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B089" w14:textId="597BA5E4" w:rsidR="003B61A7" w:rsidRPr="00EB0B23" w:rsidRDefault="003B61A7" w:rsidP="00371638">
      <w:pPr>
        <w:spacing w:after="0" w:line="276" w:lineRule="auto"/>
        <w:jc w:val="right"/>
        <w:rPr>
          <w:rFonts w:ascii="Lato" w:hAnsi="Lato"/>
          <w:b/>
          <w:sz w:val="20"/>
          <w:szCs w:val="20"/>
        </w:rPr>
      </w:pPr>
      <w:bookmarkStart w:id="0" w:name="_GoBack"/>
      <w:bookmarkEnd w:id="0"/>
      <w:r w:rsidRPr="00EB0B23">
        <w:rPr>
          <w:rFonts w:ascii="Lato" w:hAnsi="Lato"/>
          <w:b/>
          <w:sz w:val="20"/>
          <w:szCs w:val="20"/>
        </w:rPr>
        <w:t>Załącznik nr 1</w:t>
      </w:r>
      <w:r w:rsidR="00F35AEB" w:rsidRPr="00EB0B23">
        <w:rPr>
          <w:rFonts w:ascii="Lato" w:hAnsi="Lato"/>
          <w:b/>
          <w:sz w:val="20"/>
          <w:szCs w:val="20"/>
        </w:rPr>
        <w:t xml:space="preserve"> do zapytania ofertowego</w:t>
      </w:r>
    </w:p>
    <w:p w14:paraId="09C5478A" w14:textId="77777777" w:rsidR="004B4AA7" w:rsidRPr="00EB0B23" w:rsidRDefault="004B4AA7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</w:p>
    <w:p w14:paraId="720A3A4E" w14:textId="0766B1F2" w:rsidR="0094079C" w:rsidRPr="00EB0B23" w:rsidRDefault="003B6559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OPIS PRZEDMIOTU ZAMÓWIENIA</w:t>
      </w:r>
    </w:p>
    <w:p w14:paraId="0D6BA791" w14:textId="77777777" w:rsidR="008F1966" w:rsidRPr="00EB0B23" w:rsidRDefault="008F1966" w:rsidP="00371638">
      <w:pPr>
        <w:spacing w:after="0" w:line="276" w:lineRule="auto"/>
        <w:jc w:val="center"/>
        <w:rPr>
          <w:rFonts w:ascii="Lato" w:hAnsi="Lato"/>
          <w:i/>
          <w:iCs/>
          <w:sz w:val="20"/>
          <w:szCs w:val="20"/>
        </w:rPr>
      </w:pPr>
    </w:p>
    <w:p w14:paraId="7608286F" w14:textId="77777777" w:rsidR="008F1966" w:rsidRPr="00EB0B23" w:rsidRDefault="008F1966" w:rsidP="00371638">
      <w:pPr>
        <w:spacing w:after="0" w:line="276" w:lineRule="auto"/>
        <w:jc w:val="center"/>
        <w:rPr>
          <w:rFonts w:ascii="Lato" w:hAnsi="Lato"/>
          <w:i/>
          <w:iCs/>
          <w:sz w:val="20"/>
          <w:szCs w:val="20"/>
        </w:rPr>
      </w:pPr>
      <w:r w:rsidRPr="00EB0B23">
        <w:rPr>
          <w:rFonts w:ascii="Lato" w:hAnsi="Lato"/>
          <w:i/>
          <w:iCs/>
          <w:sz w:val="20"/>
          <w:szCs w:val="20"/>
        </w:rPr>
        <w:t>(zamówienie o wartości poniżej kwoty 130 000 złotych realizowane bez stosowania przepisów ustawy z dnia 11 września 2019 r. Prawo zamówień publicznych)</w:t>
      </w:r>
    </w:p>
    <w:p w14:paraId="63F77957" w14:textId="77777777" w:rsidR="00160DF4" w:rsidRPr="00EB0B23" w:rsidRDefault="00160DF4" w:rsidP="0037163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</w:p>
    <w:p w14:paraId="27F6DA78" w14:textId="77777777" w:rsidR="0094079C" w:rsidRPr="00EB0B23" w:rsidRDefault="0094079C" w:rsidP="00C22BEE">
      <w:pPr>
        <w:pStyle w:val="Akapitzlist"/>
        <w:numPr>
          <w:ilvl w:val="0"/>
          <w:numId w:val="10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Informacje ogólne dotyczące przedmiotu zamówienia</w:t>
      </w:r>
    </w:p>
    <w:p w14:paraId="4427FB98" w14:textId="77777777" w:rsidR="000834D7" w:rsidRPr="00EB0B23" w:rsidRDefault="000834D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0E1AFB4E" w14:textId="30CBEFEC" w:rsidR="00412C72" w:rsidRPr="00EB0B23" w:rsidRDefault="0094079C" w:rsidP="00371638">
      <w:pPr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Przedmiotem zamówienia jest </w:t>
      </w:r>
      <w:r w:rsidR="004471C4" w:rsidRPr="00EB0B23">
        <w:rPr>
          <w:rFonts w:ascii="Lato" w:hAnsi="Lato" w:cstheme="minorHAnsi"/>
          <w:sz w:val="20"/>
          <w:szCs w:val="20"/>
        </w:rPr>
        <w:t>wykonanie przez Wykonawcę na rzecz Zamawiającego konfiguracji i świadczenie usługi dostępu do systemu do kontroli zarządczej (dalej: „System”) w modelu „Software as a Service” (dalej: „SaaS”) dla Ministerstwa Aktywów Państwowych (dalej: „MAP”), zainstalowanego w chmurze na bezpiecznej infrastrukturze, udzielenie konsultacji przy opracowaniu regulacji dotyczących kontroli zarządczej (dalej: „KZ”) oraz przeprowadzenie szkolenia z KZ dla pracowników MAP.</w:t>
      </w:r>
    </w:p>
    <w:p w14:paraId="249A89DB" w14:textId="77777777" w:rsidR="004471C4" w:rsidRPr="00EB0B23" w:rsidRDefault="004471C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46FC7A" w14:textId="469A32C5" w:rsidR="009C7E5F" w:rsidRPr="00EB0B23" w:rsidRDefault="009C7E5F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System ma być narzędziem do realizacji w MAP obowiązku </w:t>
      </w:r>
      <w:r w:rsidR="004A13EB" w:rsidRPr="00EB0B23">
        <w:rPr>
          <w:rFonts w:ascii="Lato" w:hAnsi="Lato"/>
          <w:sz w:val="20"/>
          <w:szCs w:val="20"/>
        </w:rPr>
        <w:t>KZ</w:t>
      </w:r>
      <w:r w:rsidR="0040240F" w:rsidRPr="00EB0B23">
        <w:rPr>
          <w:rFonts w:ascii="Lato" w:hAnsi="Lato"/>
          <w:sz w:val="20"/>
          <w:szCs w:val="20"/>
        </w:rPr>
        <w:t xml:space="preserve">, zgodnie z </w:t>
      </w:r>
      <w:r w:rsidRPr="00EB0B23">
        <w:rPr>
          <w:rFonts w:ascii="Lato" w:hAnsi="Lato"/>
          <w:sz w:val="20"/>
          <w:szCs w:val="20"/>
        </w:rPr>
        <w:t>art.</w:t>
      </w:r>
      <w:r w:rsidR="0040240F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>68 ustawy z dnia 27 sierpnia 2009 r.</w:t>
      </w:r>
      <w:r w:rsidRPr="00EB0B23">
        <w:rPr>
          <w:rFonts w:ascii="Lato" w:hAnsi="Lato"/>
          <w:i/>
          <w:sz w:val="20"/>
          <w:szCs w:val="20"/>
        </w:rPr>
        <w:t xml:space="preserve"> o finansach publicznych</w:t>
      </w:r>
      <w:r w:rsidRPr="00EB0B23">
        <w:rPr>
          <w:rStyle w:val="Odwoanieprzypisudolnego"/>
          <w:rFonts w:ascii="Lato" w:hAnsi="Lato"/>
          <w:i/>
          <w:sz w:val="20"/>
          <w:szCs w:val="20"/>
        </w:rPr>
        <w:footnoteReference w:id="1"/>
      </w:r>
      <w:r w:rsidRPr="00EB0B23">
        <w:rPr>
          <w:rFonts w:ascii="Lato" w:hAnsi="Lato"/>
          <w:sz w:val="20"/>
          <w:szCs w:val="20"/>
        </w:rPr>
        <w:t>, oraz ma wspierać kierownictwo i</w:t>
      </w:r>
      <w:r w:rsidR="0040240F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>pracowników M</w:t>
      </w:r>
      <w:r w:rsidR="000E4474" w:rsidRPr="00EB0B23">
        <w:rPr>
          <w:rFonts w:ascii="Lato" w:hAnsi="Lato"/>
          <w:sz w:val="20"/>
          <w:szCs w:val="20"/>
        </w:rPr>
        <w:t>AP</w:t>
      </w:r>
      <w:r w:rsidRPr="00EB0B23">
        <w:rPr>
          <w:rFonts w:ascii="Lato" w:hAnsi="Lato"/>
          <w:sz w:val="20"/>
          <w:szCs w:val="20"/>
        </w:rPr>
        <w:t xml:space="preserve"> w tych działaniach.</w:t>
      </w:r>
    </w:p>
    <w:p w14:paraId="2726087E" w14:textId="77777777" w:rsidR="009C7E5F" w:rsidRPr="00EB0B23" w:rsidRDefault="009C7E5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77694A4" w14:textId="14C04135" w:rsidR="009C7E5F" w:rsidRPr="00EB0B23" w:rsidRDefault="009C7E5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zapewni</w:t>
      </w:r>
      <w:r w:rsidRPr="00EB0B23">
        <w:rPr>
          <w:rFonts w:ascii="Lato" w:hAnsi="Lato" w:cs="DejaVuSansCondensed"/>
          <w:sz w:val="20"/>
          <w:szCs w:val="20"/>
        </w:rPr>
        <w:t xml:space="preserve"> zgodność </w:t>
      </w:r>
      <w:r w:rsidR="003B0357" w:rsidRPr="00EB0B23">
        <w:rPr>
          <w:rFonts w:ascii="Lato" w:hAnsi="Lato" w:cs="DejaVuSansCondensed"/>
          <w:sz w:val="20"/>
          <w:szCs w:val="20"/>
        </w:rPr>
        <w:t>S</w:t>
      </w:r>
      <w:r w:rsidRPr="00EB0B23">
        <w:rPr>
          <w:rFonts w:ascii="Lato" w:hAnsi="Lato" w:cs="DejaVuSansCondensed"/>
          <w:sz w:val="20"/>
          <w:szCs w:val="20"/>
        </w:rPr>
        <w:t>ystemu z</w:t>
      </w:r>
      <w:r w:rsidRPr="00EB0B23">
        <w:rPr>
          <w:rFonts w:ascii="Lato" w:hAnsi="Lato"/>
          <w:sz w:val="20"/>
          <w:szCs w:val="20"/>
        </w:rPr>
        <w:t>:</w:t>
      </w:r>
    </w:p>
    <w:p w14:paraId="5B312C19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ustawą </w:t>
      </w:r>
      <w:r w:rsidRPr="00EB0B23">
        <w:rPr>
          <w:rFonts w:ascii="Lato" w:hAnsi="Lato" w:cs="DejaVuSansCondensed"/>
          <w:i/>
          <w:sz w:val="20"/>
          <w:szCs w:val="20"/>
        </w:rPr>
        <w:t>o finansach publicznych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087590BB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23 Ministra Finansów z dnia 16 grudnia 2009 r. </w:t>
      </w:r>
      <w:r w:rsidRPr="00EB0B23">
        <w:rPr>
          <w:rFonts w:ascii="Lato" w:hAnsi="Lato" w:cs="DejaVuSansCondensed"/>
          <w:i/>
          <w:sz w:val="20"/>
          <w:szCs w:val="20"/>
        </w:rPr>
        <w:t xml:space="preserve">w sprawie standardów kontroli zarządczej dla sektora finansów publicznych </w:t>
      </w:r>
      <w:r w:rsidRPr="00EB0B23">
        <w:rPr>
          <w:rFonts w:ascii="Lato" w:hAnsi="Lato" w:cs="DejaVuSansCondensed"/>
          <w:sz w:val="20"/>
          <w:szCs w:val="20"/>
        </w:rPr>
        <w:t>(dalej jako: standardy KZ),</w:t>
      </w:r>
    </w:p>
    <w:p w14:paraId="213DFAA7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3 Ministra Finansów z dnia 16 lutego 2011 r. </w:t>
      </w:r>
      <w:r w:rsidRPr="00EB0B23">
        <w:rPr>
          <w:rFonts w:ascii="Lato" w:hAnsi="Lato" w:cs="DejaVuSansCondensed"/>
          <w:i/>
          <w:sz w:val="20"/>
          <w:szCs w:val="20"/>
        </w:rPr>
        <w:t>w sprawie szczegółowych wytycznych w zakresie samooceny kontroli zarządczej dla jednostek sektora finansów publicznych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61C58C4B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komunikatem nr 6 Ministra Finansów z dnia 6 grudnia 2012 r. </w:t>
      </w:r>
      <w:r w:rsidRPr="00EB0B23">
        <w:rPr>
          <w:rFonts w:ascii="Lato" w:hAnsi="Lato" w:cs="DejaVuSansCondensed"/>
          <w:i/>
          <w:sz w:val="20"/>
          <w:szCs w:val="20"/>
        </w:rPr>
        <w:t>w sprawie szczegółowych wytycznych dla sektora finansów publicznych w zakresie planowania zarządzania ryzykiem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071347CE" w14:textId="77777777" w:rsidR="00100E8A" w:rsidRPr="00EB0B23" w:rsidRDefault="00100E8A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rozporządzeniem z dnia 29 września 2010 r. Ministra Finansów </w:t>
      </w:r>
      <w:r w:rsidRPr="00EB0B23">
        <w:rPr>
          <w:rFonts w:ascii="Lato" w:hAnsi="Lato"/>
          <w:i/>
          <w:sz w:val="20"/>
          <w:szCs w:val="20"/>
        </w:rPr>
        <w:t>w sprawie planu działalności i sprawozdania z jego wykonania</w:t>
      </w:r>
      <w:r w:rsidRPr="00EB0B23">
        <w:rPr>
          <w:rStyle w:val="Odwoanieprzypisudolnego"/>
          <w:rFonts w:ascii="Lato" w:hAnsi="Lato"/>
          <w:i/>
          <w:sz w:val="20"/>
          <w:szCs w:val="20"/>
        </w:rPr>
        <w:footnoteReference w:id="2"/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72A3F8DA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ustawą z dnia 4 kwietnia 2019 r. </w:t>
      </w:r>
      <w:r w:rsidRPr="00EB0B23">
        <w:rPr>
          <w:rFonts w:ascii="Lato" w:hAnsi="Lato" w:cs="DejaVuSansCondensed"/>
          <w:i/>
          <w:sz w:val="20"/>
          <w:szCs w:val="20"/>
        </w:rPr>
        <w:t>o dostępności cyfrowej stron internetowych i aplikacji mobilnych podmiotów publicznych</w:t>
      </w:r>
      <w:r w:rsidRPr="00EB0B23">
        <w:rPr>
          <w:rStyle w:val="Odwoanieprzypisudolnego"/>
          <w:rFonts w:ascii="Lato" w:hAnsi="Lato" w:cs="DejaVuSansCondensed"/>
          <w:i/>
          <w:sz w:val="20"/>
          <w:szCs w:val="20"/>
        </w:rPr>
        <w:footnoteReference w:id="3"/>
      </w:r>
      <w:r w:rsidRPr="00EB0B23">
        <w:rPr>
          <w:rFonts w:ascii="Lato" w:hAnsi="Lato" w:cs="DejaVuSansCondensed"/>
          <w:sz w:val="20"/>
          <w:szCs w:val="20"/>
        </w:rPr>
        <w:t xml:space="preserve">, </w:t>
      </w:r>
    </w:p>
    <w:p w14:paraId="178EBAB5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17 lutego 2005 r. </w:t>
      </w:r>
      <w:r w:rsidRPr="00EB0B23">
        <w:rPr>
          <w:rFonts w:ascii="Lato" w:hAnsi="Lato" w:cstheme="minorHAnsi"/>
          <w:i/>
          <w:sz w:val="20"/>
          <w:szCs w:val="20"/>
        </w:rPr>
        <w:t>o informatyzacji działalności podmiotów realizujących zadania publiczne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4"/>
      </w:r>
      <w:r w:rsidRPr="00EB0B23">
        <w:rPr>
          <w:rFonts w:ascii="Lato" w:hAnsi="Lato" w:cstheme="minorHAnsi"/>
          <w:sz w:val="20"/>
          <w:szCs w:val="20"/>
        </w:rPr>
        <w:t>,</w:t>
      </w:r>
    </w:p>
    <w:p w14:paraId="0A632A84" w14:textId="53CB0E8F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10 maja 2018 r. </w:t>
      </w:r>
      <w:r w:rsidRPr="00EB0B23">
        <w:rPr>
          <w:rFonts w:ascii="Lato" w:hAnsi="Lato" w:cstheme="minorHAnsi"/>
          <w:i/>
          <w:sz w:val="20"/>
          <w:szCs w:val="20"/>
        </w:rPr>
        <w:t>o ochronie danych osobowych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5"/>
      </w:r>
      <w:r w:rsidRPr="00EB0B23">
        <w:rPr>
          <w:rFonts w:ascii="Lato" w:hAnsi="Lato" w:cstheme="minorHAnsi"/>
          <w:sz w:val="20"/>
          <w:szCs w:val="20"/>
        </w:rPr>
        <w:t>,</w:t>
      </w:r>
    </w:p>
    <w:p w14:paraId="1962CEF7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ustawą z dnia 16 lipca 2004 r. </w:t>
      </w:r>
      <w:r w:rsidRPr="00EB0B23">
        <w:rPr>
          <w:rFonts w:ascii="Lato" w:hAnsi="Lato" w:cstheme="minorHAnsi"/>
          <w:i/>
          <w:sz w:val="20"/>
          <w:szCs w:val="20"/>
        </w:rPr>
        <w:t>Prawo telekomunikacyjne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6"/>
      </w:r>
      <w:r w:rsidRPr="00EB0B23">
        <w:rPr>
          <w:rFonts w:ascii="Lato" w:hAnsi="Lato" w:cstheme="minorHAnsi"/>
          <w:i/>
          <w:sz w:val="20"/>
          <w:szCs w:val="20"/>
        </w:rPr>
        <w:t>,</w:t>
      </w:r>
    </w:p>
    <w:p w14:paraId="71A448A7" w14:textId="77777777" w:rsidR="009C7E5F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rozporządzeniem Rady Ministrów z dnia 21 maja 2024 r. </w:t>
      </w:r>
      <w:r w:rsidRPr="00EB0B23">
        <w:rPr>
          <w:rFonts w:ascii="Lato" w:hAnsi="Lato" w:cstheme="minorHAnsi"/>
          <w:i/>
          <w:sz w:val="20"/>
          <w:szCs w:val="20"/>
        </w:rPr>
        <w:t>w sprawie Krajowych Ram Interoperacyjności, minimalnych wymagań dla rejestrów publicznych i wymiany informacji w postaci elektronicznej oraz minimalnych wymagań dla systemów teleinformatycznych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7"/>
      </w:r>
      <w:r w:rsidRPr="00EB0B23">
        <w:rPr>
          <w:rFonts w:ascii="Lato" w:hAnsi="Lato" w:cstheme="minorHAnsi"/>
          <w:sz w:val="20"/>
          <w:szCs w:val="20"/>
        </w:rPr>
        <w:t xml:space="preserve">, </w:t>
      </w:r>
    </w:p>
    <w:p w14:paraId="324A8814" w14:textId="2BCAAB98" w:rsidR="003B0357" w:rsidRPr="00EB0B23" w:rsidRDefault="009C7E5F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rozporządzeniem Parlamentu Europejskiego i Rady (UE) 2016/679 z dnia 27 kwietnia 2016 r. </w:t>
      </w:r>
      <w:r w:rsidRPr="00EB0B23">
        <w:rPr>
          <w:rFonts w:ascii="Lato" w:hAnsi="Lato" w:cstheme="minorHAnsi"/>
          <w:i/>
          <w:sz w:val="20"/>
          <w:szCs w:val="20"/>
        </w:rPr>
        <w:t>w sprawie ochrony osób fizycznych w związku z przetwarzaniem danych osobowych i w sprawie swobodnego przepływu takich danych oraz uchylenia dyrektywy 95/46/WE (ogólne rozporządzenie o ochronie danych</w:t>
      </w:r>
      <w:r w:rsidR="002F534C" w:rsidRPr="00EB0B23">
        <w:rPr>
          <w:rFonts w:ascii="Lato" w:hAnsi="Lato" w:cstheme="minorHAnsi"/>
          <w:sz w:val="20"/>
          <w:szCs w:val="20"/>
        </w:rPr>
        <w:t xml:space="preserve"> – dalej również: RODO</w:t>
      </w:r>
      <w:r w:rsidRPr="00EB0B23">
        <w:rPr>
          <w:rFonts w:ascii="Lato" w:hAnsi="Lato" w:cstheme="minorHAnsi"/>
          <w:i/>
          <w:sz w:val="20"/>
          <w:szCs w:val="20"/>
        </w:rPr>
        <w:t>)</w:t>
      </w:r>
      <w:r w:rsidRPr="00EB0B23">
        <w:rPr>
          <w:rStyle w:val="Odwoanieprzypisudolnego"/>
          <w:rFonts w:ascii="Lato" w:hAnsi="Lato" w:cstheme="minorHAnsi"/>
          <w:i/>
          <w:sz w:val="20"/>
          <w:szCs w:val="20"/>
        </w:rPr>
        <w:footnoteReference w:id="8"/>
      </w:r>
      <w:r w:rsidR="003B0357" w:rsidRPr="00EB0B23">
        <w:rPr>
          <w:rFonts w:ascii="Lato" w:hAnsi="Lato" w:cstheme="minorHAnsi"/>
          <w:i/>
          <w:sz w:val="20"/>
          <w:szCs w:val="20"/>
        </w:rPr>
        <w:t>,</w:t>
      </w:r>
    </w:p>
    <w:p w14:paraId="46842E45" w14:textId="7F40FE30" w:rsidR="009C7E5F" w:rsidRDefault="003B0357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lastRenderedPageBreak/>
        <w:t xml:space="preserve">Standardami Cyberbezpieczeństwa Chmur Obliczeniowych (SCCO) </w:t>
      </w:r>
      <w:r w:rsidR="00D64FE4" w:rsidRPr="00EB0B23">
        <w:rPr>
          <w:rFonts w:ascii="Lato" w:hAnsi="Lato" w:cstheme="minorHAnsi"/>
          <w:sz w:val="20"/>
          <w:szCs w:val="20"/>
        </w:rPr>
        <w:t>na Poziomie SCCO2: Kontrolowane informacje urzędowe</w:t>
      </w:r>
      <w:r w:rsidR="0082794F">
        <w:rPr>
          <w:rFonts w:ascii="Lato" w:hAnsi="Lato" w:cstheme="minorHAnsi"/>
          <w:sz w:val="20"/>
          <w:szCs w:val="20"/>
        </w:rPr>
        <w:t>,</w:t>
      </w:r>
    </w:p>
    <w:p w14:paraId="2B66D334" w14:textId="50669C43" w:rsidR="0082794F" w:rsidRPr="0082794F" w:rsidRDefault="007D20E1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r</w:t>
      </w:r>
      <w:r w:rsidR="0082794F" w:rsidRPr="0082794F">
        <w:rPr>
          <w:rFonts w:ascii="Lato-Regular" w:hAnsi="Lato-Regular" w:cs="Lato-Regular"/>
          <w:sz w:val="20"/>
          <w:szCs w:val="20"/>
        </w:rPr>
        <w:t xml:space="preserve">ozporządzenie Ministra Finansów z dnia 4 września 2015 r. </w:t>
      </w:r>
      <w:r w:rsidR="0082794F" w:rsidRPr="007D20E1">
        <w:rPr>
          <w:rFonts w:ascii="Lato-Regular" w:hAnsi="Lato-Regular" w:cs="Lato-Regular"/>
          <w:i/>
          <w:sz w:val="20"/>
          <w:szCs w:val="20"/>
        </w:rPr>
        <w:t>w sprawie audytu wewnętrznego oraz informacji o pracy i wynikach tego audytu</w:t>
      </w:r>
      <w:r w:rsidR="0082794F">
        <w:rPr>
          <w:rStyle w:val="Odwoanieprzypisudolnego"/>
          <w:rFonts w:ascii="Lato-Regular" w:hAnsi="Lato-Regular" w:cs="Lato-Regular"/>
          <w:sz w:val="20"/>
          <w:szCs w:val="20"/>
        </w:rPr>
        <w:footnoteReference w:id="9"/>
      </w:r>
      <w:r w:rsidR="0082794F">
        <w:rPr>
          <w:rFonts w:ascii="Lato-Regular" w:hAnsi="Lato-Regular" w:cs="Lato-Regular"/>
          <w:sz w:val="20"/>
          <w:szCs w:val="20"/>
        </w:rPr>
        <w:t>,</w:t>
      </w:r>
    </w:p>
    <w:p w14:paraId="0A24EE6D" w14:textId="33F0747C" w:rsidR="0082794F" w:rsidRPr="0082794F" w:rsidRDefault="007D20E1" w:rsidP="00C22BEE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k</w:t>
      </w:r>
      <w:r w:rsidR="0082794F" w:rsidRPr="0082794F">
        <w:rPr>
          <w:rFonts w:ascii="Lato-Regular" w:hAnsi="Lato-Regular" w:cs="Lato-Regular"/>
          <w:sz w:val="20"/>
          <w:szCs w:val="20"/>
        </w:rPr>
        <w:t xml:space="preserve">omunikat Ministra Rozwoju i Finansów z 12.12.2016 r. </w:t>
      </w:r>
      <w:r w:rsidR="0082794F" w:rsidRPr="007D20E1">
        <w:rPr>
          <w:rFonts w:ascii="Lato-Regular" w:hAnsi="Lato-Regular" w:cs="Lato-Regular"/>
          <w:i/>
          <w:sz w:val="20"/>
          <w:szCs w:val="20"/>
        </w:rPr>
        <w:t>w sprawie standardów audytu wewnętrznego dla jednostek sektora finansów publicznych</w:t>
      </w:r>
      <w:r w:rsidR="0082794F">
        <w:rPr>
          <w:rStyle w:val="Odwoanieprzypisudolnego"/>
          <w:rFonts w:ascii="Lato-Regular" w:hAnsi="Lato-Regular" w:cs="Lato-Regular"/>
          <w:sz w:val="20"/>
          <w:szCs w:val="20"/>
        </w:rPr>
        <w:footnoteReference w:id="10"/>
      </w:r>
      <w:r w:rsidR="0082794F">
        <w:rPr>
          <w:rFonts w:ascii="Lato-Regular" w:hAnsi="Lato-Regular" w:cs="Lato-Regular"/>
          <w:sz w:val="20"/>
          <w:szCs w:val="20"/>
        </w:rPr>
        <w:t>.</w:t>
      </w:r>
    </w:p>
    <w:p w14:paraId="421CC6E1" w14:textId="30A4A298" w:rsidR="0082794F" w:rsidRDefault="0082794F" w:rsidP="0082794F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</w:p>
    <w:p w14:paraId="36FE7C42" w14:textId="77777777" w:rsidR="0082794F" w:rsidRPr="0082794F" w:rsidRDefault="0082794F" w:rsidP="0082794F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</w:p>
    <w:p w14:paraId="3C2798BB" w14:textId="6CD77BB9" w:rsidR="00997E30" w:rsidRPr="00EB0B23" w:rsidRDefault="00800215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Informacje szczegółowe dotyczące przedmiotu</w:t>
      </w:r>
      <w:r w:rsidR="00EE030A" w:rsidRPr="00EB0B23">
        <w:rPr>
          <w:rFonts w:ascii="Lato" w:hAnsi="Lato"/>
          <w:b/>
          <w:sz w:val="20"/>
          <w:szCs w:val="20"/>
        </w:rPr>
        <w:t xml:space="preserve"> zamówienia</w:t>
      </w:r>
    </w:p>
    <w:p w14:paraId="561B1D04" w14:textId="77777777" w:rsidR="000F475A" w:rsidRPr="00EB0B23" w:rsidRDefault="000F475A" w:rsidP="00371638">
      <w:pPr>
        <w:spacing w:after="0" w:line="276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69350F8C" w14:textId="2203EE4D" w:rsidR="00FF47F5" w:rsidRPr="00EB0B23" w:rsidRDefault="00E728B0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 ramach </w:t>
      </w:r>
      <w:r w:rsidR="00800215" w:rsidRPr="00EB0B23">
        <w:rPr>
          <w:rFonts w:ascii="Lato" w:hAnsi="Lato"/>
          <w:sz w:val="20"/>
          <w:szCs w:val="20"/>
        </w:rPr>
        <w:t>realizacji przedmiotu zamówienia</w:t>
      </w:r>
      <w:r w:rsidRPr="00EB0B23">
        <w:rPr>
          <w:rFonts w:ascii="Lato" w:hAnsi="Lato"/>
          <w:sz w:val="20"/>
          <w:szCs w:val="20"/>
        </w:rPr>
        <w:t xml:space="preserve"> </w:t>
      </w:r>
      <w:r w:rsidR="00E56300" w:rsidRPr="00EB0B23">
        <w:rPr>
          <w:rFonts w:ascii="Lato" w:hAnsi="Lato"/>
          <w:sz w:val="20"/>
          <w:szCs w:val="20"/>
        </w:rPr>
        <w:t xml:space="preserve">Wykonawca </w:t>
      </w:r>
      <w:r w:rsidRPr="00EB0B23">
        <w:rPr>
          <w:rFonts w:ascii="Lato" w:hAnsi="Lato"/>
          <w:sz w:val="20"/>
          <w:szCs w:val="20"/>
        </w:rPr>
        <w:t>zobowiąz</w:t>
      </w:r>
      <w:r w:rsidR="00E56300" w:rsidRPr="00EB0B23">
        <w:rPr>
          <w:rFonts w:ascii="Lato" w:hAnsi="Lato"/>
          <w:sz w:val="20"/>
          <w:szCs w:val="20"/>
        </w:rPr>
        <w:t>any jest</w:t>
      </w:r>
      <w:r w:rsidR="00682214" w:rsidRPr="00EB0B23">
        <w:rPr>
          <w:rFonts w:ascii="Lato" w:hAnsi="Lato"/>
          <w:sz w:val="20"/>
          <w:szCs w:val="20"/>
        </w:rPr>
        <w:t xml:space="preserve"> </w:t>
      </w:r>
      <w:r w:rsidRPr="00EB0B23">
        <w:rPr>
          <w:rFonts w:ascii="Lato" w:hAnsi="Lato"/>
          <w:sz w:val="20"/>
          <w:szCs w:val="20"/>
        </w:rPr>
        <w:t xml:space="preserve">do: </w:t>
      </w:r>
    </w:p>
    <w:p w14:paraId="33A259AF" w14:textId="052AFE0B" w:rsidR="00E728B0" w:rsidRPr="00EB0B23" w:rsidRDefault="003C1170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bookmarkStart w:id="1" w:name="_Hlk179142142"/>
      <w:r w:rsidRPr="00EB0B23">
        <w:rPr>
          <w:rFonts w:ascii="Lato" w:hAnsi="Lato"/>
          <w:sz w:val="20"/>
          <w:szCs w:val="20"/>
        </w:rPr>
        <w:t>S</w:t>
      </w:r>
      <w:r w:rsidR="00412C72" w:rsidRPr="00EB0B23">
        <w:rPr>
          <w:rFonts w:ascii="Lato" w:hAnsi="Lato"/>
          <w:sz w:val="20"/>
          <w:szCs w:val="20"/>
        </w:rPr>
        <w:t>konfigurowania</w:t>
      </w:r>
      <w:r w:rsidR="00402C56" w:rsidRPr="00EB0B23">
        <w:rPr>
          <w:rFonts w:ascii="Lato" w:hAnsi="Lato"/>
          <w:sz w:val="20"/>
          <w:szCs w:val="20"/>
        </w:rPr>
        <w:t xml:space="preserve"> </w:t>
      </w:r>
      <w:r w:rsidR="000E4474" w:rsidRPr="00EB0B23">
        <w:rPr>
          <w:rFonts w:ascii="Lato" w:hAnsi="Lato"/>
          <w:sz w:val="20"/>
          <w:szCs w:val="20"/>
        </w:rPr>
        <w:t>S</w:t>
      </w:r>
      <w:r w:rsidR="00FF47F5" w:rsidRPr="00EB0B23">
        <w:rPr>
          <w:rFonts w:ascii="Lato" w:hAnsi="Lato"/>
          <w:sz w:val="20"/>
          <w:szCs w:val="20"/>
        </w:rPr>
        <w:t xml:space="preserve">ystemu </w:t>
      </w:r>
      <w:r w:rsidR="00412C72" w:rsidRPr="00EB0B23">
        <w:rPr>
          <w:rFonts w:ascii="Lato" w:hAnsi="Lato"/>
          <w:sz w:val="20"/>
          <w:szCs w:val="20"/>
        </w:rPr>
        <w:t>w modelu SaaS</w:t>
      </w:r>
      <w:r w:rsidR="00800215" w:rsidRPr="00EB0B23">
        <w:rPr>
          <w:rFonts w:ascii="Lato" w:hAnsi="Lato"/>
          <w:sz w:val="20"/>
          <w:szCs w:val="20"/>
        </w:rPr>
        <w:t xml:space="preserve"> zainstalowanego w</w:t>
      </w:r>
      <w:r w:rsidR="00A91DA1" w:rsidRPr="00EB0B23">
        <w:rPr>
          <w:rFonts w:ascii="Lato" w:hAnsi="Lato"/>
          <w:sz w:val="20"/>
          <w:szCs w:val="20"/>
        </w:rPr>
        <w:t xml:space="preserve"> </w:t>
      </w:r>
      <w:r w:rsidR="00800215" w:rsidRPr="00EB0B23">
        <w:rPr>
          <w:rFonts w:ascii="Lato" w:hAnsi="Lato"/>
          <w:sz w:val="20"/>
          <w:szCs w:val="20"/>
        </w:rPr>
        <w:t>chmurze na bezpiecznej infrastrukturze</w:t>
      </w:r>
      <w:r w:rsidR="00412C72" w:rsidRPr="00EB0B23">
        <w:rPr>
          <w:rFonts w:ascii="Lato" w:hAnsi="Lato"/>
          <w:sz w:val="20"/>
          <w:szCs w:val="20"/>
        </w:rPr>
        <w:t xml:space="preserve"> </w:t>
      </w:r>
      <w:r w:rsidR="00616666" w:rsidRPr="00EB0B23">
        <w:rPr>
          <w:rFonts w:ascii="Lato" w:hAnsi="Lato"/>
          <w:sz w:val="20"/>
          <w:szCs w:val="20"/>
        </w:rPr>
        <w:t>dla</w:t>
      </w:r>
      <w:r w:rsidR="00412C72" w:rsidRPr="00EB0B23">
        <w:rPr>
          <w:rFonts w:ascii="Lato" w:hAnsi="Lato"/>
          <w:sz w:val="20"/>
          <w:szCs w:val="20"/>
        </w:rPr>
        <w:t xml:space="preserve"> MAP</w:t>
      </w:r>
      <w:r w:rsidR="00E728B0" w:rsidRPr="00EB0B23">
        <w:rPr>
          <w:rFonts w:ascii="Lato" w:hAnsi="Lato"/>
          <w:sz w:val="20"/>
          <w:szCs w:val="20"/>
        </w:rPr>
        <w:t>,</w:t>
      </w:r>
      <w:r w:rsidR="00FF47F5" w:rsidRPr="00EB0B23">
        <w:rPr>
          <w:rFonts w:ascii="Lato" w:hAnsi="Lato"/>
          <w:sz w:val="20"/>
          <w:szCs w:val="20"/>
        </w:rPr>
        <w:t xml:space="preserve"> w tym:</w:t>
      </w:r>
    </w:p>
    <w:bookmarkEnd w:id="1"/>
    <w:p w14:paraId="765750A8" w14:textId="56D44B1B" w:rsidR="00311033" w:rsidRPr="00EB0B23" w:rsidRDefault="00311033" w:rsidP="00C22BEE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zaimportowania </w:t>
      </w:r>
      <w:r w:rsidR="00067533" w:rsidRPr="00EB0B23">
        <w:rPr>
          <w:rFonts w:ascii="Lato" w:hAnsi="Lato" w:cstheme="minorHAnsi"/>
          <w:sz w:val="20"/>
          <w:szCs w:val="20"/>
        </w:rPr>
        <w:t xml:space="preserve">do </w:t>
      </w:r>
      <w:r w:rsidR="00FF47F5" w:rsidRPr="00EB0B23">
        <w:rPr>
          <w:rFonts w:ascii="Lato" w:hAnsi="Lato" w:cstheme="minorHAnsi"/>
          <w:sz w:val="20"/>
          <w:szCs w:val="20"/>
        </w:rPr>
        <w:t xml:space="preserve">systemu </w:t>
      </w:r>
      <w:r w:rsidRPr="00EB0B23">
        <w:rPr>
          <w:rFonts w:ascii="Lato" w:hAnsi="Lato" w:cstheme="minorHAnsi"/>
          <w:sz w:val="20"/>
          <w:szCs w:val="20"/>
        </w:rPr>
        <w:t>danych przekazanych przez MAP,</w:t>
      </w:r>
      <w:r w:rsidR="00412C72" w:rsidRPr="00EB0B23">
        <w:rPr>
          <w:rFonts w:ascii="Lato" w:hAnsi="Lato" w:cstheme="minorHAnsi"/>
          <w:sz w:val="20"/>
          <w:szCs w:val="20"/>
        </w:rPr>
        <w:t xml:space="preserve"> w tym struktury organizacyjnej MAP,</w:t>
      </w:r>
      <w:r w:rsidR="003B4D86" w:rsidRPr="00EB0B23">
        <w:rPr>
          <w:rFonts w:ascii="Lato" w:hAnsi="Lato" w:cstheme="minorHAnsi"/>
          <w:sz w:val="20"/>
          <w:szCs w:val="20"/>
        </w:rPr>
        <w:t xml:space="preserve"> projektu Planu działalności Ministra na rok 2025, projektów planów komórek organizacyjnych, ankiety z samooceny </w:t>
      </w:r>
      <w:r w:rsidR="00E62B8E" w:rsidRPr="00EB0B23">
        <w:rPr>
          <w:rFonts w:ascii="Lato" w:hAnsi="Lato" w:cstheme="minorHAnsi"/>
          <w:sz w:val="20"/>
          <w:szCs w:val="20"/>
        </w:rPr>
        <w:t>KZ</w:t>
      </w:r>
      <w:r w:rsidR="003B4D86" w:rsidRPr="00EB0B23">
        <w:rPr>
          <w:rFonts w:ascii="Lato" w:hAnsi="Lato" w:cstheme="minorHAnsi"/>
          <w:sz w:val="20"/>
          <w:szCs w:val="20"/>
        </w:rPr>
        <w:t xml:space="preserve"> za rok 2024, projektu sprawozdania z</w:t>
      </w:r>
      <w:r w:rsidR="000E276D" w:rsidRPr="00EB0B23">
        <w:rPr>
          <w:rFonts w:ascii="Lato" w:hAnsi="Lato" w:cstheme="minorHAnsi"/>
          <w:sz w:val="20"/>
          <w:szCs w:val="20"/>
        </w:rPr>
        <w:t xml:space="preserve"> </w:t>
      </w:r>
      <w:r w:rsidR="003B4D86" w:rsidRPr="00EB0B23">
        <w:rPr>
          <w:rFonts w:ascii="Lato" w:hAnsi="Lato" w:cstheme="minorHAnsi"/>
          <w:sz w:val="20"/>
          <w:szCs w:val="20"/>
        </w:rPr>
        <w:t>realizacji Planu działalności Ministra za rok 2024,</w:t>
      </w:r>
    </w:p>
    <w:p w14:paraId="0EBE452E" w14:textId="54E06256" w:rsidR="00311033" w:rsidRPr="00EB0B23" w:rsidRDefault="00311033" w:rsidP="00C22BEE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uzupełnienia słowników </w:t>
      </w:r>
      <w:r w:rsidR="00CD0A0E" w:rsidRPr="00EB0B23">
        <w:rPr>
          <w:rFonts w:ascii="Lato" w:hAnsi="Lato" w:cstheme="minorHAnsi"/>
          <w:sz w:val="20"/>
          <w:szCs w:val="20"/>
        </w:rPr>
        <w:t xml:space="preserve">(bazy danych dotyczących m.in. ryzyk) </w:t>
      </w:r>
      <w:r w:rsidRPr="00EB0B23">
        <w:rPr>
          <w:rFonts w:ascii="Lato" w:hAnsi="Lato" w:cstheme="minorHAnsi"/>
          <w:sz w:val="20"/>
          <w:szCs w:val="20"/>
        </w:rPr>
        <w:t>w zakresie wskazanym przez</w:t>
      </w:r>
      <w:r w:rsidR="004A49AF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>MAP,</w:t>
      </w:r>
    </w:p>
    <w:p w14:paraId="3470AAD6" w14:textId="473441C0" w:rsidR="00311033" w:rsidRPr="00EB0B23" w:rsidRDefault="00311033" w:rsidP="00C22BEE">
      <w:pPr>
        <w:pStyle w:val="Akapitzlist"/>
        <w:numPr>
          <w:ilvl w:val="0"/>
          <w:numId w:val="3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założenia kont dla użytkowników i nadania im uprawnień</w:t>
      </w:r>
      <w:r w:rsidR="003C1170" w:rsidRPr="00EB0B23">
        <w:rPr>
          <w:rFonts w:ascii="Lato" w:hAnsi="Lato" w:cstheme="minorHAnsi"/>
          <w:sz w:val="20"/>
          <w:szCs w:val="20"/>
        </w:rPr>
        <w:t>.</w:t>
      </w:r>
    </w:p>
    <w:p w14:paraId="6156A543" w14:textId="3DA145CA" w:rsidR="00E728B0" w:rsidRPr="00EB0B23" w:rsidRDefault="003C1170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bookmarkStart w:id="2" w:name="_Hlk179142348"/>
      <w:r w:rsidRPr="00EB0B23">
        <w:rPr>
          <w:rFonts w:ascii="Lato" w:hAnsi="Lato"/>
          <w:sz w:val="20"/>
          <w:szCs w:val="20"/>
        </w:rPr>
        <w:t>U</w:t>
      </w:r>
      <w:r w:rsidR="00FF47F5" w:rsidRPr="00EB0B23">
        <w:rPr>
          <w:rFonts w:ascii="Lato" w:hAnsi="Lato"/>
          <w:sz w:val="20"/>
          <w:szCs w:val="20"/>
        </w:rPr>
        <w:t xml:space="preserve">dzielenia </w:t>
      </w:r>
      <w:r w:rsidR="009C58B8" w:rsidRPr="00EB0B23">
        <w:rPr>
          <w:rFonts w:ascii="Lato" w:hAnsi="Lato"/>
          <w:sz w:val="20"/>
          <w:szCs w:val="20"/>
        </w:rPr>
        <w:t>24</w:t>
      </w:r>
      <w:r w:rsidR="005D4A10" w:rsidRPr="00EB0B23">
        <w:rPr>
          <w:rFonts w:ascii="Lato" w:hAnsi="Lato"/>
          <w:sz w:val="20"/>
          <w:szCs w:val="20"/>
        </w:rPr>
        <w:t xml:space="preserve"> godzin konsultacji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F562D3" w:rsidRPr="00EB0B23">
        <w:rPr>
          <w:rFonts w:ascii="Lato" w:hAnsi="Lato"/>
          <w:sz w:val="20"/>
          <w:szCs w:val="20"/>
        </w:rPr>
        <w:t>przy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F562D3" w:rsidRPr="00EB0B23">
        <w:rPr>
          <w:rFonts w:ascii="Lato" w:hAnsi="Lato"/>
          <w:sz w:val="20"/>
          <w:szCs w:val="20"/>
        </w:rPr>
        <w:t>opracowaniu</w:t>
      </w:r>
      <w:r w:rsidR="00FF47F5" w:rsidRPr="00EB0B23">
        <w:rPr>
          <w:rFonts w:ascii="Lato" w:hAnsi="Lato"/>
          <w:sz w:val="20"/>
          <w:szCs w:val="20"/>
        </w:rPr>
        <w:t xml:space="preserve"> </w:t>
      </w:r>
      <w:r w:rsidR="00145BEB" w:rsidRPr="00EB0B23">
        <w:rPr>
          <w:rFonts w:ascii="Lato" w:hAnsi="Lato"/>
          <w:sz w:val="20"/>
          <w:szCs w:val="20"/>
        </w:rPr>
        <w:t xml:space="preserve">ok. 2-3 </w:t>
      </w:r>
      <w:r w:rsidR="00FF47F5" w:rsidRPr="00EB0B23">
        <w:rPr>
          <w:rFonts w:ascii="Lato" w:hAnsi="Lato"/>
          <w:sz w:val="20"/>
          <w:szCs w:val="20"/>
        </w:rPr>
        <w:t>regulacji wewnętrznych MAP w</w:t>
      </w:r>
      <w:r w:rsidR="009C58B8" w:rsidRPr="00EB0B23">
        <w:rPr>
          <w:rFonts w:ascii="Lato" w:hAnsi="Lato"/>
          <w:sz w:val="20"/>
          <w:szCs w:val="20"/>
        </w:rPr>
        <w:t> </w:t>
      </w:r>
      <w:r w:rsidR="00FF47F5" w:rsidRPr="00EB0B23">
        <w:rPr>
          <w:rFonts w:ascii="Lato" w:hAnsi="Lato"/>
          <w:sz w:val="20"/>
          <w:szCs w:val="20"/>
        </w:rPr>
        <w:t xml:space="preserve">zakresie </w:t>
      </w:r>
      <w:r w:rsidR="00BE27C5" w:rsidRPr="00EB0B23">
        <w:rPr>
          <w:rFonts w:ascii="Lato" w:hAnsi="Lato"/>
          <w:sz w:val="20"/>
          <w:szCs w:val="20"/>
        </w:rPr>
        <w:t>KZ</w:t>
      </w:r>
      <w:r w:rsidR="00FF47F5" w:rsidRPr="00EB0B23">
        <w:rPr>
          <w:rFonts w:ascii="Lato" w:hAnsi="Lato"/>
          <w:sz w:val="20"/>
          <w:szCs w:val="20"/>
        </w:rPr>
        <w:t xml:space="preserve"> pod k</w:t>
      </w:r>
      <w:r w:rsidR="00F562D3" w:rsidRPr="00EB0B23">
        <w:rPr>
          <w:rFonts w:ascii="Lato" w:hAnsi="Lato"/>
          <w:sz w:val="20"/>
          <w:szCs w:val="20"/>
        </w:rPr>
        <w:t>ą</w:t>
      </w:r>
      <w:r w:rsidR="00FF47F5" w:rsidRPr="00EB0B23">
        <w:rPr>
          <w:rFonts w:ascii="Lato" w:hAnsi="Lato"/>
          <w:sz w:val="20"/>
          <w:szCs w:val="20"/>
        </w:rPr>
        <w:t>tem</w:t>
      </w:r>
      <w:r w:rsidR="00F562D3" w:rsidRPr="00EB0B23">
        <w:rPr>
          <w:rFonts w:ascii="Lato" w:hAnsi="Lato"/>
          <w:sz w:val="20"/>
          <w:szCs w:val="20"/>
        </w:rPr>
        <w:t xml:space="preserve"> funkcjonalności</w:t>
      </w:r>
      <w:r w:rsidR="00FF47F5" w:rsidRPr="00EB0B23">
        <w:rPr>
          <w:rFonts w:ascii="Lato" w:hAnsi="Lato"/>
          <w:sz w:val="20"/>
          <w:szCs w:val="20"/>
        </w:rPr>
        <w:t xml:space="preserve"> systemu</w:t>
      </w:r>
      <w:r w:rsidRPr="00EB0B23">
        <w:rPr>
          <w:rFonts w:ascii="Lato" w:hAnsi="Lato"/>
          <w:sz w:val="20"/>
          <w:szCs w:val="20"/>
        </w:rPr>
        <w:t>.</w:t>
      </w:r>
    </w:p>
    <w:bookmarkEnd w:id="2"/>
    <w:p w14:paraId="440B8B58" w14:textId="1030FA15" w:rsidR="00956AB2" w:rsidRPr="00EB0B23" w:rsidRDefault="003C1170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P</w:t>
      </w:r>
      <w:r w:rsidR="00FF47F5" w:rsidRPr="00EB0B23">
        <w:rPr>
          <w:rFonts w:ascii="Lato" w:hAnsi="Lato"/>
          <w:sz w:val="20"/>
          <w:szCs w:val="20"/>
        </w:rPr>
        <w:t xml:space="preserve">rzeprowadzenia </w:t>
      </w:r>
      <w:r w:rsidR="00B11174" w:rsidRPr="00EB0B23">
        <w:rPr>
          <w:rFonts w:ascii="Lato" w:hAnsi="Lato" w:cs="Times New Roman"/>
          <w:sz w:val="20"/>
          <w:szCs w:val="20"/>
        </w:rPr>
        <w:t xml:space="preserve">minimum 2,5 godzinnego szkolenia </w:t>
      </w:r>
      <w:r w:rsidR="00FF47F5" w:rsidRPr="00EB0B23">
        <w:rPr>
          <w:rFonts w:ascii="Lato" w:hAnsi="Lato" w:cstheme="minorHAnsi"/>
          <w:sz w:val="20"/>
          <w:szCs w:val="20"/>
        </w:rPr>
        <w:t xml:space="preserve">z </w:t>
      </w:r>
      <w:r w:rsidR="00BE27C5" w:rsidRPr="00EB0B23">
        <w:rPr>
          <w:rFonts w:ascii="Lato" w:hAnsi="Lato" w:cstheme="minorHAnsi"/>
          <w:sz w:val="20"/>
          <w:szCs w:val="20"/>
        </w:rPr>
        <w:t>KZ</w:t>
      </w:r>
      <w:r w:rsidR="00C66CBB" w:rsidRPr="00EB0B23">
        <w:rPr>
          <w:rFonts w:ascii="Lato" w:hAnsi="Lato" w:cstheme="minorHAnsi"/>
          <w:sz w:val="20"/>
          <w:szCs w:val="20"/>
        </w:rPr>
        <w:t>,</w:t>
      </w:r>
      <w:r w:rsidR="00FF47F5" w:rsidRPr="00EB0B23">
        <w:rPr>
          <w:rFonts w:ascii="Lato" w:hAnsi="Lato" w:cstheme="minorHAnsi"/>
          <w:sz w:val="20"/>
          <w:szCs w:val="20"/>
        </w:rPr>
        <w:t xml:space="preserve"> </w:t>
      </w:r>
      <w:r w:rsidR="00C66CBB" w:rsidRPr="00EB0B23">
        <w:rPr>
          <w:rFonts w:ascii="Lato" w:hAnsi="Lato"/>
          <w:sz w:val="20"/>
          <w:szCs w:val="20"/>
        </w:rPr>
        <w:t>w formie on-line,</w:t>
      </w:r>
      <w:r w:rsidR="00C66CBB" w:rsidRPr="00EB0B23">
        <w:rPr>
          <w:rFonts w:ascii="Lato" w:hAnsi="Lato" w:cstheme="minorHAnsi"/>
          <w:sz w:val="20"/>
          <w:szCs w:val="20"/>
        </w:rPr>
        <w:t xml:space="preserve"> </w:t>
      </w:r>
      <w:r w:rsidR="00FF47F5" w:rsidRPr="00EB0B23">
        <w:rPr>
          <w:rFonts w:ascii="Lato" w:hAnsi="Lato" w:cstheme="minorHAnsi"/>
          <w:sz w:val="20"/>
          <w:szCs w:val="20"/>
        </w:rPr>
        <w:t>dla pracowników MAP zgodnie z</w:t>
      </w:r>
      <w:r w:rsidR="00C66CBB" w:rsidRPr="00EB0B23">
        <w:rPr>
          <w:rFonts w:ascii="Lato" w:hAnsi="Lato" w:cstheme="minorHAnsi"/>
          <w:sz w:val="20"/>
          <w:szCs w:val="20"/>
        </w:rPr>
        <w:t xml:space="preserve"> </w:t>
      </w:r>
      <w:r w:rsidR="00FF47F5" w:rsidRPr="00EB0B23">
        <w:rPr>
          <w:rFonts w:ascii="Lato" w:hAnsi="Lato" w:cstheme="minorHAnsi"/>
          <w:sz w:val="20"/>
          <w:szCs w:val="20"/>
        </w:rPr>
        <w:t>przepisami prawa powszechnie obowiązującego</w:t>
      </w:r>
      <w:r w:rsidR="005D4A10" w:rsidRPr="00EB0B23">
        <w:rPr>
          <w:rFonts w:ascii="Lato" w:hAnsi="Lato" w:cstheme="minorHAnsi"/>
          <w:sz w:val="20"/>
          <w:szCs w:val="20"/>
        </w:rPr>
        <w:t xml:space="preserve"> </w:t>
      </w:r>
      <w:bookmarkStart w:id="3" w:name="_Hlk179142652"/>
      <w:r w:rsidR="005D4A10" w:rsidRPr="00EB0B23">
        <w:rPr>
          <w:rFonts w:ascii="Lato" w:hAnsi="Lato" w:cstheme="minorHAnsi"/>
          <w:sz w:val="20"/>
          <w:szCs w:val="20"/>
        </w:rPr>
        <w:t xml:space="preserve">w obszarze </w:t>
      </w:r>
      <w:r w:rsidR="00DB4182" w:rsidRPr="00EB0B23">
        <w:rPr>
          <w:rFonts w:ascii="Lato" w:hAnsi="Lato" w:cstheme="minorHAnsi"/>
          <w:sz w:val="20"/>
          <w:szCs w:val="20"/>
        </w:rPr>
        <w:t>KZ</w:t>
      </w:r>
      <w:bookmarkEnd w:id="3"/>
      <w:r w:rsidR="00AF12B6" w:rsidRPr="00EB0B23">
        <w:rPr>
          <w:rFonts w:ascii="Lato" w:hAnsi="Lato" w:cstheme="minorHAnsi"/>
          <w:sz w:val="20"/>
          <w:szCs w:val="20"/>
        </w:rPr>
        <w:t>, wskazanymi w</w:t>
      </w:r>
      <w:r w:rsidR="00C66CBB" w:rsidRPr="00EB0B23">
        <w:rPr>
          <w:rFonts w:ascii="Lato" w:hAnsi="Lato" w:cstheme="minorHAnsi"/>
          <w:sz w:val="20"/>
          <w:szCs w:val="20"/>
        </w:rPr>
        <w:t> </w:t>
      </w:r>
      <w:r w:rsidR="005D72C9" w:rsidRPr="00EB0B23">
        <w:rPr>
          <w:rFonts w:ascii="Lato" w:hAnsi="Lato" w:cstheme="minorHAnsi"/>
          <w:sz w:val="20"/>
          <w:szCs w:val="20"/>
        </w:rPr>
        <w:t>rozdziale</w:t>
      </w:r>
      <w:r w:rsidR="00AF12B6" w:rsidRPr="00EB0B23">
        <w:rPr>
          <w:rFonts w:ascii="Lato" w:hAnsi="Lato" w:cstheme="minorHAnsi"/>
          <w:sz w:val="20"/>
          <w:szCs w:val="20"/>
        </w:rPr>
        <w:t xml:space="preserve"> I lit.</w:t>
      </w:r>
      <w:r w:rsidR="00846685" w:rsidRPr="00EB0B23">
        <w:rPr>
          <w:rFonts w:ascii="Lato" w:hAnsi="Lato" w:cstheme="minorHAnsi"/>
          <w:sz w:val="20"/>
          <w:szCs w:val="20"/>
        </w:rPr>
        <w:t xml:space="preserve"> </w:t>
      </w:r>
      <w:r w:rsidR="00AF12B6" w:rsidRPr="00EB0B23">
        <w:rPr>
          <w:rFonts w:ascii="Lato" w:hAnsi="Lato" w:cstheme="minorHAnsi"/>
          <w:sz w:val="20"/>
          <w:szCs w:val="20"/>
        </w:rPr>
        <w:t>a-</w:t>
      </w:r>
      <w:r w:rsidR="00F52FD5" w:rsidRPr="00EB0B23">
        <w:rPr>
          <w:rFonts w:ascii="Lato" w:hAnsi="Lato" w:cstheme="minorHAnsi"/>
          <w:sz w:val="20"/>
          <w:szCs w:val="20"/>
        </w:rPr>
        <w:t>e</w:t>
      </w:r>
      <w:r w:rsidR="00956AB2" w:rsidRPr="00EB0B23">
        <w:rPr>
          <w:rFonts w:ascii="Lato" w:hAnsi="Lato" w:cstheme="minorHAnsi"/>
          <w:sz w:val="20"/>
          <w:szCs w:val="20"/>
        </w:rPr>
        <w:t xml:space="preserve"> </w:t>
      </w:r>
      <w:r w:rsidR="00956AB2" w:rsidRPr="00EB0B23">
        <w:rPr>
          <w:rFonts w:ascii="Lato" w:hAnsi="Lato"/>
          <w:sz w:val="20"/>
          <w:szCs w:val="20"/>
        </w:rPr>
        <w:t>oraz metodyką zgodną z funkcjonalnościami Systemu.</w:t>
      </w:r>
    </w:p>
    <w:p w14:paraId="51981F66" w14:textId="367DDA7D" w:rsidR="005D72C9" w:rsidRPr="00EB0B23" w:rsidRDefault="005D72C9" w:rsidP="00371638">
      <w:pPr>
        <w:pStyle w:val="Akapitzlist"/>
        <w:spacing w:after="0" w:line="276" w:lineRule="auto"/>
        <w:ind w:left="714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Tematyka szkolenia powinna obejmować m.in. standardy </w:t>
      </w:r>
      <w:r w:rsidR="00BE27C5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KZ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 planowanie, wyznaczanie celów, mierników i zadań, zarz</w:t>
      </w:r>
      <w:r w:rsidR="00B440D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ą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dzanie ryzykiem – analiz</w:t>
      </w:r>
      <w:r w:rsidR="00F52FD5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ę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 dokumentowanie, monitorowanie </w:t>
      </w:r>
      <w:r w:rsidR="00BE27C5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KZ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. Wyk</w:t>
      </w:r>
      <w:r w:rsidR="00140E7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onawca zaproponuje co najmniej </w:t>
      </w:r>
      <w:r w:rsidR="00F9179A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po dwa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terminy szkolenia dla ok. 400 pracowników MAP</w:t>
      </w:r>
      <w:r w:rsidR="00F9179A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dla dwóch grup uczestników: kierownictwa oraz pracowników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. </w:t>
      </w:r>
    </w:p>
    <w:p w14:paraId="62BC5377" w14:textId="2ABD5AA4" w:rsidR="00140E7E" w:rsidRPr="00EB0B23" w:rsidRDefault="00140E7E" w:rsidP="00140E7E">
      <w:pPr>
        <w:pStyle w:val="Akapitzlist"/>
        <w:spacing w:after="0" w:line="276" w:lineRule="auto"/>
        <w:ind w:left="709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Szkolenie powinno zostać zrealizowane za pośrednictwem profesjonalnej platformy/aplikacji do szkoleń online, przyjęte rozwiązanie teleinformatyczne nie może wymagać instalowania na komputerach uczestników jakichkolwiek płatnych aplikacji. Wykonawca zapewni uczestnikom szkolenia pomoc techniczną przed i w trakcie jego trwania w zakresie rozwiązywania ewentualnych problemów (np. z logowaniem, właściwym odbiorem technicznym, udziałem w czacie itp.). Szkolenie będzie prowadzone „na żywo” w czasie rzeczywistym, z pełnym udźwiękowieniem i prezentacją treści (np. pokaz slajdów, udostępnienie ekranu itp.). Nie dopuszcza się wcześniej nagranego materiału. Wykonawca sporządzi listy obecności z</w:t>
      </w:r>
      <w:r w:rsidR="00D765AE" w:rsidRPr="00EB0B23">
        <w:rPr>
          <w:rFonts w:ascii="Lato" w:hAnsi="Lato"/>
          <w:sz w:val="20"/>
          <w:szCs w:val="20"/>
        </w:rPr>
        <w:t> </w:t>
      </w:r>
      <w:r w:rsidRPr="00EB0B23">
        <w:rPr>
          <w:rFonts w:ascii="Lato" w:hAnsi="Lato"/>
          <w:sz w:val="20"/>
          <w:szCs w:val="20"/>
        </w:rPr>
        <w:t>każde</w:t>
      </w:r>
      <w:r w:rsidR="00E92510" w:rsidRPr="00EB0B23">
        <w:rPr>
          <w:rFonts w:ascii="Lato" w:hAnsi="Lato"/>
          <w:sz w:val="20"/>
          <w:szCs w:val="20"/>
        </w:rPr>
        <w:t>g</w:t>
      </w:r>
      <w:r w:rsidR="00AE7E96" w:rsidRPr="00EB0B23">
        <w:rPr>
          <w:rFonts w:ascii="Lato" w:hAnsi="Lato"/>
          <w:sz w:val="20"/>
          <w:szCs w:val="20"/>
        </w:rPr>
        <w:t>o przeprowadz</w:t>
      </w:r>
      <w:r w:rsidR="00E92510" w:rsidRPr="00EB0B23">
        <w:rPr>
          <w:rFonts w:ascii="Lato" w:hAnsi="Lato"/>
          <w:sz w:val="20"/>
          <w:szCs w:val="20"/>
        </w:rPr>
        <w:t>o</w:t>
      </w:r>
      <w:r w:rsidR="00AE7E96" w:rsidRPr="00EB0B23">
        <w:rPr>
          <w:rFonts w:ascii="Lato" w:hAnsi="Lato"/>
          <w:sz w:val="20"/>
          <w:szCs w:val="20"/>
        </w:rPr>
        <w:t>nego</w:t>
      </w:r>
      <w:r w:rsidRPr="00EB0B23">
        <w:rPr>
          <w:rFonts w:ascii="Lato" w:hAnsi="Lato"/>
          <w:sz w:val="20"/>
          <w:szCs w:val="20"/>
        </w:rPr>
        <w:t xml:space="preserve"> szkolenia i przekaże je Zamawiającemu</w:t>
      </w:r>
      <w:r w:rsidR="00AE7E96" w:rsidRPr="00EB0B23">
        <w:rPr>
          <w:rFonts w:ascii="Lato" w:hAnsi="Lato"/>
          <w:sz w:val="20"/>
          <w:szCs w:val="20"/>
        </w:rPr>
        <w:t xml:space="preserve"> nie później niż w terminie 7 dni od zakończenia szkolenia</w:t>
      </w:r>
      <w:r w:rsidRPr="00EB0B23">
        <w:rPr>
          <w:rFonts w:ascii="Lato" w:hAnsi="Lato"/>
          <w:sz w:val="20"/>
          <w:szCs w:val="20"/>
        </w:rPr>
        <w:t>. Wykonawca wystawi zaświadczenie potwierdzające udział w</w:t>
      </w:r>
      <w:r w:rsidR="00D765AE" w:rsidRPr="00EB0B23">
        <w:rPr>
          <w:rFonts w:ascii="Lato" w:hAnsi="Lato"/>
          <w:sz w:val="20"/>
          <w:szCs w:val="20"/>
        </w:rPr>
        <w:t> </w:t>
      </w:r>
      <w:r w:rsidRPr="00EB0B23">
        <w:rPr>
          <w:rFonts w:ascii="Lato" w:hAnsi="Lato"/>
          <w:sz w:val="20"/>
          <w:szCs w:val="20"/>
        </w:rPr>
        <w:t xml:space="preserve">szkoleniu i przekaże je uczestnikom oraz </w:t>
      </w:r>
      <w:r w:rsidR="007D2437" w:rsidRPr="00EB0B23">
        <w:rPr>
          <w:rFonts w:ascii="Lato" w:hAnsi="Lato"/>
          <w:sz w:val="20"/>
          <w:szCs w:val="20"/>
        </w:rPr>
        <w:t>Z</w:t>
      </w:r>
      <w:r w:rsidRPr="00EB0B23">
        <w:rPr>
          <w:rFonts w:ascii="Lato" w:hAnsi="Lato"/>
          <w:sz w:val="20"/>
          <w:szCs w:val="20"/>
        </w:rPr>
        <w:t>amawiającemu</w:t>
      </w:r>
      <w:r w:rsidR="00E92510" w:rsidRPr="00EB0B23">
        <w:rPr>
          <w:rFonts w:ascii="Lato" w:hAnsi="Lato"/>
          <w:sz w:val="20"/>
          <w:szCs w:val="20"/>
        </w:rPr>
        <w:t xml:space="preserve"> nie później niż w terminie 7 dni od</w:t>
      </w:r>
      <w:r w:rsidR="00D765AE" w:rsidRPr="00EB0B23">
        <w:rPr>
          <w:rFonts w:ascii="Lato" w:hAnsi="Lato"/>
          <w:sz w:val="20"/>
          <w:szCs w:val="20"/>
        </w:rPr>
        <w:t> </w:t>
      </w:r>
      <w:r w:rsidR="00E92510" w:rsidRPr="00EB0B23">
        <w:rPr>
          <w:rFonts w:ascii="Lato" w:hAnsi="Lato"/>
          <w:sz w:val="20"/>
          <w:szCs w:val="20"/>
        </w:rPr>
        <w:t>zakończenia szkolenia</w:t>
      </w:r>
      <w:r w:rsidRPr="00EB0B23">
        <w:rPr>
          <w:rFonts w:ascii="Lato" w:hAnsi="Lato"/>
          <w:sz w:val="20"/>
          <w:szCs w:val="20"/>
        </w:rPr>
        <w:t>.</w:t>
      </w:r>
    </w:p>
    <w:p w14:paraId="20F7B1A2" w14:textId="2E37670E" w:rsidR="00721DBE" w:rsidRPr="00EB0B23" w:rsidRDefault="00077A27" w:rsidP="00C22BEE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</w:t>
      </w:r>
      <w:r w:rsidR="00721DBE" w:rsidRPr="00EB0B23">
        <w:rPr>
          <w:rFonts w:ascii="Lato" w:hAnsi="Lato" w:cstheme="minorHAnsi"/>
          <w:sz w:val="20"/>
          <w:szCs w:val="20"/>
        </w:rPr>
        <w:t>apewnienia stałego dostępu do Systemu w</w:t>
      </w:r>
      <w:r w:rsidRPr="00EB0B23">
        <w:rPr>
          <w:rFonts w:ascii="Lato" w:hAnsi="Lato" w:cstheme="minorHAnsi"/>
          <w:sz w:val="20"/>
          <w:szCs w:val="20"/>
        </w:rPr>
        <w:t xml:space="preserve"> </w:t>
      </w:r>
      <w:r w:rsidR="00721DBE" w:rsidRPr="00EB0B23">
        <w:rPr>
          <w:rFonts w:ascii="Lato" w:hAnsi="Lato" w:cstheme="minorHAnsi"/>
          <w:sz w:val="20"/>
          <w:szCs w:val="20"/>
        </w:rPr>
        <w:t>chmurze wraz z jego utrzymaniem</w:t>
      </w:r>
      <w:r w:rsidR="00A47E5F" w:rsidRPr="00EB0B23">
        <w:rPr>
          <w:rFonts w:ascii="Lato" w:hAnsi="Lato" w:cstheme="minorHAnsi"/>
          <w:sz w:val="20"/>
          <w:szCs w:val="20"/>
        </w:rPr>
        <w:t xml:space="preserve"> przez okres 24 miesięcy liczony od podpisania przez Zamawiającego bez zastrzeżeń protokołu odbioru</w:t>
      </w:r>
      <w:r w:rsidR="00CE5F2B" w:rsidRPr="00EB0B23">
        <w:rPr>
          <w:rFonts w:ascii="Lato" w:hAnsi="Lato" w:cstheme="minorHAnsi"/>
          <w:sz w:val="20"/>
          <w:szCs w:val="20"/>
        </w:rPr>
        <w:t xml:space="preserve"> usługi, o której mowa w </w:t>
      </w:r>
      <w:r w:rsidR="00883299" w:rsidRPr="00EB0B23">
        <w:rPr>
          <w:rFonts w:ascii="Lato" w:hAnsi="Lato" w:cstheme="minorHAnsi"/>
          <w:sz w:val="20"/>
          <w:szCs w:val="20"/>
        </w:rPr>
        <w:t>pkt</w:t>
      </w:r>
      <w:r w:rsidR="00CE5F2B" w:rsidRPr="00EB0B23">
        <w:rPr>
          <w:rFonts w:ascii="Lato" w:hAnsi="Lato" w:cstheme="minorHAnsi"/>
          <w:sz w:val="20"/>
          <w:szCs w:val="20"/>
        </w:rPr>
        <w:t>. 1-3</w:t>
      </w:r>
      <w:r w:rsidR="00721DBE" w:rsidRPr="00EB0B23">
        <w:rPr>
          <w:rFonts w:ascii="Lato" w:hAnsi="Lato" w:cstheme="minorHAnsi"/>
          <w:sz w:val="20"/>
          <w:szCs w:val="20"/>
        </w:rPr>
        <w:t xml:space="preserve">. Wykonawca zapewni ciągłość świadczenia usługi </w:t>
      </w:r>
      <w:r w:rsidR="00721DBE" w:rsidRPr="00EB0B23">
        <w:rPr>
          <w:rFonts w:ascii="Lato" w:hAnsi="Lato" w:cstheme="minorHAnsi"/>
          <w:sz w:val="20"/>
          <w:szCs w:val="20"/>
        </w:rPr>
        <w:lastRenderedPageBreak/>
        <w:t>oraz</w:t>
      </w:r>
      <w:r w:rsidR="00CE5F2B" w:rsidRPr="00EB0B23">
        <w:rPr>
          <w:rFonts w:ascii="Lato" w:hAnsi="Lato" w:cstheme="minorHAnsi"/>
          <w:sz w:val="20"/>
          <w:szCs w:val="20"/>
        </w:rPr>
        <w:t> </w:t>
      </w:r>
      <w:r w:rsidR="00721DBE" w:rsidRPr="00EB0B23">
        <w:rPr>
          <w:rFonts w:ascii="Lato" w:hAnsi="Lato" w:cstheme="minorHAnsi"/>
          <w:sz w:val="20"/>
          <w:szCs w:val="20"/>
        </w:rPr>
        <w:t>odpowiedni poziom cyberbezpieczeństwa i ochrony danych osobowych zgodnie z</w:t>
      </w:r>
      <w:r w:rsidR="00CE5F2B" w:rsidRPr="00EB0B23">
        <w:rPr>
          <w:rFonts w:ascii="Lato" w:hAnsi="Lato" w:cstheme="minorHAnsi"/>
          <w:sz w:val="20"/>
          <w:szCs w:val="20"/>
        </w:rPr>
        <w:t> </w:t>
      </w:r>
      <w:r w:rsidR="00721DBE" w:rsidRPr="00EB0B23">
        <w:rPr>
          <w:rFonts w:ascii="Lato" w:hAnsi="Lato" w:cstheme="minorHAnsi"/>
          <w:sz w:val="20"/>
          <w:szCs w:val="20"/>
        </w:rPr>
        <w:t>odpowiednimi przepisami prawa powszechnego, w tym:</w:t>
      </w:r>
    </w:p>
    <w:p w14:paraId="59666A3E" w14:textId="22E256EA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możliwość pracy około 400 użytkownikom Zamawiającego,</w:t>
      </w:r>
    </w:p>
    <w:p w14:paraId="55C57737" w14:textId="24F8EC31" w:rsidR="000F3C26" w:rsidRPr="00EB0B23" w:rsidRDefault="000F3C26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811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instruktaż (w formie on-line lub w siedzibie MAP) </w:t>
      </w:r>
      <w:r w:rsidR="00766278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dla pracowników MAP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 terminie uzgodnionym przez Strony:</w:t>
      </w:r>
    </w:p>
    <w:p w14:paraId="137B6B8D" w14:textId="68B456AA" w:rsidR="000F3C26" w:rsidRPr="00EB0B23" w:rsidRDefault="000F3C26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minimum 3-godzinnego instruktażu dla kadry kierowniczej MAP,</w:t>
      </w:r>
    </w:p>
    <w:p w14:paraId="00D9A94A" w14:textId="77777777" w:rsidR="000F3C26" w:rsidRPr="00EB0B23" w:rsidRDefault="000F3C26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minimum 1,5-godzinnego instruktażu dla pracowników MAP,</w:t>
      </w:r>
    </w:p>
    <w:p w14:paraId="39401DAD" w14:textId="5C8FE9C2" w:rsidR="000F3C26" w:rsidRPr="00EB0B23" w:rsidRDefault="001538AB" w:rsidP="00C22BEE">
      <w:pPr>
        <w:pStyle w:val="Akapitzlist"/>
        <w:numPr>
          <w:ilvl w:val="0"/>
          <w:numId w:val="1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minimum </w:t>
      </w:r>
      <w:r w:rsidR="000F3C2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1,5-godzinnego instruktażu dla administratorów zarządzających Systemem. </w:t>
      </w:r>
    </w:p>
    <w:p w14:paraId="6BBF4C9D" w14:textId="77777777" w:rsidR="000F3C26" w:rsidRPr="00EB0B23" w:rsidRDefault="000F3C26" w:rsidP="000F3C26">
      <w:pPr>
        <w:pStyle w:val="Akapitzlist"/>
        <w:spacing w:after="0" w:line="276" w:lineRule="auto"/>
        <w:ind w:left="811"/>
        <w:contextualSpacing w:val="0"/>
        <w:jc w:val="both"/>
        <w:rPr>
          <w:rFonts w:ascii="Lato" w:hAnsi="Lato" w:cs="Roboto-Regular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Instruktaż powinien obejmować m.in. następujące zagadnienia: </w:t>
      </w:r>
      <w:r w:rsidRPr="00EB0B23">
        <w:rPr>
          <w:rFonts w:ascii="Lato" w:hAnsi="Lato" w:cs="Roboto-Regular"/>
          <w:sz w:val="20"/>
          <w:szCs w:val="20"/>
        </w:rPr>
        <w:t xml:space="preserve">logowanie do systemu i informacje techniczne, strukturę systemu, słowniki, wyznaczanie celów strategicznych i operacyjnych, tworzenie planu działalności Ministra i sprawozdania z jego wykonania, tworzenie planu działalności komórki organizacyjnej i sprawozdania z jego wykonania, zarządzanie ryzykiem w systemie i tworzenie raportów, zarządzanie zadaniami w systemie, monitorowanie, wypełnianie ankiet samooceny KZ, komunikację w systemie. </w:t>
      </w:r>
    </w:p>
    <w:p w14:paraId="24EB1561" w14:textId="77777777" w:rsidR="000F3C26" w:rsidRPr="00EB0B23" w:rsidRDefault="000F3C26" w:rsidP="000F3C26">
      <w:pPr>
        <w:pStyle w:val="Akapitzlist"/>
        <w:spacing w:after="0" w:line="276" w:lineRule="auto"/>
        <w:ind w:left="811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Wykonawca powinien zaproponować co najmniej dwa terminy przeprowadzenia instruktażu.</w:t>
      </w:r>
    </w:p>
    <w:p w14:paraId="4906B6EC" w14:textId="184CF43C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dostosowywanie Systemu do przepisów powszechnie obowiązujących w obszarze </w:t>
      </w:r>
      <w:r w:rsidR="00BE27C5" w:rsidRPr="00EB0B23">
        <w:rPr>
          <w:rFonts w:ascii="Lato" w:hAnsi="Lato" w:cstheme="minorHAnsi"/>
          <w:sz w:val="20"/>
          <w:szCs w:val="20"/>
        </w:rPr>
        <w:t>KZ</w:t>
      </w:r>
      <w:r w:rsidRPr="00EB0B23">
        <w:rPr>
          <w:rFonts w:ascii="Lato" w:hAnsi="Lato" w:cstheme="minorHAnsi"/>
          <w:sz w:val="20"/>
          <w:szCs w:val="20"/>
        </w:rPr>
        <w:t>. W</w:t>
      </w:r>
      <w:r w:rsidR="00077A27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 xml:space="preserve">przypadku zmiany przepisów w zakresie </w:t>
      </w:r>
      <w:r w:rsidR="00BE27C5" w:rsidRPr="00EB0B23">
        <w:rPr>
          <w:rFonts w:ascii="Lato" w:hAnsi="Lato" w:cstheme="minorHAnsi"/>
          <w:sz w:val="20"/>
          <w:szCs w:val="20"/>
        </w:rPr>
        <w:t>KZ</w:t>
      </w:r>
      <w:r w:rsidRPr="00EB0B23">
        <w:rPr>
          <w:rFonts w:ascii="Lato" w:hAnsi="Lato" w:cstheme="minorHAnsi"/>
          <w:sz w:val="20"/>
          <w:szCs w:val="20"/>
        </w:rPr>
        <w:t xml:space="preserve"> Wykonawca dostosuje System do tych zmian najpóźniej w dniu wejścia ich w życie;</w:t>
      </w:r>
    </w:p>
    <w:p w14:paraId="0B2E076E" w14:textId="4BC285C8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webinaria edukacyjne dotyczące nowych funkcjonalności Systemu i zmian Systemu oraz</w:t>
      </w:r>
      <w:r w:rsidR="00387DF1" w:rsidRPr="00EB0B23">
        <w:rPr>
          <w:rFonts w:ascii="Lato" w:hAnsi="Lato" w:cstheme="minorHAnsi"/>
          <w:sz w:val="20"/>
          <w:szCs w:val="20"/>
        </w:rPr>
        <w:t xml:space="preserve"> </w:t>
      </w:r>
      <w:r w:rsidRPr="00EB0B23">
        <w:rPr>
          <w:rFonts w:ascii="Lato" w:hAnsi="Lato" w:cstheme="minorHAnsi"/>
          <w:sz w:val="20"/>
          <w:szCs w:val="20"/>
        </w:rPr>
        <w:t>stały dostęp do materiałów e-learningowych umieszczonych na serwerze Wykonawcy lub</w:t>
      </w:r>
      <w:r w:rsidR="00387DF1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>na</w:t>
      </w:r>
      <w:r w:rsidR="00387DF1" w:rsidRPr="00EB0B23">
        <w:rPr>
          <w:rFonts w:ascii="Lato" w:hAnsi="Lato" w:cstheme="minorHAnsi"/>
          <w:sz w:val="20"/>
          <w:szCs w:val="20"/>
        </w:rPr>
        <w:t> </w:t>
      </w:r>
      <w:r w:rsidRPr="00EB0B23">
        <w:rPr>
          <w:rFonts w:ascii="Lato" w:hAnsi="Lato" w:cstheme="minorHAnsi"/>
          <w:sz w:val="20"/>
          <w:szCs w:val="20"/>
        </w:rPr>
        <w:t>serwerach zewnętrznych,</w:t>
      </w:r>
    </w:p>
    <w:p w14:paraId="716F06FC" w14:textId="14C571F7" w:rsidR="006D439D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asystę techniczną, w tym </w:t>
      </w:r>
      <w:r w:rsidR="00077A27" w:rsidRPr="00EB0B23">
        <w:rPr>
          <w:rFonts w:ascii="Lato" w:hAnsi="Lato" w:cstheme="minorHAnsi"/>
          <w:sz w:val="20"/>
          <w:szCs w:val="20"/>
        </w:rPr>
        <w:t>1</w:t>
      </w:r>
      <w:r w:rsidR="004A49AF" w:rsidRPr="00EB0B23">
        <w:rPr>
          <w:rFonts w:ascii="Lato" w:hAnsi="Lato" w:cstheme="minorHAnsi"/>
          <w:sz w:val="20"/>
          <w:szCs w:val="20"/>
        </w:rPr>
        <w:t>0</w:t>
      </w:r>
      <w:r w:rsidRPr="00EB0B23">
        <w:rPr>
          <w:rFonts w:ascii="Lato" w:hAnsi="Lato" w:cstheme="minorHAnsi"/>
          <w:sz w:val="20"/>
          <w:szCs w:val="20"/>
        </w:rPr>
        <w:t xml:space="preserve"> godzin projektowych zapewniających</w:t>
      </w:r>
      <w:r w:rsidR="00DC1DC0" w:rsidRPr="00EB0B23">
        <w:rPr>
          <w:rFonts w:ascii="Lato" w:hAnsi="Lato" w:cstheme="minorHAnsi"/>
          <w:sz w:val="20"/>
          <w:szCs w:val="20"/>
        </w:rPr>
        <w:t xml:space="preserve"> bieżące funkcjonowanie Systemu</w:t>
      </w:r>
      <w:r w:rsidR="006D439D" w:rsidRPr="00EB0B23">
        <w:rPr>
          <w:rFonts w:ascii="Lato" w:hAnsi="Lato" w:cstheme="minorHAnsi"/>
          <w:sz w:val="20"/>
          <w:szCs w:val="20"/>
        </w:rPr>
        <w:t>,</w:t>
      </w:r>
    </w:p>
    <w:p w14:paraId="3CAE5B62" w14:textId="15DA0CDF" w:rsidR="000257C2" w:rsidRPr="00EB0B23" w:rsidRDefault="00E5219C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</w:t>
      </w:r>
      <w:r w:rsidR="000257C2" w:rsidRPr="00EB0B23">
        <w:rPr>
          <w:rFonts w:ascii="Lato" w:hAnsi="Lato"/>
          <w:sz w:val="20"/>
          <w:szCs w:val="20"/>
        </w:rPr>
        <w:t>sparcie techniczne użytkowników Systemu, polegające na rozwiązywaniu problemów technicznych oraz funkcjonalnych, realizowane telefonicznie lub za pośrednictwem środków komunikacji elektronicznej (poczty elektronicznej, Microsoft Teams) w dniach roboczych dla</w:t>
      </w:r>
      <w:r w:rsidR="00140E7E" w:rsidRPr="00EB0B23">
        <w:rPr>
          <w:rFonts w:ascii="Lato" w:hAnsi="Lato"/>
          <w:sz w:val="20"/>
          <w:szCs w:val="20"/>
        </w:rPr>
        <w:t> </w:t>
      </w:r>
      <w:r w:rsidR="000257C2" w:rsidRPr="00EB0B23">
        <w:rPr>
          <w:rFonts w:ascii="Lato" w:hAnsi="Lato"/>
          <w:sz w:val="20"/>
          <w:szCs w:val="20"/>
        </w:rPr>
        <w:t>MAP (od poniedziałku do piątku) w godzinach pracy urzędu, z wyłączeniem dni ustawowo wolnych od pracy</w:t>
      </w:r>
      <w:r w:rsidRPr="00EB0B23">
        <w:rPr>
          <w:rFonts w:ascii="Lato" w:hAnsi="Lato"/>
          <w:sz w:val="20"/>
          <w:szCs w:val="20"/>
        </w:rPr>
        <w:t>,</w:t>
      </w:r>
    </w:p>
    <w:p w14:paraId="5EA62D05" w14:textId="07AC248D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utrzymanie Systemu polegające na:</w:t>
      </w:r>
    </w:p>
    <w:p w14:paraId="6F85A6A6" w14:textId="77777777" w:rsidR="00C06BF7" w:rsidRPr="00EB0B23" w:rsidRDefault="00C06BF7" w:rsidP="00C22BEE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usuwaniu błędów:</w:t>
      </w:r>
    </w:p>
    <w:p w14:paraId="75572F08" w14:textId="39D1197D" w:rsidR="00C06BF7" w:rsidRPr="00EB0B23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krytycznych – rozumianych jako nieprawidłowe działanie usługi powodujące albo całkowity brak możliwości korzystania z usługi albo takie ograniczenie możliwości korzystania z niego, że przestaje ono spełniać swoje podstawowe funkcje: </w:t>
      </w:r>
    </w:p>
    <w:p w14:paraId="2CB43913" w14:textId="2AAC8241" w:rsidR="00C06BF7" w:rsidRPr="00EB0B23" w:rsidRDefault="00C06BF7" w:rsidP="00C22BEE">
      <w:pPr>
        <w:pStyle w:val="Akapitzlist"/>
        <w:widowControl w:val="0"/>
        <w:numPr>
          <w:ilvl w:val="2"/>
          <w:numId w:val="20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Czas reakcji na błąd krytyczny: 4h</w:t>
      </w:r>
    </w:p>
    <w:p w14:paraId="18FE486D" w14:textId="43D0C6BB" w:rsidR="00C06BF7" w:rsidRPr="00EB0B23" w:rsidRDefault="00C06BF7" w:rsidP="00C22BEE">
      <w:pPr>
        <w:pStyle w:val="Akapitzlist"/>
        <w:widowControl w:val="0"/>
        <w:numPr>
          <w:ilvl w:val="2"/>
          <w:numId w:val="20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Czas naprawy bł</w:t>
      </w:r>
      <w:r w:rsidR="004219FE" w:rsidRPr="00EB0B23">
        <w:rPr>
          <w:rFonts w:ascii="Lato" w:hAnsi="Lato" w:cstheme="minorHAnsi"/>
          <w:sz w:val="20"/>
          <w:szCs w:val="20"/>
        </w:rPr>
        <w:t>ę</w:t>
      </w:r>
      <w:r w:rsidRPr="00EB0B23">
        <w:rPr>
          <w:rFonts w:ascii="Lato" w:hAnsi="Lato" w:cstheme="minorHAnsi"/>
          <w:sz w:val="20"/>
          <w:szCs w:val="20"/>
        </w:rPr>
        <w:t>d</w:t>
      </w:r>
      <w:r w:rsidR="00883299" w:rsidRPr="00EB0B23">
        <w:rPr>
          <w:rFonts w:ascii="Lato" w:hAnsi="Lato" w:cstheme="minorHAnsi"/>
          <w:sz w:val="20"/>
          <w:szCs w:val="20"/>
        </w:rPr>
        <w:t>u</w:t>
      </w:r>
      <w:r w:rsidRPr="00EB0B23">
        <w:rPr>
          <w:rFonts w:ascii="Lato" w:hAnsi="Lato" w:cstheme="minorHAnsi"/>
          <w:sz w:val="20"/>
          <w:szCs w:val="20"/>
        </w:rPr>
        <w:t xml:space="preserve"> krytyczn</w:t>
      </w:r>
      <w:r w:rsidR="00883299" w:rsidRPr="00EB0B23">
        <w:rPr>
          <w:rFonts w:ascii="Lato" w:hAnsi="Lato" w:cstheme="minorHAnsi"/>
          <w:sz w:val="20"/>
          <w:szCs w:val="20"/>
        </w:rPr>
        <w:t>ego</w:t>
      </w:r>
      <w:r w:rsidRPr="00EB0B23">
        <w:rPr>
          <w:rFonts w:ascii="Lato" w:hAnsi="Lato" w:cstheme="minorHAnsi"/>
          <w:sz w:val="20"/>
          <w:szCs w:val="20"/>
        </w:rPr>
        <w:t xml:space="preserve">: 48h; </w:t>
      </w:r>
    </w:p>
    <w:p w14:paraId="6E2D2BC0" w14:textId="2AC614F3" w:rsidR="00C06BF7" w:rsidRPr="00EB0B23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poważnych – rozumianych jako nieprawidłowe działanie usługi powodujące ograniczenie korzystania z usługi przy zachowaniu spełniania przez usługę jego podstawowych funkcji:</w:t>
      </w:r>
    </w:p>
    <w:p w14:paraId="55F460C1" w14:textId="77777777" w:rsidR="00C06BF7" w:rsidRPr="00EB0B23" w:rsidRDefault="00C06BF7" w:rsidP="00C22BEE">
      <w:pPr>
        <w:pStyle w:val="Akapitzlist"/>
        <w:widowControl w:val="0"/>
        <w:numPr>
          <w:ilvl w:val="2"/>
          <w:numId w:val="2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Czas reakcji na błąd poważny: 8h</w:t>
      </w:r>
    </w:p>
    <w:p w14:paraId="1B30BDA2" w14:textId="2CC7AF60" w:rsidR="00C06BF7" w:rsidRPr="00EB0B23" w:rsidRDefault="00C06BF7" w:rsidP="00C22BEE">
      <w:pPr>
        <w:pStyle w:val="Akapitzlist"/>
        <w:widowControl w:val="0"/>
        <w:numPr>
          <w:ilvl w:val="2"/>
          <w:numId w:val="21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Czas naprawy bł</w:t>
      </w:r>
      <w:r w:rsidR="004219FE" w:rsidRPr="00EB0B23">
        <w:rPr>
          <w:rFonts w:ascii="Lato" w:hAnsi="Lato" w:cstheme="minorHAnsi"/>
          <w:sz w:val="20"/>
          <w:szCs w:val="20"/>
        </w:rPr>
        <w:t>ę</w:t>
      </w:r>
      <w:r w:rsidRPr="00EB0B23">
        <w:rPr>
          <w:rFonts w:ascii="Lato" w:hAnsi="Lato" w:cstheme="minorHAnsi"/>
          <w:sz w:val="20"/>
          <w:szCs w:val="20"/>
        </w:rPr>
        <w:t>d</w:t>
      </w:r>
      <w:r w:rsidR="00883299" w:rsidRPr="00EB0B23">
        <w:rPr>
          <w:rFonts w:ascii="Lato" w:hAnsi="Lato" w:cstheme="minorHAnsi"/>
          <w:sz w:val="20"/>
          <w:szCs w:val="20"/>
        </w:rPr>
        <w:t>u</w:t>
      </w:r>
      <w:r w:rsidRPr="00EB0B23">
        <w:rPr>
          <w:rFonts w:ascii="Lato" w:hAnsi="Lato" w:cstheme="minorHAnsi"/>
          <w:sz w:val="20"/>
          <w:szCs w:val="20"/>
        </w:rPr>
        <w:t xml:space="preserve"> poważn</w:t>
      </w:r>
      <w:r w:rsidR="00883299" w:rsidRPr="00EB0B23">
        <w:rPr>
          <w:rFonts w:ascii="Lato" w:hAnsi="Lato" w:cstheme="minorHAnsi"/>
          <w:sz w:val="20"/>
          <w:szCs w:val="20"/>
        </w:rPr>
        <w:t>ego</w:t>
      </w:r>
      <w:r w:rsidRPr="00EB0B23">
        <w:rPr>
          <w:rFonts w:ascii="Lato" w:hAnsi="Lato" w:cstheme="minorHAnsi"/>
          <w:sz w:val="20"/>
          <w:szCs w:val="20"/>
        </w:rPr>
        <w:t xml:space="preserve">: 72h; </w:t>
      </w:r>
    </w:p>
    <w:p w14:paraId="37E7AA72" w14:textId="42B9B075" w:rsidR="00C06BF7" w:rsidRPr="00EB0B23" w:rsidRDefault="00C06BF7" w:rsidP="00C22BEE">
      <w:pPr>
        <w:pStyle w:val="Akapitzlist"/>
        <w:widowControl w:val="0"/>
        <w:numPr>
          <w:ilvl w:val="1"/>
          <w:numId w:val="16"/>
        </w:numPr>
        <w:suppressAutoHyphens/>
        <w:autoSpaceDE w:val="0"/>
        <w:spacing w:after="0" w:line="276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niskiej kategorii – rozumianych jako nieprawidłowe działanie usługi niepowodujące ograniczenia korzystania z usługi:</w:t>
      </w:r>
    </w:p>
    <w:p w14:paraId="4D82B2E7" w14:textId="6B9CC57F" w:rsidR="00C06BF7" w:rsidRPr="00EB0B23" w:rsidRDefault="00C06BF7" w:rsidP="00C06BF7">
      <w:pPr>
        <w:widowControl w:val="0"/>
        <w:suppressAutoHyphens/>
        <w:autoSpaceDE w:val="0"/>
        <w:spacing w:after="0" w:line="276" w:lineRule="auto"/>
        <w:ind w:left="2694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1.Czas reakcji na błąd niskiej kategorii: 16h</w:t>
      </w:r>
    </w:p>
    <w:p w14:paraId="2A161971" w14:textId="1FE5CB39" w:rsidR="00C06BF7" w:rsidRPr="00EB0B23" w:rsidRDefault="00C06BF7" w:rsidP="00C06BF7">
      <w:pPr>
        <w:widowControl w:val="0"/>
        <w:suppressAutoHyphens/>
        <w:autoSpaceDE w:val="0"/>
        <w:spacing w:after="0" w:line="276" w:lineRule="auto"/>
        <w:ind w:left="2694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>2.Czas naprawy bł</w:t>
      </w:r>
      <w:r w:rsidR="004219FE" w:rsidRPr="00EB0B23">
        <w:rPr>
          <w:rFonts w:ascii="Lato" w:hAnsi="Lato" w:cstheme="minorHAnsi"/>
          <w:sz w:val="20"/>
          <w:szCs w:val="20"/>
        </w:rPr>
        <w:t>ę</w:t>
      </w:r>
      <w:r w:rsidRPr="00EB0B23">
        <w:rPr>
          <w:rFonts w:ascii="Lato" w:hAnsi="Lato" w:cstheme="minorHAnsi"/>
          <w:sz w:val="20"/>
          <w:szCs w:val="20"/>
        </w:rPr>
        <w:t>d</w:t>
      </w:r>
      <w:r w:rsidR="004219FE" w:rsidRPr="00EB0B23">
        <w:rPr>
          <w:rFonts w:ascii="Lato" w:hAnsi="Lato" w:cstheme="minorHAnsi"/>
          <w:sz w:val="20"/>
          <w:szCs w:val="20"/>
        </w:rPr>
        <w:t>u</w:t>
      </w:r>
      <w:r w:rsidRPr="00EB0B23">
        <w:rPr>
          <w:rFonts w:ascii="Lato" w:hAnsi="Lato" w:cstheme="minorHAnsi"/>
          <w:sz w:val="20"/>
          <w:szCs w:val="20"/>
        </w:rPr>
        <w:t xml:space="preserve"> niskiej kategorii: 20 dni;</w:t>
      </w:r>
    </w:p>
    <w:p w14:paraId="3E5A99A5" w14:textId="3583E737" w:rsidR="00721DBE" w:rsidRPr="00EB0B23" w:rsidRDefault="00721DBE" w:rsidP="00C22BEE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76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przygotowanie i przekazywanie w wersji elektronicznej aktualnej dokumentacji użytkowników oraz technicznej, materiałów instruktażowych sporządzonych w języku polskim, dotyczących działania i zarządzania udostępnianym Systemem przeznaczonych dla administratorów Zamawiającego na adres e-mail </w:t>
      </w:r>
      <w:hyperlink r:id="rId8" w:history="1">
        <w:r w:rsidR="00E5219C" w:rsidRPr="00EB0B23">
          <w:rPr>
            <w:rStyle w:val="Hipercze"/>
            <w:rFonts w:ascii="Lato" w:hAnsi="Lato" w:cstheme="minorHAnsi"/>
            <w:color w:val="auto"/>
            <w:sz w:val="20"/>
            <w:szCs w:val="20"/>
          </w:rPr>
          <w:t>UmowyIT@map.gov.pl</w:t>
        </w:r>
      </w:hyperlink>
      <w:r w:rsidR="00E5219C" w:rsidRPr="00EB0B23">
        <w:rPr>
          <w:rFonts w:ascii="Lato" w:hAnsi="Lato" w:cstheme="minorHAnsi"/>
          <w:sz w:val="20"/>
          <w:szCs w:val="20"/>
        </w:rPr>
        <w:t xml:space="preserve">. </w:t>
      </w:r>
    </w:p>
    <w:p w14:paraId="28BB9F04" w14:textId="77777777" w:rsidR="00077A27" w:rsidRPr="00EB0B23" w:rsidRDefault="00077A27" w:rsidP="00077A2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29E91F" w14:textId="79AE2483" w:rsidR="00077A27" w:rsidRPr="00EB0B23" w:rsidRDefault="00077A27" w:rsidP="00077A2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jest zobowiązany do realizacji ww. przedmiotu zamówienia w następujących terminach:</w:t>
      </w:r>
    </w:p>
    <w:p w14:paraId="4FE1187C" w14:textId="63F54F02" w:rsidR="00077A27" w:rsidRPr="00EB0B23" w:rsidRDefault="00077A27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określonego w punk</w:t>
      </w:r>
      <w:r w:rsidR="00751AD7" w:rsidRPr="00EB0B23">
        <w:rPr>
          <w:rFonts w:ascii="Lato" w:hAnsi="Lato"/>
          <w:sz w:val="20"/>
          <w:szCs w:val="20"/>
        </w:rPr>
        <w:t>tach</w:t>
      </w:r>
      <w:r w:rsidRPr="00EB0B23">
        <w:rPr>
          <w:rFonts w:ascii="Lato" w:hAnsi="Lato"/>
          <w:sz w:val="20"/>
          <w:szCs w:val="20"/>
        </w:rPr>
        <w:t xml:space="preserve"> 1</w:t>
      </w:r>
      <w:r w:rsidR="003B0357" w:rsidRPr="00EB0B23">
        <w:rPr>
          <w:rFonts w:ascii="Lato" w:hAnsi="Lato"/>
          <w:sz w:val="20"/>
          <w:szCs w:val="20"/>
        </w:rPr>
        <w:t>-3</w:t>
      </w:r>
      <w:r w:rsidRPr="00EB0B23">
        <w:rPr>
          <w:rFonts w:ascii="Lato" w:hAnsi="Lato"/>
          <w:sz w:val="20"/>
          <w:szCs w:val="20"/>
        </w:rPr>
        <w:t xml:space="preserve"> nie później niż do 9 grudnia 2024 r.,</w:t>
      </w:r>
    </w:p>
    <w:p w14:paraId="7204FA3B" w14:textId="2128EA0D" w:rsidR="00077A27" w:rsidRPr="00EB0B23" w:rsidRDefault="00077A27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określonego w punkcie 4 </w:t>
      </w:r>
      <w:r w:rsidR="00323EB6" w:rsidRPr="00EB0B23">
        <w:rPr>
          <w:rFonts w:ascii="Lato" w:hAnsi="Lato"/>
          <w:sz w:val="20"/>
          <w:szCs w:val="20"/>
        </w:rPr>
        <w:t>przez cały okres trwania umowy</w:t>
      </w:r>
      <w:r w:rsidR="00883299" w:rsidRPr="00EB0B23">
        <w:rPr>
          <w:rFonts w:ascii="Lato" w:hAnsi="Lato"/>
          <w:sz w:val="20"/>
          <w:szCs w:val="20"/>
        </w:rPr>
        <w:t xml:space="preserve">, od dnia </w:t>
      </w:r>
      <w:r w:rsidR="00883299" w:rsidRPr="00EB0B23">
        <w:rPr>
          <w:rFonts w:ascii="Lato" w:hAnsi="Lato" w:cstheme="minorHAnsi"/>
          <w:sz w:val="20"/>
          <w:szCs w:val="20"/>
        </w:rPr>
        <w:t>podpisania przez Zamawiającego bez zastrzeżeń protokołu odbioru usługi, o której mowa w pkt. 1-3</w:t>
      </w:r>
      <w:r w:rsidRPr="00EB0B23">
        <w:rPr>
          <w:rFonts w:ascii="Lato" w:hAnsi="Lato"/>
          <w:sz w:val="20"/>
          <w:szCs w:val="20"/>
        </w:rPr>
        <w:t>.</w:t>
      </w:r>
    </w:p>
    <w:p w14:paraId="22E7F723" w14:textId="77777777" w:rsidR="0021792A" w:rsidRPr="00EB0B23" w:rsidRDefault="0021792A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800CFF5" w14:textId="39A474D1" w:rsidR="00EE030A" w:rsidRPr="00EB0B23" w:rsidRDefault="00EE030A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Harmonogram </w:t>
      </w:r>
      <w:r w:rsidR="0021792A" w:rsidRPr="00EB0B23">
        <w:rPr>
          <w:rFonts w:ascii="Lato" w:hAnsi="Lato"/>
          <w:sz w:val="20"/>
          <w:szCs w:val="20"/>
        </w:rPr>
        <w:t xml:space="preserve">realizacji zamówienia </w:t>
      </w:r>
      <w:r w:rsidR="00E26340" w:rsidRPr="00EB0B23">
        <w:rPr>
          <w:rFonts w:ascii="Lato" w:hAnsi="Lato"/>
          <w:sz w:val="20"/>
          <w:szCs w:val="20"/>
        </w:rPr>
        <w:t xml:space="preserve">będzie </w:t>
      </w:r>
      <w:r w:rsidRPr="00EB0B23">
        <w:rPr>
          <w:rFonts w:ascii="Lato" w:hAnsi="Lato"/>
          <w:sz w:val="20"/>
          <w:szCs w:val="20"/>
        </w:rPr>
        <w:t>stanowi</w:t>
      </w:r>
      <w:r w:rsidR="00E26340" w:rsidRPr="00EB0B23">
        <w:rPr>
          <w:rFonts w:ascii="Lato" w:hAnsi="Lato"/>
          <w:sz w:val="20"/>
          <w:szCs w:val="20"/>
        </w:rPr>
        <w:t>ł</w:t>
      </w:r>
      <w:r w:rsidRPr="00EB0B23">
        <w:rPr>
          <w:rFonts w:ascii="Lato" w:hAnsi="Lato"/>
          <w:sz w:val="20"/>
          <w:szCs w:val="20"/>
        </w:rPr>
        <w:t xml:space="preserve"> załącznik do oferty Wykonawcy.</w:t>
      </w:r>
    </w:p>
    <w:p w14:paraId="1236C678" w14:textId="77777777" w:rsidR="003B6559" w:rsidRPr="00EB0B23" w:rsidRDefault="003B6559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A68A29D" w14:textId="77777777" w:rsidR="00EE030A" w:rsidRPr="00EB0B23" w:rsidRDefault="00AC4F5A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Zgodność z RODO</w:t>
      </w:r>
    </w:p>
    <w:p w14:paraId="082CCA2D" w14:textId="06BEDDBD" w:rsidR="003E5260" w:rsidRPr="00EB0B23" w:rsidRDefault="00EE030A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Wykonawca zobowiązuje się do</w:t>
      </w:r>
      <w:r w:rsidR="003E5260" w:rsidRPr="00EB0B23">
        <w:rPr>
          <w:rFonts w:ascii="Lato" w:hAnsi="Lato"/>
          <w:sz w:val="20"/>
          <w:szCs w:val="20"/>
        </w:rPr>
        <w:t>:</w:t>
      </w:r>
    </w:p>
    <w:p w14:paraId="7B3343A3" w14:textId="67B04DF8" w:rsidR="00EE030A" w:rsidRPr="00EB0B23" w:rsidRDefault="00EE030A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zawarcia umowy powierzenia przetwarzania danych osobowych</w:t>
      </w:r>
      <w:r w:rsidR="008C630C" w:rsidRPr="00EB0B23">
        <w:rPr>
          <w:rFonts w:ascii="Lato" w:hAnsi="Lato"/>
          <w:sz w:val="20"/>
          <w:szCs w:val="20"/>
        </w:rPr>
        <w:t>.</w:t>
      </w:r>
      <w:r w:rsidRPr="00EB0B23">
        <w:rPr>
          <w:rFonts w:ascii="Lato" w:hAnsi="Lato"/>
          <w:sz w:val="20"/>
          <w:szCs w:val="20"/>
        </w:rPr>
        <w:t xml:space="preserve"> </w:t>
      </w:r>
      <w:r w:rsidR="00F12FCE" w:rsidRPr="00EB0B23">
        <w:rPr>
          <w:rFonts w:ascii="Lato" w:hAnsi="Lato"/>
          <w:sz w:val="20"/>
          <w:szCs w:val="20"/>
        </w:rPr>
        <w:t>Wzór u</w:t>
      </w:r>
      <w:r w:rsidRPr="00EB0B23">
        <w:rPr>
          <w:rFonts w:ascii="Lato" w:hAnsi="Lato"/>
          <w:sz w:val="20"/>
          <w:szCs w:val="20"/>
        </w:rPr>
        <w:t>mow</w:t>
      </w:r>
      <w:r w:rsidR="00F12FCE" w:rsidRPr="00EB0B23">
        <w:rPr>
          <w:rFonts w:ascii="Lato" w:hAnsi="Lato"/>
          <w:sz w:val="20"/>
          <w:szCs w:val="20"/>
        </w:rPr>
        <w:t>y</w:t>
      </w:r>
      <w:r w:rsidRPr="00EB0B23">
        <w:rPr>
          <w:rFonts w:ascii="Lato" w:hAnsi="Lato"/>
          <w:sz w:val="20"/>
          <w:szCs w:val="20"/>
        </w:rPr>
        <w:t xml:space="preserve"> powierzenia przetwarzania danych osobowych stanowi Załącznik nr </w:t>
      </w:r>
      <w:r w:rsidR="00015E55" w:rsidRPr="00EB0B23">
        <w:rPr>
          <w:rFonts w:ascii="Lato" w:hAnsi="Lato"/>
          <w:sz w:val="20"/>
          <w:szCs w:val="20"/>
        </w:rPr>
        <w:t>7</w:t>
      </w:r>
      <w:r w:rsidR="003E5260" w:rsidRPr="00EB0B23">
        <w:rPr>
          <w:rFonts w:ascii="Lato" w:hAnsi="Lato"/>
          <w:sz w:val="20"/>
          <w:szCs w:val="20"/>
        </w:rPr>
        <w:t>do Umowy;</w:t>
      </w:r>
    </w:p>
    <w:p w14:paraId="6FE6EE3A" w14:textId="76200CD5" w:rsidR="003E5260" w:rsidRPr="00EB0B23" w:rsidRDefault="003E5260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zapewnienia zgodności Systemu z RODO;</w:t>
      </w:r>
    </w:p>
    <w:p w14:paraId="094E10CC" w14:textId="593F56BA" w:rsidR="003E5260" w:rsidRPr="00EB0B23" w:rsidRDefault="003E5260" w:rsidP="00C22BE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nieprzetwarzania danych osobowych (w tym ich przechowywania, kopiowania, przesyłania) </w:t>
      </w:r>
      <w:r w:rsidR="00330D28" w:rsidRPr="00EB0B23">
        <w:rPr>
          <w:rFonts w:ascii="Lato" w:hAnsi="Lato"/>
          <w:sz w:val="20"/>
          <w:szCs w:val="20"/>
        </w:rPr>
        <w:t>znajdując</w:t>
      </w:r>
      <w:r w:rsidRPr="00EB0B23">
        <w:rPr>
          <w:rFonts w:ascii="Lato" w:hAnsi="Lato"/>
          <w:sz w:val="20"/>
          <w:szCs w:val="20"/>
        </w:rPr>
        <w:t xml:space="preserve">ych </w:t>
      </w:r>
      <w:r w:rsidR="00330D28" w:rsidRPr="00EB0B23">
        <w:rPr>
          <w:rFonts w:ascii="Lato" w:hAnsi="Lato"/>
          <w:sz w:val="20"/>
          <w:szCs w:val="20"/>
        </w:rPr>
        <w:t xml:space="preserve">się </w:t>
      </w:r>
      <w:r w:rsidRPr="00EB0B23">
        <w:rPr>
          <w:rFonts w:ascii="Lato" w:hAnsi="Lato"/>
          <w:sz w:val="20"/>
          <w:szCs w:val="20"/>
        </w:rPr>
        <w:t>w Systemie poza obszarem Unii Europejskiej</w:t>
      </w:r>
      <w:r w:rsidR="00330D28" w:rsidRPr="00EB0B23">
        <w:rPr>
          <w:rFonts w:ascii="Lato" w:hAnsi="Lato"/>
          <w:sz w:val="20"/>
          <w:szCs w:val="20"/>
        </w:rPr>
        <w:t>.</w:t>
      </w:r>
    </w:p>
    <w:p w14:paraId="78B6C5EA" w14:textId="096805F2" w:rsidR="003B6559" w:rsidRPr="00EB0B23" w:rsidRDefault="00330D28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</w:t>
      </w:r>
      <w:r w:rsidR="003E5260" w:rsidRPr="00EB0B23">
        <w:rPr>
          <w:rFonts w:ascii="Lato" w:hAnsi="Lato"/>
          <w:sz w:val="20"/>
          <w:szCs w:val="20"/>
        </w:rPr>
        <w:t xml:space="preserve"> przypadku korzystania przez Wykonawcę z usług podwykonawców – konieczne będzie ich</w:t>
      </w:r>
      <w:r w:rsidR="00531ACF" w:rsidRPr="00EB0B23">
        <w:rPr>
          <w:rFonts w:ascii="Lato" w:hAnsi="Lato"/>
          <w:sz w:val="20"/>
          <w:szCs w:val="20"/>
        </w:rPr>
        <w:t> </w:t>
      </w:r>
      <w:r w:rsidR="003E5260" w:rsidRPr="00EB0B23">
        <w:rPr>
          <w:rFonts w:ascii="Lato" w:hAnsi="Lato"/>
          <w:sz w:val="20"/>
          <w:szCs w:val="20"/>
        </w:rPr>
        <w:t xml:space="preserve">zidentyfikowanie i zapewnienie przez Wykonawcę, że spełniają wymogi OPZ w zakresie bezpieczeństwa informacji i danych, w tym danych osobowych i uzyskanie zgody Zamawiającego na </w:t>
      </w:r>
      <w:proofErr w:type="spellStart"/>
      <w:r w:rsidR="003E5260" w:rsidRPr="00EB0B23">
        <w:rPr>
          <w:rFonts w:ascii="Lato" w:hAnsi="Lato"/>
          <w:sz w:val="20"/>
          <w:szCs w:val="20"/>
        </w:rPr>
        <w:t>podpowierzenie</w:t>
      </w:r>
      <w:proofErr w:type="spellEnd"/>
      <w:r w:rsidR="003E5260" w:rsidRPr="00EB0B23">
        <w:rPr>
          <w:rFonts w:ascii="Lato" w:hAnsi="Lato"/>
          <w:sz w:val="20"/>
          <w:szCs w:val="20"/>
        </w:rPr>
        <w:t xml:space="preserve"> przetwarzania.</w:t>
      </w:r>
    </w:p>
    <w:p w14:paraId="5A3F3424" w14:textId="535297E3" w:rsidR="00330D28" w:rsidRPr="00EB0B23" w:rsidRDefault="00330D28" w:rsidP="00C22BE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 związku z przetwarzaniem danych osobowych Zamawiający powierzy Wykonawcy przetwarzanie danych osobowych, których Zamawiający jest administratorem.</w:t>
      </w:r>
    </w:p>
    <w:p w14:paraId="32F07850" w14:textId="77777777" w:rsidR="00AF17C3" w:rsidRPr="00EB0B23" w:rsidRDefault="00AF17C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44CF121F" w14:textId="77777777" w:rsidR="00C471AF" w:rsidRPr="00EB0B23" w:rsidRDefault="00C471AF" w:rsidP="00C22BEE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t>Zaoferowane przez Wykonawcę rozwiązanie musi spełniać minimalne wymagania p</w:t>
      </w:r>
      <w:r w:rsidR="00FF704E" w:rsidRPr="00EB0B23">
        <w:rPr>
          <w:rFonts w:ascii="Lato" w:hAnsi="Lato"/>
          <w:b/>
          <w:sz w:val="20"/>
          <w:szCs w:val="20"/>
        </w:rPr>
        <w:t>rzedstawione</w:t>
      </w:r>
      <w:r w:rsidRPr="00EB0B23">
        <w:rPr>
          <w:rFonts w:ascii="Lato" w:hAnsi="Lato"/>
          <w:b/>
          <w:sz w:val="20"/>
          <w:szCs w:val="20"/>
        </w:rPr>
        <w:t xml:space="preserve"> poniżej:</w:t>
      </w:r>
      <w:r w:rsidRPr="00EB0B23">
        <w:rPr>
          <w:rFonts w:ascii="Lato" w:hAnsi="Lato"/>
          <w:sz w:val="20"/>
          <w:szCs w:val="20"/>
        </w:rPr>
        <w:t xml:space="preserve"> </w:t>
      </w:r>
    </w:p>
    <w:p w14:paraId="56F6F7A4" w14:textId="77777777" w:rsidR="002B72C7" w:rsidRPr="00EB0B23" w:rsidRDefault="002B72C7" w:rsidP="00371638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60C497CA" w14:textId="77777777" w:rsidR="00F22923" w:rsidRPr="00EB0B23" w:rsidRDefault="00F2292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 </w:t>
      </w:r>
      <w:r w:rsidR="00954A10" w:rsidRPr="00EB0B23">
        <w:rPr>
          <w:rFonts w:ascii="Lato" w:hAnsi="Lato"/>
          <w:sz w:val="20"/>
          <w:szCs w:val="20"/>
        </w:rPr>
        <w:t xml:space="preserve">systemie </w:t>
      </w:r>
      <w:r w:rsidR="009D15B7" w:rsidRPr="00EB0B23">
        <w:rPr>
          <w:rFonts w:ascii="Lato" w:hAnsi="Lato"/>
          <w:sz w:val="20"/>
          <w:szCs w:val="20"/>
        </w:rPr>
        <w:t>mają</w:t>
      </w:r>
      <w:r w:rsidRPr="00EB0B23">
        <w:rPr>
          <w:rFonts w:ascii="Lato" w:hAnsi="Lato"/>
          <w:sz w:val="20"/>
          <w:szCs w:val="20"/>
        </w:rPr>
        <w:t xml:space="preserve"> być dostępne następujące </w:t>
      </w:r>
      <w:r w:rsidR="00124A77" w:rsidRPr="00EB0B23">
        <w:rPr>
          <w:rFonts w:ascii="Lato" w:hAnsi="Lato"/>
          <w:sz w:val="20"/>
          <w:szCs w:val="20"/>
        </w:rPr>
        <w:t>funkcjonalności</w:t>
      </w:r>
      <w:r w:rsidRPr="00EB0B23">
        <w:rPr>
          <w:rFonts w:ascii="Lato" w:hAnsi="Lato"/>
          <w:sz w:val="20"/>
          <w:szCs w:val="20"/>
        </w:rPr>
        <w:t>:</w:t>
      </w:r>
    </w:p>
    <w:p w14:paraId="2696B957" w14:textId="77777777" w:rsidR="00140E7E" w:rsidRPr="00EB0B23" w:rsidRDefault="00140E7E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8DE5AFB" w14:textId="77777777" w:rsidR="007173E6" w:rsidRPr="00EB0B23" w:rsidRDefault="00124A77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PLANOWANIE</w:t>
      </w:r>
      <w:r w:rsidR="00F22923" w:rsidRPr="00EB0B23">
        <w:rPr>
          <w:rFonts w:ascii="Lato" w:hAnsi="Lato"/>
          <w:sz w:val="20"/>
          <w:szCs w:val="20"/>
        </w:rPr>
        <w:t xml:space="preserve"> DZIAŁALNOŚ</w:t>
      </w:r>
      <w:r w:rsidR="00EB1076" w:rsidRPr="00EB0B23">
        <w:rPr>
          <w:rFonts w:ascii="Lato" w:hAnsi="Lato"/>
          <w:sz w:val="20"/>
          <w:szCs w:val="20"/>
        </w:rPr>
        <w:t>CI</w:t>
      </w:r>
    </w:p>
    <w:p w14:paraId="75552439" w14:textId="26F65721" w:rsidR="00F22923" w:rsidRPr="00EB0B23" w:rsidRDefault="007173E6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>:</w:t>
      </w:r>
      <w:r w:rsidR="00EB1076" w:rsidRPr="00EB0B23">
        <w:rPr>
          <w:rFonts w:ascii="Lato" w:hAnsi="Lato"/>
          <w:sz w:val="20"/>
          <w:szCs w:val="20"/>
        </w:rPr>
        <w:t xml:space="preserve"> </w:t>
      </w:r>
    </w:p>
    <w:p w14:paraId="5E5BA520" w14:textId="3168276E" w:rsidR="007173E6" w:rsidRPr="00EB0B23" w:rsidRDefault="007173E6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planowanie działalności MAP w perspektywie długookresowej (cele strategiczne) i krótkookresowej (cele operacyjne),</w:t>
      </w:r>
    </w:p>
    <w:p w14:paraId="7CDAB7BB" w14:textId="1D3B7B78" w:rsidR="007173E6" w:rsidRPr="00EB0B23" w:rsidRDefault="007173E6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sporządzanie planu działalności Ministra</w:t>
      </w:r>
      <w:r w:rsidRPr="00EB0B23">
        <w:rPr>
          <w:rFonts w:ascii="Lato" w:hAnsi="Lato"/>
          <w:sz w:val="20"/>
          <w:szCs w:val="20"/>
        </w:rPr>
        <w:t xml:space="preserve"> zgodnie z wymogami rozporządzenia </w:t>
      </w:r>
      <w:r w:rsidRPr="00EB0B23">
        <w:rPr>
          <w:rFonts w:ascii="Lato" w:hAnsi="Lato"/>
          <w:i/>
          <w:sz w:val="20"/>
          <w:szCs w:val="20"/>
        </w:rPr>
        <w:t>w sprawie planu działalności i sprawozdania z jego wykonania</w:t>
      </w:r>
      <w:r w:rsidR="00C20652" w:rsidRPr="00EB0B23">
        <w:rPr>
          <w:rFonts w:ascii="Lato" w:hAnsi="Lato"/>
          <w:sz w:val="20"/>
          <w:szCs w:val="20"/>
        </w:rPr>
        <w:t>;</w:t>
      </w:r>
    </w:p>
    <w:p w14:paraId="6DC76B7B" w14:textId="4D54B6AD" w:rsidR="007173E6" w:rsidRPr="00EB0B23" w:rsidRDefault="00C9518A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sporządza</w:t>
      </w:r>
      <w:r w:rsidR="007173E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ni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e</w:t>
      </w:r>
      <w:r w:rsidR="00EA6C88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planów komórek organizacyjnych,</w:t>
      </w:r>
    </w:p>
    <w:p w14:paraId="167332EA" w14:textId="31895874" w:rsidR="00AE6BBC" w:rsidRPr="00EB0B23" w:rsidRDefault="00EA6C88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określanie</w:t>
      </w:r>
      <w:r w:rsidR="000207A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celów,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mierników </w:t>
      </w:r>
      <w:r w:rsidR="000207A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 zadań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do planu działalności Ministra oraz </w:t>
      </w:r>
      <w:r w:rsidR="00CB67D3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planów komórek organizacyjnych,</w:t>
      </w:r>
      <w:r w:rsidR="00AE6BBC" w:rsidRPr="00EB0B23">
        <w:rPr>
          <w:rFonts w:ascii="Lato" w:hAnsi="Lato"/>
          <w:sz w:val="20"/>
          <w:szCs w:val="20"/>
        </w:rPr>
        <w:t xml:space="preserve"> przy czym do celu można przypisać wiel</w:t>
      </w:r>
      <w:r w:rsidR="0008466D" w:rsidRPr="00EB0B23">
        <w:rPr>
          <w:rFonts w:ascii="Lato" w:hAnsi="Lato"/>
          <w:sz w:val="20"/>
          <w:szCs w:val="20"/>
        </w:rPr>
        <w:t>e</w:t>
      </w:r>
      <w:r w:rsidR="00AE6BBC" w:rsidRPr="00EB0B23">
        <w:rPr>
          <w:rFonts w:ascii="Lato" w:hAnsi="Lato"/>
          <w:sz w:val="20"/>
          <w:szCs w:val="20"/>
        </w:rPr>
        <w:t xml:space="preserve"> mierników i zadań, a ich definiowanie powinno być możliwe w ujęciu kaskadowym</w:t>
      </w:r>
      <w:r w:rsidR="00AE6BB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(tj. możliwe powiązanie celów i zadań z planu działalności Ministra z planami komórek organizacyjnych),</w:t>
      </w:r>
    </w:p>
    <w:p w14:paraId="5C74FDC4" w14:textId="48CCA715" w:rsidR="00CB67D3" w:rsidRPr="00EB0B23" w:rsidRDefault="00CB67D3" w:rsidP="00C22BEE">
      <w:pPr>
        <w:pStyle w:val="Akapitzlist"/>
        <w:numPr>
          <w:ilvl w:val="0"/>
          <w:numId w:val="2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/>
          <w:sz w:val="20"/>
          <w:szCs w:val="20"/>
        </w:rPr>
        <w:t>akceptowan</w:t>
      </w:r>
      <w:r w:rsidR="00316071" w:rsidRPr="00EB0B23">
        <w:rPr>
          <w:rFonts w:ascii="Lato" w:hAnsi="Lato"/>
          <w:sz w:val="20"/>
          <w:szCs w:val="20"/>
        </w:rPr>
        <w:t xml:space="preserve">ie celów, mierników, zadań (np. </w:t>
      </w:r>
      <w:r w:rsidRPr="00EB0B23">
        <w:rPr>
          <w:rFonts w:ascii="Lato" w:hAnsi="Lato"/>
          <w:sz w:val="20"/>
          <w:szCs w:val="20"/>
        </w:rPr>
        <w:t>do</w:t>
      </w:r>
      <w:r w:rsidR="00316071" w:rsidRPr="00EB0B23">
        <w:rPr>
          <w:rFonts w:ascii="Lato" w:hAnsi="Lato"/>
          <w:sz w:val="20"/>
          <w:szCs w:val="20"/>
        </w:rPr>
        <w:t xml:space="preserve"> </w:t>
      </w:r>
      <w:r w:rsidR="007E7EFC" w:rsidRPr="00EB0B23">
        <w:rPr>
          <w:rFonts w:ascii="Lato" w:hAnsi="Lato"/>
          <w:sz w:val="20"/>
          <w:szCs w:val="20"/>
        </w:rPr>
        <w:t>p</w:t>
      </w:r>
      <w:r w:rsidRPr="00EB0B23">
        <w:rPr>
          <w:rFonts w:ascii="Lato" w:hAnsi="Lato"/>
          <w:sz w:val="20"/>
          <w:szCs w:val="20"/>
        </w:rPr>
        <w:t>lanu działalności Ministra, planu komórki organizacyjnej), zgodnie z przyjętą ścieżką akceptacji w ramach hierarchii służbowej (np. pracownik-naczelnik- zastępca dyrektora- dyrektor- nadzorujący członek kierownictwa</w:t>
      </w:r>
      <w:r w:rsidR="00276D2F" w:rsidRPr="00EB0B23">
        <w:rPr>
          <w:rFonts w:ascii="Lato" w:hAnsi="Lato"/>
          <w:sz w:val="20"/>
          <w:szCs w:val="20"/>
        </w:rPr>
        <w:t xml:space="preserve"> – akceptacja co najmniej 4</w:t>
      </w:r>
      <w:r w:rsidR="000207AC" w:rsidRPr="00EB0B23">
        <w:rPr>
          <w:rFonts w:ascii="Lato" w:hAnsi="Lato"/>
          <w:sz w:val="20"/>
          <w:szCs w:val="20"/>
        </w:rPr>
        <w:t>-</w:t>
      </w:r>
      <w:r w:rsidR="00276D2F" w:rsidRPr="00EB0B23">
        <w:rPr>
          <w:rFonts w:ascii="Lato" w:hAnsi="Lato"/>
          <w:sz w:val="20"/>
          <w:szCs w:val="20"/>
        </w:rPr>
        <w:t>poziomowa</w:t>
      </w:r>
      <w:r w:rsidRPr="00EB0B23">
        <w:rPr>
          <w:rFonts w:ascii="Lato" w:hAnsi="Lato"/>
          <w:sz w:val="20"/>
          <w:szCs w:val="20"/>
        </w:rPr>
        <w:t>).</w:t>
      </w:r>
    </w:p>
    <w:p w14:paraId="0F384257" w14:textId="77777777" w:rsidR="00EB1076" w:rsidRPr="00EB0B23" w:rsidRDefault="00EB1076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7C55B9ED" w14:textId="77777777" w:rsidR="00EB1076" w:rsidRPr="00EB0B23" w:rsidRDefault="00C20652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ZARZĄ</w:t>
      </w:r>
      <w:r w:rsidR="002E5DD6" w:rsidRPr="00EB0B23">
        <w:rPr>
          <w:rFonts w:ascii="Lato" w:hAnsi="Lato"/>
          <w:sz w:val="20"/>
          <w:szCs w:val="20"/>
        </w:rPr>
        <w:t>DZAN</w:t>
      </w:r>
      <w:r w:rsidRPr="00EB0B23">
        <w:rPr>
          <w:rFonts w:ascii="Lato" w:hAnsi="Lato"/>
          <w:sz w:val="20"/>
          <w:szCs w:val="20"/>
        </w:rPr>
        <w:t>I</w:t>
      </w:r>
      <w:r w:rsidR="0051262A" w:rsidRPr="00EB0B23">
        <w:rPr>
          <w:rFonts w:ascii="Lato" w:hAnsi="Lato"/>
          <w:sz w:val="20"/>
          <w:szCs w:val="20"/>
        </w:rPr>
        <w:t>E</w:t>
      </w:r>
      <w:r w:rsidRPr="00EB0B23">
        <w:rPr>
          <w:rFonts w:ascii="Lato" w:hAnsi="Lato"/>
          <w:sz w:val="20"/>
          <w:szCs w:val="20"/>
        </w:rPr>
        <w:t xml:space="preserve"> RYZYKIEM</w:t>
      </w:r>
    </w:p>
    <w:p w14:paraId="7FCAAD62" w14:textId="2BC94548" w:rsidR="002E5DD6" w:rsidRPr="00EB0B23" w:rsidRDefault="002E5DD6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1D6A8536" w14:textId="2600A5FB" w:rsidR="007A1B24" w:rsidRPr="00EB0B23" w:rsidRDefault="007A1B24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wybór ryzyka z zapewnionej bazy/</w:t>
      </w:r>
      <w:r w:rsidR="005F23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biblioteki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ryzyk i dodawanie nowych ryzyk przez użytkownika,</w:t>
      </w:r>
    </w:p>
    <w:p w14:paraId="1A851ECB" w14:textId="4EAF4748" w:rsidR="008C630C" w:rsidRPr="00EB0B23" w:rsidRDefault="008C630C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identyfikację ryzyka w odniesieniu do celów i zadań określonych w planie działalności Ministra </w:t>
      </w:r>
      <w:r w:rsidR="00721AC8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i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w planach komórek organizacyjnych</w:t>
      </w:r>
      <w:r w:rsidR="00A7062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oraz określanie właściciela ryzyka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7FFB11BB" w14:textId="466FD011" w:rsidR="00EA6C88" w:rsidRPr="00EB0B23" w:rsidRDefault="000207AC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lastRenderedPageBreak/>
        <w:t xml:space="preserve">okresową </w:t>
      </w:r>
      <w:r w:rsidR="00EA6C88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analizę</w:t>
      </w:r>
      <w:r w:rsidR="00EE2B4F" w:rsidRPr="00EB0B23">
        <w:rPr>
          <w:rFonts w:ascii="Lato" w:hAnsi="Lato"/>
          <w:sz w:val="20"/>
          <w:szCs w:val="20"/>
        </w:rPr>
        <w:t xml:space="preserve"> </w:t>
      </w:r>
      <w:r w:rsidR="00EE2B4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i ocenę ryzyka</w:t>
      </w:r>
      <w:r w:rsidR="007F117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 odniesieniu do realizowanych zadań i celów</w:t>
      </w:r>
      <w:r w:rsidR="00EE2B4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5DE437C8" w14:textId="1EE32A3F" w:rsidR="000F20FA" w:rsidRPr="00EB0B23" w:rsidRDefault="000F20FA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akceptowanie ryzyk</w:t>
      </w:r>
      <w:r w:rsidR="00D0789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  <w:r w:rsidR="00FC12AC" w:rsidRPr="00EB0B23">
        <w:rPr>
          <w:rFonts w:ascii="Lato" w:hAnsi="Lato"/>
          <w:sz w:val="20"/>
          <w:szCs w:val="20"/>
        </w:rPr>
        <w:t xml:space="preserve"> zgodnie z przyjętą ścieżką akceptacji w ramach hierarchii służbowej</w:t>
      </w:r>
      <w:r w:rsidR="00276D2F" w:rsidRPr="00EB0B23">
        <w:rPr>
          <w:rFonts w:ascii="Lato" w:hAnsi="Lato"/>
          <w:sz w:val="20"/>
          <w:szCs w:val="20"/>
        </w:rPr>
        <w:t xml:space="preserve"> (akceptacja co najmniej 4</w:t>
      </w:r>
      <w:r w:rsidR="000207AC" w:rsidRPr="00EB0B23">
        <w:rPr>
          <w:rFonts w:ascii="Lato" w:hAnsi="Lato"/>
          <w:sz w:val="20"/>
          <w:szCs w:val="20"/>
        </w:rPr>
        <w:t>-</w:t>
      </w:r>
      <w:r w:rsidR="00276D2F" w:rsidRPr="00EB0B23">
        <w:rPr>
          <w:rFonts w:ascii="Lato" w:hAnsi="Lato"/>
          <w:sz w:val="20"/>
          <w:szCs w:val="20"/>
        </w:rPr>
        <w:t>poziomowa)</w:t>
      </w:r>
      <w:r w:rsidR="0022532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173CCF72" w14:textId="48737C52" w:rsidR="00225324" w:rsidRPr="00EB0B23" w:rsidRDefault="003A2438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dostarczanie</w:t>
      </w:r>
      <w:r w:rsidR="0022532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9802C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użytkownikom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informacji o ryzykach</w:t>
      </w:r>
      <w:r w:rsidR="0022532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niezbędnych do wykonywania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przez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nich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22532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zadań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12EF0F73" w14:textId="1A0DC226" w:rsidR="006A2B03" w:rsidRPr="00EB0B23" w:rsidRDefault="000207AC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wprowadzenie kategorii/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obszarów/</w:t>
      </w:r>
      <w:r w:rsidR="002A60D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grup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2A60D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ryzyk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 a następnie ich monitorowanie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 filtrowanie i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sortowanie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według 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wybranyc</w:t>
      </w:r>
      <w:r w:rsidR="009D15B7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h kategorii, obszarów lub grup</w:t>
      </w:r>
      <w:r w:rsidR="006A2B03" w:rsidRPr="00EB0B23">
        <w:rPr>
          <w:rFonts w:ascii="Lato" w:hAnsi="Lato" w:cs="DejaVuSansCondensed"/>
          <w:sz w:val="20"/>
          <w:szCs w:val="20"/>
        </w:rPr>
        <w:t xml:space="preserve"> (wybór np.: strategiczne, projektów, zadań </w:t>
      </w:r>
      <w:r w:rsidR="009D15B7" w:rsidRPr="00EB0B23">
        <w:rPr>
          <w:rFonts w:ascii="Lato" w:hAnsi="Lato" w:cs="DejaVuSansCondensed"/>
          <w:sz w:val="20"/>
          <w:szCs w:val="20"/>
        </w:rPr>
        <w:t>itd.)</w:t>
      </w:r>
      <w:r w:rsidR="00AE6F91" w:rsidRPr="00EB0B23">
        <w:rPr>
          <w:rFonts w:ascii="Lato" w:hAnsi="Lato" w:cs="DejaVuSansCondensed"/>
          <w:sz w:val="20"/>
          <w:szCs w:val="20"/>
        </w:rPr>
        <w:t>,</w:t>
      </w:r>
    </w:p>
    <w:p w14:paraId="783069BE" w14:textId="5B66E89B" w:rsidR="00C25004" w:rsidRPr="00EB0B23" w:rsidRDefault="003A2438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dostarczanie kierownictwu informacji o ryzykach</w:t>
      </w:r>
      <w:r w:rsidR="006251C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74559C5A" w14:textId="71198552" w:rsidR="006251C9" w:rsidRPr="00EB0B23" w:rsidRDefault="006251C9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generowanie raportów o ryzykach </w:t>
      </w:r>
      <w:r w:rsidR="00575D9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(w formie graficznej</w:t>
      </w:r>
      <w:r w:rsidR="000558C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i tabelarycznej</w:t>
      </w:r>
      <w:r w:rsidR="00575D94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 obejmującej etap stwierdzenia wystąpienia ryzyka, jak i etap ich akceptowania) oraz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podej</w:t>
      </w:r>
      <w:r w:rsidR="00753EF5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mowanie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na</w:t>
      </w:r>
      <w:r w:rsidR="00F2395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ich</w:t>
      </w:r>
      <w:r w:rsidR="00F2395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podstawie decyzji zarzą</w:t>
      </w:r>
      <w:r w:rsidR="00A7062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dczych,</w:t>
      </w:r>
    </w:p>
    <w:p w14:paraId="135C0C21" w14:textId="36ABDF5B" w:rsidR="00D86361" w:rsidRPr="00EB0B23" w:rsidRDefault="00D86361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powiadamianie 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wybranych </w:t>
      </w:r>
      <w:r w:rsidR="009802C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użytkowników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e-mailem o wystąpieniu ryzyka nieakceptowalnego, </w:t>
      </w:r>
    </w:p>
    <w:p w14:paraId="4D4A02F6" w14:textId="6FB3F7F7" w:rsidR="006A2B03" w:rsidRPr="00EB0B23" w:rsidRDefault="006A2B03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sporządzenie </w:t>
      </w:r>
      <w:r w:rsidR="00AB4D8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oraz aktualizowanie </w:t>
      </w:r>
      <w:r w:rsidRPr="00EB0B23">
        <w:rPr>
          <w:rFonts w:ascii="Lato" w:hAnsi="Lato" w:cs="DejaVuSansCondensed"/>
          <w:sz w:val="20"/>
          <w:szCs w:val="20"/>
        </w:rPr>
        <w:t>rejestru ryzyk</w:t>
      </w:r>
      <w:r w:rsidR="00364A1B" w:rsidRPr="00EB0B23">
        <w:rPr>
          <w:rFonts w:ascii="Lato" w:hAnsi="Lato" w:cs="DejaVuSansCondensed"/>
          <w:sz w:val="20"/>
          <w:szCs w:val="20"/>
        </w:rPr>
        <w:t>,</w:t>
      </w:r>
      <w:r w:rsidRPr="00EB0B23">
        <w:rPr>
          <w:rFonts w:ascii="Lato" w:hAnsi="Lato" w:cs="DejaVuSansCondensed"/>
          <w:sz w:val="20"/>
          <w:szCs w:val="20"/>
        </w:rPr>
        <w:t xml:space="preserve"> co najmniej poprzez dane:</w:t>
      </w:r>
      <w:r w:rsidR="00AE6F91" w:rsidRPr="00EB0B23">
        <w:rPr>
          <w:rFonts w:ascii="Lato" w:hAnsi="Lato" w:cs="DejaVuSansCondensed"/>
          <w:sz w:val="20"/>
          <w:szCs w:val="20"/>
        </w:rPr>
        <w:t xml:space="preserve"> </w:t>
      </w:r>
      <w:r w:rsidRPr="00EB0B23">
        <w:rPr>
          <w:rFonts w:ascii="Lato" w:hAnsi="Lato" w:cs="DejaVuSansCondensed"/>
          <w:sz w:val="20"/>
          <w:szCs w:val="20"/>
        </w:rPr>
        <w:t>katego</w:t>
      </w:r>
      <w:r w:rsidR="00627A5E" w:rsidRPr="00EB0B23">
        <w:rPr>
          <w:rFonts w:ascii="Lato" w:hAnsi="Lato" w:cs="DejaVuSansCondensed"/>
          <w:sz w:val="20"/>
          <w:szCs w:val="20"/>
        </w:rPr>
        <w:t>ria ryzyka (wybór np.: finanse</w:t>
      </w:r>
      <w:r w:rsidRPr="00EB0B23">
        <w:rPr>
          <w:rFonts w:ascii="Lato" w:hAnsi="Lato" w:cs="DejaVuSansCondensed"/>
          <w:sz w:val="20"/>
          <w:szCs w:val="20"/>
        </w:rPr>
        <w:t xml:space="preserve">, </w:t>
      </w:r>
      <w:r w:rsidR="00627A5E" w:rsidRPr="00EB0B23">
        <w:rPr>
          <w:rFonts w:ascii="Lato" w:hAnsi="Lato" w:cs="DejaVuSansCondensed"/>
          <w:sz w:val="20"/>
          <w:szCs w:val="20"/>
        </w:rPr>
        <w:t>kadry</w:t>
      </w:r>
      <w:r w:rsidRPr="00EB0B23">
        <w:rPr>
          <w:rFonts w:ascii="Lato" w:hAnsi="Lato" w:cs="DejaVuSansCondensed"/>
          <w:sz w:val="20"/>
          <w:szCs w:val="20"/>
        </w:rPr>
        <w:t xml:space="preserve">, operacyjne, </w:t>
      </w:r>
      <w:r w:rsidR="00627A5E" w:rsidRPr="00EB0B23">
        <w:rPr>
          <w:rFonts w:ascii="Lato" w:hAnsi="Lato" w:cs="DejaVuSansCondensed"/>
          <w:sz w:val="20"/>
          <w:szCs w:val="20"/>
        </w:rPr>
        <w:t xml:space="preserve">medialne, bezpieczeństwo, </w:t>
      </w:r>
      <w:proofErr w:type="spellStart"/>
      <w:r w:rsidR="001827C5">
        <w:rPr>
          <w:rFonts w:ascii="Lato" w:hAnsi="Lato" w:cs="DejaVuSansCondensed"/>
          <w:sz w:val="20"/>
          <w:szCs w:val="20"/>
        </w:rPr>
        <w:t>cyberbezpieczeństwo</w:t>
      </w:r>
      <w:proofErr w:type="spellEnd"/>
      <w:r w:rsidR="001827C5">
        <w:rPr>
          <w:rFonts w:ascii="Lato" w:hAnsi="Lato" w:cs="DejaVuSansCondensed"/>
          <w:sz w:val="20"/>
          <w:szCs w:val="20"/>
        </w:rPr>
        <w:t xml:space="preserve">, </w:t>
      </w:r>
      <w:r w:rsidR="00627A5E" w:rsidRPr="00EB0B23">
        <w:rPr>
          <w:rFonts w:ascii="Lato" w:hAnsi="Lato" w:cs="DejaVuSansCondensed"/>
          <w:sz w:val="20"/>
          <w:szCs w:val="20"/>
        </w:rPr>
        <w:t>zamówienia publiczne</w:t>
      </w:r>
      <w:r w:rsidR="001827C5">
        <w:rPr>
          <w:rFonts w:ascii="Lato" w:hAnsi="Lato" w:cs="DejaVuSansCondensed"/>
          <w:sz w:val="20"/>
          <w:szCs w:val="20"/>
        </w:rPr>
        <w:t>, dane osobowe, korupcyjne</w:t>
      </w:r>
      <w:r w:rsidR="00C24160" w:rsidRPr="00EB0B23">
        <w:rPr>
          <w:rFonts w:ascii="Lato" w:hAnsi="Lato" w:cs="DejaVuSansCondensed"/>
          <w:sz w:val="20"/>
          <w:szCs w:val="20"/>
        </w:rPr>
        <w:t xml:space="preserve"> itd.</w:t>
      </w:r>
      <w:r w:rsidRPr="00EB0B23">
        <w:rPr>
          <w:rFonts w:ascii="Lato" w:hAnsi="Lato" w:cs="DejaVuSansCondensed"/>
          <w:sz w:val="20"/>
          <w:szCs w:val="20"/>
        </w:rPr>
        <w:t>),</w:t>
      </w:r>
      <w:r w:rsidR="004C22FA" w:rsidRPr="00EB0B23">
        <w:rPr>
          <w:rFonts w:ascii="Lato" w:hAnsi="Lato" w:cs="DejaVuSansCondensed"/>
          <w:sz w:val="20"/>
          <w:szCs w:val="20"/>
        </w:rPr>
        <w:t xml:space="preserve"> obszar ryzyka, nazwa ryzyka, </w:t>
      </w:r>
      <w:r w:rsidRPr="00EB0B23">
        <w:rPr>
          <w:rFonts w:ascii="Lato" w:hAnsi="Lato" w:cs="DejaVuSansCondensed"/>
          <w:sz w:val="20"/>
          <w:szCs w:val="20"/>
        </w:rPr>
        <w:t>opis ryzyka</w:t>
      </w:r>
      <w:r w:rsidR="004C22FA" w:rsidRPr="00EB0B23">
        <w:rPr>
          <w:rFonts w:ascii="Lato" w:hAnsi="Lato" w:cs="DejaVuSansCondensed"/>
          <w:sz w:val="20"/>
          <w:szCs w:val="20"/>
        </w:rPr>
        <w:t xml:space="preserve">, </w:t>
      </w:r>
      <w:r w:rsidRPr="00EB0B23">
        <w:rPr>
          <w:rFonts w:ascii="Lato" w:hAnsi="Lato" w:cs="DejaVuSansCondensed"/>
          <w:sz w:val="20"/>
          <w:szCs w:val="20"/>
        </w:rPr>
        <w:t>prawd</w:t>
      </w:r>
      <w:r w:rsidR="004C22FA" w:rsidRPr="00EB0B23">
        <w:rPr>
          <w:rFonts w:ascii="Lato" w:hAnsi="Lato" w:cs="DejaVuSansCondensed"/>
          <w:sz w:val="20"/>
          <w:szCs w:val="20"/>
        </w:rPr>
        <w:t xml:space="preserve">opodobieństwo – ocena punktowa, </w:t>
      </w:r>
      <w:r w:rsidRPr="00EB0B23">
        <w:rPr>
          <w:rFonts w:ascii="Lato" w:hAnsi="Lato" w:cs="DejaVuSansCondensed"/>
          <w:sz w:val="20"/>
          <w:szCs w:val="20"/>
        </w:rPr>
        <w:t>skutek – ocena punktowa,</w:t>
      </w:r>
      <w:r w:rsidR="004C22FA" w:rsidRPr="00EB0B23">
        <w:rPr>
          <w:rFonts w:ascii="Lato" w:hAnsi="Lato" w:cs="DejaVuSansCondensed"/>
          <w:sz w:val="20"/>
          <w:szCs w:val="20"/>
        </w:rPr>
        <w:t xml:space="preserve"> </w:t>
      </w:r>
      <w:r w:rsidR="00627A5E" w:rsidRPr="00EB0B23">
        <w:rPr>
          <w:rFonts w:ascii="Lato" w:hAnsi="Lato" w:cs="DejaVuSansCondensed"/>
          <w:sz w:val="20"/>
          <w:szCs w:val="20"/>
        </w:rPr>
        <w:t>ocena ryzyka (a</w:t>
      </w:r>
      <w:r w:rsidRPr="00EB0B23">
        <w:rPr>
          <w:rFonts w:ascii="Lato" w:hAnsi="Lato" w:cs="DejaVuSansCondensed"/>
          <w:sz w:val="20"/>
          <w:szCs w:val="20"/>
        </w:rPr>
        <w:t>utomatyczna ocena powstała z iloczynu prawdopodobieństwa i skutku</w:t>
      </w:r>
      <w:r w:rsidR="00627A5E" w:rsidRPr="00EB0B23">
        <w:rPr>
          <w:rFonts w:ascii="Lato" w:hAnsi="Lato" w:cs="DejaVuSansCondensed"/>
          <w:sz w:val="20"/>
          <w:szCs w:val="20"/>
        </w:rPr>
        <w:t>)</w:t>
      </w:r>
      <w:r w:rsidRPr="00EB0B23">
        <w:rPr>
          <w:rFonts w:ascii="Lato" w:hAnsi="Lato" w:cs="DejaVuSansCondensed"/>
          <w:sz w:val="20"/>
          <w:szCs w:val="20"/>
        </w:rPr>
        <w:t>,</w:t>
      </w:r>
      <w:r w:rsidR="004C22FA" w:rsidRPr="00EB0B23">
        <w:rPr>
          <w:rFonts w:ascii="Lato" w:hAnsi="Lato" w:cs="DejaVuSansCondensed"/>
          <w:sz w:val="20"/>
          <w:szCs w:val="20"/>
        </w:rPr>
        <w:t xml:space="preserve"> poziom (np. akceptowalny/nieakceptowalny), </w:t>
      </w:r>
      <w:r w:rsidRPr="00EB0B23">
        <w:rPr>
          <w:rFonts w:ascii="Lato" w:hAnsi="Lato" w:cs="DejaVuSansCondensed"/>
          <w:sz w:val="20"/>
          <w:szCs w:val="20"/>
        </w:rPr>
        <w:t>osoba odpowied</w:t>
      </w:r>
      <w:r w:rsidR="004C22FA" w:rsidRPr="00EB0B23">
        <w:rPr>
          <w:rFonts w:ascii="Lato" w:hAnsi="Lato" w:cs="DejaVuSansCondensed"/>
          <w:sz w:val="20"/>
          <w:szCs w:val="20"/>
        </w:rPr>
        <w:t xml:space="preserve">zialna za zarządzanie ryzykiem, termin </w:t>
      </w:r>
      <w:r w:rsidRPr="00EB0B23">
        <w:rPr>
          <w:rFonts w:ascii="Lato" w:hAnsi="Lato" w:cs="DejaVuSansCondensed"/>
          <w:sz w:val="20"/>
          <w:szCs w:val="20"/>
        </w:rPr>
        <w:t>wykonania działań</w:t>
      </w:r>
      <w:r w:rsidR="00AB4D8B" w:rsidRPr="00EB0B23">
        <w:rPr>
          <w:rFonts w:ascii="Lato" w:hAnsi="Lato" w:cs="DejaVuSansCondensed"/>
          <w:sz w:val="20"/>
          <w:szCs w:val="20"/>
        </w:rPr>
        <w:t>,</w:t>
      </w:r>
    </w:p>
    <w:p w14:paraId="2B608151" w14:textId="7DB80C48" w:rsidR="00A70629" w:rsidRPr="00EB0B23" w:rsidRDefault="00A70629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doku</w:t>
      </w:r>
      <w:r w:rsidR="00AB4D8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mentowanie zarządzania ryzykiem,</w:t>
      </w:r>
    </w:p>
    <w:p w14:paraId="304DD41F" w14:textId="3234CB1A" w:rsidR="001471FD" w:rsidRPr="00EB0B23" w:rsidRDefault="00AB4D8B" w:rsidP="00C22BEE">
      <w:pPr>
        <w:pStyle w:val="Akapitzlist"/>
        <w:numPr>
          <w:ilvl w:val="0"/>
          <w:numId w:val="6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</w:t>
      </w:r>
      <w:r w:rsidR="001471FD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arzadzanie ryzykiem w sposób systemowy począwszy od identyfikacji ryzyka, przez ocenę i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="001471FD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określenie sposobu postępowania w rejestrze, do wygenerowania mapy ryzyka.</w:t>
      </w:r>
    </w:p>
    <w:p w14:paraId="34CF7EFB" w14:textId="77777777" w:rsidR="003A2438" w:rsidRPr="00EB0B23" w:rsidRDefault="003A2438" w:rsidP="00371638">
      <w:pPr>
        <w:pStyle w:val="Akapitzlist"/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1747353C" w14:textId="77777777" w:rsidR="00C25004" w:rsidRPr="00EB0B23" w:rsidRDefault="00C76A44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MONITOROWANIE I </w:t>
      </w:r>
      <w:r w:rsidR="00DA7C3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SPRAWOZDAWCZ</w:t>
      </w:r>
      <w:r w:rsidR="0051262A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OŚĆ</w:t>
      </w:r>
    </w:p>
    <w:p w14:paraId="21D1EE4E" w14:textId="4F850D97" w:rsidR="00C25004" w:rsidRPr="00EB0B23" w:rsidRDefault="00C2500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0DAFDFF6" w14:textId="07DAC17F" w:rsidR="00E90516" w:rsidRPr="00EB0B23" w:rsidRDefault="00E90516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okresowe monitorowanie stanu realizacji zadań określonych w planie działalności Ministra i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w</w:t>
      </w:r>
      <w:r w:rsidR="00AE6F9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planach komórek organizacyjnych,</w:t>
      </w:r>
    </w:p>
    <w:p w14:paraId="2F2F87A2" w14:textId="063194AC" w:rsidR="00C76A44" w:rsidRPr="00EB0B23" w:rsidRDefault="00C76A44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bieżące monitorowanie realizacji zadań przypisanych poszczególnym komórkom organizacyjnym i wyznaczonym w ich ramach pracownikom,</w:t>
      </w:r>
    </w:p>
    <w:p w14:paraId="4D730C38" w14:textId="3FE11BD1" w:rsidR="00A64133" w:rsidRPr="00EB0B23" w:rsidRDefault="00A64133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monitor</w:t>
      </w:r>
      <w:r w:rsidR="00CD6E9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owanie raz w miesiącu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CD6E9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stanu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realizacji celów </w:t>
      </w:r>
      <w:r w:rsidR="00CD6E9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operacyjnych i strategicznych określonych w planie działalności Ministra,</w:t>
      </w:r>
    </w:p>
    <w:p w14:paraId="51A8AD4A" w14:textId="0E8F4E50" w:rsidR="00DA7C3E" w:rsidRPr="00EB0B23" w:rsidRDefault="00DA7C3E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sporządzanie sprawozdania z wykonania planu działalności Ministra </w:t>
      </w:r>
      <w:r w:rsidRPr="00EB0B23">
        <w:rPr>
          <w:rFonts w:ascii="Lato" w:hAnsi="Lato"/>
          <w:sz w:val="20"/>
          <w:szCs w:val="20"/>
        </w:rPr>
        <w:t xml:space="preserve">zgodnie z wymogami rozporządzenia </w:t>
      </w:r>
      <w:r w:rsidRPr="00EB0B23">
        <w:rPr>
          <w:rFonts w:ascii="Lato" w:hAnsi="Lato"/>
          <w:i/>
          <w:sz w:val="20"/>
          <w:szCs w:val="20"/>
        </w:rPr>
        <w:t>w sprawie planu działalności i</w:t>
      </w:r>
      <w:r w:rsidR="00305EE0" w:rsidRPr="00EB0B23">
        <w:rPr>
          <w:rFonts w:ascii="Lato" w:hAnsi="Lato"/>
          <w:i/>
          <w:sz w:val="20"/>
          <w:szCs w:val="20"/>
        </w:rPr>
        <w:t xml:space="preserve"> </w:t>
      </w:r>
      <w:r w:rsidRPr="00EB0B23">
        <w:rPr>
          <w:rFonts w:ascii="Lato" w:hAnsi="Lato"/>
          <w:i/>
          <w:sz w:val="20"/>
          <w:szCs w:val="20"/>
        </w:rPr>
        <w:t>sprawozdania z jego wykonania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oraz z planów komórek organizacyjnych,</w:t>
      </w:r>
    </w:p>
    <w:p w14:paraId="4F0CCDC4" w14:textId="295662F8" w:rsidR="00D86361" w:rsidRPr="00EB0B23" w:rsidRDefault="00A87757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powiadamianie automatyczne użytkowników o zbliżającym się terminie sporządz</w:t>
      </w:r>
      <w:r w:rsidR="002B47C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enia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sprawozdania z wykonania planu działalności Ministra</w:t>
      </w:r>
      <w:r w:rsidR="00276D2F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393EC8E5" w14:textId="56295892" w:rsidR="00276D2F" w:rsidRPr="00EB0B23" w:rsidRDefault="00276D2F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sporządzanie sprawozdania z wykonania planu komórki</w:t>
      </w:r>
      <w:r w:rsidR="00364A1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organizacyjnej</w:t>
      </w:r>
      <w:r w:rsidR="00500BC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38ADDA39" w14:textId="4AC0B4E7" w:rsidR="00276D2F" w:rsidRPr="00EB0B23" w:rsidRDefault="00276D2F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powiadamianie automatyczne użytkowników o zbliżającym się terminie sporządzenia sprawozdania z wykonania planu komórki</w:t>
      </w:r>
      <w:r w:rsidR="00364A1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organizacyjnej</w:t>
      </w:r>
      <w:r w:rsidR="002B2247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00999F2B" w14:textId="4616C8A2" w:rsidR="002B2247" w:rsidRPr="00EB0B23" w:rsidRDefault="002B2247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>generowanie dokumentacji w</w:t>
      </w:r>
      <w:r w:rsidR="00AE6F91" w:rsidRPr="00EB0B23">
        <w:rPr>
          <w:rFonts w:ascii="Lato" w:hAnsi="Lato" w:cs="DejaVuSansCondensed"/>
          <w:sz w:val="20"/>
          <w:szCs w:val="20"/>
        </w:rPr>
        <w:t>edłu</w:t>
      </w:r>
      <w:r w:rsidRPr="00EB0B23">
        <w:rPr>
          <w:rFonts w:ascii="Lato" w:hAnsi="Lato" w:cs="DejaVuSansCondensed"/>
          <w:sz w:val="20"/>
          <w:szCs w:val="20"/>
        </w:rPr>
        <w:t>g standardów KZ</w:t>
      </w:r>
      <w:r w:rsidR="00AE6F91" w:rsidRPr="00EB0B23">
        <w:rPr>
          <w:rFonts w:ascii="Lato" w:hAnsi="Lato" w:cs="DejaVuSansCondensed"/>
          <w:sz w:val="20"/>
          <w:szCs w:val="20"/>
        </w:rPr>
        <w:t>,</w:t>
      </w:r>
    </w:p>
    <w:p w14:paraId="207BDBA9" w14:textId="1BE17672" w:rsidR="00727027" w:rsidRPr="00EB0B23" w:rsidRDefault="00727027" w:rsidP="00C22BEE">
      <w:pPr>
        <w:pStyle w:val="Akapitzlist"/>
        <w:numPr>
          <w:ilvl w:val="0"/>
          <w:numId w:val="8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akceptowanie sprawozdań,</w:t>
      </w:r>
      <w:r w:rsidRPr="00EB0B23">
        <w:rPr>
          <w:rFonts w:ascii="Lato" w:hAnsi="Lato"/>
          <w:sz w:val="20"/>
          <w:szCs w:val="20"/>
        </w:rPr>
        <w:t xml:space="preserve"> zgodnie z przyjętą ścieżką akceptacji w ramach hierarchii służbowej (akceptacja co najmniej 4-poziomowa)</w:t>
      </w:r>
      <w:r w:rsidR="00AE6F91" w:rsidRPr="00EB0B23">
        <w:rPr>
          <w:rFonts w:ascii="Lato" w:hAnsi="Lato"/>
          <w:sz w:val="20"/>
          <w:szCs w:val="20"/>
        </w:rPr>
        <w:t>.</w:t>
      </w:r>
    </w:p>
    <w:p w14:paraId="4AA6AE39" w14:textId="77777777" w:rsidR="00A64133" w:rsidRPr="00EB0B23" w:rsidRDefault="00A64133" w:rsidP="00371638">
      <w:pPr>
        <w:pStyle w:val="Akapitzlist"/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77769F27" w14:textId="77777777" w:rsidR="00A64133" w:rsidRPr="00EB0B23" w:rsidRDefault="00A64133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ANKIET</w:t>
      </w:r>
      <w:r w:rsidR="00F40B23" w:rsidRPr="00EB0B23">
        <w:rPr>
          <w:rFonts w:ascii="Lato" w:hAnsi="Lato"/>
          <w:sz w:val="20"/>
          <w:szCs w:val="20"/>
        </w:rPr>
        <w:t>Y</w:t>
      </w:r>
    </w:p>
    <w:p w14:paraId="1CC4869E" w14:textId="7A3A0F83" w:rsidR="00A64133" w:rsidRPr="00EB0B23" w:rsidRDefault="00A6413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3A6D2128" w14:textId="6FD18A40" w:rsidR="001B67DE" w:rsidRPr="00EB0B23" w:rsidRDefault="001B67DE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publikowanie w </w:t>
      </w:r>
      <w:r w:rsidR="00954A10" w:rsidRPr="00EB0B23">
        <w:rPr>
          <w:rFonts w:ascii="Lato" w:hAnsi="Lato" w:cs="DejaVuSansCondensed"/>
          <w:sz w:val="20"/>
          <w:szCs w:val="20"/>
        </w:rPr>
        <w:t xml:space="preserve">systemie </w:t>
      </w:r>
      <w:r w:rsidRPr="00EB0B23">
        <w:rPr>
          <w:rFonts w:ascii="Lato" w:hAnsi="Lato" w:cs="DejaVuSansCondensed"/>
          <w:sz w:val="20"/>
          <w:szCs w:val="20"/>
        </w:rPr>
        <w:t>ankiet, którymi zarządzać może uprawnion</w:t>
      </w:r>
      <w:r w:rsidR="0004604C" w:rsidRPr="00EB0B23">
        <w:rPr>
          <w:rFonts w:ascii="Lato" w:hAnsi="Lato" w:cs="DejaVuSansCondensed"/>
          <w:sz w:val="20"/>
          <w:szCs w:val="20"/>
        </w:rPr>
        <w:t>y użytkownik</w:t>
      </w:r>
      <w:r w:rsidR="00AE6BBC" w:rsidRPr="00EB0B23">
        <w:rPr>
          <w:rFonts w:ascii="Lato" w:hAnsi="Lato" w:cs="DejaVuSansCondensed"/>
          <w:sz w:val="20"/>
          <w:szCs w:val="20"/>
        </w:rPr>
        <w:t>,</w:t>
      </w:r>
    </w:p>
    <w:p w14:paraId="079DD97F" w14:textId="0D9CD126" w:rsidR="00201EC1" w:rsidRPr="00EB0B23" w:rsidRDefault="00201EC1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opracowywanie ankiet z pytaniami jednokrotnego i wielokrotnego wyboru, a także pytaniami otwartymi,</w:t>
      </w:r>
    </w:p>
    <w:p w14:paraId="4DAD8812" w14:textId="43341D70" w:rsidR="001B67DE" w:rsidRPr="00EB0B23" w:rsidRDefault="00A64133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lastRenderedPageBreak/>
        <w:t>generowanie ankiety samooceny KZ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dla różnych </w:t>
      </w:r>
      <w:r w:rsidR="001B67DE" w:rsidRPr="00EB0B23">
        <w:rPr>
          <w:rFonts w:ascii="Lato" w:hAnsi="Lato" w:cs="DejaVuSansCondensed"/>
          <w:sz w:val="20"/>
          <w:szCs w:val="20"/>
        </w:rPr>
        <w:t>grup użytkowników</w:t>
      </w:r>
      <w:r w:rsidR="00E90516" w:rsidRPr="00EB0B23">
        <w:rPr>
          <w:rFonts w:ascii="Lato" w:hAnsi="Lato" w:cs="DejaVuSansCondensed"/>
          <w:sz w:val="20"/>
          <w:szCs w:val="20"/>
        </w:rPr>
        <w:t xml:space="preserve"> (</w:t>
      </w:r>
      <w:r w:rsidR="001B67DE" w:rsidRPr="00EB0B23">
        <w:rPr>
          <w:rFonts w:ascii="Lato" w:hAnsi="Lato" w:cs="DejaVuSansCondensed"/>
          <w:sz w:val="20"/>
          <w:szCs w:val="20"/>
        </w:rPr>
        <w:t xml:space="preserve">np.: </w:t>
      </w:r>
      <w:r w:rsidR="00E90516" w:rsidRPr="00EB0B23">
        <w:rPr>
          <w:rFonts w:ascii="Lato" w:hAnsi="Lato" w:cs="DejaVuSansCondensed"/>
          <w:sz w:val="20"/>
          <w:szCs w:val="20"/>
        </w:rPr>
        <w:t xml:space="preserve">dla </w:t>
      </w:r>
      <w:r w:rsidR="001B67DE" w:rsidRPr="00EB0B23">
        <w:rPr>
          <w:rFonts w:ascii="Lato" w:hAnsi="Lato" w:cs="DejaVuSansCondensed"/>
          <w:sz w:val="20"/>
          <w:szCs w:val="20"/>
        </w:rPr>
        <w:t>kadr</w:t>
      </w:r>
      <w:r w:rsidR="00E90516" w:rsidRPr="00EB0B23">
        <w:rPr>
          <w:rFonts w:ascii="Lato" w:hAnsi="Lato" w:cs="DejaVuSansCondensed"/>
          <w:sz w:val="20"/>
          <w:szCs w:val="20"/>
        </w:rPr>
        <w:t>y</w:t>
      </w:r>
      <w:r w:rsidR="001B67DE" w:rsidRPr="00EB0B23">
        <w:rPr>
          <w:rFonts w:ascii="Lato" w:hAnsi="Lato" w:cs="DejaVuSansCondensed"/>
          <w:sz w:val="20"/>
          <w:szCs w:val="20"/>
        </w:rPr>
        <w:t xml:space="preserve"> kierownicz</w:t>
      </w:r>
      <w:r w:rsidR="00E90516" w:rsidRPr="00EB0B23">
        <w:rPr>
          <w:rFonts w:ascii="Lato" w:hAnsi="Lato" w:cs="DejaVuSansCondensed"/>
          <w:sz w:val="20"/>
          <w:szCs w:val="20"/>
        </w:rPr>
        <w:t>ej</w:t>
      </w:r>
      <w:r w:rsidR="001B67DE" w:rsidRPr="00EB0B23">
        <w:rPr>
          <w:rFonts w:ascii="Lato" w:hAnsi="Lato" w:cs="DejaVuSansCondensed"/>
          <w:sz w:val="20"/>
          <w:szCs w:val="20"/>
        </w:rPr>
        <w:t>,</w:t>
      </w:r>
      <w:r w:rsidR="00E90516" w:rsidRPr="00EB0B23">
        <w:rPr>
          <w:rFonts w:ascii="Lato" w:hAnsi="Lato" w:cs="DejaVuSansCondensed"/>
          <w:sz w:val="20"/>
          <w:szCs w:val="20"/>
        </w:rPr>
        <w:t xml:space="preserve"> dla pracowników),</w:t>
      </w:r>
    </w:p>
    <w:p w14:paraId="1549F774" w14:textId="26DAA142" w:rsidR="00A64133" w:rsidRPr="00EB0B23" w:rsidRDefault="00A64133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anonimowe wypełnianie</w:t>
      </w:r>
      <w:r w:rsidR="00450FA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ankiety samooceny KZ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przez</w:t>
      </w:r>
      <w:r w:rsidR="0041267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użytkowników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51A6D99B" w14:textId="13B3ADD0" w:rsidR="00A87757" w:rsidRPr="00EB0B23" w:rsidRDefault="00A87757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powiadamianie automatyczne użytkowników o zbliżającym się terminie wypełnienia ankiety </w:t>
      </w:r>
      <w:r w:rsidR="00C516DC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samooceny KZ,</w:t>
      </w:r>
    </w:p>
    <w:p w14:paraId="08F6FF8E" w14:textId="58CEE2C8" w:rsidR="00C516DC" w:rsidRPr="00EB0B23" w:rsidRDefault="00C516DC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przeprowadzanie samooceny KZ za pośrednictwem ankiety,</w:t>
      </w:r>
    </w:p>
    <w:p w14:paraId="06B6A1D0" w14:textId="6353530C" w:rsidR="008336A0" w:rsidRPr="00EB0B23" w:rsidRDefault="00E90516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edytowanie odpowiedzi w ankiecie przed jej zatwierdzeniem/wysłaniem oraz </w:t>
      </w:r>
      <w:r w:rsidR="008336A0" w:rsidRPr="00EB0B23">
        <w:rPr>
          <w:rFonts w:ascii="Lato" w:hAnsi="Lato" w:cs="DejaVuSansCondensed"/>
          <w:sz w:val="20"/>
          <w:szCs w:val="20"/>
        </w:rPr>
        <w:t>zapisywanie aktualnego stanu wypełnie</w:t>
      </w:r>
      <w:r w:rsidRPr="00EB0B23">
        <w:rPr>
          <w:rFonts w:ascii="Lato" w:hAnsi="Lato" w:cs="DejaVuSansCondensed"/>
          <w:sz w:val="20"/>
          <w:szCs w:val="20"/>
        </w:rPr>
        <w:t>nia</w:t>
      </w:r>
      <w:r w:rsidR="008336A0" w:rsidRPr="00EB0B23">
        <w:rPr>
          <w:rFonts w:ascii="Lato" w:hAnsi="Lato" w:cs="DejaVuSansCondensed"/>
          <w:sz w:val="20"/>
          <w:szCs w:val="20"/>
        </w:rPr>
        <w:t xml:space="preserve"> ankiet</w:t>
      </w:r>
      <w:r w:rsidRPr="00EB0B23">
        <w:rPr>
          <w:rFonts w:ascii="Lato" w:hAnsi="Lato" w:cs="DejaVuSansCondensed"/>
          <w:sz w:val="20"/>
          <w:szCs w:val="20"/>
        </w:rPr>
        <w:t>y</w:t>
      </w:r>
      <w:r w:rsidR="008336A0" w:rsidRPr="00EB0B23">
        <w:rPr>
          <w:rFonts w:ascii="Lato" w:hAnsi="Lato" w:cs="DejaVuSansCondensed"/>
          <w:sz w:val="20"/>
          <w:szCs w:val="20"/>
        </w:rPr>
        <w:t xml:space="preserve"> w przypadku wyjścia z formularza,</w:t>
      </w:r>
    </w:p>
    <w:p w14:paraId="276A5705" w14:textId="22A0D865" w:rsidR="00C25004" w:rsidRPr="00EB0B23" w:rsidRDefault="00C516DC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generowanie raportu z wyniku samooceny KZ</w:t>
      </w:r>
      <w:r w:rsidR="00836CB3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  <w:r w:rsidR="00E90516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(</w:t>
      </w:r>
      <w:r w:rsidR="008336A0" w:rsidRPr="00EB0B23">
        <w:rPr>
          <w:rFonts w:ascii="Lato" w:hAnsi="Lato" w:cs="DejaVuSansCondensed"/>
          <w:sz w:val="20"/>
          <w:szCs w:val="20"/>
        </w:rPr>
        <w:t>również graficznych analiz udzielonych odpowiedzi w postaci wykresów</w:t>
      </w:r>
      <w:r w:rsidR="00E90516" w:rsidRPr="00EB0B23">
        <w:rPr>
          <w:rFonts w:ascii="Lato" w:hAnsi="Lato" w:cs="DejaVuSansCondensed"/>
          <w:sz w:val="20"/>
          <w:szCs w:val="20"/>
        </w:rPr>
        <w:t>), w tym z podziałem na poszczególne komórki organizacyjne</w:t>
      </w:r>
      <w:r w:rsidR="008336A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,</w:t>
      </w:r>
    </w:p>
    <w:p w14:paraId="359925F8" w14:textId="03D55B55" w:rsidR="008336A0" w:rsidRPr="00EB0B23" w:rsidRDefault="00727027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generowanie </w:t>
      </w:r>
      <w:r w:rsidR="008336A0" w:rsidRPr="00EB0B23">
        <w:rPr>
          <w:rFonts w:ascii="Lato" w:hAnsi="Lato" w:cs="DejaVuSansCondensed"/>
          <w:sz w:val="20"/>
          <w:szCs w:val="20"/>
        </w:rPr>
        <w:t>statystyk</w:t>
      </w:r>
      <w:r w:rsidRPr="00EB0B23">
        <w:rPr>
          <w:rFonts w:ascii="Lato" w:hAnsi="Lato" w:cs="DejaVuSansCondensed"/>
          <w:sz w:val="20"/>
          <w:szCs w:val="20"/>
        </w:rPr>
        <w:t>i</w:t>
      </w:r>
      <w:r w:rsidR="008336A0" w:rsidRPr="00EB0B23">
        <w:rPr>
          <w:rFonts w:ascii="Lato" w:hAnsi="Lato" w:cs="DejaVuSansCondensed"/>
          <w:sz w:val="20"/>
          <w:szCs w:val="20"/>
        </w:rPr>
        <w:t xml:space="preserve"> wypełni</w:t>
      </w:r>
      <w:r w:rsidRPr="00EB0B23">
        <w:rPr>
          <w:rFonts w:ascii="Lato" w:hAnsi="Lato" w:cs="DejaVuSansCondensed"/>
          <w:sz w:val="20"/>
          <w:szCs w:val="20"/>
        </w:rPr>
        <w:t>ania</w:t>
      </w:r>
      <w:r w:rsidR="008336A0" w:rsidRPr="00EB0B23">
        <w:rPr>
          <w:rFonts w:ascii="Lato" w:hAnsi="Lato" w:cs="DejaVuSansCondensed"/>
          <w:sz w:val="20"/>
          <w:szCs w:val="20"/>
        </w:rPr>
        <w:t xml:space="preserve"> ankiet w ujęciu procentowym (aktualny stan),</w:t>
      </w:r>
    </w:p>
    <w:p w14:paraId="4F527C0D" w14:textId="7951A97A" w:rsidR="001B67DE" w:rsidRPr="00EB0B23" w:rsidRDefault="001B67DE" w:rsidP="00C22BEE">
      <w:pPr>
        <w:pStyle w:val="Akapitzlist"/>
        <w:numPr>
          <w:ilvl w:val="0"/>
          <w:numId w:val="7"/>
        </w:numPr>
        <w:spacing w:after="0" w:line="276" w:lineRule="auto"/>
        <w:ind w:left="811" w:hanging="357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>ograniczenie dostępu użytkowników do raportów poprzez zarządzanie uprawnieniami.</w:t>
      </w:r>
    </w:p>
    <w:p w14:paraId="2A6DDA36" w14:textId="77777777" w:rsidR="00C516DC" w:rsidRPr="00EB0B23" w:rsidRDefault="00C516DC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53591B23" w14:textId="77777777" w:rsidR="00C25004" w:rsidRPr="00EB0B23" w:rsidRDefault="0051262A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ZARZĄDZANIE ZADANIAMI</w:t>
      </w:r>
      <w:r w:rsidR="000C5DA9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(W TYM NIEZGODNOŚCIAMI) </w:t>
      </w:r>
    </w:p>
    <w:p w14:paraId="1C72FF89" w14:textId="025F121E" w:rsidR="00074885" w:rsidRPr="00EB0B23" w:rsidRDefault="00C25004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Ma umożliwić</w:t>
      </w:r>
      <w:r w:rsidR="00D00B8B" w:rsidRPr="00EB0B23">
        <w:rPr>
          <w:rFonts w:ascii="Lato" w:hAnsi="Lato"/>
          <w:sz w:val="20"/>
          <w:szCs w:val="20"/>
        </w:rPr>
        <w:t xml:space="preserve"> co najmniej</w:t>
      </w:r>
      <w:r w:rsidRPr="00EB0B23">
        <w:rPr>
          <w:rFonts w:ascii="Lato" w:hAnsi="Lato"/>
          <w:sz w:val="20"/>
          <w:szCs w:val="20"/>
        </w:rPr>
        <w:t xml:space="preserve">: </w:t>
      </w:r>
    </w:p>
    <w:p w14:paraId="02C1DAE1" w14:textId="68AF4DA2" w:rsidR="00074885" w:rsidRPr="00EB0B23" w:rsidRDefault="00074885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tworzenie indywidualnych słowników zdarzeń</w:t>
      </w:r>
      <w:r w:rsidR="008336A0" w:rsidRPr="00EB0B23">
        <w:rPr>
          <w:rFonts w:ascii="Lato" w:hAnsi="Lato"/>
          <w:sz w:val="20"/>
          <w:szCs w:val="20"/>
        </w:rPr>
        <w:t xml:space="preserve"> (</w:t>
      </w:r>
      <w:r w:rsidR="008336A0" w:rsidRPr="00EB0B23">
        <w:rPr>
          <w:rFonts w:ascii="Lato" w:hAnsi="Lato" w:cs="DejaVuSansCondensed"/>
          <w:sz w:val="20"/>
          <w:szCs w:val="20"/>
        </w:rPr>
        <w:t xml:space="preserve">baz: celów, zadań oraz </w:t>
      </w:r>
      <w:r w:rsidR="00727027" w:rsidRPr="00EB0B23">
        <w:rPr>
          <w:rFonts w:ascii="Lato" w:hAnsi="Lato" w:cs="DejaVuSansCondensed"/>
          <w:sz w:val="20"/>
          <w:szCs w:val="20"/>
        </w:rPr>
        <w:t>mierników)</w:t>
      </w:r>
      <w:r w:rsidRPr="00EB0B23">
        <w:rPr>
          <w:rFonts w:ascii="Lato" w:hAnsi="Lato"/>
          <w:sz w:val="20"/>
          <w:szCs w:val="20"/>
        </w:rPr>
        <w:t>,</w:t>
      </w:r>
    </w:p>
    <w:p w14:paraId="61F68E60" w14:textId="6F654DEC" w:rsidR="004629A4" w:rsidRPr="00EB0B23" w:rsidRDefault="004629A4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grupowanie danych zawartych w słownikach,</w:t>
      </w:r>
    </w:p>
    <w:p w14:paraId="4AC0F243" w14:textId="3141CE98" w:rsidR="00152CDD" w:rsidRPr="00EB0B23" w:rsidRDefault="00152CDD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>filtrowanie bazy po zdefiniowanych właściwościach, np. pokazanie tylko zadań z wybranej kategorii</w:t>
      </w:r>
      <w:r w:rsidR="00AE6BBC" w:rsidRPr="00EB0B23">
        <w:rPr>
          <w:rFonts w:ascii="Lato" w:hAnsi="Lato" w:cs="DejaVuSansCondensed"/>
          <w:sz w:val="20"/>
          <w:szCs w:val="20"/>
        </w:rPr>
        <w:t xml:space="preserve"> lub przypisanych danej komórce organizacyjnej</w:t>
      </w:r>
      <w:r w:rsidRPr="00EB0B23">
        <w:rPr>
          <w:rFonts w:ascii="Lato" w:hAnsi="Lato" w:cs="DejaVuSansCondensed"/>
          <w:sz w:val="20"/>
          <w:szCs w:val="20"/>
        </w:rPr>
        <w:t>,</w:t>
      </w:r>
    </w:p>
    <w:p w14:paraId="671AC8B5" w14:textId="0973D950" w:rsidR="00E945DA" w:rsidRPr="00EB0B23" w:rsidRDefault="00E945D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przypisywanie zadań dla poszczególnych komórek organizacyjnych do celów strategicznych i</w:t>
      </w:r>
      <w:r w:rsidR="00F2395E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 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operacyjnych wraz ze wskazaniem osoby odpowiedzialnej za realizację danego zadania,</w:t>
      </w:r>
    </w:p>
    <w:p w14:paraId="0992B5D4" w14:textId="56F6F646" w:rsidR="00E945DA" w:rsidRPr="00EB0B23" w:rsidRDefault="00E945D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przypisywanie zadań zlecanych przez kierownictwo Ministerstwa poszczególnym komórkom organizacyjnym/osobom odpowiedzialnym za realizację zlecanego zadania,</w:t>
      </w:r>
    </w:p>
    <w:p w14:paraId="5C5632F9" w14:textId="3661836E" w:rsidR="00AE6BBC" w:rsidRPr="00EB0B23" w:rsidRDefault="00152CDD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filtrowanie podglądu stanu </w:t>
      </w:r>
      <w:r w:rsidR="00DC2D34" w:rsidRPr="00EB0B23">
        <w:rPr>
          <w:rFonts w:ascii="Lato" w:hAnsi="Lato" w:cs="DejaVuSansCondensed"/>
          <w:sz w:val="20"/>
          <w:szCs w:val="20"/>
        </w:rPr>
        <w:t xml:space="preserve">realizacji </w:t>
      </w:r>
      <w:r w:rsidRPr="00EB0B23">
        <w:rPr>
          <w:rFonts w:ascii="Lato" w:hAnsi="Lato" w:cs="DejaVuSansCondensed"/>
          <w:sz w:val="20"/>
          <w:szCs w:val="20"/>
        </w:rPr>
        <w:t>celów/zadań/</w:t>
      </w:r>
      <w:r w:rsidR="00DC2D34" w:rsidRPr="00EB0B23">
        <w:rPr>
          <w:rFonts w:ascii="Lato" w:hAnsi="Lato" w:cs="DejaVuSansCondensed"/>
          <w:sz w:val="20"/>
          <w:szCs w:val="20"/>
        </w:rPr>
        <w:t>mierników</w:t>
      </w:r>
      <w:r w:rsidRPr="00EB0B23">
        <w:rPr>
          <w:rFonts w:ascii="Lato" w:hAnsi="Lato" w:cs="DejaVuSansCondensed"/>
          <w:sz w:val="20"/>
          <w:szCs w:val="20"/>
        </w:rPr>
        <w:t xml:space="preserve"> w</w:t>
      </w:r>
      <w:r w:rsidR="00E470B2" w:rsidRPr="00EB0B23">
        <w:rPr>
          <w:rFonts w:ascii="Lato" w:hAnsi="Lato" w:cs="DejaVuSansCondensed"/>
          <w:sz w:val="20"/>
          <w:szCs w:val="20"/>
        </w:rPr>
        <w:t>edłu</w:t>
      </w:r>
      <w:r w:rsidRPr="00EB0B23">
        <w:rPr>
          <w:rFonts w:ascii="Lato" w:hAnsi="Lato" w:cs="DejaVuSansCondensed"/>
          <w:sz w:val="20"/>
          <w:szCs w:val="20"/>
        </w:rPr>
        <w:t>g zdefiniowanych właściwości (np. kategoria, obszar, priorytet) lub komórek organizacyjnych (np. podgląd celów i</w:t>
      </w:r>
      <w:r w:rsidR="00E470B2" w:rsidRPr="00EB0B23">
        <w:rPr>
          <w:rFonts w:ascii="Lato" w:hAnsi="Lato" w:cs="DejaVuSansCondensed"/>
          <w:sz w:val="20"/>
          <w:szCs w:val="20"/>
        </w:rPr>
        <w:t> </w:t>
      </w:r>
      <w:r w:rsidRPr="00EB0B23">
        <w:rPr>
          <w:rFonts w:ascii="Lato" w:hAnsi="Lato" w:cs="DejaVuSansCondensed"/>
          <w:sz w:val="20"/>
          <w:szCs w:val="20"/>
        </w:rPr>
        <w:t>zadań z</w:t>
      </w:r>
      <w:r w:rsidR="00C35876" w:rsidRPr="00EB0B23">
        <w:rPr>
          <w:rFonts w:ascii="Lato" w:hAnsi="Lato" w:cs="DejaVuSansCondensed"/>
          <w:sz w:val="20"/>
          <w:szCs w:val="20"/>
        </w:rPr>
        <w:t xml:space="preserve"> </w:t>
      </w:r>
      <w:r w:rsidRPr="00EB0B23">
        <w:rPr>
          <w:rFonts w:ascii="Lato" w:hAnsi="Lato" w:cs="DejaVuSansCondensed"/>
          <w:sz w:val="20"/>
          <w:szCs w:val="20"/>
        </w:rPr>
        <w:t>wybranej kategorii),</w:t>
      </w:r>
    </w:p>
    <w:p w14:paraId="71EE53B2" w14:textId="6A4E6B8C" w:rsidR="005633BF" w:rsidRPr="00EB0B23" w:rsidRDefault="005633BF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zgłaszanie przez użytkowników incydentów (zdarzeń związanych z wystąpieniem niezgodności),</w:t>
      </w:r>
    </w:p>
    <w:p w14:paraId="5F0DBA50" w14:textId="5CEA7D31" w:rsidR="00074885" w:rsidRPr="00EB0B23" w:rsidRDefault="0004686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prowadzenie rejestru </w:t>
      </w:r>
      <w:r w:rsidR="002A60DF" w:rsidRPr="00EB0B23">
        <w:rPr>
          <w:rFonts w:ascii="Lato" w:hAnsi="Lato"/>
          <w:sz w:val="20"/>
          <w:szCs w:val="20"/>
        </w:rPr>
        <w:t>incydentów (</w:t>
      </w:r>
      <w:r w:rsidRPr="00EB0B23">
        <w:rPr>
          <w:rFonts w:ascii="Lato" w:hAnsi="Lato"/>
          <w:sz w:val="20"/>
          <w:szCs w:val="20"/>
        </w:rPr>
        <w:t>niezgodności</w:t>
      </w:r>
      <w:r w:rsidR="002A60DF" w:rsidRPr="00EB0B23">
        <w:rPr>
          <w:rFonts w:ascii="Lato" w:hAnsi="Lato"/>
          <w:sz w:val="20"/>
          <w:szCs w:val="20"/>
        </w:rPr>
        <w:t>)</w:t>
      </w:r>
      <w:r w:rsidRPr="00EB0B23">
        <w:rPr>
          <w:rFonts w:ascii="Lato" w:hAnsi="Lato"/>
          <w:sz w:val="20"/>
          <w:szCs w:val="20"/>
        </w:rPr>
        <w:t>,</w:t>
      </w:r>
    </w:p>
    <w:p w14:paraId="2CB18992" w14:textId="6A240CDA" w:rsidR="0004686A" w:rsidRPr="00EB0B23" w:rsidRDefault="0004686A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wyznaczanie zadań doskonalących</w:t>
      </w:r>
      <w:r w:rsidR="0036562A" w:rsidRPr="00EB0B23">
        <w:rPr>
          <w:rFonts w:ascii="Lato" w:hAnsi="Lato"/>
          <w:sz w:val="20"/>
          <w:szCs w:val="20"/>
        </w:rPr>
        <w:t xml:space="preserve"> i naprawczych</w:t>
      </w:r>
      <w:r w:rsidR="00E90516" w:rsidRPr="00EB0B23">
        <w:rPr>
          <w:rFonts w:ascii="Lato" w:hAnsi="Lato"/>
          <w:sz w:val="20"/>
          <w:szCs w:val="20"/>
        </w:rPr>
        <w:t>,</w:t>
      </w:r>
    </w:p>
    <w:p w14:paraId="7ED7CD92" w14:textId="4D9F6E04" w:rsidR="00152CDD" w:rsidRPr="001827C5" w:rsidRDefault="00152CDD" w:rsidP="00C22BEE">
      <w:pPr>
        <w:pStyle w:val="Akapitzlist"/>
        <w:numPr>
          <w:ilvl w:val="0"/>
          <w:numId w:val="9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>archiwizacja (usunięcie z bazy) celów/zadań/</w:t>
      </w:r>
      <w:r w:rsidR="00DC2D34" w:rsidRPr="00EB0B23">
        <w:rPr>
          <w:rFonts w:ascii="Lato" w:hAnsi="Lato" w:cs="DejaVuSansCondensed"/>
          <w:sz w:val="20"/>
          <w:szCs w:val="20"/>
        </w:rPr>
        <w:t xml:space="preserve">mierników </w:t>
      </w:r>
      <w:r w:rsidRPr="00EB0B23">
        <w:rPr>
          <w:rFonts w:ascii="Lato" w:hAnsi="Lato" w:cs="DejaVuSansCondensed"/>
          <w:sz w:val="20"/>
          <w:szCs w:val="20"/>
        </w:rPr>
        <w:t>z zachowaniem historii ich wystąpienia</w:t>
      </w:r>
      <w:r w:rsidR="007D20E1">
        <w:rPr>
          <w:rFonts w:ascii="Lato" w:hAnsi="Lato" w:cs="DejaVuSansCondensed"/>
          <w:sz w:val="20"/>
          <w:szCs w:val="20"/>
        </w:rPr>
        <w:t>.</w:t>
      </w:r>
    </w:p>
    <w:p w14:paraId="2E040684" w14:textId="36FB12B5" w:rsidR="00C569F9" w:rsidRDefault="00C569F9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53F2FD61" w14:textId="72C70B24" w:rsidR="0082794F" w:rsidRPr="00EB0B23" w:rsidRDefault="0082794F" w:rsidP="00C22BEE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>
        <w:rPr>
          <w:rFonts w:ascii="Lato" w:eastAsia="Cambria" w:hAnsi="Lato" w:cs="Arial"/>
          <w:kern w:val="20"/>
          <w:sz w:val="20"/>
          <w:szCs w:val="20"/>
          <w:lang w:eastAsia="pl-PL"/>
        </w:rPr>
        <w:t>AUDYT</w:t>
      </w:r>
    </w:p>
    <w:p w14:paraId="140AA3D5" w14:textId="6B7A559B" w:rsidR="0082794F" w:rsidRDefault="0082794F" w:rsidP="0082794F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82794F">
        <w:rPr>
          <w:rFonts w:ascii="Lato" w:hAnsi="Lato"/>
          <w:sz w:val="20"/>
          <w:szCs w:val="20"/>
        </w:rPr>
        <w:t xml:space="preserve">Ma umożliwić co najmniej: </w:t>
      </w:r>
    </w:p>
    <w:p w14:paraId="5BB5EA44" w14:textId="6B70C09F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m</w:t>
      </w:r>
      <w:r w:rsidR="0082794F" w:rsidRPr="007D20E1">
        <w:rPr>
          <w:rFonts w:ascii="Lato" w:hAnsi="Lato" w:cs="Lato-Regular"/>
          <w:sz w:val="20"/>
          <w:szCs w:val="20"/>
        </w:rPr>
        <w:t xml:space="preserve">ożliwość bieżącego dostępu do </w:t>
      </w:r>
      <w:r w:rsidRPr="007D20E1">
        <w:rPr>
          <w:rFonts w:ascii="Lato" w:hAnsi="Lato" w:cs="Lato-Regular"/>
          <w:sz w:val="20"/>
          <w:szCs w:val="20"/>
        </w:rPr>
        <w:t>funkcjonalności</w:t>
      </w:r>
      <w:r w:rsidR="0082794F" w:rsidRPr="007D20E1">
        <w:rPr>
          <w:rFonts w:ascii="Lato" w:hAnsi="Lato" w:cs="Lato-Regular"/>
          <w:sz w:val="20"/>
          <w:szCs w:val="20"/>
        </w:rPr>
        <w:t>: planowanie działalności, zarządzanie ryzykiem, monitorowanie i sprawozdawczość, ankiety, zarządzanie zadaniami (w tym niezgodnościami)</w:t>
      </w:r>
      <w:r w:rsidRPr="007D20E1">
        <w:rPr>
          <w:rFonts w:ascii="Lato" w:hAnsi="Lato" w:cs="Lato-Regular"/>
          <w:sz w:val="20"/>
          <w:szCs w:val="20"/>
        </w:rPr>
        <w:t>,</w:t>
      </w:r>
    </w:p>
    <w:p w14:paraId="606E2F61" w14:textId="362A453B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m</w:t>
      </w:r>
      <w:r w:rsidR="0082794F" w:rsidRPr="007D20E1">
        <w:rPr>
          <w:rFonts w:ascii="Lato" w:hAnsi="Lato" w:cs="Lato-Regular"/>
          <w:sz w:val="20"/>
          <w:szCs w:val="20"/>
        </w:rPr>
        <w:t>ożliwość gener</w:t>
      </w:r>
      <w:r w:rsidRPr="007D20E1">
        <w:rPr>
          <w:rFonts w:ascii="Lato" w:hAnsi="Lato" w:cs="Lato-Regular"/>
          <w:sz w:val="20"/>
          <w:szCs w:val="20"/>
        </w:rPr>
        <w:t>owania raportów i zestawień dotyczących</w:t>
      </w:r>
      <w:r w:rsidR="0082794F" w:rsidRPr="007D20E1">
        <w:rPr>
          <w:rFonts w:ascii="Lato" w:hAnsi="Lato" w:cs="Lato-Regular"/>
          <w:sz w:val="20"/>
          <w:szCs w:val="20"/>
        </w:rPr>
        <w:t xml:space="preserve"> </w:t>
      </w:r>
      <w:proofErr w:type="spellStart"/>
      <w:r w:rsidR="0082794F" w:rsidRPr="007D20E1">
        <w:rPr>
          <w:rFonts w:ascii="Lato" w:hAnsi="Lato" w:cs="Lato-Regular"/>
          <w:sz w:val="20"/>
          <w:szCs w:val="20"/>
        </w:rPr>
        <w:t>ryzyk</w:t>
      </w:r>
      <w:proofErr w:type="spellEnd"/>
      <w:r w:rsidR="0082794F" w:rsidRPr="007D20E1">
        <w:rPr>
          <w:rFonts w:ascii="Lato" w:hAnsi="Lato" w:cs="Lato-Regular"/>
          <w:sz w:val="20"/>
          <w:szCs w:val="20"/>
        </w:rPr>
        <w:t xml:space="preserve"> wpływających na realizację celów i zadań </w:t>
      </w:r>
      <w:r w:rsidRPr="007D20E1">
        <w:rPr>
          <w:rFonts w:ascii="Lato" w:hAnsi="Lato" w:cs="Lato-Regular"/>
          <w:sz w:val="20"/>
          <w:szCs w:val="20"/>
        </w:rPr>
        <w:t>MAP</w:t>
      </w:r>
      <w:r w:rsidR="0082794F" w:rsidRPr="007D20E1">
        <w:rPr>
          <w:rFonts w:ascii="Lato" w:hAnsi="Lato" w:cs="Lato-Regular"/>
          <w:sz w:val="20"/>
          <w:szCs w:val="20"/>
        </w:rPr>
        <w:t xml:space="preserve">, w </w:t>
      </w:r>
      <w:r w:rsidRPr="007D20E1">
        <w:rPr>
          <w:rFonts w:ascii="Lato" w:hAnsi="Lato" w:cs="Lato-Regular"/>
          <w:sz w:val="20"/>
          <w:szCs w:val="20"/>
        </w:rPr>
        <w:t xml:space="preserve">tym </w:t>
      </w:r>
      <w:proofErr w:type="spellStart"/>
      <w:r w:rsidRPr="007D20E1">
        <w:rPr>
          <w:rFonts w:ascii="Lato" w:hAnsi="Lato" w:cs="Lato-Regular"/>
          <w:sz w:val="20"/>
          <w:szCs w:val="20"/>
        </w:rPr>
        <w:t>ryzyk</w:t>
      </w:r>
      <w:proofErr w:type="spellEnd"/>
      <w:r w:rsidRPr="007D20E1">
        <w:rPr>
          <w:rFonts w:ascii="Lato" w:hAnsi="Lato" w:cs="Lato-Regular"/>
          <w:sz w:val="20"/>
          <w:szCs w:val="20"/>
        </w:rPr>
        <w:t xml:space="preserve"> dotyczących</w:t>
      </w:r>
      <w:r w:rsidR="0082794F" w:rsidRPr="007D20E1">
        <w:rPr>
          <w:rFonts w:ascii="Lato" w:hAnsi="Lato" w:cs="Lato-Regular"/>
          <w:sz w:val="20"/>
          <w:szCs w:val="20"/>
        </w:rPr>
        <w:t xml:space="preserve"> </w:t>
      </w:r>
      <w:proofErr w:type="spellStart"/>
      <w:r w:rsidR="0082794F" w:rsidRPr="007D20E1">
        <w:rPr>
          <w:rFonts w:ascii="Lato" w:hAnsi="Lato" w:cs="Lato-Regular"/>
          <w:sz w:val="20"/>
          <w:szCs w:val="20"/>
        </w:rPr>
        <w:t>cyberbezpieczeństwa</w:t>
      </w:r>
      <w:proofErr w:type="spellEnd"/>
      <w:r w:rsidR="0082794F" w:rsidRPr="007D20E1">
        <w:rPr>
          <w:rFonts w:ascii="Lato" w:hAnsi="Lato" w:cs="Lato-Regular"/>
          <w:sz w:val="20"/>
          <w:szCs w:val="20"/>
        </w:rPr>
        <w:t xml:space="preserve">, danych </w:t>
      </w:r>
      <w:r w:rsidRPr="007D20E1">
        <w:rPr>
          <w:rFonts w:ascii="Lato" w:hAnsi="Lato" w:cs="Lato-Regular"/>
          <w:sz w:val="20"/>
          <w:szCs w:val="20"/>
        </w:rPr>
        <w:t>osobowych, korupcyjnych,</w:t>
      </w:r>
    </w:p>
    <w:p w14:paraId="26DED870" w14:textId="21243642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m</w:t>
      </w:r>
      <w:r w:rsidR="0082794F" w:rsidRPr="007D20E1">
        <w:rPr>
          <w:rFonts w:ascii="Lato" w:hAnsi="Lato" w:cs="Lato-Regular"/>
          <w:sz w:val="20"/>
          <w:szCs w:val="20"/>
        </w:rPr>
        <w:t xml:space="preserve">ożliwość generowania raportów i zestawień, w tym o charakterze statystycznym </w:t>
      </w:r>
      <w:r w:rsidRPr="007D20E1">
        <w:rPr>
          <w:rFonts w:ascii="Lato" w:hAnsi="Lato" w:cs="Lato-Regular"/>
          <w:sz w:val="20"/>
          <w:szCs w:val="20"/>
        </w:rPr>
        <w:br/>
      </w:r>
      <w:r w:rsidR="0082794F" w:rsidRPr="007D20E1">
        <w:rPr>
          <w:rFonts w:ascii="Lato" w:hAnsi="Lato" w:cs="Lato-Regular"/>
          <w:sz w:val="20"/>
          <w:szCs w:val="20"/>
        </w:rPr>
        <w:t>np. dot</w:t>
      </w:r>
      <w:r w:rsidRPr="007D20E1">
        <w:rPr>
          <w:rFonts w:ascii="Lato" w:hAnsi="Lato" w:cs="Lato-Regular"/>
          <w:sz w:val="20"/>
          <w:szCs w:val="20"/>
        </w:rPr>
        <w:t>yczących</w:t>
      </w:r>
      <w:r w:rsidR="0082794F" w:rsidRPr="007D20E1">
        <w:rPr>
          <w:rFonts w:ascii="Lato" w:hAnsi="Lato" w:cs="Lato-Regular"/>
          <w:sz w:val="20"/>
          <w:szCs w:val="20"/>
        </w:rPr>
        <w:t xml:space="preserve"> stopnia realiza</w:t>
      </w:r>
      <w:r w:rsidRPr="007D20E1">
        <w:rPr>
          <w:rFonts w:ascii="Lato" w:hAnsi="Lato" w:cs="Lato-Regular"/>
          <w:sz w:val="20"/>
          <w:szCs w:val="20"/>
        </w:rPr>
        <w:t>cji planów,</w:t>
      </w:r>
    </w:p>
    <w:p w14:paraId="0955AD47" w14:textId="751D1DA2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m</w:t>
      </w:r>
      <w:r w:rsidR="0082794F" w:rsidRPr="007D20E1">
        <w:rPr>
          <w:rFonts w:ascii="Lato" w:hAnsi="Lato" w:cs="Lato-Regular"/>
          <w:sz w:val="20"/>
          <w:szCs w:val="20"/>
        </w:rPr>
        <w:t xml:space="preserve">ożliwość sporządzania </w:t>
      </w:r>
      <w:r w:rsidRPr="007D20E1">
        <w:rPr>
          <w:rFonts w:ascii="Lato" w:hAnsi="Lato" w:cs="Lato-Regular"/>
          <w:sz w:val="20"/>
          <w:szCs w:val="20"/>
        </w:rPr>
        <w:t>ankiet, publikowania ich w S</w:t>
      </w:r>
      <w:r w:rsidR="0082794F" w:rsidRPr="007D20E1">
        <w:rPr>
          <w:rFonts w:ascii="Lato" w:hAnsi="Lato" w:cs="Lato-Regular"/>
          <w:sz w:val="20"/>
          <w:szCs w:val="20"/>
        </w:rPr>
        <w:t xml:space="preserve">ystemie, generowania </w:t>
      </w:r>
      <w:r w:rsidRPr="007D20E1">
        <w:rPr>
          <w:rFonts w:ascii="Lato" w:hAnsi="Lato" w:cs="Lato-Regular"/>
          <w:sz w:val="20"/>
          <w:szCs w:val="20"/>
        </w:rPr>
        <w:t>statystyk i raportów z wyników,</w:t>
      </w:r>
    </w:p>
    <w:p w14:paraId="0F856F3F" w14:textId="1A2099CC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s</w:t>
      </w:r>
      <w:r w:rsidR="0082794F" w:rsidRPr="007D20E1">
        <w:rPr>
          <w:rFonts w:ascii="Lato" w:hAnsi="Lato" w:cs="Lato-Regular"/>
          <w:sz w:val="20"/>
          <w:szCs w:val="20"/>
        </w:rPr>
        <w:t>zablon do przeprowadzania analizy ryzyka na potrzeby planu audytu oraz zadań</w:t>
      </w:r>
      <w:r w:rsidRPr="007D20E1">
        <w:rPr>
          <w:rFonts w:ascii="Lato" w:hAnsi="Lato" w:cs="Lato-Regular"/>
          <w:sz w:val="20"/>
          <w:szCs w:val="20"/>
        </w:rPr>
        <w:t xml:space="preserve"> zapewniających,</w:t>
      </w:r>
    </w:p>
    <w:p w14:paraId="77344FE0" w14:textId="780692C2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m</w:t>
      </w:r>
      <w:r w:rsidR="0082794F" w:rsidRPr="007D20E1">
        <w:rPr>
          <w:rFonts w:ascii="Lato" w:hAnsi="Lato" w:cs="Lato-Regular"/>
          <w:sz w:val="20"/>
          <w:szCs w:val="20"/>
        </w:rPr>
        <w:t>ożliwość sporządzania planów audytu: rocznych i strategicznych (wieloletnich</w:t>
      </w:r>
      <w:r w:rsidRPr="007D20E1">
        <w:rPr>
          <w:rFonts w:ascii="Lato" w:hAnsi="Lato" w:cs="Lato-Regular"/>
          <w:sz w:val="20"/>
          <w:szCs w:val="20"/>
        </w:rPr>
        <w:t xml:space="preserve"> tj. max. 5 lat),</w:t>
      </w:r>
    </w:p>
    <w:p w14:paraId="1BD0C3C3" w14:textId="69FD491B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z</w:t>
      </w:r>
      <w:r w:rsidR="0082794F" w:rsidRPr="007D20E1">
        <w:rPr>
          <w:rFonts w:ascii="Lato" w:hAnsi="Lato" w:cs="Lato-Regular"/>
          <w:sz w:val="20"/>
          <w:szCs w:val="20"/>
        </w:rPr>
        <w:t xml:space="preserve">apewnienie repozytorium </w:t>
      </w:r>
      <w:r w:rsidRPr="007D20E1">
        <w:rPr>
          <w:rFonts w:ascii="Lato" w:hAnsi="Lato" w:cs="Lato-Regular"/>
          <w:sz w:val="20"/>
          <w:szCs w:val="20"/>
        </w:rPr>
        <w:t>dokumentów związanych z audytem,</w:t>
      </w:r>
    </w:p>
    <w:p w14:paraId="7FCA2EC0" w14:textId="420AF3D2" w:rsidR="0082794F" w:rsidRPr="007D20E1" w:rsidRDefault="001827C5" w:rsidP="00C22BE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Lato" w:hAnsi="Lato" w:cs="Lato-Regular"/>
          <w:sz w:val="20"/>
          <w:szCs w:val="20"/>
        </w:rPr>
      </w:pPr>
      <w:r w:rsidRPr="007D20E1">
        <w:rPr>
          <w:rFonts w:ascii="Lato" w:hAnsi="Lato" w:cs="Lato-Regular"/>
          <w:sz w:val="20"/>
          <w:szCs w:val="20"/>
        </w:rPr>
        <w:t>z</w:t>
      </w:r>
      <w:r w:rsidR="0082794F" w:rsidRPr="007D20E1">
        <w:rPr>
          <w:rFonts w:ascii="Lato" w:hAnsi="Lato" w:cs="Lato-Regular"/>
          <w:sz w:val="20"/>
          <w:szCs w:val="20"/>
        </w:rPr>
        <w:t>apewnienie wersjo</w:t>
      </w:r>
      <w:r w:rsidRPr="007D20E1">
        <w:rPr>
          <w:rFonts w:ascii="Lato" w:hAnsi="Lato" w:cs="Lato-Regular"/>
          <w:sz w:val="20"/>
          <w:szCs w:val="20"/>
        </w:rPr>
        <w:t>no</w:t>
      </w:r>
      <w:r w:rsidR="0082794F" w:rsidRPr="007D20E1">
        <w:rPr>
          <w:rFonts w:ascii="Lato" w:hAnsi="Lato" w:cs="Lato-Regular"/>
          <w:sz w:val="20"/>
          <w:szCs w:val="20"/>
        </w:rPr>
        <w:t>wania dokumentac</w:t>
      </w:r>
      <w:r w:rsidRPr="007D20E1">
        <w:rPr>
          <w:rFonts w:ascii="Lato" w:hAnsi="Lato" w:cs="Lato-Regular"/>
          <w:sz w:val="20"/>
          <w:szCs w:val="20"/>
        </w:rPr>
        <w:t>ji i możliwość śledzenia zmian.</w:t>
      </w:r>
    </w:p>
    <w:p w14:paraId="5909701C" w14:textId="77777777" w:rsidR="0082794F" w:rsidRPr="00EB0B23" w:rsidRDefault="0082794F" w:rsidP="00371638">
      <w:pPr>
        <w:spacing w:after="0" w:line="276" w:lineRule="auto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</w:p>
    <w:p w14:paraId="5CC5CBCA" w14:textId="77777777" w:rsidR="00C60CBC" w:rsidRPr="00EB0B23" w:rsidRDefault="00C60CBC" w:rsidP="00C60CBC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  <w:r w:rsidRPr="00EB0B23">
        <w:rPr>
          <w:rFonts w:ascii="Lato" w:hAnsi="Lato"/>
          <w:b/>
          <w:sz w:val="20"/>
          <w:szCs w:val="20"/>
        </w:rPr>
        <w:lastRenderedPageBreak/>
        <w:t>Wymagania bezpieczeństwa oraz wymagania techniczne dotyczące systemu</w:t>
      </w:r>
    </w:p>
    <w:p w14:paraId="774F83A7" w14:textId="76E77436" w:rsidR="00944E35" w:rsidRPr="00EB0B23" w:rsidRDefault="00944E35" w:rsidP="00371638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407A8F7C" w14:textId="4442B2E9" w:rsidR="00A720C9" w:rsidRPr="00EB0B23" w:rsidRDefault="0039073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S</w:t>
      </w:r>
      <w:r w:rsidR="00954A10" w:rsidRPr="00EB0B23">
        <w:rPr>
          <w:rFonts w:ascii="Lato" w:hAnsi="Lato"/>
          <w:sz w:val="20"/>
          <w:szCs w:val="20"/>
        </w:rPr>
        <w:t>ystem</w:t>
      </w:r>
      <w:r w:rsidR="00E26340" w:rsidRPr="00EB0B23">
        <w:rPr>
          <w:rFonts w:ascii="Lato" w:hAnsi="Lato"/>
          <w:sz w:val="20"/>
          <w:szCs w:val="20"/>
        </w:rPr>
        <w:t xml:space="preserve"> powinien działać </w:t>
      </w:r>
      <w:r w:rsidR="00476C32" w:rsidRPr="00EB0B23">
        <w:rPr>
          <w:rFonts w:ascii="Lato" w:hAnsi="Lato"/>
          <w:sz w:val="20"/>
          <w:szCs w:val="20"/>
        </w:rPr>
        <w:t xml:space="preserve">w </w:t>
      </w:r>
      <w:r w:rsidR="00C20578" w:rsidRPr="00EB0B23">
        <w:rPr>
          <w:rFonts w:ascii="Lato" w:hAnsi="Lato" w:cstheme="minorHAnsi"/>
          <w:sz w:val="20"/>
          <w:szCs w:val="20"/>
        </w:rPr>
        <w:t xml:space="preserve">chmurze na bezpiecznej infrastrukturze </w:t>
      </w:r>
      <w:r w:rsidR="005B42C4" w:rsidRPr="00EB0B23">
        <w:rPr>
          <w:rFonts w:ascii="Lato" w:hAnsi="Lato"/>
          <w:sz w:val="20"/>
          <w:szCs w:val="20"/>
        </w:rPr>
        <w:t xml:space="preserve">firmy zapewniającej </w:t>
      </w:r>
      <w:r w:rsidR="00476C32" w:rsidRPr="00EB0B23">
        <w:rPr>
          <w:rFonts w:ascii="Lato" w:hAnsi="Lato"/>
          <w:sz w:val="20"/>
          <w:szCs w:val="20"/>
        </w:rPr>
        <w:t xml:space="preserve">ciągłość świadczenia usługi oraz odpowiedni poziom </w:t>
      </w:r>
      <w:r w:rsidR="005B42C4" w:rsidRPr="00EB0B23">
        <w:rPr>
          <w:rFonts w:ascii="Lato" w:hAnsi="Lato"/>
          <w:sz w:val="20"/>
          <w:szCs w:val="20"/>
        </w:rPr>
        <w:t>cyberbezpieczeństwa</w:t>
      </w:r>
      <w:r w:rsidR="00476C32" w:rsidRPr="00EB0B23">
        <w:rPr>
          <w:rFonts w:ascii="Lato" w:hAnsi="Lato"/>
          <w:sz w:val="20"/>
          <w:szCs w:val="20"/>
        </w:rPr>
        <w:t xml:space="preserve"> i</w:t>
      </w:r>
      <w:r w:rsidR="005B42C4" w:rsidRPr="00EB0B23">
        <w:rPr>
          <w:rFonts w:ascii="Lato" w:hAnsi="Lato"/>
          <w:sz w:val="20"/>
          <w:szCs w:val="20"/>
        </w:rPr>
        <w:t xml:space="preserve"> ochrony danych osobowych</w:t>
      </w:r>
      <w:r w:rsidR="009A4285" w:rsidRPr="00EB0B23">
        <w:rPr>
          <w:rFonts w:ascii="Lato" w:hAnsi="Lato"/>
          <w:sz w:val="20"/>
          <w:szCs w:val="20"/>
        </w:rPr>
        <w:t>,</w:t>
      </w:r>
      <w:r w:rsidR="005B42C4" w:rsidRPr="00EB0B23">
        <w:rPr>
          <w:rFonts w:ascii="Lato" w:hAnsi="Lato"/>
          <w:sz w:val="20"/>
          <w:szCs w:val="20"/>
        </w:rPr>
        <w:t xml:space="preserve"> zgodnie z</w:t>
      </w:r>
      <w:r w:rsidR="006428E1" w:rsidRPr="00EB0B23">
        <w:rPr>
          <w:rFonts w:ascii="Lato" w:hAnsi="Lato"/>
          <w:sz w:val="20"/>
          <w:szCs w:val="20"/>
        </w:rPr>
        <w:t xml:space="preserve"> </w:t>
      </w:r>
      <w:r w:rsidR="005B42C4" w:rsidRPr="00EB0B23">
        <w:rPr>
          <w:rFonts w:ascii="Lato" w:hAnsi="Lato"/>
          <w:sz w:val="20"/>
          <w:szCs w:val="20"/>
        </w:rPr>
        <w:t>wymaganymi przepisami</w:t>
      </w:r>
      <w:r w:rsidR="00476C32" w:rsidRPr="00EB0B23">
        <w:rPr>
          <w:rFonts w:ascii="Lato" w:hAnsi="Lato"/>
          <w:sz w:val="20"/>
          <w:szCs w:val="20"/>
        </w:rPr>
        <w:t>.</w:t>
      </w:r>
    </w:p>
    <w:p w14:paraId="4088F96F" w14:textId="77777777" w:rsidR="003B0357" w:rsidRPr="00EB0B23" w:rsidRDefault="003B0357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8DF5E97" w14:textId="77777777" w:rsidR="00476C32" w:rsidRPr="00EB0B23" w:rsidRDefault="00954A10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System </w:t>
      </w:r>
      <w:r w:rsidR="00476C32" w:rsidRPr="00EB0B23">
        <w:rPr>
          <w:rFonts w:ascii="Lato" w:hAnsi="Lato"/>
          <w:sz w:val="20"/>
          <w:szCs w:val="20"/>
        </w:rPr>
        <w:t xml:space="preserve">zapewni możliwość: </w:t>
      </w:r>
    </w:p>
    <w:p w14:paraId="6BBFCBEA" w14:textId="77777777" w:rsidR="005B42C4" w:rsidRPr="00EB0B23" w:rsidRDefault="005B42C4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logowani</w:t>
      </w:r>
      <w:r w:rsidR="00476C32" w:rsidRPr="00EB0B23">
        <w:rPr>
          <w:rFonts w:ascii="Lato" w:hAnsi="Lato"/>
          <w:sz w:val="20"/>
          <w:szCs w:val="20"/>
        </w:rPr>
        <w:t>a</w:t>
      </w:r>
      <w:r w:rsidRPr="00EB0B23">
        <w:rPr>
          <w:rFonts w:ascii="Lato" w:hAnsi="Lato"/>
          <w:sz w:val="20"/>
          <w:szCs w:val="20"/>
        </w:rPr>
        <w:t xml:space="preserve"> aktywności użytkownika wraz z przeglądaniem logów przez uprawnione osoby i</w:t>
      </w:r>
      <w:r w:rsidR="00F2395E" w:rsidRPr="00EB0B23">
        <w:rPr>
          <w:rFonts w:ascii="Lato" w:hAnsi="Lato"/>
          <w:sz w:val="20"/>
          <w:szCs w:val="20"/>
        </w:rPr>
        <w:t> </w:t>
      </w:r>
      <w:r w:rsidR="00560263" w:rsidRPr="00EB0B23">
        <w:rPr>
          <w:rFonts w:ascii="Lato" w:hAnsi="Lato"/>
          <w:sz w:val="20"/>
          <w:szCs w:val="20"/>
        </w:rPr>
        <w:t>możliwością eksportowania logów,</w:t>
      </w:r>
    </w:p>
    <w:p w14:paraId="37FEB430" w14:textId="77777777" w:rsidR="00893559" w:rsidRPr="00EB0B23" w:rsidRDefault="00560263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nadawanie użytkownikom różnych poziomów uprawnień z uwzględnieniem funkcji, jaką pełnią w MAP, </w:t>
      </w:r>
    </w:p>
    <w:p w14:paraId="415369BB" w14:textId="77777777" w:rsidR="00560263" w:rsidRPr="00EB0B23" w:rsidRDefault="00F31A0A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wielostopniow</w:t>
      </w:r>
      <w:r w:rsidR="00F31FE4" w:rsidRPr="00EB0B23">
        <w:rPr>
          <w:rFonts w:ascii="Lato" w:hAnsi="Lato"/>
          <w:sz w:val="20"/>
          <w:szCs w:val="20"/>
        </w:rPr>
        <w:t>ej</w:t>
      </w:r>
      <w:r w:rsidRPr="00EB0B23">
        <w:rPr>
          <w:rFonts w:ascii="Lato" w:hAnsi="Lato"/>
          <w:sz w:val="20"/>
          <w:szCs w:val="20"/>
        </w:rPr>
        <w:t xml:space="preserve"> ścieżk</w:t>
      </w:r>
      <w:r w:rsidR="00F31FE4" w:rsidRPr="00EB0B23">
        <w:rPr>
          <w:rFonts w:ascii="Lato" w:hAnsi="Lato"/>
          <w:sz w:val="20"/>
          <w:szCs w:val="20"/>
        </w:rPr>
        <w:t>i</w:t>
      </w:r>
      <w:r w:rsidRPr="00EB0B23">
        <w:rPr>
          <w:rFonts w:ascii="Lato" w:hAnsi="Lato"/>
          <w:sz w:val="20"/>
          <w:szCs w:val="20"/>
        </w:rPr>
        <w:t xml:space="preserve"> </w:t>
      </w:r>
      <w:r w:rsidR="00560263" w:rsidRPr="00EB0B23">
        <w:rPr>
          <w:rFonts w:ascii="Lato" w:hAnsi="Lato"/>
          <w:sz w:val="20"/>
          <w:szCs w:val="20"/>
        </w:rPr>
        <w:t>akceptacj</w:t>
      </w:r>
      <w:r w:rsidRPr="00EB0B23">
        <w:rPr>
          <w:rFonts w:ascii="Lato" w:hAnsi="Lato"/>
          <w:sz w:val="20"/>
          <w:szCs w:val="20"/>
        </w:rPr>
        <w:t>i</w:t>
      </w:r>
      <w:r w:rsidR="00560263" w:rsidRPr="00EB0B23">
        <w:rPr>
          <w:rFonts w:ascii="Lato" w:hAnsi="Lato"/>
          <w:sz w:val="20"/>
          <w:szCs w:val="20"/>
        </w:rPr>
        <w:t xml:space="preserve"> dokumentów</w:t>
      </w:r>
      <w:r w:rsidRPr="00EB0B23">
        <w:rPr>
          <w:rFonts w:ascii="Lato" w:hAnsi="Lato"/>
          <w:sz w:val="20"/>
          <w:szCs w:val="20"/>
        </w:rPr>
        <w:t>,</w:t>
      </w:r>
      <w:r w:rsidR="00560263" w:rsidRPr="00EB0B23">
        <w:rPr>
          <w:rFonts w:ascii="Lato" w:hAnsi="Lato"/>
          <w:sz w:val="20"/>
          <w:szCs w:val="20"/>
        </w:rPr>
        <w:t xml:space="preserve"> zgodnie z przyjętą </w:t>
      </w:r>
      <w:r w:rsidR="00893559" w:rsidRPr="00EB0B23">
        <w:rPr>
          <w:rFonts w:ascii="Lato" w:hAnsi="Lato"/>
          <w:sz w:val="20"/>
          <w:szCs w:val="20"/>
        </w:rPr>
        <w:t xml:space="preserve">w MAP </w:t>
      </w:r>
      <w:r w:rsidR="00560263" w:rsidRPr="00EB0B23">
        <w:rPr>
          <w:rFonts w:ascii="Lato" w:hAnsi="Lato"/>
          <w:sz w:val="20"/>
          <w:szCs w:val="20"/>
        </w:rPr>
        <w:t>hierarchią służbową</w:t>
      </w:r>
      <w:r w:rsidR="00CC13FB" w:rsidRPr="00EB0B23">
        <w:rPr>
          <w:rFonts w:ascii="Lato" w:hAnsi="Lato"/>
          <w:sz w:val="20"/>
          <w:szCs w:val="20"/>
        </w:rPr>
        <w:t xml:space="preserve"> (co najmniej 4-poziomowa)</w:t>
      </w:r>
      <w:r w:rsidR="00893559" w:rsidRPr="00EB0B23">
        <w:rPr>
          <w:rFonts w:ascii="Lato" w:hAnsi="Lato"/>
          <w:sz w:val="20"/>
          <w:szCs w:val="20"/>
        </w:rPr>
        <w:t>,</w:t>
      </w:r>
    </w:p>
    <w:p w14:paraId="380C1209" w14:textId="657F35E6" w:rsidR="002B2247" w:rsidRPr="00EB0B23" w:rsidRDefault="00893559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edytowania/poprawiania wprowadzanych danych przez użytkowników</w:t>
      </w:r>
      <w:r w:rsidR="007D20E1">
        <w:rPr>
          <w:rFonts w:ascii="Lato" w:hAnsi="Lato"/>
          <w:sz w:val="20"/>
          <w:szCs w:val="20"/>
        </w:rPr>
        <w:t xml:space="preserve"> (wersjonowanie dokumentów)</w:t>
      </w:r>
      <w:r w:rsidR="002B2247" w:rsidRPr="00EB0B23">
        <w:rPr>
          <w:rFonts w:ascii="Lato" w:hAnsi="Lato"/>
          <w:sz w:val="20"/>
          <w:szCs w:val="20"/>
        </w:rPr>
        <w:t>,</w:t>
      </w:r>
    </w:p>
    <w:p w14:paraId="421CBAB6" w14:textId="77777777" w:rsidR="00893559" w:rsidRPr="00EB0B23" w:rsidRDefault="002B2247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hAnsi="Lato" w:cs="DejaVuSansCondensed"/>
          <w:sz w:val="20"/>
          <w:szCs w:val="20"/>
        </w:rPr>
      </w:pPr>
      <w:r w:rsidRPr="00EB0B23">
        <w:rPr>
          <w:rFonts w:ascii="Lato" w:hAnsi="Lato" w:cs="DejaVuSansCondensed"/>
          <w:sz w:val="20"/>
          <w:szCs w:val="20"/>
        </w:rPr>
        <w:t xml:space="preserve">zarządzania systemem uprawnień oraz </w:t>
      </w:r>
      <w:r w:rsidR="003E64A1" w:rsidRPr="00EB0B23">
        <w:rPr>
          <w:rFonts w:ascii="Lato" w:hAnsi="Lato" w:cs="DejaVuSansCondensed"/>
          <w:sz w:val="20"/>
          <w:szCs w:val="20"/>
        </w:rPr>
        <w:t xml:space="preserve">kontami </w:t>
      </w:r>
      <w:r w:rsidRPr="00EB0B23">
        <w:rPr>
          <w:rFonts w:ascii="Lato" w:hAnsi="Lato" w:cs="DejaVuSansCondensed"/>
          <w:sz w:val="20"/>
          <w:szCs w:val="20"/>
        </w:rPr>
        <w:t>użytkowników</w:t>
      </w:r>
      <w:r w:rsidR="003E64A1" w:rsidRPr="00EB0B23">
        <w:rPr>
          <w:rFonts w:ascii="Lato" w:hAnsi="Lato" w:cs="DejaVuSansCondensed"/>
          <w:sz w:val="20"/>
          <w:szCs w:val="20"/>
        </w:rPr>
        <w:t>,</w:t>
      </w:r>
      <w:r w:rsidRPr="00EB0B23">
        <w:rPr>
          <w:rFonts w:ascii="Lato" w:hAnsi="Lato" w:cs="DejaVuSansCondensed"/>
          <w:sz w:val="20"/>
          <w:szCs w:val="20"/>
        </w:rPr>
        <w:t xml:space="preserve"> pozwalając</w:t>
      </w:r>
      <w:r w:rsidR="003E64A1" w:rsidRPr="00EB0B23">
        <w:rPr>
          <w:rFonts w:ascii="Lato" w:hAnsi="Lato" w:cs="DejaVuSansCondensed"/>
          <w:sz w:val="20"/>
          <w:szCs w:val="20"/>
        </w:rPr>
        <w:t>e</w:t>
      </w:r>
      <w:r w:rsidRPr="00EB0B23">
        <w:rPr>
          <w:rFonts w:ascii="Lato" w:hAnsi="Lato" w:cs="DejaVuSansCondensed"/>
          <w:sz w:val="20"/>
          <w:szCs w:val="20"/>
        </w:rPr>
        <w:t xml:space="preserve"> na takie działanie jak:</w:t>
      </w:r>
      <w:r w:rsidR="00660D7D" w:rsidRPr="00EB0B23">
        <w:rPr>
          <w:rFonts w:ascii="Lato" w:hAnsi="Lato" w:cs="DejaVuSansCondensed"/>
          <w:sz w:val="20"/>
          <w:szCs w:val="20"/>
        </w:rPr>
        <w:t> </w:t>
      </w:r>
      <w:r w:rsidRPr="00EB0B23">
        <w:rPr>
          <w:rFonts w:ascii="Lato" w:hAnsi="Lato" w:cs="DejaVuSansCondensed"/>
          <w:sz w:val="20"/>
          <w:szCs w:val="20"/>
        </w:rPr>
        <w:t>podgląd dokumentacji, zarządzanie, koordynowanie, administrowanie dokumentacją</w:t>
      </w:r>
      <w:r w:rsidR="00CC13FB" w:rsidRPr="00EB0B23">
        <w:rPr>
          <w:rFonts w:ascii="Lato" w:hAnsi="Lato" w:cs="DejaVuSansCondensed"/>
          <w:sz w:val="20"/>
          <w:szCs w:val="20"/>
        </w:rPr>
        <w:t>,</w:t>
      </w:r>
    </w:p>
    <w:p w14:paraId="6333B0FB" w14:textId="1CF460FD" w:rsidR="00C24160" w:rsidRDefault="00C24160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automatyczn</w:t>
      </w:r>
      <w:r w:rsidR="003E64A1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ej</w:t>
      </w:r>
      <w:r w:rsidR="009D4E1D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wymiany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danych pomiędzy</w:t>
      </w:r>
      <w:r w:rsidRPr="00EB0B23">
        <w:rPr>
          <w:rFonts w:ascii="Lato" w:hAnsi="Lato"/>
          <w:sz w:val="20"/>
          <w:szCs w:val="20"/>
        </w:rPr>
        <w:t xml:space="preserve"> funkcjonalnością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zarządzanie ryzykiem a</w:t>
      </w:r>
      <w:r w:rsidR="001827C5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pozostałymi funkcjonalnościami,</w:t>
      </w:r>
      <w:r w:rsidR="00CC13FB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 </w:t>
      </w:r>
    </w:p>
    <w:p w14:paraId="18F09836" w14:textId="7A0F32D7" w:rsidR="001827C5" w:rsidRPr="00EB0B23" w:rsidRDefault="001827C5" w:rsidP="00C22BEE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Lato" w:eastAsia="Cambria" w:hAnsi="Lato" w:cs="Arial"/>
          <w:kern w:val="20"/>
          <w:sz w:val="20"/>
          <w:szCs w:val="20"/>
          <w:lang w:eastAsia="pl-PL"/>
        </w:rPr>
      </w:pPr>
      <w:r w:rsidRPr="00EB0B23">
        <w:rPr>
          <w:rFonts w:ascii="Lato" w:hAnsi="Lato" w:cs="DejaVuSansCondensed"/>
          <w:sz w:val="20"/>
          <w:szCs w:val="20"/>
        </w:rPr>
        <w:t xml:space="preserve">generowanie </w:t>
      </w:r>
      <w:r>
        <w:rPr>
          <w:rFonts w:ascii="Lato" w:hAnsi="Lato" w:cs="DejaVuSansCondensed"/>
          <w:sz w:val="20"/>
          <w:szCs w:val="20"/>
        </w:rPr>
        <w:t xml:space="preserve">dokumentów, w tym </w:t>
      </w:r>
      <w:r w:rsidRPr="00EB0B23">
        <w:rPr>
          <w:rFonts w:ascii="Lato" w:hAnsi="Lato" w:cs="DejaVuSansCondensed"/>
          <w:sz w:val="20"/>
          <w:szCs w:val="20"/>
        </w:rPr>
        <w:t>raportów zbiorczych z celów, zadań oraz mierników przez osoby uprawnione</w:t>
      </w:r>
      <w:r>
        <w:rPr>
          <w:rFonts w:ascii="Lato" w:hAnsi="Lato" w:cs="DejaVuSansCondensed"/>
          <w:sz w:val="20"/>
          <w:szCs w:val="20"/>
        </w:rPr>
        <w:t xml:space="preserve"> w ogólnodostępnych formatach np. PDF, DOC, DOCX</w:t>
      </w:r>
      <w:r w:rsidR="007D20E1">
        <w:rPr>
          <w:rFonts w:ascii="Lato" w:hAnsi="Lato" w:cs="DejaVuSansCondensed"/>
          <w:sz w:val="20"/>
          <w:szCs w:val="20"/>
        </w:rPr>
        <w:t>, XLS, XLSX, JPG</w:t>
      </w:r>
      <w:r w:rsidRPr="00EB0B23">
        <w:rPr>
          <w:rFonts w:ascii="Lato" w:hAnsi="Lato" w:cs="DejaVuSansCondensed"/>
          <w:sz w:val="20"/>
          <w:szCs w:val="20"/>
        </w:rPr>
        <w:t>.</w:t>
      </w:r>
    </w:p>
    <w:p w14:paraId="5119775B" w14:textId="77777777" w:rsidR="00C24160" w:rsidRPr="00EB0B23" w:rsidRDefault="00C24160" w:rsidP="00371638">
      <w:pPr>
        <w:pStyle w:val="Akapitzlist"/>
        <w:spacing w:after="0" w:line="276" w:lineRule="auto"/>
        <w:contextualSpacing w:val="0"/>
        <w:jc w:val="both"/>
        <w:rPr>
          <w:rFonts w:ascii="Lato" w:hAnsi="Lato"/>
          <w:sz w:val="20"/>
          <w:szCs w:val="20"/>
        </w:rPr>
      </w:pPr>
    </w:p>
    <w:p w14:paraId="5904C6A8" w14:textId="700DE3E6" w:rsidR="005B42C4" w:rsidRPr="00EB0B23" w:rsidRDefault="00476C32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Interfejs </w:t>
      </w:r>
      <w:r w:rsidR="00DE4BC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</w:t>
      </w:r>
      <w:r w:rsidR="00954A1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ystemu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i dokumentacja użytkownika do </w:t>
      </w:r>
      <w:r w:rsidR="00390737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>S</w:t>
      </w:r>
      <w:r w:rsidR="00954A10"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ystemu </w:t>
      </w:r>
      <w:r w:rsidRPr="00EB0B23">
        <w:rPr>
          <w:rFonts w:ascii="Lato" w:eastAsia="Cambria" w:hAnsi="Lato" w:cs="Arial"/>
          <w:kern w:val="20"/>
          <w:sz w:val="20"/>
          <w:szCs w:val="20"/>
          <w:lang w:eastAsia="pl-PL"/>
        </w:rPr>
        <w:t xml:space="preserve">będzie w całości w języku polskim. </w:t>
      </w:r>
      <w:r w:rsidRPr="00EB0B23">
        <w:rPr>
          <w:rFonts w:ascii="Lato" w:hAnsi="Lato"/>
          <w:sz w:val="20"/>
          <w:szCs w:val="20"/>
        </w:rPr>
        <w:t xml:space="preserve">Wykonawca </w:t>
      </w:r>
      <w:r w:rsidR="00E26340" w:rsidRPr="00EB0B23">
        <w:rPr>
          <w:rFonts w:ascii="Lato" w:hAnsi="Lato"/>
          <w:sz w:val="20"/>
          <w:szCs w:val="20"/>
        </w:rPr>
        <w:t xml:space="preserve">udostępni </w:t>
      </w:r>
      <w:r w:rsidR="005B42C4" w:rsidRPr="00EB0B23">
        <w:rPr>
          <w:rFonts w:ascii="Lato" w:hAnsi="Lato"/>
          <w:sz w:val="20"/>
          <w:szCs w:val="20"/>
        </w:rPr>
        <w:t>wersj</w:t>
      </w:r>
      <w:r w:rsidRPr="00EB0B23">
        <w:rPr>
          <w:rFonts w:ascii="Lato" w:hAnsi="Lato"/>
          <w:sz w:val="20"/>
          <w:szCs w:val="20"/>
        </w:rPr>
        <w:t>ę</w:t>
      </w:r>
      <w:r w:rsidR="005B42C4" w:rsidRPr="00EB0B23">
        <w:rPr>
          <w:rFonts w:ascii="Lato" w:hAnsi="Lato"/>
          <w:sz w:val="20"/>
          <w:szCs w:val="20"/>
        </w:rPr>
        <w:t xml:space="preserve"> produkcyjn</w:t>
      </w:r>
      <w:r w:rsidRPr="00EB0B23">
        <w:rPr>
          <w:rFonts w:ascii="Lato" w:hAnsi="Lato"/>
          <w:sz w:val="20"/>
          <w:szCs w:val="20"/>
        </w:rPr>
        <w:t>ą</w:t>
      </w:r>
      <w:r w:rsidR="005B42C4" w:rsidRPr="00EB0B23">
        <w:rPr>
          <w:rFonts w:ascii="Lato" w:hAnsi="Lato"/>
          <w:sz w:val="20"/>
          <w:szCs w:val="20"/>
        </w:rPr>
        <w:t xml:space="preserve"> oraz wersj</w:t>
      </w:r>
      <w:r w:rsidRPr="00EB0B23">
        <w:rPr>
          <w:rFonts w:ascii="Lato" w:hAnsi="Lato"/>
          <w:sz w:val="20"/>
          <w:szCs w:val="20"/>
        </w:rPr>
        <w:t>ę</w:t>
      </w:r>
      <w:r w:rsidR="005B42C4" w:rsidRPr="00EB0B23">
        <w:rPr>
          <w:rFonts w:ascii="Lato" w:hAnsi="Lato"/>
          <w:sz w:val="20"/>
          <w:szCs w:val="20"/>
        </w:rPr>
        <w:t xml:space="preserve"> demo do ćwiczeń</w:t>
      </w:r>
      <w:r w:rsidRPr="00EB0B23">
        <w:rPr>
          <w:rFonts w:ascii="Lato" w:hAnsi="Lato"/>
          <w:sz w:val="20"/>
          <w:szCs w:val="20"/>
        </w:rPr>
        <w:t>.</w:t>
      </w:r>
    </w:p>
    <w:p w14:paraId="27460AC0" w14:textId="77777777" w:rsidR="00C53591" w:rsidRPr="00EB0B23" w:rsidRDefault="00C53591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/>
          <w:b/>
          <w:sz w:val="20"/>
          <w:szCs w:val="20"/>
        </w:rPr>
      </w:pPr>
    </w:p>
    <w:p w14:paraId="44B16703" w14:textId="5AFE0DFB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System powinien być udostępniany Zamawiającemu przez przeglądarkę internetową (interfejs webowy) z interfejsem w całości w języku polskim oraz musi być w pełni kompatybilny z przeglądarkami internetowymi Chrome, Mozilla </w:t>
      </w:r>
      <w:proofErr w:type="spellStart"/>
      <w:r w:rsidRPr="00EB0B23">
        <w:rPr>
          <w:rFonts w:ascii="Lato" w:hAnsi="Lato" w:cstheme="minorHAnsi"/>
          <w:sz w:val="20"/>
          <w:szCs w:val="20"/>
        </w:rPr>
        <w:t>Firefox</w:t>
      </w:r>
      <w:proofErr w:type="spellEnd"/>
      <w:r w:rsidRPr="00EB0B23">
        <w:rPr>
          <w:rFonts w:ascii="Lato" w:hAnsi="Lato" w:cstheme="minorHAnsi"/>
          <w:sz w:val="20"/>
          <w:szCs w:val="20"/>
        </w:rPr>
        <w:t xml:space="preserve"> oraz Microsoft Edge. Wykonawca zobowiązuje się do zapewnienia wsparcia dla</w:t>
      </w:r>
      <w:r w:rsidR="00387DF1" w:rsidRPr="00EB0B23">
        <w:rPr>
          <w:rFonts w:ascii="Lato" w:hAnsi="Lato" w:cstheme="minorHAnsi"/>
          <w:sz w:val="20"/>
          <w:szCs w:val="20"/>
        </w:rPr>
        <w:t xml:space="preserve"> </w:t>
      </w:r>
      <w:r w:rsidR="00716DC5" w:rsidRPr="00EB0B23">
        <w:rPr>
          <w:rFonts w:ascii="Lato" w:hAnsi="Lato" w:cstheme="minorHAnsi"/>
          <w:sz w:val="20"/>
          <w:szCs w:val="20"/>
        </w:rPr>
        <w:t>systemu, w co</w:t>
      </w:r>
      <w:r w:rsidRPr="00EB0B23">
        <w:rPr>
          <w:rFonts w:ascii="Lato" w:hAnsi="Lato" w:cstheme="minorHAnsi"/>
          <w:sz w:val="20"/>
          <w:szCs w:val="20"/>
        </w:rPr>
        <w:t xml:space="preserve"> najmniej dwóch najnowszych wersjach każdej z wymienionych przeglądarek, przy czym aktualizacje muszą być wprowadzane niezwłocznie po wydaniu nowych wersji przeglądarek, jednakże nie później niż w terminie 30 dni od ich publikacji.</w:t>
      </w:r>
    </w:p>
    <w:p w14:paraId="64C9AFAF" w14:textId="77777777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hAnsi="Lato" w:cstheme="minorHAnsi"/>
          <w:sz w:val="20"/>
          <w:szCs w:val="20"/>
        </w:rPr>
        <w:t xml:space="preserve">Wykonawca zobowiązuje się do zapewnienia dostępności systemu 24/7 (godz./dni w tygodniu). </w:t>
      </w:r>
    </w:p>
    <w:p w14:paraId="2865C55C" w14:textId="77777777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</w:p>
    <w:p w14:paraId="63512CC4" w14:textId="33A62D2E" w:rsidR="004A49AF" w:rsidRPr="00EB0B23" w:rsidRDefault="004A49AF" w:rsidP="00371638">
      <w:pPr>
        <w:widowControl w:val="0"/>
        <w:suppressAutoHyphens/>
        <w:autoSpaceDE w:val="0"/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Usługa musi być dostępna tylko z poziomu adresów IP Zamawiającego lub za pośrednictwem VPN (</w:t>
      </w:r>
      <w:proofErr w:type="spellStart"/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site</w:t>
      </w:r>
      <w:proofErr w:type="spellEnd"/>
      <w:r w:rsidR="00C3296D"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 </w:t>
      </w:r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to</w:t>
      </w:r>
      <w:r w:rsidR="00C3296D"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 </w:t>
      </w:r>
      <w:proofErr w:type="spellStart"/>
      <w:r w:rsidRPr="00EB0B23">
        <w:rPr>
          <w:rFonts w:ascii="Lato" w:eastAsia="Times New Roman" w:hAnsi="Lato" w:cs="Times New Roman"/>
          <w:i/>
          <w:sz w:val="20"/>
          <w:szCs w:val="20"/>
          <w:lang w:eastAsia="pl-PL"/>
        </w:rPr>
        <w:t>site</w:t>
      </w:r>
      <w:proofErr w:type="spellEnd"/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). </w:t>
      </w:r>
    </w:p>
    <w:p w14:paraId="0A1A7EDD" w14:textId="152DDA5E" w:rsidR="00F716A5" w:rsidRPr="00EB0B23" w:rsidRDefault="00F716A5" w:rsidP="00F716A5">
      <w:pPr>
        <w:spacing w:after="0" w:line="276" w:lineRule="auto"/>
        <w:jc w:val="both"/>
        <w:rPr>
          <w:rStyle w:val="ui-provider"/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 xml:space="preserve">Wykonawca zobowiązany jest do zgłaszania incydentów bezpieczeństwa oraz dostarczania raportów. Incydent bezpieczeństwa rozumiany jest jako pojedyncze niepożądane lub niespodziewane zdarzenie związane z bezpieczeństwem informacji lub serię takich zdarzeń, które stwarzają znaczne prawdopodobieństwo zakłócenia działań Systemu w MAP i zagrażają bezpieczeństwu informacji. Incydent musi być zgłoszony Zamawiającemu w ciągu 1 godziny od jego wykrycia. Pełny raport dotyczący incydentu, wraz z analizą przyczyn i podjętymi działaniami naprawczymi, powinien być dostarczony w ciągu </w:t>
      </w:r>
      <w:r w:rsidR="00BD6661">
        <w:rPr>
          <w:rFonts w:ascii="Lato" w:hAnsi="Lato"/>
          <w:sz w:val="20"/>
          <w:szCs w:val="20"/>
        </w:rPr>
        <w:t>2</w:t>
      </w:r>
      <w:r w:rsidRPr="00EB0B23">
        <w:rPr>
          <w:rFonts w:ascii="Lato" w:hAnsi="Lato"/>
          <w:sz w:val="20"/>
          <w:szCs w:val="20"/>
        </w:rPr>
        <w:t>0 godzin od jego wykrycia</w:t>
      </w:r>
      <w:r w:rsidRPr="00EB0B23">
        <w:rPr>
          <w:rStyle w:val="ui-provider"/>
          <w:rFonts w:ascii="Lato" w:hAnsi="Lato"/>
          <w:sz w:val="20"/>
          <w:szCs w:val="20"/>
        </w:rPr>
        <w:t>. </w:t>
      </w:r>
    </w:p>
    <w:p w14:paraId="62B5D8B7" w14:textId="77777777" w:rsidR="00354515" w:rsidRPr="00EB0B23" w:rsidRDefault="00354515" w:rsidP="00B73D2B">
      <w:pPr>
        <w:spacing w:after="0" w:line="276" w:lineRule="auto"/>
        <w:jc w:val="both"/>
        <w:rPr>
          <w:rStyle w:val="ui-provider"/>
          <w:rFonts w:ascii="Lato" w:hAnsi="Lato"/>
          <w:sz w:val="20"/>
          <w:szCs w:val="20"/>
        </w:rPr>
      </w:pPr>
    </w:p>
    <w:p w14:paraId="659155F4" w14:textId="6C7AA0D3" w:rsidR="00354515" w:rsidRPr="00EB0B23" w:rsidRDefault="00354515" w:rsidP="00B73D2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EB0B23">
        <w:rPr>
          <w:rStyle w:val="ui-provider"/>
          <w:rFonts w:ascii="Lato" w:hAnsi="Lato"/>
          <w:sz w:val="20"/>
          <w:szCs w:val="20"/>
        </w:rPr>
        <w:t xml:space="preserve">Wykonawca dostosowuje się do wymagań prawnych, organizacyjnych i technicznych zapewniających cyberbezpieczeństwo w modelach chmur obliczeniowych, zgodnie z dokumentem </w:t>
      </w:r>
      <w:r w:rsidRPr="00EB0B23">
        <w:rPr>
          <w:rStyle w:val="ui-provider"/>
          <w:rFonts w:ascii="Lato" w:hAnsi="Lato"/>
          <w:i/>
          <w:iCs/>
          <w:sz w:val="20"/>
          <w:szCs w:val="20"/>
        </w:rPr>
        <w:t>Standardy Cyberbezpieczeństwa Chmur Obliczeniowych (SCCO)</w:t>
      </w:r>
      <w:r w:rsidRPr="00EB0B23">
        <w:rPr>
          <w:rStyle w:val="ui-provider"/>
          <w:rFonts w:ascii="Lato" w:hAnsi="Lato"/>
          <w:sz w:val="20"/>
          <w:szCs w:val="20"/>
        </w:rPr>
        <w:t xml:space="preserve">, na Poziomie SCCO2: </w:t>
      </w:r>
      <w:r w:rsidRPr="00EB0B23">
        <w:rPr>
          <w:rStyle w:val="ui-provider"/>
          <w:rFonts w:ascii="Lato" w:hAnsi="Lato"/>
          <w:i/>
          <w:sz w:val="20"/>
          <w:szCs w:val="20"/>
        </w:rPr>
        <w:t>Kontrolowane informacje urzędowe</w:t>
      </w:r>
      <w:r w:rsidRPr="00EB0B23">
        <w:rPr>
          <w:rStyle w:val="ui-provider"/>
          <w:rFonts w:ascii="Lato" w:hAnsi="Lato"/>
          <w:sz w:val="20"/>
          <w:szCs w:val="20"/>
        </w:rPr>
        <w:t>.</w:t>
      </w:r>
    </w:p>
    <w:p w14:paraId="63901EC9" w14:textId="77777777" w:rsidR="00A46803" w:rsidRPr="00EB0B23" w:rsidRDefault="00A46803" w:rsidP="0037163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700C5795" w14:textId="77777777" w:rsidR="00C775E9" w:rsidRPr="00EB0B23" w:rsidRDefault="00C775E9" w:rsidP="00C775E9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hAnsi="Lato"/>
          <w:sz w:val="20"/>
          <w:szCs w:val="20"/>
        </w:rPr>
        <w:t>Wykonawca musi spełnić następujące wymagania dotyczące polityki backupu i odtworzenia:</w:t>
      </w:r>
    </w:p>
    <w:p w14:paraId="2488E272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>kopie zapasowe tworzone są co 24 godziny, z przechowywaniem przez minimum 90 dni,</w:t>
      </w:r>
    </w:p>
    <w:p w14:paraId="3263F7DF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backupy muszą być szyfrowane,</w:t>
      </w:r>
    </w:p>
    <w:p w14:paraId="4028F24A" w14:textId="77777777" w:rsidR="00C775E9" w:rsidRPr="00EB0B23" w:rsidRDefault="00C775E9" w:rsidP="00C22BEE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usługa przywracania danych musi być dostępna w czasie do 12 godzin od zgłoszenia Zamawiającego.</w:t>
      </w:r>
    </w:p>
    <w:p w14:paraId="4FEB8358" w14:textId="77777777" w:rsidR="004A49AF" w:rsidRPr="00EB0B23" w:rsidRDefault="004A49AF" w:rsidP="00371638">
      <w:pPr>
        <w:pStyle w:val="Akapitzlist"/>
        <w:spacing w:after="0" w:line="276" w:lineRule="auto"/>
        <w:ind w:left="360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91A9798" w14:textId="77777777" w:rsidR="004A49AF" w:rsidRPr="00EB0B23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bCs/>
          <w:sz w:val="20"/>
          <w:szCs w:val="20"/>
          <w:lang w:eastAsia="pl-PL"/>
        </w:rPr>
        <w:t>Wymagania w zakresie logowania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 muszą być zgodne z regulacjami wewnętrznymi Zamawiającego w zakresie:</w:t>
      </w:r>
    </w:p>
    <w:p w14:paraId="2C3666C8" w14:textId="1DC02A55" w:rsidR="004A49AF" w:rsidRPr="00EB0B23" w:rsidRDefault="004A49AF" w:rsidP="00C22BEE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długości i złożoności hasła,</w:t>
      </w:r>
    </w:p>
    <w:p w14:paraId="5B0E55AA" w14:textId="33FACF22" w:rsidR="00551881" w:rsidRPr="00EB0B23" w:rsidRDefault="00551881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długość hasła wynosi co najmniej 12 znaków,</w:t>
      </w:r>
    </w:p>
    <w:p w14:paraId="7024D233" w14:textId="4C963C6A" w:rsidR="00551881" w:rsidRPr="00EB0B23" w:rsidRDefault="00551881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zawiera małe i wielkie litery, cyfry oraz znaki specjalne (!, @, #, $, &amp;, itp.),</w:t>
      </w:r>
    </w:p>
    <w:p w14:paraId="3E11C1DA" w14:textId="284D3B3E" w:rsidR="004A49AF" w:rsidRPr="00EB0B23" w:rsidRDefault="004A49AF" w:rsidP="00C22BEE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częstotliwości jego zmiany,</w:t>
      </w:r>
    </w:p>
    <w:p w14:paraId="67998082" w14:textId="1B6044F9" w:rsidR="000F6530" w:rsidRPr="00EB0B23" w:rsidRDefault="000F6530" w:rsidP="00C22BEE">
      <w:pPr>
        <w:pStyle w:val="Akapitzlist"/>
        <w:numPr>
          <w:ilvl w:val="0"/>
          <w:numId w:val="1"/>
        </w:numPr>
        <w:spacing w:after="0" w:line="276" w:lineRule="auto"/>
        <w:ind w:left="811" w:hanging="357"/>
        <w:contextualSpacing w:val="0"/>
        <w:jc w:val="both"/>
        <w:rPr>
          <w:rFonts w:ascii="Lato" w:hAnsi="Lato"/>
          <w:sz w:val="20"/>
          <w:szCs w:val="20"/>
        </w:rPr>
      </w:pPr>
      <w:r w:rsidRPr="00EB0B23">
        <w:rPr>
          <w:rFonts w:ascii="Lato" w:hAnsi="Lato"/>
          <w:sz w:val="20"/>
          <w:szCs w:val="20"/>
        </w:rPr>
        <w:t>zmiany hasła nie rzadziej niż co 45 dni,</w:t>
      </w:r>
    </w:p>
    <w:p w14:paraId="61324B8A" w14:textId="4D410C37" w:rsidR="006B4D8E" w:rsidRPr="00EB0B23" w:rsidRDefault="004A49AF" w:rsidP="00C22BEE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metod uwierzytelniania. </w:t>
      </w:r>
    </w:p>
    <w:p w14:paraId="7202E5AA" w14:textId="52BED2ED" w:rsidR="006B4D8E" w:rsidRPr="00EB0B23" w:rsidRDefault="006B4D8E" w:rsidP="00551881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 xml:space="preserve">System musi umożliwiać włączenie i wyłączenie funkcji wielostopniowego uwierzytelniania. </w:t>
      </w:r>
    </w:p>
    <w:p w14:paraId="3BAAB326" w14:textId="11E23465" w:rsidR="004A49AF" w:rsidRPr="00EB0B23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Style w:val="ui-provider"/>
          <w:rFonts w:ascii="Lato" w:hAnsi="Lato"/>
          <w:sz w:val="20"/>
          <w:szCs w:val="20"/>
        </w:rPr>
        <w:t>Wykonawca zapewnieni dostęp w technologii z wykorzystaniem bezpiecznego i szyfrowanego protokołu HTTPS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0A33345A" w14:textId="16E7EFBD" w:rsidR="006E766A" w:rsidRPr="00EB0B23" w:rsidRDefault="004A49AF" w:rsidP="00371638">
      <w:pPr>
        <w:spacing w:after="0" w:line="27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System powinien mieć możliwość transferów logów do systemu klasy SIEM\SOAR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, a także zapewniać separację zasobów Z</w:t>
      </w:r>
      <w:r w:rsidR="009A6736" w:rsidRPr="00EB0B23"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mawiaj</w:t>
      </w:r>
      <w:r w:rsidR="000959CC" w:rsidRPr="00EB0B23">
        <w:rPr>
          <w:rFonts w:ascii="Lato" w:eastAsia="Times New Roman" w:hAnsi="Lato" w:cs="Times New Roman"/>
          <w:sz w:val="20"/>
          <w:szCs w:val="20"/>
          <w:lang w:eastAsia="pl-PL"/>
        </w:rPr>
        <w:t>ą</w:t>
      </w:r>
      <w:r w:rsidR="00F510BC" w:rsidRPr="00EB0B23">
        <w:rPr>
          <w:rFonts w:ascii="Lato" w:eastAsia="Times New Roman" w:hAnsi="Lato" w:cs="Times New Roman"/>
          <w:sz w:val="20"/>
          <w:szCs w:val="20"/>
          <w:lang w:eastAsia="pl-PL"/>
        </w:rPr>
        <w:t>cego od innych klientów</w:t>
      </w:r>
      <w:r w:rsidRPr="00EB0B23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sectPr w:rsidR="006E766A" w:rsidRPr="00EB0B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F0CB" w14:textId="77777777" w:rsidR="001E2E76" w:rsidRDefault="001E2E76" w:rsidP="002D13AD">
      <w:pPr>
        <w:spacing w:after="0" w:line="240" w:lineRule="auto"/>
      </w:pPr>
      <w:r>
        <w:separator/>
      </w:r>
    </w:p>
    <w:p w14:paraId="0FFB6375" w14:textId="77777777" w:rsidR="001E2E76" w:rsidRDefault="001E2E76"/>
  </w:endnote>
  <w:endnote w:type="continuationSeparator" w:id="0">
    <w:p w14:paraId="726D841B" w14:textId="77777777" w:rsidR="001E2E76" w:rsidRDefault="001E2E76" w:rsidP="002D13AD">
      <w:pPr>
        <w:spacing w:after="0" w:line="240" w:lineRule="auto"/>
      </w:pPr>
      <w:r>
        <w:continuationSeparator/>
      </w:r>
    </w:p>
    <w:p w14:paraId="6E71E675" w14:textId="77777777" w:rsidR="001E2E76" w:rsidRDefault="001E2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044437"/>
      <w:docPartObj>
        <w:docPartGallery w:val="Page Numbers (Bottom of Page)"/>
        <w:docPartUnique/>
      </w:docPartObj>
    </w:sdtPr>
    <w:sdtEndPr/>
    <w:sdtContent>
      <w:p w14:paraId="32287A6C" w14:textId="73393692" w:rsidR="002D13AD" w:rsidRDefault="002D13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0E1">
          <w:rPr>
            <w:noProof/>
          </w:rPr>
          <w:t>7</w:t>
        </w:r>
        <w:r>
          <w:fldChar w:fldCharType="end"/>
        </w:r>
      </w:p>
    </w:sdtContent>
  </w:sdt>
  <w:p w14:paraId="55ED5F1E" w14:textId="77777777" w:rsidR="002D13AD" w:rsidRDefault="002D13AD">
    <w:pPr>
      <w:pStyle w:val="Stopka"/>
    </w:pPr>
  </w:p>
  <w:p w14:paraId="0E66F298" w14:textId="77777777" w:rsidR="007A26B8" w:rsidRDefault="007A2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EB64C" w14:textId="77777777" w:rsidR="001E2E76" w:rsidRDefault="001E2E76" w:rsidP="002D13AD">
      <w:pPr>
        <w:spacing w:after="0" w:line="240" w:lineRule="auto"/>
      </w:pPr>
      <w:r>
        <w:separator/>
      </w:r>
    </w:p>
    <w:p w14:paraId="4D343157" w14:textId="77777777" w:rsidR="001E2E76" w:rsidRDefault="001E2E76"/>
  </w:footnote>
  <w:footnote w:type="continuationSeparator" w:id="0">
    <w:p w14:paraId="7EACCA9C" w14:textId="77777777" w:rsidR="001E2E76" w:rsidRDefault="001E2E76" w:rsidP="002D13AD">
      <w:pPr>
        <w:spacing w:after="0" w:line="240" w:lineRule="auto"/>
      </w:pPr>
      <w:r>
        <w:continuationSeparator/>
      </w:r>
    </w:p>
    <w:p w14:paraId="45E5CAE4" w14:textId="77777777" w:rsidR="001E2E76" w:rsidRDefault="001E2E76"/>
  </w:footnote>
  <w:footnote w:id="1">
    <w:p w14:paraId="57EFF3CB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2023 r. poz. 1270.</w:t>
      </w:r>
    </w:p>
  </w:footnote>
  <w:footnote w:id="2">
    <w:p w14:paraId="09B64F87" w14:textId="77777777" w:rsidR="00100E8A" w:rsidRPr="00E72E3C" w:rsidRDefault="00100E8A" w:rsidP="00100E8A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Nr 187, poz. 1254.</w:t>
      </w:r>
    </w:p>
  </w:footnote>
  <w:footnote w:id="3">
    <w:p w14:paraId="2B688DB6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2023 r. poz. 1440.</w:t>
      </w:r>
    </w:p>
  </w:footnote>
  <w:footnote w:id="4">
    <w:p w14:paraId="65114639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2024 r. poz. 307.</w:t>
      </w:r>
    </w:p>
  </w:footnote>
  <w:footnote w:id="5">
    <w:p w14:paraId="62BFE101" w14:textId="77777777" w:rsidR="009C7E5F" w:rsidRPr="0003578F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</w:t>
      </w:r>
      <w:r w:rsidRPr="0003578F">
        <w:rPr>
          <w:rFonts w:ascii="Lato" w:hAnsi="Lato"/>
          <w:sz w:val="16"/>
          <w:szCs w:val="16"/>
        </w:rPr>
        <w:t>.U. z 2019 r. poz. 1781.</w:t>
      </w:r>
    </w:p>
  </w:footnote>
  <w:footnote w:id="6">
    <w:p w14:paraId="726C0DB1" w14:textId="77777777" w:rsidR="009C7E5F" w:rsidRPr="00F40B23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F40B23">
        <w:rPr>
          <w:rStyle w:val="Odwoanieprzypisudolnego"/>
          <w:rFonts w:ascii="Lato" w:hAnsi="Lato"/>
          <w:sz w:val="16"/>
          <w:szCs w:val="16"/>
        </w:rPr>
        <w:footnoteRef/>
      </w:r>
      <w:r w:rsidRPr="00F40B23">
        <w:rPr>
          <w:rFonts w:ascii="Lato" w:hAnsi="Lato"/>
          <w:sz w:val="16"/>
          <w:szCs w:val="16"/>
        </w:rPr>
        <w:t xml:space="preserve"> Dz.U. z 2024 r. poz. 34.</w:t>
      </w:r>
    </w:p>
  </w:footnote>
  <w:footnote w:id="7">
    <w:p w14:paraId="236DA507" w14:textId="77777777" w:rsidR="009C7E5F" w:rsidRPr="00E72E3C" w:rsidRDefault="009C7E5F" w:rsidP="009C7E5F">
      <w:pPr>
        <w:pStyle w:val="Tekstprzypisudolnego"/>
        <w:rPr>
          <w:rFonts w:ascii="Lato" w:hAnsi="Lato"/>
          <w:sz w:val="16"/>
          <w:szCs w:val="16"/>
        </w:rPr>
      </w:pPr>
      <w:r w:rsidRPr="00E72E3C">
        <w:rPr>
          <w:rStyle w:val="Odwoanieprzypisudolnego"/>
          <w:rFonts w:ascii="Lato" w:hAnsi="Lato"/>
          <w:sz w:val="16"/>
          <w:szCs w:val="16"/>
        </w:rPr>
        <w:footnoteRef/>
      </w:r>
      <w:r w:rsidRPr="00E72E3C">
        <w:rPr>
          <w:rFonts w:ascii="Lato" w:hAnsi="Lato"/>
          <w:sz w:val="16"/>
          <w:szCs w:val="16"/>
        </w:rPr>
        <w:t xml:space="preserve"> Dz.U. z 2024 r. poz. 773.</w:t>
      </w:r>
    </w:p>
  </w:footnote>
  <w:footnote w:id="8">
    <w:p w14:paraId="4060D536" w14:textId="77777777" w:rsidR="009C7E5F" w:rsidRPr="00C32B39" w:rsidRDefault="009C7E5F" w:rsidP="009C7E5F">
      <w:pPr>
        <w:pStyle w:val="Tekstprzypisudolnego"/>
        <w:rPr>
          <w:sz w:val="16"/>
          <w:szCs w:val="16"/>
        </w:rPr>
      </w:pPr>
      <w:r w:rsidRPr="00C32B39">
        <w:rPr>
          <w:rStyle w:val="Odwoanieprzypisudolnego"/>
          <w:rFonts w:ascii="Lato" w:hAnsi="Lato"/>
          <w:sz w:val="16"/>
          <w:szCs w:val="16"/>
        </w:rPr>
        <w:footnoteRef/>
      </w:r>
      <w:r w:rsidRPr="00C32B39">
        <w:rPr>
          <w:rFonts w:ascii="Lato" w:hAnsi="Lato"/>
          <w:sz w:val="16"/>
          <w:szCs w:val="16"/>
        </w:rPr>
        <w:t xml:space="preserve"> </w:t>
      </w:r>
      <w:proofErr w:type="spellStart"/>
      <w:r w:rsidRPr="00C32B39">
        <w:rPr>
          <w:rFonts w:ascii="Lato" w:hAnsi="Lato"/>
          <w:sz w:val="16"/>
          <w:szCs w:val="16"/>
        </w:rPr>
        <w:t>Dz.Urz.UE.L</w:t>
      </w:r>
      <w:proofErr w:type="spellEnd"/>
      <w:r w:rsidRPr="00C32B39">
        <w:rPr>
          <w:rFonts w:ascii="Lato" w:hAnsi="Lato"/>
          <w:sz w:val="16"/>
          <w:szCs w:val="16"/>
        </w:rPr>
        <w:t xml:space="preserve"> Nr 119, str. 1.</w:t>
      </w:r>
    </w:p>
  </w:footnote>
  <w:footnote w:id="9">
    <w:p w14:paraId="2D402FA9" w14:textId="2EE1AC65" w:rsidR="0082794F" w:rsidRPr="0082794F" w:rsidRDefault="0082794F">
      <w:pPr>
        <w:pStyle w:val="Tekstprzypisudolnego"/>
        <w:rPr>
          <w:rFonts w:ascii="Lato" w:hAnsi="Lato"/>
          <w:sz w:val="16"/>
          <w:szCs w:val="16"/>
        </w:rPr>
      </w:pPr>
      <w:r w:rsidRPr="0082794F">
        <w:rPr>
          <w:rStyle w:val="Odwoanieprzypisudolnego"/>
          <w:rFonts w:ascii="Lato" w:hAnsi="Lato"/>
          <w:sz w:val="16"/>
          <w:szCs w:val="16"/>
        </w:rPr>
        <w:footnoteRef/>
      </w:r>
      <w:r w:rsidRPr="0082794F">
        <w:rPr>
          <w:rFonts w:ascii="Lato" w:hAnsi="Lato"/>
          <w:sz w:val="16"/>
          <w:szCs w:val="16"/>
        </w:rPr>
        <w:t xml:space="preserve"> </w:t>
      </w:r>
      <w:r w:rsidRPr="0082794F">
        <w:rPr>
          <w:rFonts w:ascii="Lato" w:hAnsi="Lato" w:cs="Lato-Regular"/>
          <w:sz w:val="16"/>
          <w:szCs w:val="16"/>
        </w:rPr>
        <w:t>Dz.U. z 2018 r. poz. 506</w:t>
      </w:r>
      <w:r>
        <w:rPr>
          <w:rFonts w:ascii="Lato" w:hAnsi="Lato" w:cs="Lato-Regular"/>
          <w:sz w:val="16"/>
          <w:szCs w:val="16"/>
        </w:rPr>
        <w:t>.</w:t>
      </w:r>
    </w:p>
  </w:footnote>
  <w:footnote w:id="10">
    <w:p w14:paraId="62ADF8FA" w14:textId="7CC7B101" w:rsidR="0082794F" w:rsidRPr="0082794F" w:rsidRDefault="0082794F">
      <w:pPr>
        <w:pStyle w:val="Tekstprzypisudolnego"/>
        <w:rPr>
          <w:rFonts w:ascii="Lato" w:hAnsi="Lato"/>
          <w:sz w:val="16"/>
          <w:szCs w:val="16"/>
        </w:rPr>
      </w:pPr>
      <w:r w:rsidRPr="0082794F">
        <w:rPr>
          <w:rStyle w:val="Odwoanieprzypisudolnego"/>
          <w:rFonts w:ascii="Lato" w:hAnsi="Lato"/>
          <w:sz w:val="16"/>
          <w:szCs w:val="16"/>
        </w:rPr>
        <w:footnoteRef/>
      </w:r>
      <w:r w:rsidRPr="0082794F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 w:cs="Lato-Regular"/>
          <w:sz w:val="16"/>
          <w:szCs w:val="16"/>
        </w:rPr>
        <w:t xml:space="preserve">Dz. </w:t>
      </w:r>
      <w:proofErr w:type="spellStart"/>
      <w:r>
        <w:rPr>
          <w:rFonts w:ascii="Lato" w:hAnsi="Lato" w:cs="Lato-Regular"/>
          <w:sz w:val="16"/>
          <w:szCs w:val="16"/>
        </w:rPr>
        <w:t>Urz.MRiF</w:t>
      </w:r>
      <w:proofErr w:type="spellEnd"/>
      <w:r>
        <w:rPr>
          <w:rFonts w:ascii="Lato" w:hAnsi="Lato" w:cs="Lato-Regular"/>
          <w:sz w:val="16"/>
          <w:szCs w:val="16"/>
        </w:rPr>
        <w:t xml:space="preserve"> z 2016 poz. </w:t>
      </w:r>
      <w:r w:rsidRPr="0082794F">
        <w:rPr>
          <w:rFonts w:ascii="Lato" w:hAnsi="Lato" w:cs="Lato-Regular"/>
          <w:sz w:val="16"/>
          <w:szCs w:val="16"/>
        </w:rPr>
        <w:t>28</w:t>
      </w:r>
      <w:r>
        <w:rPr>
          <w:rFonts w:ascii="Lato" w:hAnsi="Lato" w:cs="Lato-Regular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CEF"/>
    <w:multiLevelType w:val="hybridMultilevel"/>
    <w:tmpl w:val="D31EB2A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83F"/>
    <w:multiLevelType w:val="hybridMultilevel"/>
    <w:tmpl w:val="FB4A0D58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529589F"/>
    <w:multiLevelType w:val="hybridMultilevel"/>
    <w:tmpl w:val="2F2C0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C75C5"/>
    <w:multiLevelType w:val="hybridMultilevel"/>
    <w:tmpl w:val="965E2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7916"/>
    <w:multiLevelType w:val="hybridMultilevel"/>
    <w:tmpl w:val="24903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193D"/>
    <w:multiLevelType w:val="hybridMultilevel"/>
    <w:tmpl w:val="E4FAEDB4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0F">
      <w:start w:val="1"/>
      <w:numFmt w:val="decimal"/>
      <w:lvlText w:val="%3."/>
      <w:lvlJc w:val="lef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FB73367"/>
    <w:multiLevelType w:val="hybridMultilevel"/>
    <w:tmpl w:val="31F04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F006B"/>
    <w:multiLevelType w:val="hybridMultilevel"/>
    <w:tmpl w:val="8A00C6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30E39"/>
    <w:multiLevelType w:val="hybridMultilevel"/>
    <w:tmpl w:val="21B46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D85"/>
    <w:multiLevelType w:val="hybridMultilevel"/>
    <w:tmpl w:val="9F7ABABA"/>
    <w:lvl w:ilvl="0" w:tplc="298C54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22400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7A"/>
    <w:multiLevelType w:val="hybridMultilevel"/>
    <w:tmpl w:val="D8CEE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45B67"/>
    <w:multiLevelType w:val="hybridMultilevel"/>
    <w:tmpl w:val="52A2A3B4"/>
    <w:lvl w:ilvl="0" w:tplc="DC3C689A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86CE1"/>
    <w:multiLevelType w:val="hybridMultilevel"/>
    <w:tmpl w:val="8A14A10A"/>
    <w:lvl w:ilvl="0" w:tplc="6E38B406">
      <w:start w:val="1"/>
      <w:numFmt w:val="lowerLetter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B">
      <w:start w:val="1"/>
      <w:numFmt w:val="lowerRoman"/>
      <w:lvlText w:val="%2."/>
      <w:lvlJc w:val="right"/>
      <w:pPr>
        <w:ind w:left="2154" w:hanging="360"/>
      </w:pPr>
    </w:lvl>
    <w:lvl w:ilvl="2" w:tplc="0415000F">
      <w:start w:val="1"/>
      <w:numFmt w:val="decimal"/>
      <w:lvlText w:val="%3."/>
      <w:lvlJc w:val="lef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4FFA7CF2"/>
    <w:multiLevelType w:val="hybridMultilevel"/>
    <w:tmpl w:val="49C45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C6DFA"/>
    <w:multiLevelType w:val="hybridMultilevel"/>
    <w:tmpl w:val="C6985422"/>
    <w:lvl w:ilvl="0" w:tplc="35661AFA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67FDD"/>
    <w:multiLevelType w:val="hybridMultilevel"/>
    <w:tmpl w:val="2B1A096E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F395B"/>
    <w:multiLevelType w:val="hybridMultilevel"/>
    <w:tmpl w:val="93DE2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578CB"/>
    <w:multiLevelType w:val="hybridMultilevel"/>
    <w:tmpl w:val="D31EB2A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0165"/>
    <w:multiLevelType w:val="hybridMultilevel"/>
    <w:tmpl w:val="A52AC5CE"/>
    <w:lvl w:ilvl="0" w:tplc="E79A840A">
      <w:start w:val="1"/>
      <w:numFmt w:val="decimal"/>
      <w:lvlText w:val="%1)"/>
      <w:lvlJc w:val="left"/>
      <w:pPr>
        <w:ind w:left="1434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86E66C6"/>
    <w:multiLevelType w:val="hybridMultilevel"/>
    <w:tmpl w:val="D2D85EA2"/>
    <w:lvl w:ilvl="0" w:tplc="BFAE2ED4">
      <w:start w:val="1"/>
      <w:numFmt w:val="lowerLetter"/>
      <w:lvlText w:val="%1)"/>
      <w:lvlJc w:val="left"/>
      <w:pPr>
        <w:ind w:left="720" w:hanging="360"/>
      </w:pPr>
      <w:rPr>
        <w:rFonts w:ascii="Lato" w:eastAsia="Cambria" w:hAnsi="Lato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12DDD"/>
    <w:multiLevelType w:val="hybridMultilevel"/>
    <w:tmpl w:val="800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5"/>
  </w:num>
  <w:num w:numId="5">
    <w:abstractNumId w:val="7"/>
  </w:num>
  <w:num w:numId="6">
    <w:abstractNumId w:val="18"/>
  </w:num>
  <w:num w:numId="7">
    <w:abstractNumId w:val="9"/>
  </w:num>
  <w:num w:numId="8">
    <w:abstractNumId w:val="14"/>
  </w:num>
  <w:num w:numId="9">
    <w:abstractNumId w:val="17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2"/>
  </w:num>
  <w:num w:numId="15">
    <w:abstractNumId w:val="19"/>
  </w:num>
  <w:num w:numId="16">
    <w:abstractNumId w:val="1"/>
  </w:num>
  <w:num w:numId="17">
    <w:abstractNumId w:val="20"/>
  </w:num>
  <w:num w:numId="18">
    <w:abstractNumId w:val="15"/>
  </w:num>
  <w:num w:numId="19">
    <w:abstractNumId w:val="21"/>
  </w:num>
  <w:num w:numId="20">
    <w:abstractNumId w:val="13"/>
  </w:num>
  <w:num w:numId="21">
    <w:abstractNumId w:val="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9C"/>
    <w:rsid w:val="00004D94"/>
    <w:rsid w:val="000112F9"/>
    <w:rsid w:val="00015E55"/>
    <w:rsid w:val="00020075"/>
    <w:rsid w:val="000207AC"/>
    <w:rsid w:val="000257C2"/>
    <w:rsid w:val="0003578F"/>
    <w:rsid w:val="00044702"/>
    <w:rsid w:val="00044A7E"/>
    <w:rsid w:val="0004604C"/>
    <w:rsid w:val="0004686A"/>
    <w:rsid w:val="000523BB"/>
    <w:rsid w:val="000538A4"/>
    <w:rsid w:val="000558CC"/>
    <w:rsid w:val="00056BBC"/>
    <w:rsid w:val="000635E0"/>
    <w:rsid w:val="00064ED5"/>
    <w:rsid w:val="00067533"/>
    <w:rsid w:val="000704D3"/>
    <w:rsid w:val="00074675"/>
    <w:rsid w:val="00074885"/>
    <w:rsid w:val="000764F5"/>
    <w:rsid w:val="00077A27"/>
    <w:rsid w:val="000834D7"/>
    <w:rsid w:val="0008466D"/>
    <w:rsid w:val="00087F3E"/>
    <w:rsid w:val="000959CC"/>
    <w:rsid w:val="000A57F6"/>
    <w:rsid w:val="000B6D42"/>
    <w:rsid w:val="000C3DF7"/>
    <w:rsid w:val="000C50DD"/>
    <w:rsid w:val="000C58BF"/>
    <w:rsid w:val="000C5DA9"/>
    <w:rsid w:val="000C6BA2"/>
    <w:rsid w:val="000D0D99"/>
    <w:rsid w:val="000E033C"/>
    <w:rsid w:val="000E0DBE"/>
    <w:rsid w:val="000E276D"/>
    <w:rsid w:val="000E4474"/>
    <w:rsid w:val="000F20FA"/>
    <w:rsid w:val="000F3C26"/>
    <w:rsid w:val="000F46F8"/>
    <w:rsid w:val="000F475A"/>
    <w:rsid w:val="000F5972"/>
    <w:rsid w:val="000F6530"/>
    <w:rsid w:val="000F7708"/>
    <w:rsid w:val="00100E8A"/>
    <w:rsid w:val="0010183E"/>
    <w:rsid w:val="00102760"/>
    <w:rsid w:val="0010344D"/>
    <w:rsid w:val="001056DB"/>
    <w:rsid w:val="00105959"/>
    <w:rsid w:val="00115964"/>
    <w:rsid w:val="00115A2D"/>
    <w:rsid w:val="001224AE"/>
    <w:rsid w:val="00124A77"/>
    <w:rsid w:val="00125A3A"/>
    <w:rsid w:val="00126C1C"/>
    <w:rsid w:val="00140CBB"/>
    <w:rsid w:val="00140E7E"/>
    <w:rsid w:val="0014472B"/>
    <w:rsid w:val="00145585"/>
    <w:rsid w:val="00145BEB"/>
    <w:rsid w:val="00146EFC"/>
    <w:rsid w:val="001471FD"/>
    <w:rsid w:val="00152CDD"/>
    <w:rsid w:val="001538AB"/>
    <w:rsid w:val="00160DF4"/>
    <w:rsid w:val="00161461"/>
    <w:rsid w:val="00164ABC"/>
    <w:rsid w:val="001663F2"/>
    <w:rsid w:val="00166B00"/>
    <w:rsid w:val="0017136A"/>
    <w:rsid w:val="00171DDD"/>
    <w:rsid w:val="00172C2A"/>
    <w:rsid w:val="001804DB"/>
    <w:rsid w:val="001827C5"/>
    <w:rsid w:val="001B0761"/>
    <w:rsid w:val="001B1038"/>
    <w:rsid w:val="001B11E6"/>
    <w:rsid w:val="001B67DE"/>
    <w:rsid w:val="001D552D"/>
    <w:rsid w:val="001E20E2"/>
    <w:rsid w:val="001E2E76"/>
    <w:rsid w:val="001F3371"/>
    <w:rsid w:val="001F4359"/>
    <w:rsid w:val="001F4639"/>
    <w:rsid w:val="001F5B68"/>
    <w:rsid w:val="001F71A1"/>
    <w:rsid w:val="00201EC1"/>
    <w:rsid w:val="00203BE9"/>
    <w:rsid w:val="00212CFA"/>
    <w:rsid w:val="00213F69"/>
    <w:rsid w:val="0021792A"/>
    <w:rsid w:val="00220EED"/>
    <w:rsid w:val="00223DA5"/>
    <w:rsid w:val="00225324"/>
    <w:rsid w:val="00233445"/>
    <w:rsid w:val="00242ED4"/>
    <w:rsid w:val="00246DB7"/>
    <w:rsid w:val="002470E5"/>
    <w:rsid w:val="0026354F"/>
    <w:rsid w:val="00276D2F"/>
    <w:rsid w:val="00282953"/>
    <w:rsid w:val="002839BB"/>
    <w:rsid w:val="00283A0F"/>
    <w:rsid w:val="00286B79"/>
    <w:rsid w:val="00290B30"/>
    <w:rsid w:val="00291EF4"/>
    <w:rsid w:val="002A60DF"/>
    <w:rsid w:val="002B1ED9"/>
    <w:rsid w:val="002B2247"/>
    <w:rsid w:val="002B47CE"/>
    <w:rsid w:val="002B57AC"/>
    <w:rsid w:val="002B72C7"/>
    <w:rsid w:val="002C0AAB"/>
    <w:rsid w:val="002C147E"/>
    <w:rsid w:val="002C259C"/>
    <w:rsid w:val="002D13AD"/>
    <w:rsid w:val="002D607E"/>
    <w:rsid w:val="002E4B68"/>
    <w:rsid w:val="002E4E1C"/>
    <w:rsid w:val="002E4E4C"/>
    <w:rsid w:val="002E5DD6"/>
    <w:rsid w:val="002F534C"/>
    <w:rsid w:val="002F6658"/>
    <w:rsid w:val="00302A7A"/>
    <w:rsid w:val="00305EE0"/>
    <w:rsid w:val="00311033"/>
    <w:rsid w:val="00311B6E"/>
    <w:rsid w:val="003130C2"/>
    <w:rsid w:val="00316071"/>
    <w:rsid w:val="00323EB6"/>
    <w:rsid w:val="003248E3"/>
    <w:rsid w:val="00324936"/>
    <w:rsid w:val="00330D28"/>
    <w:rsid w:val="0034341C"/>
    <w:rsid w:val="00352ABB"/>
    <w:rsid w:val="00354515"/>
    <w:rsid w:val="0035792D"/>
    <w:rsid w:val="00361ED9"/>
    <w:rsid w:val="003622B6"/>
    <w:rsid w:val="00364A1B"/>
    <w:rsid w:val="0036562A"/>
    <w:rsid w:val="00371638"/>
    <w:rsid w:val="00384AC9"/>
    <w:rsid w:val="00387DF1"/>
    <w:rsid w:val="00390737"/>
    <w:rsid w:val="003A2438"/>
    <w:rsid w:val="003B0357"/>
    <w:rsid w:val="003B4D86"/>
    <w:rsid w:val="003B61A7"/>
    <w:rsid w:val="003B6559"/>
    <w:rsid w:val="003C1170"/>
    <w:rsid w:val="003C34DE"/>
    <w:rsid w:val="003C76FC"/>
    <w:rsid w:val="003D18B6"/>
    <w:rsid w:val="003E5260"/>
    <w:rsid w:val="003E64A1"/>
    <w:rsid w:val="003E70D7"/>
    <w:rsid w:val="003F02C6"/>
    <w:rsid w:val="003F09D9"/>
    <w:rsid w:val="003F4646"/>
    <w:rsid w:val="003F7F08"/>
    <w:rsid w:val="0040240F"/>
    <w:rsid w:val="00402C56"/>
    <w:rsid w:val="00412676"/>
    <w:rsid w:val="00412C72"/>
    <w:rsid w:val="00417F19"/>
    <w:rsid w:val="004219FE"/>
    <w:rsid w:val="0042382B"/>
    <w:rsid w:val="00427A39"/>
    <w:rsid w:val="00430DB5"/>
    <w:rsid w:val="00434D85"/>
    <w:rsid w:val="00437AEC"/>
    <w:rsid w:val="00444C8D"/>
    <w:rsid w:val="004471C4"/>
    <w:rsid w:val="00450FAE"/>
    <w:rsid w:val="00453DFB"/>
    <w:rsid w:val="00455EBE"/>
    <w:rsid w:val="00461A1E"/>
    <w:rsid w:val="004629A4"/>
    <w:rsid w:val="00471006"/>
    <w:rsid w:val="004713F9"/>
    <w:rsid w:val="00475FD9"/>
    <w:rsid w:val="00476C32"/>
    <w:rsid w:val="00480A37"/>
    <w:rsid w:val="00485298"/>
    <w:rsid w:val="004916F5"/>
    <w:rsid w:val="00496EC8"/>
    <w:rsid w:val="004A13EB"/>
    <w:rsid w:val="004A49AF"/>
    <w:rsid w:val="004A5099"/>
    <w:rsid w:val="004B4AA7"/>
    <w:rsid w:val="004B4C44"/>
    <w:rsid w:val="004C19B9"/>
    <w:rsid w:val="004C22FA"/>
    <w:rsid w:val="004C2997"/>
    <w:rsid w:val="004D6FFB"/>
    <w:rsid w:val="004F0954"/>
    <w:rsid w:val="00500BC0"/>
    <w:rsid w:val="00502B57"/>
    <w:rsid w:val="00506750"/>
    <w:rsid w:val="005100C2"/>
    <w:rsid w:val="0051262A"/>
    <w:rsid w:val="0052223C"/>
    <w:rsid w:val="00531ACF"/>
    <w:rsid w:val="00541D6F"/>
    <w:rsid w:val="0054708E"/>
    <w:rsid w:val="00547CF9"/>
    <w:rsid w:val="00551881"/>
    <w:rsid w:val="005534AC"/>
    <w:rsid w:val="00557086"/>
    <w:rsid w:val="00560263"/>
    <w:rsid w:val="005633BF"/>
    <w:rsid w:val="005640E3"/>
    <w:rsid w:val="0056588C"/>
    <w:rsid w:val="005742F5"/>
    <w:rsid w:val="00574D38"/>
    <w:rsid w:val="00575D94"/>
    <w:rsid w:val="005826A2"/>
    <w:rsid w:val="005840E1"/>
    <w:rsid w:val="00587710"/>
    <w:rsid w:val="00591D22"/>
    <w:rsid w:val="005A6E71"/>
    <w:rsid w:val="005B3F22"/>
    <w:rsid w:val="005B42C4"/>
    <w:rsid w:val="005D3AA4"/>
    <w:rsid w:val="005D4A10"/>
    <w:rsid w:val="005D72C9"/>
    <w:rsid w:val="005E57DB"/>
    <w:rsid w:val="005E592B"/>
    <w:rsid w:val="005E6C0A"/>
    <w:rsid w:val="005F14C5"/>
    <w:rsid w:val="005F2316"/>
    <w:rsid w:val="005F3F9E"/>
    <w:rsid w:val="00601EBD"/>
    <w:rsid w:val="0061209C"/>
    <w:rsid w:val="00615E6B"/>
    <w:rsid w:val="00616666"/>
    <w:rsid w:val="006219F1"/>
    <w:rsid w:val="006249AF"/>
    <w:rsid w:val="006251C9"/>
    <w:rsid w:val="00627A5E"/>
    <w:rsid w:val="00634573"/>
    <w:rsid w:val="006428E1"/>
    <w:rsid w:val="0064359D"/>
    <w:rsid w:val="006526D1"/>
    <w:rsid w:val="00656F8B"/>
    <w:rsid w:val="00660D7D"/>
    <w:rsid w:val="0067236A"/>
    <w:rsid w:val="00682214"/>
    <w:rsid w:val="006869AD"/>
    <w:rsid w:val="006871EE"/>
    <w:rsid w:val="006969E3"/>
    <w:rsid w:val="006A055E"/>
    <w:rsid w:val="006A2B03"/>
    <w:rsid w:val="006A6A79"/>
    <w:rsid w:val="006B0CB9"/>
    <w:rsid w:val="006B35D3"/>
    <w:rsid w:val="006B4D8E"/>
    <w:rsid w:val="006B7D8A"/>
    <w:rsid w:val="006C1CFC"/>
    <w:rsid w:val="006D1014"/>
    <w:rsid w:val="006D1374"/>
    <w:rsid w:val="006D3CFB"/>
    <w:rsid w:val="006D439D"/>
    <w:rsid w:val="006D4FBE"/>
    <w:rsid w:val="006E10E8"/>
    <w:rsid w:val="006E1685"/>
    <w:rsid w:val="006E766A"/>
    <w:rsid w:val="006F16EF"/>
    <w:rsid w:val="006F26EF"/>
    <w:rsid w:val="006F3E2E"/>
    <w:rsid w:val="00707B12"/>
    <w:rsid w:val="00711AA6"/>
    <w:rsid w:val="00716DC5"/>
    <w:rsid w:val="007173E6"/>
    <w:rsid w:val="00721AC8"/>
    <w:rsid w:val="00721DBE"/>
    <w:rsid w:val="00727027"/>
    <w:rsid w:val="0073136B"/>
    <w:rsid w:val="00733997"/>
    <w:rsid w:val="00733E12"/>
    <w:rsid w:val="0074091C"/>
    <w:rsid w:val="007414A2"/>
    <w:rsid w:val="007447F6"/>
    <w:rsid w:val="00746C70"/>
    <w:rsid w:val="00751AD7"/>
    <w:rsid w:val="0075389F"/>
    <w:rsid w:val="00753EF5"/>
    <w:rsid w:val="0075628C"/>
    <w:rsid w:val="00757B85"/>
    <w:rsid w:val="00761B08"/>
    <w:rsid w:val="00761F20"/>
    <w:rsid w:val="00762F23"/>
    <w:rsid w:val="00765056"/>
    <w:rsid w:val="00766278"/>
    <w:rsid w:val="007731B6"/>
    <w:rsid w:val="007753FD"/>
    <w:rsid w:val="00775B93"/>
    <w:rsid w:val="00777F76"/>
    <w:rsid w:val="007803ED"/>
    <w:rsid w:val="00780E1A"/>
    <w:rsid w:val="00782195"/>
    <w:rsid w:val="00783461"/>
    <w:rsid w:val="007867CD"/>
    <w:rsid w:val="007908AF"/>
    <w:rsid w:val="00791F7C"/>
    <w:rsid w:val="007A05EA"/>
    <w:rsid w:val="007A1B24"/>
    <w:rsid w:val="007A226B"/>
    <w:rsid w:val="007A26B8"/>
    <w:rsid w:val="007B7164"/>
    <w:rsid w:val="007C1886"/>
    <w:rsid w:val="007C40A5"/>
    <w:rsid w:val="007C4C0A"/>
    <w:rsid w:val="007D07E4"/>
    <w:rsid w:val="007D20E1"/>
    <w:rsid w:val="007D2437"/>
    <w:rsid w:val="007E0EDA"/>
    <w:rsid w:val="007E181B"/>
    <w:rsid w:val="007E3C70"/>
    <w:rsid w:val="007E584B"/>
    <w:rsid w:val="007E7EFC"/>
    <w:rsid w:val="007F117F"/>
    <w:rsid w:val="007F5569"/>
    <w:rsid w:val="00800215"/>
    <w:rsid w:val="008074A1"/>
    <w:rsid w:val="00814805"/>
    <w:rsid w:val="00816014"/>
    <w:rsid w:val="008207F1"/>
    <w:rsid w:val="0082217D"/>
    <w:rsid w:val="008259EB"/>
    <w:rsid w:val="0082794F"/>
    <w:rsid w:val="008336A0"/>
    <w:rsid w:val="00836CB3"/>
    <w:rsid w:val="008453BF"/>
    <w:rsid w:val="00846685"/>
    <w:rsid w:val="008603C0"/>
    <w:rsid w:val="008704BC"/>
    <w:rsid w:val="00870639"/>
    <w:rsid w:val="00880519"/>
    <w:rsid w:val="00883299"/>
    <w:rsid w:val="0088753E"/>
    <w:rsid w:val="00893559"/>
    <w:rsid w:val="00897E5F"/>
    <w:rsid w:val="008A474C"/>
    <w:rsid w:val="008C0577"/>
    <w:rsid w:val="008C61BE"/>
    <w:rsid w:val="008C630C"/>
    <w:rsid w:val="008D27CB"/>
    <w:rsid w:val="008D33A2"/>
    <w:rsid w:val="008D6C48"/>
    <w:rsid w:val="008E3B87"/>
    <w:rsid w:val="008E4E48"/>
    <w:rsid w:val="008E522C"/>
    <w:rsid w:val="008E5B02"/>
    <w:rsid w:val="008F1966"/>
    <w:rsid w:val="009067DF"/>
    <w:rsid w:val="009108AC"/>
    <w:rsid w:val="00911EF1"/>
    <w:rsid w:val="00917D9D"/>
    <w:rsid w:val="00926746"/>
    <w:rsid w:val="00932B70"/>
    <w:rsid w:val="0094079C"/>
    <w:rsid w:val="00944E35"/>
    <w:rsid w:val="009507B1"/>
    <w:rsid w:val="009521B7"/>
    <w:rsid w:val="00954A10"/>
    <w:rsid w:val="00956AB2"/>
    <w:rsid w:val="00962E4F"/>
    <w:rsid w:val="009802C1"/>
    <w:rsid w:val="009805D2"/>
    <w:rsid w:val="00981595"/>
    <w:rsid w:val="009834F4"/>
    <w:rsid w:val="0099741B"/>
    <w:rsid w:val="00997E30"/>
    <w:rsid w:val="009A03F0"/>
    <w:rsid w:val="009A21C6"/>
    <w:rsid w:val="009A4285"/>
    <w:rsid w:val="009A6736"/>
    <w:rsid w:val="009B3288"/>
    <w:rsid w:val="009B36B0"/>
    <w:rsid w:val="009B41B3"/>
    <w:rsid w:val="009C1F65"/>
    <w:rsid w:val="009C2294"/>
    <w:rsid w:val="009C58B8"/>
    <w:rsid w:val="009C63D1"/>
    <w:rsid w:val="009C6536"/>
    <w:rsid w:val="009C7E5F"/>
    <w:rsid w:val="009D15B7"/>
    <w:rsid w:val="009D28E0"/>
    <w:rsid w:val="009D4915"/>
    <w:rsid w:val="009D4E1D"/>
    <w:rsid w:val="009E2A22"/>
    <w:rsid w:val="009E3DBA"/>
    <w:rsid w:val="009F16D3"/>
    <w:rsid w:val="009F6AA3"/>
    <w:rsid w:val="00A13DC2"/>
    <w:rsid w:val="00A1608F"/>
    <w:rsid w:val="00A174EB"/>
    <w:rsid w:val="00A20032"/>
    <w:rsid w:val="00A46803"/>
    <w:rsid w:val="00A46BD9"/>
    <w:rsid w:val="00A47E5F"/>
    <w:rsid w:val="00A500AA"/>
    <w:rsid w:val="00A54148"/>
    <w:rsid w:val="00A57335"/>
    <w:rsid w:val="00A604BF"/>
    <w:rsid w:val="00A62B15"/>
    <w:rsid w:val="00A64133"/>
    <w:rsid w:val="00A70629"/>
    <w:rsid w:val="00A720C9"/>
    <w:rsid w:val="00A77F77"/>
    <w:rsid w:val="00A80291"/>
    <w:rsid w:val="00A82C11"/>
    <w:rsid w:val="00A856F1"/>
    <w:rsid w:val="00A87757"/>
    <w:rsid w:val="00A87960"/>
    <w:rsid w:val="00A91DA1"/>
    <w:rsid w:val="00A927EF"/>
    <w:rsid w:val="00A95605"/>
    <w:rsid w:val="00A96395"/>
    <w:rsid w:val="00AA0ECF"/>
    <w:rsid w:val="00AB0C8F"/>
    <w:rsid w:val="00AB4D8B"/>
    <w:rsid w:val="00AC3167"/>
    <w:rsid w:val="00AC4DF9"/>
    <w:rsid w:val="00AC4F5A"/>
    <w:rsid w:val="00AD171D"/>
    <w:rsid w:val="00AD29E0"/>
    <w:rsid w:val="00AD4B05"/>
    <w:rsid w:val="00AD5B42"/>
    <w:rsid w:val="00AE316C"/>
    <w:rsid w:val="00AE6BBC"/>
    <w:rsid w:val="00AE6F91"/>
    <w:rsid w:val="00AE7E96"/>
    <w:rsid w:val="00AF12B6"/>
    <w:rsid w:val="00AF17C3"/>
    <w:rsid w:val="00AF4578"/>
    <w:rsid w:val="00AF7A31"/>
    <w:rsid w:val="00B0505D"/>
    <w:rsid w:val="00B11174"/>
    <w:rsid w:val="00B20D11"/>
    <w:rsid w:val="00B276C3"/>
    <w:rsid w:val="00B305EC"/>
    <w:rsid w:val="00B40A49"/>
    <w:rsid w:val="00B440D0"/>
    <w:rsid w:val="00B45D6A"/>
    <w:rsid w:val="00B50CE9"/>
    <w:rsid w:val="00B7177C"/>
    <w:rsid w:val="00B73D2B"/>
    <w:rsid w:val="00B828C1"/>
    <w:rsid w:val="00B84BB9"/>
    <w:rsid w:val="00B8711D"/>
    <w:rsid w:val="00BA0C7C"/>
    <w:rsid w:val="00BA61E3"/>
    <w:rsid w:val="00BB25F5"/>
    <w:rsid w:val="00BB3FE9"/>
    <w:rsid w:val="00BB45A7"/>
    <w:rsid w:val="00BC403A"/>
    <w:rsid w:val="00BC77E3"/>
    <w:rsid w:val="00BD1232"/>
    <w:rsid w:val="00BD5E94"/>
    <w:rsid w:val="00BD6661"/>
    <w:rsid w:val="00BE27C5"/>
    <w:rsid w:val="00BE63CA"/>
    <w:rsid w:val="00BE7716"/>
    <w:rsid w:val="00C02E82"/>
    <w:rsid w:val="00C04C8F"/>
    <w:rsid w:val="00C066A1"/>
    <w:rsid w:val="00C06BF7"/>
    <w:rsid w:val="00C16471"/>
    <w:rsid w:val="00C20127"/>
    <w:rsid w:val="00C20578"/>
    <w:rsid w:val="00C20652"/>
    <w:rsid w:val="00C22BEE"/>
    <w:rsid w:val="00C24160"/>
    <w:rsid w:val="00C24678"/>
    <w:rsid w:val="00C25004"/>
    <w:rsid w:val="00C3296D"/>
    <w:rsid w:val="00C32B39"/>
    <w:rsid w:val="00C35718"/>
    <w:rsid w:val="00C35876"/>
    <w:rsid w:val="00C37C80"/>
    <w:rsid w:val="00C40438"/>
    <w:rsid w:val="00C4064C"/>
    <w:rsid w:val="00C445DA"/>
    <w:rsid w:val="00C46376"/>
    <w:rsid w:val="00C471AF"/>
    <w:rsid w:val="00C516DC"/>
    <w:rsid w:val="00C53591"/>
    <w:rsid w:val="00C569F9"/>
    <w:rsid w:val="00C60BF3"/>
    <w:rsid w:val="00C60CBC"/>
    <w:rsid w:val="00C61392"/>
    <w:rsid w:val="00C657EE"/>
    <w:rsid w:val="00C6662D"/>
    <w:rsid w:val="00C66CBB"/>
    <w:rsid w:val="00C753FF"/>
    <w:rsid w:val="00C75A43"/>
    <w:rsid w:val="00C76A44"/>
    <w:rsid w:val="00C775E9"/>
    <w:rsid w:val="00C81090"/>
    <w:rsid w:val="00C83CB2"/>
    <w:rsid w:val="00C9518A"/>
    <w:rsid w:val="00CA0FEC"/>
    <w:rsid w:val="00CA3CCB"/>
    <w:rsid w:val="00CA416E"/>
    <w:rsid w:val="00CA71A4"/>
    <w:rsid w:val="00CA7DA1"/>
    <w:rsid w:val="00CB1940"/>
    <w:rsid w:val="00CB67D3"/>
    <w:rsid w:val="00CC13FB"/>
    <w:rsid w:val="00CD0A0E"/>
    <w:rsid w:val="00CD6E90"/>
    <w:rsid w:val="00CE08C1"/>
    <w:rsid w:val="00CE5D58"/>
    <w:rsid w:val="00CE5F2B"/>
    <w:rsid w:val="00CE7CC8"/>
    <w:rsid w:val="00CF32BE"/>
    <w:rsid w:val="00CF5900"/>
    <w:rsid w:val="00D00B8B"/>
    <w:rsid w:val="00D0789B"/>
    <w:rsid w:val="00D15518"/>
    <w:rsid w:val="00D22410"/>
    <w:rsid w:val="00D24058"/>
    <w:rsid w:val="00D27FA2"/>
    <w:rsid w:val="00D30CE3"/>
    <w:rsid w:val="00D31B7C"/>
    <w:rsid w:val="00D3454C"/>
    <w:rsid w:val="00D34D68"/>
    <w:rsid w:val="00D359AD"/>
    <w:rsid w:val="00D46213"/>
    <w:rsid w:val="00D50FA8"/>
    <w:rsid w:val="00D53359"/>
    <w:rsid w:val="00D613A4"/>
    <w:rsid w:val="00D64FE4"/>
    <w:rsid w:val="00D765AE"/>
    <w:rsid w:val="00D8029C"/>
    <w:rsid w:val="00D84899"/>
    <w:rsid w:val="00D84FA6"/>
    <w:rsid w:val="00D86361"/>
    <w:rsid w:val="00D91794"/>
    <w:rsid w:val="00D9677A"/>
    <w:rsid w:val="00DA7C3E"/>
    <w:rsid w:val="00DB4182"/>
    <w:rsid w:val="00DC1DC0"/>
    <w:rsid w:val="00DC23F2"/>
    <w:rsid w:val="00DC2D34"/>
    <w:rsid w:val="00DC3E40"/>
    <w:rsid w:val="00DC5583"/>
    <w:rsid w:val="00DD32C7"/>
    <w:rsid w:val="00DE00EE"/>
    <w:rsid w:val="00DE04A6"/>
    <w:rsid w:val="00DE085C"/>
    <w:rsid w:val="00DE26E1"/>
    <w:rsid w:val="00DE30F5"/>
    <w:rsid w:val="00DE4BC0"/>
    <w:rsid w:val="00E0316D"/>
    <w:rsid w:val="00E06BCE"/>
    <w:rsid w:val="00E11B3E"/>
    <w:rsid w:val="00E22BB4"/>
    <w:rsid w:val="00E26340"/>
    <w:rsid w:val="00E2724E"/>
    <w:rsid w:val="00E41E78"/>
    <w:rsid w:val="00E470B2"/>
    <w:rsid w:val="00E508FF"/>
    <w:rsid w:val="00E5219C"/>
    <w:rsid w:val="00E53D31"/>
    <w:rsid w:val="00E54F99"/>
    <w:rsid w:val="00E55F90"/>
    <w:rsid w:val="00E56300"/>
    <w:rsid w:val="00E60FB0"/>
    <w:rsid w:val="00E61B10"/>
    <w:rsid w:val="00E62308"/>
    <w:rsid w:val="00E62B8E"/>
    <w:rsid w:val="00E6728C"/>
    <w:rsid w:val="00E728B0"/>
    <w:rsid w:val="00E729B7"/>
    <w:rsid w:val="00E72E3C"/>
    <w:rsid w:val="00E778FC"/>
    <w:rsid w:val="00E8106E"/>
    <w:rsid w:val="00E8404E"/>
    <w:rsid w:val="00E86447"/>
    <w:rsid w:val="00E90516"/>
    <w:rsid w:val="00E92382"/>
    <w:rsid w:val="00E92510"/>
    <w:rsid w:val="00E93105"/>
    <w:rsid w:val="00E945DA"/>
    <w:rsid w:val="00E96CB9"/>
    <w:rsid w:val="00EA00AA"/>
    <w:rsid w:val="00EA0957"/>
    <w:rsid w:val="00EA3A5E"/>
    <w:rsid w:val="00EA401E"/>
    <w:rsid w:val="00EA6C88"/>
    <w:rsid w:val="00EB0B23"/>
    <w:rsid w:val="00EB1076"/>
    <w:rsid w:val="00EB1219"/>
    <w:rsid w:val="00EC01BF"/>
    <w:rsid w:val="00EC3CD8"/>
    <w:rsid w:val="00EC602C"/>
    <w:rsid w:val="00EC6CC7"/>
    <w:rsid w:val="00ED137D"/>
    <w:rsid w:val="00ED1E9F"/>
    <w:rsid w:val="00EE030A"/>
    <w:rsid w:val="00EE2B4F"/>
    <w:rsid w:val="00EE3D35"/>
    <w:rsid w:val="00EF1084"/>
    <w:rsid w:val="00EF736D"/>
    <w:rsid w:val="00F02B27"/>
    <w:rsid w:val="00F036C1"/>
    <w:rsid w:val="00F03DFF"/>
    <w:rsid w:val="00F07873"/>
    <w:rsid w:val="00F11C61"/>
    <w:rsid w:val="00F12FCE"/>
    <w:rsid w:val="00F13B16"/>
    <w:rsid w:val="00F22923"/>
    <w:rsid w:val="00F231AA"/>
    <w:rsid w:val="00F2395E"/>
    <w:rsid w:val="00F31A0A"/>
    <w:rsid w:val="00F31FE4"/>
    <w:rsid w:val="00F35AEB"/>
    <w:rsid w:val="00F4038F"/>
    <w:rsid w:val="00F40B23"/>
    <w:rsid w:val="00F412B4"/>
    <w:rsid w:val="00F41C6A"/>
    <w:rsid w:val="00F437FA"/>
    <w:rsid w:val="00F463C0"/>
    <w:rsid w:val="00F510BC"/>
    <w:rsid w:val="00F52FD5"/>
    <w:rsid w:val="00F562D3"/>
    <w:rsid w:val="00F64F33"/>
    <w:rsid w:val="00F67027"/>
    <w:rsid w:val="00F67FA0"/>
    <w:rsid w:val="00F70AC8"/>
    <w:rsid w:val="00F716A5"/>
    <w:rsid w:val="00F9179A"/>
    <w:rsid w:val="00F9458C"/>
    <w:rsid w:val="00F958FD"/>
    <w:rsid w:val="00FB0498"/>
    <w:rsid w:val="00FB2C85"/>
    <w:rsid w:val="00FB50DA"/>
    <w:rsid w:val="00FC12AC"/>
    <w:rsid w:val="00FC2523"/>
    <w:rsid w:val="00FD0574"/>
    <w:rsid w:val="00FD3013"/>
    <w:rsid w:val="00FD4A60"/>
    <w:rsid w:val="00FE028D"/>
    <w:rsid w:val="00FE0516"/>
    <w:rsid w:val="00FE11B4"/>
    <w:rsid w:val="00FE11C2"/>
    <w:rsid w:val="00FE3E10"/>
    <w:rsid w:val="00FF009D"/>
    <w:rsid w:val="00FF0CF1"/>
    <w:rsid w:val="00FF47F5"/>
    <w:rsid w:val="00FF68E6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F8C"/>
  <w15:chartTrackingRefBased/>
  <w15:docId w15:val="{BD291594-9CD7-4E89-993F-857ADE4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2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3AD"/>
  </w:style>
  <w:style w:type="paragraph" w:styleId="Stopka">
    <w:name w:val="footer"/>
    <w:basedOn w:val="Normalny"/>
    <w:link w:val="StopkaZnak"/>
    <w:uiPriority w:val="99"/>
    <w:unhideWhenUsed/>
    <w:rsid w:val="002D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3AD"/>
  </w:style>
  <w:style w:type="paragraph" w:styleId="Tekstdymka">
    <w:name w:val="Balloon Text"/>
    <w:basedOn w:val="Normalny"/>
    <w:link w:val="TekstdymkaZnak"/>
    <w:uiPriority w:val="99"/>
    <w:semiHidden/>
    <w:unhideWhenUsed/>
    <w:rsid w:val="005D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AA4"/>
    <w:rPr>
      <w:rFonts w:ascii="Segoe UI" w:hAnsi="Segoe UI" w:cs="Segoe UI"/>
      <w:sz w:val="18"/>
      <w:szCs w:val="18"/>
    </w:rPr>
  </w:style>
  <w:style w:type="paragraph" w:customStyle="1" w:styleId="Punkt">
    <w:name w:val="Punkt"/>
    <w:basedOn w:val="Tekstpodstawowy"/>
    <w:rsid w:val="00444C8D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odpunkt">
    <w:name w:val="Podpunkt"/>
    <w:basedOn w:val="Punkt"/>
    <w:rsid w:val="00444C8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4C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4C8D"/>
  </w:style>
  <w:style w:type="character" w:styleId="Odwoaniedokomentarza">
    <w:name w:val="annotation reference"/>
    <w:basedOn w:val="Domylnaczcionkaakapitu"/>
    <w:uiPriority w:val="99"/>
    <w:semiHidden/>
    <w:unhideWhenUsed/>
    <w:rsid w:val="00F9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58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F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F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F76"/>
    <w:rPr>
      <w:vertAlign w:val="superscript"/>
    </w:rPr>
  </w:style>
  <w:style w:type="table" w:styleId="Tabela-Siatka">
    <w:name w:val="Table Grid"/>
    <w:basedOn w:val="Standardowy"/>
    <w:uiPriority w:val="39"/>
    <w:rsid w:val="0050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DF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E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E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E3C"/>
    <w:rPr>
      <w:vertAlign w:val="superscript"/>
    </w:rPr>
  </w:style>
  <w:style w:type="character" w:customStyle="1" w:styleId="ui-provider">
    <w:name w:val="ui-provider"/>
    <w:basedOn w:val="Domylnaczcionkaakapitu"/>
    <w:rsid w:val="004A49AF"/>
  </w:style>
  <w:style w:type="character" w:styleId="Hipercze">
    <w:name w:val="Hyperlink"/>
    <w:basedOn w:val="Domylnaczcionkaakapitu"/>
    <w:uiPriority w:val="99"/>
    <w:unhideWhenUsed/>
    <w:rsid w:val="00E521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owyIT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8D65-3DFD-44EF-BFCB-CF209AA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 Justyna</dc:creator>
  <cp:keywords/>
  <dc:description/>
  <cp:lastModifiedBy>Bylinska Justyna</cp:lastModifiedBy>
  <cp:revision>2</cp:revision>
  <cp:lastPrinted>2024-10-21T09:26:00Z</cp:lastPrinted>
  <dcterms:created xsi:type="dcterms:W3CDTF">2024-10-23T12:46:00Z</dcterms:created>
  <dcterms:modified xsi:type="dcterms:W3CDTF">2024-10-23T12:46:00Z</dcterms:modified>
</cp:coreProperties>
</file>