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812C" w14:textId="67A89C7E" w:rsidR="006E5AC2" w:rsidRDefault="006E3B0C" w:rsidP="00357164">
      <w:pPr>
        <w:pStyle w:val="Tekstpodstawowy"/>
        <w:jc w:val="right"/>
        <w:rPr>
          <w:sz w:val="20"/>
          <w:lang w:val="it-IT"/>
        </w:rPr>
      </w:pPr>
      <w:r>
        <w:rPr>
          <w:noProof/>
          <w:sz w:val="20"/>
          <w:lang w:val="it-IT"/>
        </w:rPr>
        <w:pict w14:anchorId="4A886B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pt;margin-top:11.8pt;width:574.8pt;height:0;z-index:251658240" o:connectortype="straight"/>
        </w:pict>
      </w:r>
    </w:p>
    <w:p w14:paraId="0EE22470" w14:textId="77777777" w:rsidR="00C447EB" w:rsidRPr="00C447EB" w:rsidRDefault="00C447EB" w:rsidP="00C447EB">
      <w:pPr>
        <w:rPr>
          <w:sz w:val="24"/>
        </w:rPr>
      </w:pPr>
      <w:r w:rsidRPr="00C447EB">
        <w:rPr>
          <w:b/>
          <w:sz w:val="24"/>
          <w:szCs w:val="24"/>
        </w:rPr>
        <w:t>Znak: HK 9020.3.30.2024</w:t>
      </w:r>
      <w:r w:rsidRPr="00C447EB">
        <w:rPr>
          <w:b/>
          <w:sz w:val="24"/>
          <w:lang w:val="it-IT"/>
        </w:rPr>
        <w:t xml:space="preserve">                            </w:t>
      </w:r>
      <w:r w:rsidRPr="00C447EB">
        <w:rPr>
          <w:sz w:val="24"/>
          <w:lang w:val="it-IT"/>
        </w:rPr>
        <w:t xml:space="preserve">               </w:t>
      </w:r>
      <w:r w:rsidRPr="00C447EB">
        <w:rPr>
          <w:sz w:val="24"/>
        </w:rPr>
        <w:t>Braniewo, dnia 07 października 2024 r.</w:t>
      </w:r>
      <w:r w:rsidRPr="00C447EB">
        <w:rPr>
          <w:b/>
          <w:sz w:val="28"/>
        </w:rPr>
        <w:t xml:space="preserve">                                                                     </w:t>
      </w:r>
      <w:r w:rsidRPr="00C447EB">
        <w:rPr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Pr="00C447EB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C447EB">
        <w:rPr>
          <w:sz w:val="24"/>
        </w:rPr>
        <w:t xml:space="preserve">       </w:t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b/>
          <w:sz w:val="24"/>
          <w:szCs w:val="24"/>
        </w:rPr>
        <w:t xml:space="preserve">                                         </w:t>
      </w:r>
      <w:r w:rsidRPr="00C447EB">
        <w:rPr>
          <w:b/>
          <w:sz w:val="24"/>
          <w:szCs w:val="24"/>
        </w:rPr>
        <w:tab/>
      </w:r>
      <w:r w:rsidRPr="00C447EB">
        <w:rPr>
          <w:b/>
          <w:sz w:val="24"/>
          <w:szCs w:val="24"/>
        </w:rPr>
        <w:tab/>
      </w:r>
    </w:p>
    <w:p w14:paraId="149C8B39" w14:textId="205E3392" w:rsidR="00C447EB" w:rsidRPr="00C447EB" w:rsidRDefault="00C447EB" w:rsidP="00C447EB">
      <w:pPr>
        <w:rPr>
          <w:sz w:val="28"/>
          <w:szCs w:val="28"/>
          <w:u w:val="single"/>
        </w:rPr>
      </w:pPr>
      <w:r w:rsidRPr="00C447EB">
        <w:rPr>
          <w:b/>
          <w:sz w:val="24"/>
          <w:szCs w:val="24"/>
        </w:rPr>
        <w:t xml:space="preserve">        </w:t>
      </w:r>
    </w:p>
    <w:p w14:paraId="5495B577" w14:textId="77777777" w:rsidR="00C447EB" w:rsidRPr="00C447EB" w:rsidRDefault="00C447EB" w:rsidP="00C447EB">
      <w:pPr>
        <w:jc w:val="center"/>
        <w:rPr>
          <w:sz w:val="28"/>
          <w:szCs w:val="28"/>
          <w:u w:val="single"/>
        </w:rPr>
      </w:pPr>
    </w:p>
    <w:p w14:paraId="0E5F7312" w14:textId="77777777" w:rsidR="00C447EB" w:rsidRPr="00C447EB" w:rsidRDefault="00C447EB" w:rsidP="00C447EB">
      <w:pPr>
        <w:ind w:firstLine="708"/>
        <w:jc w:val="center"/>
        <w:rPr>
          <w:sz w:val="28"/>
          <w:szCs w:val="28"/>
          <w:u w:val="single"/>
        </w:rPr>
      </w:pPr>
      <w:r w:rsidRPr="00C447EB">
        <w:rPr>
          <w:sz w:val="28"/>
          <w:szCs w:val="28"/>
          <w:u w:val="single"/>
        </w:rPr>
        <w:t>KOMUNIKAT NR 14/2024</w:t>
      </w:r>
    </w:p>
    <w:p w14:paraId="7ECE2F09" w14:textId="77777777" w:rsidR="00C447EB" w:rsidRPr="00C447EB" w:rsidRDefault="00C447EB" w:rsidP="00C447EB">
      <w:pPr>
        <w:rPr>
          <w:b/>
          <w:sz w:val="24"/>
          <w:szCs w:val="24"/>
        </w:rPr>
      </w:pPr>
    </w:p>
    <w:p w14:paraId="46EF60A2" w14:textId="77777777" w:rsidR="00C447EB" w:rsidRP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>Państwowego Powiatowego  Inspektora  Sanitarnego w Braniewie</w:t>
      </w:r>
    </w:p>
    <w:p w14:paraId="685B0423" w14:textId="0C625F98" w:rsidR="00C447EB" w:rsidRP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 xml:space="preserve">o stwierdzeniu </w:t>
      </w:r>
      <w:r>
        <w:rPr>
          <w:b/>
          <w:sz w:val="32"/>
          <w:szCs w:val="28"/>
        </w:rPr>
        <w:t xml:space="preserve">BRAKU </w:t>
      </w:r>
      <w:r w:rsidRPr="00C447EB">
        <w:rPr>
          <w:b/>
          <w:sz w:val="32"/>
          <w:szCs w:val="28"/>
        </w:rPr>
        <w:t>PRZYDATNOŚCI WODY DO SPOŻYCIA</w:t>
      </w:r>
    </w:p>
    <w:p w14:paraId="06BA9207" w14:textId="7F9FDC68" w:rsid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 xml:space="preserve">z wodociągu publicznego w Głębocku gm. </w:t>
      </w:r>
      <w:r>
        <w:rPr>
          <w:b/>
          <w:sz w:val="28"/>
          <w:szCs w:val="28"/>
        </w:rPr>
        <w:t>Lelkowo</w:t>
      </w:r>
    </w:p>
    <w:p w14:paraId="64FB06C5" w14:textId="77777777" w:rsidR="00C447EB" w:rsidRPr="00C447EB" w:rsidRDefault="00C447EB" w:rsidP="00C447EB">
      <w:pPr>
        <w:jc w:val="center"/>
        <w:rPr>
          <w:b/>
          <w:sz w:val="28"/>
          <w:szCs w:val="28"/>
        </w:rPr>
      </w:pPr>
    </w:p>
    <w:p w14:paraId="3E80CBD1" w14:textId="77777777" w:rsidR="00C447EB" w:rsidRPr="00C447EB" w:rsidRDefault="00C447EB" w:rsidP="00C447EB">
      <w:pPr>
        <w:jc w:val="center"/>
        <w:rPr>
          <w:b/>
          <w:sz w:val="28"/>
          <w:szCs w:val="28"/>
        </w:rPr>
      </w:pPr>
    </w:p>
    <w:p w14:paraId="6E17F062" w14:textId="26DB7ED6" w:rsidR="00C447EB" w:rsidRPr="00C447EB" w:rsidRDefault="00C447EB" w:rsidP="00C447EB">
      <w:pPr>
        <w:jc w:val="both"/>
        <w:rPr>
          <w:sz w:val="24"/>
          <w:szCs w:val="24"/>
        </w:rPr>
      </w:pPr>
      <w:r w:rsidRPr="00C447EB">
        <w:rPr>
          <w:b/>
          <w:sz w:val="24"/>
          <w:szCs w:val="24"/>
        </w:rPr>
        <w:t xml:space="preserve">Woda z wodociągu w </w:t>
      </w:r>
      <w:r>
        <w:rPr>
          <w:b/>
          <w:sz w:val="24"/>
          <w:szCs w:val="24"/>
        </w:rPr>
        <w:t>Głębocku</w:t>
      </w:r>
      <w:r w:rsidRPr="00C447EB">
        <w:rPr>
          <w:b/>
          <w:sz w:val="24"/>
          <w:szCs w:val="24"/>
        </w:rPr>
        <w:t xml:space="preserve"> zaopatruje miejscowoś</w:t>
      </w:r>
      <w:r>
        <w:rPr>
          <w:b/>
          <w:sz w:val="24"/>
          <w:szCs w:val="24"/>
        </w:rPr>
        <w:t>ci</w:t>
      </w:r>
      <w:r w:rsidRPr="00C447E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Głębock, </w:t>
      </w:r>
      <w:proofErr w:type="spellStart"/>
      <w:r>
        <w:rPr>
          <w:b/>
          <w:sz w:val="24"/>
          <w:szCs w:val="24"/>
        </w:rPr>
        <w:t>Jarzeń</w:t>
      </w:r>
      <w:proofErr w:type="spellEnd"/>
      <w:r>
        <w:rPr>
          <w:b/>
          <w:sz w:val="24"/>
          <w:szCs w:val="24"/>
        </w:rPr>
        <w:t>, Sówki, Szarki</w:t>
      </w:r>
    </w:p>
    <w:p w14:paraId="276DC92D" w14:textId="77777777" w:rsidR="00C447EB" w:rsidRPr="00C447EB" w:rsidRDefault="00C447EB" w:rsidP="00C447EB">
      <w:pPr>
        <w:ind w:firstLine="708"/>
        <w:jc w:val="both"/>
        <w:rPr>
          <w:sz w:val="24"/>
          <w:szCs w:val="24"/>
        </w:rPr>
      </w:pPr>
    </w:p>
    <w:p w14:paraId="39CB9AA4" w14:textId="7E841C37" w:rsidR="00C447EB" w:rsidRDefault="00C447EB" w:rsidP="00C447EB">
      <w:pPr>
        <w:ind w:firstLine="708"/>
        <w:jc w:val="both"/>
        <w:rPr>
          <w:sz w:val="24"/>
          <w:szCs w:val="24"/>
        </w:rPr>
      </w:pPr>
      <w:r w:rsidRPr="00C447EB">
        <w:rPr>
          <w:sz w:val="24"/>
          <w:szCs w:val="24"/>
        </w:rPr>
        <w:t xml:space="preserve">W dniu </w:t>
      </w:r>
      <w:r>
        <w:rPr>
          <w:sz w:val="24"/>
          <w:szCs w:val="24"/>
        </w:rPr>
        <w:t>07 października</w:t>
      </w:r>
      <w:r w:rsidRPr="00C447EB">
        <w:rPr>
          <w:sz w:val="24"/>
          <w:szCs w:val="24"/>
        </w:rPr>
        <w:t xml:space="preserve"> 2024 r. Państwowy Powiatowy Inspektor Sanitarny w Braniewie wydał decyzję o </w:t>
      </w:r>
      <w:r>
        <w:rPr>
          <w:sz w:val="24"/>
          <w:szCs w:val="24"/>
        </w:rPr>
        <w:t>braku</w:t>
      </w:r>
      <w:r w:rsidRPr="00C447EB">
        <w:rPr>
          <w:sz w:val="24"/>
          <w:szCs w:val="24"/>
        </w:rPr>
        <w:t xml:space="preserve"> przydatności wody do spożycia z wodociągu publicznego w </w:t>
      </w:r>
      <w:r>
        <w:rPr>
          <w:sz w:val="24"/>
          <w:szCs w:val="24"/>
        </w:rPr>
        <w:t>Głębocku</w:t>
      </w:r>
      <w:r w:rsidRPr="00C447EB">
        <w:rPr>
          <w:sz w:val="24"/>
          <w:szCs w:val="24"/>
        </w:rPr>
        <w:t xml:space="preserve"> ze względu na zanieczyszczenie </w:t>
      </w:r>
      <w:r>
        <w:rPr>
          <w:sz w:val="24"/>
          <w:szCs w:val="24"/>
        </w:rPr>
        <w:t>fizykochemiczne</w:t>
      </w:r>
      <w:r w:rsidRPr="00C447EB">
        <w:rPr>
          <w:sz w:val="24"/>
          <w:szCs w:val="24"/>
        </w:rPr>
        <w:t xml:space="preserve"> wody </w:t>
      </w:r>
      <w:r w:rsidR="006E3B0C" w:rsidRPr="006E3B0C">
        <w:rPr>
          <w:sz w:val="24"/>
          <w:szCs w:val="24"/>
        </w:rPr>
        <w:t>ze względu na przekroczenie dopuszczalnej wartości manganu, żelaza, mętności.</w:t>
      </w:r>
    </w:p>
    <w:p w14:paraId="2292F3A2" w14:textId="77777777" w:rsidR="00C447EB" w:rsidRPr="00C447EB" w:rsidRDefault="00C447EB" w:rsidP="00C447EB">
      <w:pPr>
        <w:ind w:firstLine="708"/>
        <w:jc w:val="both"/>
        <w:rPr>
          <w:sz w:val="24"/>
          <w:szCs w:val="24"/>
        </w:rPr>
      </w:pPr>
    </w:p>
    <w:p w14:paraId="53D2934E" w14:textId="05B69971" w:rsidR="00C447EB" w:rsidRDefault="00C447EB" w:rsidP="00C447EB">
      <w:pPr>
        <w:rPr>
          <w:sz w:val="24"/>
          <w:szCs w:val="24"/>
        </w:rPr>
      </w:pPr>
    </w:p>
    <w:p w14:paraId="5069E8C8" w14:textId="77777777" w:rsidR="00C447EB" w:rsidRDefault="00C447EB" w:rsidP="00C447EB">
      <w:pPr>
        <w:rPr>
          <w:b/>
          <w:sz w:val="24"/>
          <w:szCs w:val="24"/>
        </w:rPr>
      </w:pPr>
      <w:r>
        <w:rPr>
          <w:b/>
          <w:sz w:val="24"/>
          <w:szCs w:val="24"/>
        </w:rPr>
        <w:t>W związku z powyższym konieczne jest przestrzeganie następujących wskazówek:</w:t>
      </w:r>
    </w:p>
    <w:p w14:paraId="0A142B82" w14:textId="77777777" w:rsidR="00C447EB" w:rsidRPr="00FE2D3C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z kranu </w:t>
      </w:r>
      <w:r w:rsidRPr="00EE0795">
        <w:rPr>
          <w:b/>
          <w:color w:val="FF0000"/>
          <w:sz w:val="24"/>
          <w:szCs w:val="24"/>
        </w:rPr>
        <w:t>nie może</w:t>
      </w:r>
      <w:r>
        <w:rPr>
          <w:b/>
          <w:sz w:val="24"/>
          <w:szCs w:val="24"/>
        </w:rPr>
        <w:t xml:space="preserve"> być spożywana, ani używana do przygotowania posiłków.</w:t>
      </w:r>
    </w:p>
    <w:p w14:paraId="42D5CE74" w14:textId="77777777" w:rsidR="00C447EB" w:rsidRPr="00FE2D3C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 może</w:t>
      </w:r>
      <w:r w:rsidRPr="00FE2D3C">
        <w:rPr>
          <w:b/>
          <w:sz w:val="24"/>
          <w:szCs w:val="24"/>
        </w:rPr>
        <w:t xml:space="preserve"> być używana do</w:t>
      </w:r>
      <w:r>
        <w:rPr>
          <w:b/>
          <w:sz w:val="24"/>
          <w:szCs w:val="24"/>
        </w:rPr>
        <w:t xml:space="preserve"> mycia warzyw, owoców, naczyń kuchennych.</w:t>
      </w:r>
    </w:p>
    <w:p w14:paraId="1F5E02C6" w14:textId="77777777" w:rsidR="00C447EB" w:rsidRPr="00FB2CB9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 nadaje</w:t>
      </w:r>
      <w:r>
        <w:rPr>
          <w:b/>
          <w:sz w:val="24"/>
          <w:szCs w:val="24"/>
        </w:rPr>
        <w:t xml:space="preserve"> się do mycia zębów, ciała, przemywania otwartych zranień.</w:t>
      </w:r>
    </w:p>
    <w:p w14:paraId="49660225" w14:textId="12A48913" w:rsidR="00C447EB" w:rsidRPr="00C447EB" w:rsidRDefault="00C447EB" w:rsidP="00C447EB">
      <w:pPr>
        <w:pStyle w:val="Akapitzlist"/>
        <w:numPr>
          <w:ilvl w:val="0"/>
          <w:numId w:val="2"/>
        </w:numPr>
        <w:rPr>
          <w:b/>
        </w:rPr>
      </w:pPr>
      <w:r w:rsidRPr="00FB2CB9">
        <w:rPr>
          <w:b/>
          <w:sz w:val="24"/>
          <w:szCs w:val="24"/>
        </w:rPr>
        <w:t xml:space="preserve">Woda </w:t>
      </w:r>
      <w:r w:rsidRPr="00FB2CB9">
        <w:rPr>
          <w:b/>
          <w:color w:val="FF0000"/>
          <w:sz w:val="24"/>
          <w:szCs w:val="24"/>
        </w:rPr>
        <w:t xml:space="preserve">może </w:t>
      </w:r>
      <w:r w:rsidRPr="00FB2CB9">
        <w:rPr>
          <w:b/>
          <w:sz w:val="24"/>
          <w:szCs w:val="24"/>
        </w:rPr>
        <w:t xml:space="preserve">być wykorzystywana do celów gospodarczo – sanitarnych. </w:t>
      </w:r>
    </w:p>
    <w:p w14:paraId="696D147D" w14:textId="77777777" w:rsidR="00C447EB" w:rsidRDefault="00C447EB" w:rsidP="00C447EB">
      <w:pPr>
        <w:jc w:val="center"/>
      </w:pPr>
      <w:r>
        <w:rPr>
          <w:noProof/>
        </w:rPr>
        <w:drawing>
          <wp:inline distT="0" distB="0" distL="0" distR="0" wp14:anchorId="0E001B6E" wp14:editId="3528FDC3">
            <wp:extent cx="5760720" cy="1532106"/>
            <wp:effectExtent l="0" t="0" r="0" b="0"/>
            <wp:docPr id="2145469850" name="Obraz 2145469850" descr="\\Hk1\moje dokumenty\Komunikaty\infog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k1\moje dokumenty\Komunikaty\infogr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F174" w14:textId="77777777" w:rsidR="00C447EB" w:rsidRDefault="00C447EB" w:rsidP="00C447EB">
      <w:pPr>
        <w:jc w:val="center"/>
      </w:pPr>
    </w:p>
    <w:p w14:paraId="63B6B426" w14:textId="77777777" w:rsidR="00C447EB" w:rsidRPr="008371AA" w:rsidRDefault="00C447EB" w:rsidP="00C447EB">
      <w:pPr>
        <w:jc w:val="center"/>
        <w:rPr>
          <w:sz w:val="24"/>
        </w:rPr>
      </w:pPr>
      <w:r w:rsidRPr="008371AA">
        <w:rPr>
          <w:sz w:val="24"/>
        </w:rPr>
        <w:t>Informacje dotyczące jakości wody będą na bieżąco aktualizowane i umieszczane na stronie interneto</w:t>
      </w:r>
      <w:r>
        <w:rPr>
          <w:sz w:val="24"/>
        </w:rPr>
        <w:t xml:space="preserve">wej Powiatowej Stacji Sanitarno- </w:t>
      </w:r>
      <w:r w:rsidRPr="008371AA">
        <w:rPr>
          <w:sz w:val="24"/>
        </w:rPr>
        <w:t>Epidemiologicznej w Braniewie.</w:t>
      </w:r>
    </w:p>
    <w:p w14:paraId="7329FACE" w14:textId="77777777" w:rsidR="00C447EB" w:rsidRDefault="00C447EB" w:rsidP="00C447EB">
      <w:pPr>
        <w:jc w:val="center"/>
      </w:pPr>
    </w:p>
    <w:p w14:paraId="2C87AB58" w14:textId="77777777" w:rsidR="00C447EB" w:rsidRDefault="00C447EB" w:rsidP="00C447EB">
      <w:pPr>
        <w:jc w:val="center"/>
      </w:pPr>
    </w:p>
    <w:p w14:paraId="6BC52835" w14:textId="77777777" w:rsidR="00C447EB" w:rsidRDefault="00C447EB" w:rsidP="00C447EB">
      <w:pPr>
        <w:jc w:val="center"/>
      </w:pPr>
    </w:p>
    <w:p w14:paraId="05A45FE9" w14:textId="77777777" w:rsidR="00C447EB" w:rsidRDefault="00C447EB" w:rsidP="00C447EB"/>
    <w:p w14:paraId="4D129A7C" w14:textId="77777777" w:rsidR="00C447EB" w:rsidRPr="00C447EB" w:rsidRDefault="00C447EB" w:rsidP="00C447EB">
      <w:pPr>
        <w:jc w:val="center"/>
        <w:rPr>
          <w:noProof/>
        </w:rPr>
      </w:pPr>
      <w:r w:rsidRPr="00C447EB">
        <w:rPr>
          <w:noProof/>
        </w:rPr>
        <w:lastRenderedPageBreak/>
        <w:drawing>
          <wp:inline distT="0" distB="0" distL="0" distR="0" wp14:anchorId="5AF32F6E" wp14:editId="3E6F6F18">
            <wp:extent cx="5760720" cy="1529824"/>
            <wp:effectExtent l="19050" t="0" r="0" b="0"/>
            <wp:docPr id="3" name="Obraz 1" descr="C:\Users\HK\Documents\Komunikaty\infog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K\Documents\Komunikaty\infogr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D6CF3" w14:textId="77777777" w:rsidR="00C447EB" w:rsidRPr="00C447EB" w:rsidRDefault="00C447EB" w:rsidP="00C447EB">
      <w:pPr>
        <w:jc w:val="center"/>
        <w:rPr>
          <w:sz w:val="24"/>
        </w:rPr>
      </w:pPr>
      <w:r w:rsidRPr="00C447EB">
        <w:rPr>
          <w:sz w:val="24"/>
        </w:rPr>
        <w:t>Informacje dotyczące jakości wody będą na bieżąco aktualizowane i umieszczane na stronie internetowej Powiatowej Stacji Sanitarno- Epidemiologicznej w Braniewie.</w:t>
      </w:r>
    </w:p>
    <w:p w14:paraId="47098151" w14:textId="77777777" w:rsidR="00C447EB" w:rsidRPr="00C447EB" w:rsidRDefault="00C447EB" w:rsidP="00C447EB">
      <w:pPr>
        <w:jc w:val="center"/>
      </w:pPr>
    </w:p>
    <w:p w14:paraId="52B2CE80" w14:textId="77777777" w:rsidR="00C447EB" w:rsidRPr="00C447EB" w:rsidRDefault="00C447EB" w:rsidP="00C447EB">
      <w:pPr>
        <w:jc w:val="center"/>
      </w:pPr>
    </w:p>
    <w:p w14:paraId="30A8E8AE" w14:textId="77777777" w:rsidR="00C447EB" w:rsidRPr="00C447EB" w:rsidRDefault="00C447EB" w:rsidP="00C447EB">
      <w:pPr>
        <w:spacing w:after="160" w:line="259" w:lineRule="auto"/>
        <w:rPr>
          <w:rFonts w:ascii="Arial" w:eastAsia="Aptos" w:hAnsi="Arial" w:cs="Arial"/>
          <w:bCs/>
          <w:szCs w:val="22"/>
          <w:lang w:eastAsia="en-US"/>
        </w:rPr>
      </w:pPr>
    </w:p>
    <w:p w14:paraId="6F43C118" w14:textId="2803F70E" w:rsidR="006E5AC2" w:rsidRDefault="006E5AC2" w:rsidP="00357164">
      <w:pPr>
        <w:pStyle w:val="Tekstpodstawowy"/>
        <w:jc w:val="right"/>
        <w:rPr>
          <w:b/>
          <w:szCs w:val="24"/>
        </w:rPr>
      </w:pPr>
    </w:p>
    <w:sectPr w:rsidR="006E5AC2" w:rsidSect="006E5AC2">
      <w:headerReference w:type="default" r:id="rId9"/>
      <w:pgSz w:w="11906" w:h="16838"/>
      <w:pgMar w:top="993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B0A0D" w14:textId="77777777" w:rsidR="006E5AC2" w:rsidRDefault="006E5AC2" w:rsidP="006E5AC2">
      <w:r>
        <w:separator/>
      </w:r>
    </w:p>
  </w:endnote>
  <w:endnote w:type="continuationSeparator" w:id="0">
    <w:p w14:paraId="4F5EB380" w14:textId="77777777" w:rsidR="006E5AC2" w:rsidRDefault="006E5AC2" w:rsidP="006E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B1B0C" w14:textId="77777777" w:rsidR="006E5AC2" w:rsidRDefault="006E5AC2" w:rsidP="006E5AC2">
      <w:r>
        <w:separator/>
      </w:r>
    </w:p>
  </w:footnote>
  <w:footnote w:type="continuationSeparator" w:id="0">
    <w:p w14:paraId="45DBA1A7" w14:textId="77777777" w:rsidR="006E5AC2" w:rsidRDefault="006E5AC2" w:rsidP="006E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72E0A" w14:textId="77777777" w:rsidR="006E5AC2" w:rsidRPr="00C92C85" w:rsidRDefault="006E5AC2" w:rsidP="006E5AC2">
    <w:pPr>
      <w:widowControl w:val="0"/>
      <w:suppressAutoHyphens/>
      <w:textAlignment w:val="baseline"/>
      <w:rPr>
        <w:rFonts w:eastAsia="Lucida Sans Unicode"/>
        <w:b/>
        <w:kern w:val="1"/>
        <w:lang w:eastAsia="ar-SA"/>
      </w:rPr>
    </w:pPr>
    <w:r w:rsidRPr="00C92C85">
      <w:rPr>
        <w:rFonts w:eastAsia="Lucida Sans Unicode"/>
        <w:noProof/>
        <w:kern w:val="1"/>
        <w:lang w:eastAsia="hi-IN" w:bidi="hi-IN"/>
      </w:rPr>
      <w:drawing>
        <wp:anchor distT="0" distB="0" distL="114935" distR="114935" simplePos="0" relativeHeight="251662848" behindDoc="1" locked="0" layoutInCell="1" allowOverlap="1" wp14:anchorId="6FE96686" wp14:editId="680F0A4E">
          <wp:simplePos x="0" y="0"/>
          <wp:positionH relativeFrom="column">
            <wp:posOffset>236220</wp:posOffset>
          </wp:positionH>
          <wp:positionV relativeFrom="paragraph">
            <wp:posOffset>-9525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435109332" name="Obraz 1" descr="Obraz zawierający tekst, godło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09332" name="Obraz 1" descr="Obraz zawierający tekst, godło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E2821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Państwowy  Powiatowy Inspektor Sanitarny</w:t>
    </w:r>
  </w:p>
  <w:p w14:paraId="0EC63316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w Braniewie</w:t>
    </w:r>
  </w:p>
  <w:p w14:paraId="64A29633" w14:textId="77777777" w:rsidR="006E5AC2" w:rsidRPr="00C92C85" w:rsidRDefault="006E5AC2" w:rsidP="006E5AC2">
    <w:pPr>
      <w:widowControl w:val="0"/>
      <w:tabs>
        <w:tab w:val="left" w:pos="2310"/>
        <w:tab w:val="center" w:pos="4691"/>
      </w:tabs>
      <w:suppressAutoHyphens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ab/>
    </w:r>
    <w:r w:rsidRPr="00C92C85">
      <w:rPr>
        <w:rFonts w:eastAsia="Lucida Sans Unicode"/>
        <w:b/>
        <w:kern w:val="1"/>
        <w:lang w:eastAsia="hi-IN" w:bidi="hi-IN"/>
      </w:rPr>
      <w:tab/>
      <w:t xml:space="preserve">      14-500 Braniewo ul. Królewiecka 26</w:t>
    </w:r>
  </w:p>
  <w:p w14:paraId="4C69201B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eastAsia="hi-IN" w:bidi="hi-IN"/>
      </w:rPr>
      <w:t xml:space="preserve">       tel. /fax. </w:t>
    </w:r>
    <w:r w:rsidRPr="00C92C85">
      <w:rPr>
        <w:rFonts w:eastAsia="Lucida Sans Unicode"/>
        <w:kern w:val="1"/>
        <w:lang w:val="de-DE" w:eastAsia="hi-IN" w:bidi="hi-IN"/>
      </w:rPr>
      <w:t xml:space="preserve">(055) 243 2381, tel. (055) 243 2545  </w:t>
    </w:r>
  </w:p>
  <w:p w14:paraId="78019621" w14:textId="77777777" w:rsidR="006E5AC2" w:rsidRDefault="006E5AC2" w:rsidP="006E5AC2">
    <w:pPr>
      <w:pStyle w:val="Nagwek"/>
      <w:jc w:val="center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val="de-DE" w:eastAsia="hi-IN" w:bidi="hi-IN"/>
      </w:rPr>
      <w:t xml:space="preserve">e- mail: </w:t>
    </w:r>
    <w:hyperlink r:id="rId2" w:history="1">
      <w:r w:rsidRPr="00C92C85">
        <w:rPr>
          <w:rFonts w:eastAsia="Lucida Sans Unicode"/>
          <w:color w:val="0000FF"/>
          <w:kern w:val="1"/>
          <w:u w:val="single"/>
          <w:lang w:val="de-DE" w:eastAsia="hi-IN" w:bidi="hi-IN"/>
        </w:rPr>
        <w:t>psse.braniewo@sanepid.gov.pl</w:t>
      </w:r>
    </w:hyperlink>
  </w:p>
  <w:p w14:paraId="57B0236F" w14:textId="77777777" w:rsidR="006E5AC2" w:rsidRDefault="006E5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C3BD6"/>
    <w:multiLevelType w:val="hybridMultilevel"/>
    <w:tmpl w:val="B8E6F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940">
    <w:abstractNumId w:val="1"/>
  </w:num>
  <w:num w:numId="2" w16cid:durableId="11108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C0"/>
    <w:rsid w:val="00011CCB"/>
    <w:rsid w:val="0002230C"/>
    <w:rsid w:val="000B18A3"/>
    <w:rsid w:val="000B268F"/>
    <w:rsid w:val="000D34C0"/>
    <w:rsid w:val="000F2C00"/>
    <w:rsid w:val="00173F11"/>
    <w:rsid w:val="00176BC5"/>
    <w:rsid w:val="001B5613"/>
    <w:rsid w:val="001C1028"/>
    <w:rsid w:val="00213E46"/>
    <w:rsid w:val="00226DD8"/>
    <w:rsid w:val="0026258F"/>
    <w:rsid w:val="0028580E"/>
    <w:rsid w:val="00291186"/>
    <w:rsid w:val="002B7713"/>
    <w:rsid w:val="002D5493"/>
    <w:rsid w:val="0031007D"/>
    <w:rsid w:val="00357164"/>
    <w:rsid w:val="004F6D30"/>
    <w:rsid w:val="005A6EA2"/>
    <w:rsid w:val="005B5321"/>
    <w:rsid w:val="006E3B0C"/>
    <w:rsid w:val="006E5AC2"/>
    <w:rsid w:val="007A4CE5"/>
    <w:rsid w:val="007C74B2"/>
    <w:rsid w:val="008027F3"/>
    <w:rsid w:val="008371AA"/>
    <w:rsid w:val="00952FDA"/>
    <w:rsid w:val="009570DE"/>
    <w:rsid w:val="00961F1B"/>
    <w:rsid w:val="0099698F"/>
    <w:rsid w:val="009A7329"/>
    <w:rsid w:val="009F6C88"/>
    <w:rsid w:val="00A41DC1"/>
    <w:rsid w:val="00A71DE1"/>
    <w:rsid w:val="00AB3525"/>
    <w:rsid w:val="00B179E6"/>
    <w:rsid w:val="00B266D2"/>
    <w:rsid w:val="00B26A7C"/>
    <w:rsid w:val="00C43F56"/>
    <w:rsid w:val="00C447EB"/>
    <w:rsid w:val="00C50DAD"/>
    <w:rsid w:val="00C80A09"/>
    <w:rsid w:val="00CE5593"/>
    <w:rsid w:val="00CF0207"/>
    <w:rsid w:val="00D2356E"/>
    <w:rsid w:val="00E03B91"/>
    <w:rsid w:val="00E10458"/>
    <w:rsid w:val="00E128FF"/>
    <w:rsid w:val="00E96553"/>
    <w:rsid w:val="00EF21FE"/>
    <w:rsid w:val="00F61C09"/>
    <w:rsid w:val="00F72A8F"/>
    <w:rsid w:val="00F972CF"/>
    <w:rsid w:val="00FA1A7D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2DB83C"/>
  <w15:docId w15:val="{E84B17CD-0DFD-4BA6-89C5-70FF0C1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2A8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Martyna Makowska</cp:lastModifiedBy>
  <cp:revision>23</cp:revision>
  <cp:lastPrinted>2024-06-20T11:45:00Z</cp:lastPrinted>
  <dcterms:created xsi:type="dcterms:W3CDTF">2019-03-14T09:54:00Z</dcterms:created>
  <dcterms:modified xsi:type="dcterms:W3CDTF">2024-10-07T11:33:00Z</dcterms:modified>
</cp:coreProperties>
</file>