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docMetadata/LabelInfo.xml" ContentType="application/vnd.ms-office.classificationlabel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B4" w:rsidRDefault="00EE27B4" w:rsidP="00EE27B4">
      <w:pPr>
        <w:keepNext/>
        <w:tabs>
          <w:tab w:val="left" w:pos="6521"/>
        </w:tabs>
        <w:suppressAutoHyphens w:val="0"/>
        <w:spacing w:line="240" w:lineRule="auto"/>
        <w:outlineLvl w:val="0"/>
        <w:rPr>
          <w:b/>
          <w:bCs/>
          <w:kern w:val="0"/>
          <w:lang w:eastAsia="pl-PL"/>
        </w:rPr>
      </w:pPr>
      <w:r>
        <w:rPr>
          <w:b/>
          <w:bCs/>
          <w:kern w:val="0"/>
          <w:lang w:eastAsia="pl-PL"/>
        </w:rPr>
        <w:tab/>
      </w:r>
      <w:r w:rsidR="002A295F">
        <w:rPr>
          <w:b/>
          <w:bCs/>
          <w:kern w:val="0"/>
          <w:lang w:eastAsia="pl-PL"/>
        </w:rPr>
        <w:t>Załącznik nr 1</w:t>
      </w:r>
    </w:p>
    <w:p w:rsidR="003239D8" w:rsidRPr="00EE27B4" w:rsidRDefault="00EE27B4" w:rsidP="00EE27B4">
      <w:pPr>
        <w:keepNext/>
        <w:tabs>
          <w:tab w:val="left" w:pos="6521"/>
        </w:tabs>
        <w:suppressAutoHyphens w:val="0"/>
        <w:spacing w:line="240" w:lineRule="auto"/>
        <w:outlineLvl w:val="0"/>
        <w:rPr>
          <w:bCs/>
          <w:kern w:val="0"/>
          <w:sz w:val="16"/>
          <w:szCs w:val="16"/>
          <w:u w:val="single"/>
          <w:lang w:eastAsia="pl-PL"/>
        </w:rPr>
      </w:pPr>
      <w:r>
        <w:rPr>
          <w:b/>
          <w:bCs/>
          <w:kern w:val="0"/>
          <w:sz w:val="16"/>
          <w:szCs w:val="16"/>
          <w:lang w:eastAsia="pl-PL"/>
        </w:rPr>
        <w:tab/>
      </w:r>
      <w:r w:rsidR="002A295F" w:rsidRPr="00EE27B4">
        <w:rPr>
          <w:b/>
          <w:bCs/>
          <w:kern w:val="0"/>
          <w:sz w:val="16"/>
          <w:szCs w:val="16"/>
          <w:lang w:eastAsia="pl-PL"/>
        </w:rPr>
        <w:t>do</w:t>
      </w:r>
      <w:r w:rsidR="007B30D1" w:rsidRPr="00EE27B4">
        <w:rPr>
          <w:b/>
          <w:bCs/>
          <w:kern w:val="0"/>
          <w:sz w:val="16"/>
          <w:szCs w:val="16"/>
          <w:lang w:eastAsia="pl-PL"/>
        </w:rPr>
        <w:t xml:space="preserve"> </w:t>
      </w:r>
      <w:r w:rsidR="002A295F" w:rsidRPr="00EE27B4">
        <w:rPr>
          <w:b/>
          <w:bCs/>
          <w:kern w:val="0"/>
          <w:sz w:val="16"/>
          <w:szCs w:val="16"/>
          <w:lang w:eastAsia="pl-PL"/>
        </w:rPr>
        <w:t>Zaproszenia</w:t>
      </w:r>
      <w:r w:rsidRPr="00EE27B4">
        <w:rPr>
          <w:b/>
          <w:bCs/>
          <w:kern w:val="0"/>
          <w:sz w:val="16"/>
          <w:szCs w:val="16"/>
          <w:lang w:eastAsia="pl-PL"/>
        </w:rPr>
        <w:t xml:space="preserve"> </w:t>
      </w:r>
      <w:r w:rsidR="002A295F" w:rsidRPr="00EE27B4">
        <w:rPr>
          <w:b/>
          <w:bCs/>
          <w:kern w:val="0"/>
          <w:sz w:val="16"/>
          <w:szCs w:val="16"/>
          <w:lang w:eastAsia="pl-PL"/>
        </w:rPr>
        <w:t>ofertowego</w:t>
      </w:r>
    </w:p>
    <w:p w:rsidR="00D748D3" w:rsidRPr="00ED3145" w:rsidRDefault="00D748D3" w:rsidP="00EE27B4">
      <w:pPr>
        <w:suppressAutoHyphens w:val="0"/>
        <w:spacing w:line="240" w:lineRule="auto"/>
        <w:jc w:val="right"/>
        <w:rPr>
          <w:b/>
          <w:color w:val="000000" w:themeColor="text1"/>
          <w:sz w:val="22"/>
          <w:szCs w:val="22"/>
        </w:rPr>
      </w:pPr>
    </w:p>
    <w:p w:rsidR="00D748D3" w:rsidRPr="00ED3145" w:rsidRDefault="00E74DFF" w:rsidP="00AC3D53">
      <w:pPr>
        <w:spacing w:line="240" w:lineRule="auto"/>
        <w:jc w:val="center"/>
        <w:rPr>
          <w:b/>
          <w:color w:val="000000" w:themeColor="text1"/>
        </w:rPr>
      </w:pPr>
      <w:r w:rsidRPr="00ED3145">
        <w:rPr>
          <w:b/>
          <w:color w:val="000000" w:themeColor="text1"/>
        </w:rPr>
        <w:t xml:space="preserve">UMOWA NR </w:t>
      </w:r>
      <w:r w:rsidR="00464167" w:rsidRPr="00ED3145">
        <w:rPr>
          <w:b/>
          <w:color w:val="000000" w:themeColor="text1"/>
        </w:rPr>
        <w:t>237</w:t>
      </w:r>
      <w:r w:rsidR="00B446D2">
        <w:rPr>
          <w:b/>
          <w:color w:val="000000" w:themeColor="text1"/>
        </w:rPr>
        <w:t>0</w:t>
      </w:r>
      <w:r w:rsidR="00464167" w:rsidRPr="00ED3145">
        <w:rPr>
          <w:b/>
          <w:color w:val="000000" w:themeColor="text1"/>
        </w:rPr>
        <w:t>.</w:t>
      </w:r>
      <w:r w:rsidR="00E320C8">
        <w:rPr>
          <w:b/>
          <w:color w:val="000000" w:themeColor="text1"/>
        </w:rPr>
        <w:t>2</w:t>
      </w:r>
      <w:r w:rsidR="00774A52">
        <w:rPr>
          <w:b/>
          <w:color w:val="000000" w:themeColor="text1"/>
        </w:rPr>
        <w:t>5</w:t>
      </w:r>
      <w:r w:rsidR="00464167" w:rsidRPr="00ED3145">
        <w:rPr>
          <w:b/>
          <w:color w:val="000000" w:themeColor="text1"/>
        </w:rPr>
        <w:t>.2025</w:t>
      </w:r>
    </w:p>
    <w:p w:rsidR="00D748D3" w:rsidRPr="00ED3145" w:rsidRDefault="00D748D3" w:rsidP="00AC3D53">
      <w:pPr>
        <w:spacing w:line="240" w:lineRule="auto"/>
        <w:jc w:val="center"/>
        <w:rPr>
          <w:b/>
          <w:color w:val="000000" w:themeColor="text1"/>
          <w:sz w:val="22"/>
          <w:szCs w:val="22"/>
        </w:rPr>
      </w:pPr>
    </w:p>
    <w:p w:rsidR="00D748D3" w:rsidRPr="00ED3145" w:rsidRDefault="005A1B47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zawarta w dniu </w:t>
      </w:r>
      <w:r w:rsidR="00B446D2">
        <w:rPr>
          <w:rFonts w:ascii="Times New Roman" w:hAnsi="Times New Roman"/>
          <w:color w:val="000000" w:themeColor="text1"/>
          <w:szCs w:val="24"/>
          <w:lang w:val="pl-PL"/>
        </w:rPr>
        <w:t>..</w:t>
      </w:r>
      <w:r w:rsidR="00501C07" w:rsidRPr="00ED3145">
        <w:rPr>
          <w:rFonts w:ascii="Times New Roman" w:hAnsi="Times New Roman"/>
          <w:bCs/>
          <w:color w:val="000000" w:themeColor="text1"/>
          <w:szCs w:val="24"/>
          <w:lang w:val="pl-PL"/>
        </w:rPr>
        <w:t>.</w:t>
      </w:r>
      <w:r w:rsidR="004C13C7">
        <w:rPr>
          <w:rFonts w:ascii="Times New Roman" w:hAnsi="Times New Roman"/>
          <w:bCs/>
          <w:color w:val="000000" w:themeColor="text1"/>
          <w:szCs w:val="24"/>
          <w:lang w:val="pl-PL"/>
        </w:rPr>
        <w:t>.</w:t>
      </w:r>
      <w:r w:rsidR="002A295F">
        <w:rPr>
          <w:rFonts w:ascii="Times New Roman" w:hAnsi="Times New Roman"/>
          <w:bCs/>
          <w:color w:val="000000" w:themeColor="text1"/>
          <w:szCs w:val="24"/>
          <w:lang w:val="pl-PL"/>
        </w:rPr>
        <w:t>....</w:t>
      </w:r>
      <w:r w:rsidR="00C24CC3" w:rsidRPr="00ED3145">
        <w:rPr>
          <w:rFonts w:ascii="Times New Roman" w:hAnsi="Times New Roman"/>
          <w:bCs/>
          <w:color w:val="000000" w:themeColor="text1"/>
          <w:szCs w:val="24"/>
          <w:lang w:val="pl-PL"/>
        </w:rPr>
        <w:t>.</w:t>
      </w:r>
      <w:r w:rsidR="00501C07" w:rsidRPr="00ED3145">
        <w:rPr>
          <w:rFonts w:ascii="Times New Roman" w:hAnsi="Times New Roman"/>
          <w:color w:val="000000" w:themeColor="text1"/>
          <w:szCs w:val="24"/>
          <w:lang w:val="pl-PL"/>
        </w:rPr>
        <w:t>202</w:t>
      </w:r>
      <w:r w:rsidR="00464167" w:rsidRPr="00ED3145">
        <w:rPr>
          <w:rFonts w:ascii="Times New Roman" w:hAnsi="Times New Roman"/>
          <w:color w:val="000000" w:themeColor="text1"/>
          <w:szCs w:val="24"/>
          <w:lang w:val="pl-PL"/>
        </w:rPr>
        <w:t>5</w:t>
      </w:r>
      <w:r w:rsidR="00D748D3"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 r. pomiędzy:</w:t>
      </w:r>
    </w:p>
    <w:p w:rsidR="00A5058C" w:rsidRPr="00ED3145" w:rsidRDefault="00D748D3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Skarbem Państwa: </w:t>
      </w:r>
      <w:r w:rsidRPr="00ED3145">
        <w:rPr>
          <w:rFonts w:ascii="Times New Roman" w:hAnsi="Times New Roman"/>
          <w:bCs/>
          <w:color w:val="000000" w:themeColor="text1"/>
          <w:szCs w:val="24"/>
          <w:lang w:val="pl-PL"/>
        </w:rPr>
        <w:t>Komendą Miejską Państwowej Straży Pożarnej w Siedlcach</w:t>
      </w:r>
      <w:r w:rsidR="00B10D4F" w:rsidRPr="00ED3145">
        <w:rPr>
          <w:rFonts w:ascii="Times New Roman" w:hAnsi="Times New Roman"/>
          <w:color w:val="000000" w:themeColor="text1"/>
          <w:szCs w:val="24"/>
          <w:lang w:val="pl-PL"/>
        </w:rPr>
        <w:br/>
      </w:r>
      <w:r w:rsidR="00157DFB" w:rsidRPr="00ED3145">
        <w:rPr>
          <w:rFonts w:ascii="Times New Roman" w:hAnsi="Times New Roman"/>
          <w:color w:val="000000" w:themeColor="text1"/>
          <w:szCs w:val="24"/>
          <w:lang w:val="pl-PL"/>
        </w:rPr>
        <w:t>ul. Czerwonego Krzyża 45,</w:t>
      </w: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 08-110 Siedlce, </w:t>
      </w:r>
    </w:p>
    <w:p w:rsidR="00A5058C" w:rsidRPr="00ED3145" w:rsidRDefault="00D748D3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NIP: </w:t>
      </w:r>
      <w:r w:rsidR="00157DFB"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821 20 69 561, </w:t>
      </w:r>
    </w:p>
    <w:p w:rsidR="00A5058C" w:rsidRPr="00ED3145" w:rsidRDefault="00157DFB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REGON: 711586550 </w:t>
      </w:r>
    </w:p>
    <w:p w:rsidR="00A5058C" w:rsidRPr="00ED3145" w:rsidRDefault="00D748D3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reprezentowaną przez Komendanta Miejskiego Państwowej Straży Pożarnej w Siedlcach </w:t>
      </w:r>
    </w:p>
    <w:p w:rsidR="00D748D3" w:rsidRPr="00ED3145" w:rsidRDefault="00D748D3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st. bryg. mgr inż. </w:t>
      </w:r>
      <w:r w:rsidR="00464167" w:rsidRPr="00ED3145">
        <w:rPr>
          <w:rFonts w:ascii="Times New Roman" w:hAnsi="Times New Roman"/>
          <w:color w:val="000000" w:themeColor="text1"/>
          <w:szCs w:val="24"/>
          <w:lang w:val="pl-PL"/>
        </w:rPr>
        <w:t>Waldemara Rostka</w:t>
      </w:r>
      <w:r w:rsidR="00A5058C" w:rsidRPr="00ED3145">
        <w:rPr>
          <w:rFonts w:ascii="Times New Roman" w:hAnsi="Times New Roman"/>
          <w:color w:val="000000" w:themeColor="text1"/>
          <w:szCs w:val="24"/>
          <w:lang w:val="pl-PL"/>
        </w:rPr>
        <w:t>,</w:t>
      </w: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 zwaną dalej </w:t>
      </w:r>
      <w:r w:rsidR="00923A56" w:rsidRPr="00ED3145">
        <w:rPr>
          <w:rFonts w:ascii="Times New Roman" w:hAnsi="Times New Roman"/>
          <w:color w:val="000000" w:themeColor="text1"/>
          <w:szCs w:val="24"/>
          <w:lang w:val="pl-PL"/>
        </w:rPr>
        <w:t>Z</w:t>
      </w:r>
      <w:r w:rsidRPr="00ED3145">
        <w:rPr>
          <w:rFonts w:ascii="Times New Roman" w:hAnsi="Times New Roman"/>
          <w:color w:val="000000" w:themeColor="text1"/>
          <w:szCs w:val="24"/>
          <w:lang w:val="pl-PL"/>
        </w:rPr>
        <w:t>amawiającym</w:t>
      </w:r>
    </w:p>
    <w:p w:rsidR="00D748D3" w:rsidRPr="00AD1256" w:rsidRDefault="00157DFB" w:rsidP="00AC3D53">
      <w:pPr>
        <w:pStyle w:val="Tekstpodstawowy"/>
        <w:rPr>
          <w:rFonts w:ascii="Times New Roman" w:hAnsi="Times New Roman"/>
          <w:color w:val="000000" w:themeColor="text1"/>
          <w:szCs w:val="24"/>
          <w:lang w:val="pl-PL"/>
        </w:rPr>
      </w:pPr>
      <w:r w:rsidRPr="00AD1256">
        <w:rPr>
          <w:rFonts w:ascii="Times New Roman" w:hAnsi="Times New Roman"/>
          <w:color w:val="000000" w:themeColor="text1"/>
          <w:szCs w:val="24"/>
          <w:lang w:val="pl-PL"/>
        </w:rPr>
        <w:t>a</w:t>
      </w:r>
    </w:p>
    <w:p w:rsidR="00464167" w:rsidRPr="00AD1256" w:rsidRDefault="007B30D1" w:rsidP="00AC3D53">
      <w:pPr>
        <w:pStyle w:val="Tekstpodstawowy"/>
        <w:jc w:val="both"/>
        <w:rPr>
          <w:rFonts w:ascii="Times New Roman" w:hAnsi="Times New Roman"/>
          <w:color w:val="auto"/>
          <w:kern w:val="1"/>
          <w:szCs w:val="24"/>
          <w:lang w:val="pl-PL" w:eastAsia="ar-SA"/>
        </w:rPr>
      </w:pPr>
      <w:r>
        <w:rPr>
          <w:rFonts w:ascii="Times New Roman" w:hAnsi="Times New Roman"/>
          <w:color w:val="auto"/>
          <w:kern w:val="1"/>
          <w:szCs w:val="24"/>
          <w:lang w:val="pl-PL" w:eastAsia="ar-SA"/>
        </w:rPr>
        <w:t>………………………………….</w:t>
      </w:r>
    </w:p>
    <w:p w:rsidR="00464167" w:rsidRPr="00AD1256" w:rsidRDefault="007B30D1" w:rsidP="00AC3D53">
      <w:pPr>
        <w:pStyle w:val="Tekstpodstawowy"/>
        <w:jc w:val="both"/>
        <w:rPr>
          <w:rFonts w:ascii="Times New Roman" w:hAnsi="Times New Roman"/>
          <w:color w:val="auto"/>
          <w:kern w:val="1"/>
          <w:szCs w:val="24"/>
          <w:lang w:val="pl-PL" w:eastAsia="ar-SA"/>
        </w:rPr>
      </w:pPr>
      <w:r>
        <w:rPr>
          <w:rFonts w:ascii="Times New Roman" w:hAnsi="Times New Roman"/>
          <w:color w:val="auto"/>
          <w:kern w:val="1"/>
          <w:szCs w:val="24"/>
          <w:lang w:val="pl-PL" w:eastAsia="ar-SA"/>
        </w:rPr>
        <w:t>………………………………….</w:t>
      </w:r>
    </w:p>
    <w:p w:rsidR="004C13C7" w:rsidRDefault="00B31DCA" w:rsidP="00AC3D53">
      <w:pPr>
        <w:pStyle w:val="Tekstpodstawowy"/>
        <w:jc w:val="both"/>
        <w:rPr>
          <w:rFonts w:ascii="Times New Roman" w:hAnsi="Times New Roman"/>
          <w:color w:val="auto"/>
          <w:szCs w:val="24"/>
          <w:lang w:val="pl-PL"/>
        </w:rPr>
      </w:pPr>
      <w:r w:rsidRPr="00ED3145">
        <w:rPr>
          <w:rFonts w:ascii="Times New Roman" w:hAnsi="Times New Roman"/>
          <w:color w:val="auto"/>
          <w:szCs w:val="24"/>
          <w:lang w:val="pl-PL"/>
        </w:rPr>
        <w:t xml:space="preserve">NIP: </w:t>
      </w:r>
      <w:r w:rsidR="007B30D1">
        <w:rPr>
          <w:rFonts w:ascii="Times New Roman" w:hAnsi="Times New Roman"/>
          <w:color w:val="auto"/>
          <w:szCs w:val="24"/>
          <w:lang w:val="pl-PL"/>
        </w:rPr>
        <w:t>……………………….</w:t>
      </w:r>
    </w:p>
    <w:p w:rsidR="0004492C" w:rsidRPr="00ED3145" w:rsidRDefault="0004492C" w:rsidP="00AC3D53">
      <w:pPr>
        <w:pStyle w:val="Tekstpodstawowy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REGON: </w:t>
      </w:r>
      <w:r w:rsidR="009C3908">
        <w:rPr>
          <w:rFonts w:ascii="Times New Roman" w:hAnsi="Times New Roman"/>
          <w:color w:val="000000" w:themeColor="text1"/>
          <w:szCs w:val="24"/>
          <w:lang w:val="pl-PL"/>
        </w:rPr>
        <w:t>……………</w:t>
      </w:r>
      <w:r w:rsidR="007B30D1">
        <w:rPr>
          <w:rFonts w:ascii="Times New Roman" w:hAnsi="Times New Roman"/>
          <w:color w:val="000000" w:themeColor="text1"/>
          <w:szCs w:val="24"/>
          <w:lang w:val="pl-PL"/>
        </w:rPr>
        <w:t>………….</w:t>
      </w:r>
    </w:p>
    <w:p w:rsidR="006F6C78" w:rsidRDefault="009C43C6" w:rsidP="00AC3D53">
      <w:pPr>
        <w:pStyle w:val="Tekstpodstawowy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  <w:lang w:val="pl-PL"/>
        </w:rPr>
        <w:t xml:space="preserve">reprezentowaną przez </w:t>
      </w:r>
      <w:r w:rsidR="006F6C78">
        <w:rPr>
          <w:rFonts w:ascii="Times New Roman" w:hAnsi="Times New Roman"/>
          <w:color w:val="000000" w:themeColor="text1"/>
          <w:szCs w:val="24"/>
          <w:lang w:val="pl-PL"/>
        </w:rPr>
        <w:t>……………………………………………..</w:t>
      </w:r>
    </w:p>
    <w:p w:rsidR="00D748D3" w:rsidRPr="00ED3145" w:rsidRDefault="00D748D3" w:rsidP="00AC3D53">
      <w:pPr>
        <w:pStyle w:val="Tekstpodstawowy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ED3145">
        <w:rPr>
          <w:rFonts w:ascii="Times New Roman" w:hAnsi="Times New Roman"/>
          <w:color w:val="000000" w:themeColor="text1"/>
          <w:szCs w:val="24"/>
        </w:rPr>
        <w:t xml:space="preserve">zwanym dalej </w:t>
      </w:r>
      <w:r w:rsidR="00FF4C16" w:rsidRPr="00ED3145">
        <w:rPr>
          <w:rFonts w:ascii="Times New Roman" w:hAnsi="Times New Roman"/>
          <w:color w:val="000000" w:themeColor="text1"/>
          <w:szCs w:val="24"/>
        </w:rPr>
        <w:t>Wykonawcą</w:t>
      </w:r>
      <w:r w:rsidRPr="00ED3145">
        <w:rPr>
          <w:rFonts w:ascii="Times New Roman" w:hAnsi="Times New Roman"/>
          <w:color w:val="000000" w:themeColor="text1"/>
          <w:szCs w:val="24"/>
        </w:rPr>
        <w:t>, zawiera się umowę o następującej treści:</w:t>
      </w:r>
    </w:p>
    <w:p w:rsidR="00B31DCA" w:rsidRPr="00B33775" w:rsidRDefault="00B31DCA" w:rsidP="00B33775">
      <w:pPr>
        <w:pStyle w:val="Tekstpodstawowy"/>
      </w:pPr>
    </w:p>
    <w:p w:rsidR="00B31DCA" w:rsidRPr="00ED3145" w:rsidRDefault="00B31DCA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6F6C78">
        <w:rPr>
          <w:rFonts w:ascii="Times New Roman" w:hAnsi="Times New Roman" w:cs="Times New Roman"/>
          <w:sz w:val="24"/>
          <w:szCs w:val="24"/>
        </w:rPr>
        <w:t>§ 1</w:t>
      </w:r>
    </w:p>
    <w:p w:rsidR="00B31DCA" w:rsidRPr="00ED3145" w:rsidRDefault="00B31DCA" w:rsidP="00AC3D53">
      <w:pPr>
        <w:pStyle w:val="Tekstpodstawowy"/>
        <w:jc w:val="both"/>
        <w:rPr>
          <w:rFonts w:ascii="Times New Roman" w:hAnsi="Times New Roman"/>
          <w:color w:val="FF0000"/>
          <w:szCs w:val="24"/>
          <w:lang w:val="pl-PL"/>
        </w:rPr>
      </w:pPr>
    </w:p>
    <w:p w:rsidR="00FD73D9" w:rsidRPr="00FD73D9" w:rsidRDefault="00171A3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b/>
          <w:bCs/>
          <w:color w:val="000000"/>
        </w:rPr>
      </w:pPr>
      <w:bookmarkStart w:id="0" w:name="_Hlk68077128"/>
      <w:bookmarkStart w:id="1" w:name="_Hlk34387010"/>
      <w:r w:rsidRPr="00ED3145">
        <w:t xml:space="preserve">Zamawiający zleca, a Wykonawca przyjmuje do </w:t>
      </w:r>
      <w:r>
        <w:t xml:space="preserve">wykonania zadanie polegające </w:t>
      </w:r>
      <w:r w:rsidRPr="008268F7">
        <w:rPr>
          <w:b/>
        </w:rPr>
        <w:t>wykonanie dwóch dokumentacji projektowych dotyczących realizacji zadań pn. ”Budowa instalacji fotowoltaicznej z magazynem energii na budynku Komendy Miejskiej Państwowej Straży Pożarnej w Siedlcach przy ulicy Czerwonego Krzyża 45 w Siedlcach” oraz ”Budowa instalacji fotowoltaicznej z magazynem energii na budynku Komendy Miejskiej Państwowej Straży Pożarnej w Siedlcach przy ulicy Składowej 7G w Siedlcach”</w:t>
      </w:r>
      <w:r w:rsidR="00FD73D9">
        <w:rPr>
          <w:b/>
          <w:color w:val="000000"/>
        </w:rPr>
        <w:t xml:space="preserve">, </w:t>
      </w:r>
      <w:r w:rsidR="00FD73D9" w:rsidRPr="00FD73D9">
        <w:t>zgodnych z</w:t>
      </w:r>
    </w:p>
    <w:p w:rsidR="00FD73D9" w:rsidRPr="00ED3145" w:rsidRDefault="00FD73D9" w:rsidP="00FD73D9">
      <w:pPr>
        <w:pStyle w:val="Akapitzlist"/>
        <w:numPr>
          <w:ilvl w:val="1"/>
          <w:numId w:val="18"/>
        </w:numPr>
        <w:overflowPunct/>
        <w:autoSpaceDE/>
        <w:autoSpaceDN/>
        <w:adjustRightInd/>
        <w:spacing w:before="20" w:after="20"/>
        <w:jc w:val="both"/>
        <w:textAlignment w:val="auto"/>
        <w:rPr>
          <w:bCs/>
          <w:color w:val="000000"/>
          <w:spacing w:val="-4"/>
          <w:sz w:val="24"/>
          <w:szCs w:val="24"/>
        </w:rPr>
      </w:pPr>
      <w:r w:rsidRPr="00ED3145">
        <w:rPr>
          <w:bCs/>
          <w:color w:val="000000"/>
          <w:spacing w:val="-4"/>
          <w:sz w:val="24"/>
          <w:szCs w:val="24"/>
        </w:rPr>
        <w:t xml:space="preserve">zapytaniem ofertowym (załącznik nr 1 do umowy) </w:t>
      </w:r>
    </w:p>
    <w:p w:rsidR="00FD73D9" w:rsidRPr="00FD73D9" w:rsidRDefault="00FD73D9" w:rsidP="00FD73D9">
      <w:pPr>
        <w:pStyle w:val="Akapitzlist"/>
        <w:numPr>
          <w:ilvl w:val="1"/>
          <w:numId w:val="18"/>
        </w:numPr>
        <w:overflowPunct/>
        <w:autoSpaceDE/>
        <w:autoSpaceDN/>
        <w:adjustRightInd/>
        <w:spacing w:before="20" w:after="20"/>
        <w:jc w:val="both"/>
        <w:textAlignment w:val="auto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ofertą handlową </w:t>
      </w:r>
      <w:r w:rsidRPr="00ED3145">
        <w:rPr>
          <w:bCs/>
          <w:color w:val="000000"/>
          <w:spacing w:val="-4"/>
          <w:sz w:val="24"/>
          <w:szCs w:val="24"/>
        </w:rPr>
        <w:t>(załącznik nr 2 do umowy)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Planowany zakres </w:t>
      </w:r>
      <w:r>
        <w:rPr>
          <w:color w:val="000000"/>
        </w:rPr>
        <w:t xml:space="preserve">przedmiotu umowy </w:t>
      </w:r>
      <w:r w:rsidRPr="00CF276B">
        <w:rPr>
          <w:color w:val="000000"/>
        </w:rPr>
        <w:t>obejmuje wykonanie dokumentacji w zakresie:</w:t>
      </w:r>
    </w:p>
    <w:bookmarkEnd w:id="0"/>
    <w:p w:rsidR="00FD73D9" w:rsidRPr="00CF276B" w:rsidRDefault="00FD73D9" w:rsidP="00FD73D9">
      <w:pPr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</w:rPr>
      </w:pPr>
      <w:r w:rsidRPr="00CF276B">
        <w:rPr>
          <w:color w:val="000000"/>
        </w:rPr>
        <w:t xml:space="preserve">wykonania ekspertyzy technicznej możliwości montażu paneli fotowoltaicznych na dachu budynku, </w:t>
      </w:r>
    </w:p>
    <w:p w:rsidR="00FD73D9" w:rsidRPr="00CF276B" w:rsidRDefault="00FD73D9" w:rsidP="00FD73D9">
      <w:pPr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spacing w:line="240" w:lineRule="auto"/>
        <w:textAlignment w:val="baseline"/>
        <w:rPr>
          <w:color w:val="000000"/>
        </w:rPr>
      </w:pPr>
      <w:r w:rsidRPr="00CF276B">
        <w:rPr>
          <w:color w:val="000000"/>
        </w:rPr>
        <w:t xml:space="preserve">zaprojektowania </w:t>
      </w:r>
      <w:r w:rsidR="00171A39">
        <w:rPr>
          <w:color w:val="000000"/>
        </w:rPr>
        <w:t xml:space="preserve">dwóch </w:t>
      </w:r>
      <w:r w:rsidRPr="00CF276B">
        <w:rPr>
          <w:color w:val="000000"/>
        </w:rPr>
        <w:t>instalacji fotowoltaicznej</w:t>
      </w:r>
      <w:r w:rsidR="00171A39">
        <w:rPr>
          <w:color w:val="000000"/>
        </w:rPr>
        <w:t xml:space="preserve"> z magazynami energii</w:t>
      </w:r>
      <w:r w:rsidRPr="00CF276B">
        <w:rPr>
          <w:color w:val="000000"/>
        </w:rPr>
        <w:t>;</w:t>
      </w:r>
    </w:p>
    <w:p w:rsidR="00FD73D9" w:rsidRPr="00CF276B" w:rsidRDefault="00FD73D9" w:rsidP="00FD73D9">
      <w:pPr>
        <w:numPr>
          <w:ilvl w:val="0"/>
          <w:numId w:val="19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uzyskani</w:t>
      </w:r>
      <w:r>
        <w:rPr>
          <w:color w:val="000000"/>
        </w:rPr>
        <w:t>a</w:t>
      </w:r>
      <w:r w:rsidRPr="00CF276B">
        <w:rPr>
          <w:color w:val="000000"/>
        </w:rPr>
        <w:t xml:space="preserve"> wszelkich wymaganych prawem uzgodnień, opinii, itp.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Prace nad realizacją przedmiotu umowy Wykonawca rozpocznie od sporządzenia oceny nośności dachu pod kątem montażu na nim paneli fotowoltaicznych oraz systemu ich mocowania. Prace te winny zakończyć się sporządzeniem </w:t>
      </w:r>
      <w:r w:rsidRPr="00CF276B">
        <w:rPr>
          <w:color w:val="000000"/>
          <w:u w:val="single"/>
        </w:rPr>
        <w:t>ekspertyzy technicznej możliwości montażu paneli fotowoltaicznych na dachu budynku</w:t>
      </w:r>
      <w:r w:rsidRPr="00CF276B">
        <w:rPr>
          <w:color w:val="000000"/>
        </w:rPr>
        <w:t xml:space="preserve">. 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Wykonawca podczas realizacji </w:t>
      </w:r>
      <w:r>
        <w:rPr>
          <w:color w:val="000000"/>
        </w:rPr>
        <w:t xml:space="preserve">przedmiotu umowy </w:t>
      </w:r>
      <w:r w:rsidRPr="00CF276B">
        <w:rPr>
          <w:color w:val="000000"/>
        </w:rPr>
        <w:t>zobowiązuje się uwzględnić następujące wymagania Zamawiającego: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lastRenderedPageBreak/>
        <w:t xml:space="preserve">zaprojektowana instalacja fotowoltaiczna ma być oparta o panele fotowoltaiczne </w:t>
      </w:r>
      <w:r w:rsidR="00171A39">
        <w:rPr>
          <w:color w:val="000000"/>
        </w:rPr>
        <w:t>zainstalowane na dachach budynków</w:t>
      </w:r>
      <w:r w:rsidRPr="00CF276B">
        <w:rPr>
          <w:color w:val="000000"/>
        </w:rPr>
        <w:t xml:space="preserve"> przy</w:t>
      </w:r>
      <w:r w:rsidRPr="00CF276B">
        <w:rPr>
          <w:b/>
          <w:color w:val="000000"/>
        </w:rPr>
        <w:t xml:space="preserve"> ul. </w:t>
      </w:r>
      <w:r w:rsidRPr="00FD73D9">
        <w:rPr>
          <w:b/>
        </w:rPr>
        <w:t>Czerwonego Krzyża 45</w:t>
      </w:r>
      <w:r>
        <w:rPr>
          <w:b/>
        </w:rPr>
        <w:t xml:space="preserve"> oraz </w:t>
      </w:r>
      <w:r w:rsidRPr="00FD73D9">
        <w:rPr>
          <w:b/>
        </w:rPr>
        <w:t>Składowej 7G w Siedlcach</w:t>
      </w:r>
      <w:r>
        <w:rPr>
          <w:b/>
        </w:rPr>
        <w:t>,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zaprojektowana instalacja powinna pokrywać jak największą część wydatków ww. jednostki na energię elektryczną,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instalacja fotowoltaiczna swoją mocą nie może przekraczać </w:t>
      </w:r>
      <w:r>
        <w:rPr>
          <w:color w:val="000000"/>
        </w:rPr>
        <w:t>40</w:t>
      </w:r>
      <w:r w:rsidRPr="00CF276B">
        <w:rPr>
          <w:color w:val="000000"/>
        </w:rPr>
        <w:t xml:space="preserve"> kWp</w:t>
      </w:r>
      <w:r>
        <w:rPr>
          <w:color w:val="000000"/>
        </w:rPr>
        <w:t xml:space="preserve"> i 20 kWp</w:t>
      </w:r>
      <w:r w:rsidRPr="00CF276B">
        <w:rPr>
          <w:color w:val="000000"/>
        </w:rPr>
        <w:t xml:space="preserve"> i ma na celu zminimalizowanie wydatków na zakup energii elektrycznej ponoszonej przez urząd,  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nie dopuszcza się zastosowania konstrukcji balastowej do mocowania dla paneli fotowoltaicznych na dachu,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panele fotowoltaiczne zainstalowane na dachach budynk</w:t>
      </w:r>
      <w:r>
        <w:rPr>
          <w:color w:val="000000"/>
        </w:rPr>
        <w:t xml:space="preserve">ów </w:t>
      </w:r>
      <w:r w:rsidRPr="00CF276B">
        <w:rPr>
          <w:color w:val="000000"/>
        </w:rPr>
        <w:t>powinny być rozmieszczone w taki sposób, by zagwarantować jak największe ich nasłonecznienie,</w:t>
      </w:r>
    </w:p>
    <w:p w:rsidR="00FD73D9" w:rsidRPr="00CF276B" w:rsidRDefault="00FD73D9" w:rsidP="00FD73D9">
      <w:pPr>
        <w:numPr>
          <w:ilvl w:val="0"/>
          <w:numId w:val="21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Wykonawca planując ilość i rozmieszczenie paneli fotowoltaicznych na dachu rozmieści je tak, aby montaż paneli był możliwy </w:t>
      </w:r>
      <w:r w:rsidRPr="00CF276B">
        <w:rPr>
          <w:b/>
          <w:color w:val="000000"/>
        </w:rPr>
        <w:t>i uwzględniał nośność poszczególnych połaci dachu wskazaną w ekspertyzie jak w ust. 3</w:t>
      </w:r>
      <w:r w:rsidRPr="00CF276B">
        <w:rPr>
          <w:color w:val="000000"/>
        </w:rPr>
        <w:t>.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Wykonawca uwzględni fakt, że dachy budynk</w:t>
      </w:r>
      <w:r>
        <w:rPr>
          <w:color w:val="000000"/>
        </w:rPr>
        <w:t>ów</w:t>
      </w:r>
      <w:r w:rsidRPr="00CF276B">
        <w:rPr>
          <w:color w:val="000000"/>
        </w:rPr>
        <w:t xml:space="preserve"> są szczelne, w dobrym stanie i po termomodernizacji. Sposób montażu paneli musi gwarantować skuteczną izolację przed wodami opadowymi. 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Zamawiający wymaga, aby zastosowane w dokumentacji projektowej panele fotowoltaiczne posiadały co najmniej niżej opisane parametry:</w:t>
      </w:r>
    </w:p>
    <w:p w:rsidR="00FD73D9" w:rsidRPr="00CF276B" w:rsidRDefault="00FD73D9" w:rsidP="00FD73D9">
      <w:pPr>
        <w:ind w:left="360"/>
        <w:jc w:val="both"/>
        <w:rPr>
          <w:color w:val="000000"/>
        </w:rPr>
      </w:pPr>
      <w:r w:rsidRPr="00CF276B">
        <w:rPr>
          <w:color w:val="000000"/>
        </w:rPr>
        <w:t>1)</w:t>
      </w:r>
      <w:r w:rsidRPr="00CF276B">
        <w:rPr>
          <w:color w:val="000000"/>
        </w:rPr>
        <w:tab/>
        <w:t>moduł monokrystaliczny,</w:t>
      </w:r>
    </w:p>
    <w:p w:rsidR="00FD73D9" w:rsidRPr="00CF276B" w:rsidRDefault="00FD73D9" w:rsidP="00FD73D9">
      <w:pPr>
        <w:ind w:left="360"/>
        <w:jc w:val="both"/>
        <w:rPr>
          <w:color w:val="000000"/>
        </w:rPr>
      </w:pPr>
      <w:r w:rsidRPr="00CF276B">
        <w:rPr>
          <w:color w:val="000000"/>
        </w:rPr>
        <w:t>2)</w:t>
      </w:r>
      <w:r w:rsidRPr="00CF276B">
        <w:rPr>
          <w:color w:val="000000"/>
        </w:rPr>
        <w:tab/>
        <w:t>wydajność: min. 19 %,</w:t>
      </w:r>
    </w:p>
    <w:p w:rsidR="00FD73D9" w:rsidRPr="00CF276B" w:rsidRDefault="00FD73D9" w:rsidP="00FD73D9">
      <w:pPr>
        <w:ind w:left="360"/>
        <w:jc w:val="both"/>
        <w:rPr>
          <w:color w:val="000000"/>
        </w:rPr>
      </w:pPr>
      <w:r w:rsidRPr="00CF276B">
        <w:rPr>
          <w:color w:val="000000"/>
        </w:rPr>
        <w:t>3)</w:t>
      </w:r>
      <w:r w:rsidRPr="00CF276B">
        <w:rPr>
          <w:color w:val="000000"/>
        </w:rPr>
        <w:tab/>
        <w:t>maksymalna moc: min. 460 W,</w:t>
      </w:r>
    </w:p>
    <w:p w:rsidR="00FD73D9" w:rsidRPr="00CF276B" w:rsidRDefault="00FD73D9" w:rsidP="00FD73D9">
      <w:pPr>
        <w:ind w:left="360"/>
        <w:jc w:val="both"/>
        <w:rPr>
          <w:color w:val="000000"/>
        </w:rPr>
      </w:pPr>
      <w:r w:rsidRPr="00CF276B">
        <w:rPr>
          <w:color w:val="000000"/>
        </w:rPr>
        <w:t>4)</w:t>
      </w:r>
      <w:r w:rsidRPr="00CF276B">
        <w:rPr>
          <w:color w:val="000000"/>
        </w:rPr>
        <w:tab/>
        <w:t>gwarancja produktowa: min. 20 lat,</w:t>
      </w:r>
    </w:p>
    <w:p w:rsidR="00FD73D9" w:rsidRDefault="00FD73D9" w:rsidP="00FD73D9">
      <w:pPr>
        <w:ind w:left="360"/>
        <w:jc w:val="both"/>
        <w:rPr>
          <w:color w:val="000000"/>
        </w:rPr>
      </w:pPr>
      <w:r w:rsidRPr="00CF276B">
        <w:rPr>
          <w:color w:val="000000"/>
        </w:rPr>
        <w:t>5)</w:t>
      </w:r>
      <w:r w:rsidRPr="00CF276B">
        <w:rPr>
          <w:color w:val="000000"/>
        </w:rPr>
        <w:tab/>
        <w:t>gwarancja wydajności: min. 80 % po 25 latach.</w:t>
      </w:r>
    </w:p>
    <w:p w:rsidR="00171A39" w:rsidRPr="00CF276B" w:rsidRDefault="00171A39" w:rsidP="00FD73D9">
      <w:pPr>
        <w:ind w:left="360"/>
        <w:jc w:val="both"/>
        <w:rPr>
          <w:color w:val="000000"/>
        </w:rPr>
      </w:pPr>
      <w:r>
        <w:rPr>
          <w:color w:val="000000" w:themeColor="text1"/>
          <w:lang w:eastAsia="pl-PL"/>
        </w:rPr>
        <w:t>Magazyn energii powinien być dostosowany do mocy instalacji fotowoltaicznych.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Zamawiający wymaga, aby dokumentacja projektowa została uzgodniona z rzeczoznawcą do spraw zabezpieczeń przeciwpożarowych pod względem zgodności z wymaganiami ochrony przeciwpożarowej (uzgodnienie pod względem ochrony przeciwpożarowej) w trybie art. 29 ust. 4 pkt 3 lit c. ustawy z dnia 7 lipca 1994 r. Prawo budowlane.</w:t>
      </w:r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 xml:space="preserve">W ramach realizacji przedmiotu umowy Wykonawca zobowiązuje się do sporządzenia kompletnej dokumentacji projektowo – kosztorysowej niezbędnej do zgodnej z przepisami prawa realizacji zamierzenia oraz przeprowadzenia procedur przetargowych.  </w:t>
      </w:r>
      <w:bookmarkEnd w:id="1"/>
    </w:p>
    <w:p w:rsidR="00FD73D9" w:rsidRPr="00CF276B" w:rsidRDefault="00FD73D9" w:rsidP="00FD73D9">
      <w:pPr>
        <w:numPr>
          <w:ilvl w:val="0"/>
          <w:numId w:val="18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color w:val="000000"/>
        </w:rPr>
      </w:pPr>
      <w:r w:rsidRPr="00CF276B">
        <w:rPr>
          <w:color w:val="000000"/>
        </w:rPr>
        <w:t>W skład wymaganej dokumentacji projektowo – kosztowej wchodzą</w:t>
      </w:r>
      <w:r>
        <w:rPr>
          <w:color w:val="000000"/>
        </w:rPr>
        <w:t xml:space="preserve"> dwa komplety następującej dokumentacji</w:t>
      </w:r>
      <w:r w:rsidRPr="00CF276B">
        <w:rPr>
          <w:color w:val="000000"/>
        </w:rPr>
        <w:t xml:space="preserve">: </w:t>
      </w:r>
    </w:p>
    <w:p w:rsidR="00FD73D9" w:rsidRPr="00CF276B" w:rsidRDefault="00FD73D9" w:rsidP="00FD73D9">
      <w:pPr>
        <w:numPr>
          <w:ilvl w:val="0"/>
          <w:numId w:val="20"/>
        </w:numPr>
        <w:suppressAutoHyphens w:val="0"/>
        <w:autoSpaceDN w:val="0"/>
        <w:spacing w:line="240" w:lineRule="auto"/>
        <w:jc w:val="both"/>
        <w:rPr>
          <w:color w:val="000000"/>
        </w:rPr>
      </w:pPr>
      <w:r w:rsidRPr="00CF276B">
        <w:rPr>
          <w:color w:val="000000"/>
        </w:rPr>
        <w:t>ekspertyza techniczna możliwości montażu paneli fotowoltaicznych na dachu budynku urzędu,</w:t>
      </w:r>
    </w:p>
    <w:p w:rsidR="00FD73D9" w:rsidRPr="00CF276B" w:rsidRDefault="00FD73D9" w:rsidP="00FD73D9">
      <w:pPr>
        <w:numPr>
          <w:ilvl w:val="0"/>
          <w:numId w:val="20"/>
        </w:numPr>
        <w:suppressAutoHyphens w:val="0"/>
        <w:autoSpaceDN w:val="0"/>
        <w:spacing w:line="240" w:lineRule="auto"/>
        <w:jc w:val="both"/>
        <w:rPr>
          <w:color w:val="000000"/>
        </w:rPr>
      </w:pPr>
      <w:r w:rsidRPr="00CF276B">
        <w:rPr>
          <w:color w:val="000000"/>
        </w:rPr>
        <w:t>projekt budowlano - wykonawczy – 4 egzemplarze,</w:t>
      </w:r>
    </w:p>
    <w:p w:rsidR="00FD73D9" w:rsidRPr="00CF276B" w:rsidRDefault="00FD73D9" w:rsidP="00FD73D9">
      <w:pPr>
        <w:numPr>
          <w:ilvl w:val="0"/>
          <w:numId w:val="20"/>
        </w:numPr>
        <w:suppressAutoHyphens w:val="0"/>
        <w:autoSpaceDN w:val="0"/>
        <w:spacing w:line="240" w:lineRule="auto"/>
        <w:jc w:val="both"/>
        <w:rPr>
          <w:color w:val="000000"/>
        </w:rPr>
      </w:pPr>
      <w:r w:rsidRPr="00CF276B">
        <w:rPr>
          <w:color w:val="000000"/>
        </w:rPr>
        <w:t>kosztorys inwestorski wraz z przedmiarem – 2 egzemplarze,</w:t>
      </w:r>
    </w:p>
    <w:p w:rsidR="00FD73D9" w:rsidRPr="00CF276B" w:rsidRDefault="00FD73D9" w:rsidP="00FD73D9">
      <w:pPr>
        <w:numPr>
          <w:ilvl w:val="0"/>
          <w:numId w:val="20"/>
        </w:numPr>
        <w:suppressAutoHyphens w:val="0"/>
        <w:autoSpaceDN w:val="0"/>
        <w:spacing w:line="240" w:lineRule="auto"/>
        <w:jc w:val="both"/>
        <w:rPr>
          <w:color w:val="000000"/>
        </w:rPr>
      </w:pPr>
      <w:r w:rsidRPr="00CF276B">
        <w:rPr>
          <w:color w:val="000000"/>
        </w:rPr>
        <w:t>specyfikacja techniczna wykonania i odbioru robót – 1 egzemplarz,</w:t>
      </w:r>
    </w:p>
    <w:p w:rsidR="00FD73D9" w:rsidRPr="00CF276B" w:rsidRDefault="00FD73D9" w:rsidP="00FD73D9">
      <w:pPr>
        <w:numPr>
          <w:ilvl w:val="0"/>
          <w:numId w:val="20"/>
        </w:numPr>
        <w:suppressAutoHyphens w:val="0"/>
        <w:autoSpaceDN w:val="0"/>
        <w:spacing w:line="240" w:lineRule="auto"/>
        <w:jc w:val="both"/>
        <w:rPr>
          <w:color w:val="000000"/>
        </w:rPr>
      </w:pPr>
      <w:r w:rsidRPr="00CF276B">
        <w:rPr>
          <w:color w:val="000000"/>
        </w:rPr>
        <w:t xml:space="preserve">całość ww. dokumentacji w wersji elektronicznej, tj. wymagany format dla dokumentacji wskazanej w punkcie 2) (format PDF i format DWG), w punkcie 3) </w:t>
      </w:r>
      <w:r w:rsidRPr="00CF276B">
        <w:rPr>
          <w:color w:val="000000"/>
        </w:rPr>
        <w:lastRenderedPageBreak/>
        <w:t>[format PDF i format ATH]; w punkcie 1) i 4) [format PDF] nagrana na płytę CD lub DVD – 1 sztuka.</w:t>
      </w:r>
    </w:p>
    <w:p w:rsidR="00FD73D9" w:rsidRDefault="00FD73D9" w:rsidP="00FD73D9">
      <w:pPr>
        <w:spacing w:before="20" w:after="20"/>
        <w:jc w:val="both"/>
        <w:rPr>
          <w:bCs/>
          <w:color w:val="000000"/>
          <w:spacing w:val="-4"/>
        </w:rPr>
      </w:pPr>
    </w:p>
    <w:p w:rsidR="003469A0" w:rsidRPr="00B33775" w:rsidRDefault="00072DF5" w:rsidP="00B33775">
      <w:pPr>
        <w:shd w:val="clear" w:color="auto" w:fill="FFFFFF"/>
        <w:ind w:left="426" w:hanging="426"/>
        <w:contextualSpacing/>
        <w:jc w:val="both"/>
        <w:rPr>
          <w:color w:val="333333"/>
        </w:rPr>
      </w:pPr>
      <w:r w:rsidRPr="00ED3145">
        <w:rPr>
          <w:color w:val="333333"/>
        </w:rPr>
        <w:t xml:space="preserve">  2. </w:t>
      </w:r>
      <w:r w:rsidR="00B33775" w:rsidRPr="00B33775">
        <w:rPr>
          <w:rStyle w:val="TekstpodstawowyZnak"/>
          <w:rFonts w:ascii="Times New Roman" w:hAnsi="Times New Roman"/>
        </w:rPr>
        <w:t>Osoby do kontaktu</w:t>
      </w:r>
      <w:r w:rsidRPr="00B33775">
        <w:rPr>
          <w:color w:val="333333"/>
        </w:rPr>
        <w:t>:</w:t>
      </w:r>
    </w:p>
    <w:p w:rsidR="00ED3145" w:rsidRPr="00ED3145" w:rsidRDefault="00ED3145" w:rsidP="003469A0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</w:p>
    <w:p w:rsidR="00D94C52" w:rsidRPr="00ED3145" w:rsidRDefault="003469A0" w:rsidP="003469A0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 w:rsidRPr="00ED3145">
        <w:rPr>
          <w:sz w:val="24"/>
          <w:szCs w:val="24"/>
        </w:rPr>
        <w:t>O</w:t>
      </w:r>
      <w:r w:rsidR="00D94C52" w:rsidRPr="00ED3145">
        <w:rPr>
          <w:sz w:val="24"/>
          <w:szCs w:val="24"/>
        </w:rPr>
        <w:t>s</w:t>
      </w:r>
      <w:r w:rsidR="00282476" w:rsidRPr="00ED3145">
        <w:rPr>
          <w:sz w:val="24"/>
          <w:szCs w:val="24"/>
        </w:rPr>
        <w:t>ob</w:t>
      </w:r>
      <w:r w:rsidR="00072DF5" w:rsidRPr="00ED3145">
        <w:rPr>
          <w:sz w:val="24"/>
          <w:szCs w:val="24"/>
        </w:rPr>
        <w:t>a</w:t>
      </w:r>
      <w:r w:rsidR="00282476" w:rsidRPr="00ED3145">
        <w:rPr>
          <w:sz w:val="24"/>
          <w:szCs w:val="24"/>
        </w:rPr>
        <w:t xml:space="preserve"> wskazan</w:t>
      </w:r>
      <w:r w:rsidR="00072DF5" w:rsidRPr="00ED3145">
        <w:rPr>
          <w:sz w:val="24"/>
          <w:szCs w:val="24"/>
        </w:rPr>
        <w:t>a</w:t>
      </w:r>
      <w:r w:rsidR="00282476" w:rsidRPr="00ED3145">
        <w:rPr>
          <w:sz w:val="24"/>
          <w:szCs w:val="24"/>
        </w:rPr>
        <w:t xml:space="preserve"> przez Wykonawcę</w:t>
      </w:r>
      <w:r w:rsidR="007F4D70" w:rsidRPr="00ED3145">
        <w:rPr>
          <w:sz w:val="24"/>
          <w:szCs w:val="24"/>
        </w:rPr>
        <w:t xml:space="preserve"> </w:t>
      </w:r>
      <w:r w:rsidR="00713512" w:rsidRPr="00ED3145">
        <w:rPr>
          <w:sz w:val="24"/>
          <w:szCs w:val="24"/>
        </w:rPr>
        <w:t>do bieżących kontaktów</w:t>
      </w:r>
      <w:r w:rsidR="00D94C52" w:rsidRPr="00ED3145">
        <w:rPr>
          <w:sz w:val="24"/>
          <w:szCs w:val="24"/>
        </w:rPr>
        <w:t xml:space="preserve"> odpowiedzialnych za realizację przedmiotu zamówienia</w:t>
      </w:r>
      <w:r w:rsidR="00282476" w:rsidRPr="00ED3145">
        <w:rPr>
          <w:sz w:val="24"/>
          <w:szCs w:val="24"/>
        </w:rPr>
        <w:t>:</w:t>
      </w:r>
    </w:p>
    <w:p w:rsidR="00282476" w:rsidRPr="006F6C78" w:rsidRDefault="006F6C78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 w:rsidRPr="006F6C78">
        <w:rPr>
          <w:sz w:val="24"/>
          <w:szCs w:val="24"/>
        </w:rPr>
        <w:t>………………………………………………………..</w:t>
      </w:r>
    </w:p>
    <w:p w:rsidR="00ED3145" w:rsidRPr="00A73F36" w:rsidRDefault="00ED3145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 w:rsidRPr="00A73F36">
        <w:rPr>
          <w:sz w:val="24"/>
          <w:szCs w:val="24"/>
        </w:rPr>
        <w:t xml:space="preserve">tel. </w:t>
      </w:r>
      <w:r w:rsidR="006F6C78" w:rsidRPr="00A73F36">
        <w:rPr>
          <w:sz w:val="24"/>
          <w:szCs w:val="24"/>
        </w:rPr>
        <w:t>………………………</w:t>
      </w:r>
    </w:p>
    <w:p w:rsidR="00ED3145" w:rsidRPr="00A73F36" w:rsidRDefault="00B33775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 w:rsidRPr="00A73F36">
        <w:rPr>
          <w:sz w:val="24"/>
          <w:szCs w:val="24"/>
        </w:rPr>
        <w:t xml:space="preserve">e-mail: </w:t>
      </w:r>
      <w:r w:rsidR="006F6C78" w:rsidRPr="00A73F36">
        <w:rPr>
          <w:sz w:val="24"/>
          <w:szCs w:val="24"/>
        </w:rPr>
        <w:t>………………….</w:t>
      </w:r>
    </w:p>
    <w:p w:rsidR="00072DF5" w:rsidRPr="00A73F36" w:rsidRDefault="00072DF5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</w:p>
    <w:p w:rsidR="00072DF5" w:rsidRPr="00ED3145" w:rsidRDefault="00072DF5" w:rsidP="00072DF5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 w:rsidRPr="00ED3145">
        <w:rPr>
          <w:sz w:val="24"/>
          <w:szCs w:val="24"/>
        </w:rPr>
        <w:t>Osoba wskazana przez Zamawiającego do bieżących kontaktów odpowiedzialnych za realizację przedmiotu zamówienia:</w:t>
      </w:r>
    </w:p>
    <w:p w:rsidR="00072DF5" w:rsidRDefault="00B446D2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st. kpt. Grzegorz Borkowski</w:t>
      </w:r>
    </w:p>
    <w:p w:rsidR="00ED3145" w:rsidRDefault="00ED3145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tel. </w:t>
      </w:r>
      <w:r w:rsidR="00834C8F">
        <w:rPr>
          <w:sz w:val="24"/>
          <w:szCs w:val="24"/>
        </w:rPr>
        <w:t>508</w:t>
      </w:r>
      <w:r>
        <w:rPr>
          <w:sz w:val="24"/>
          <w:szCs w:val="24"/>
        </w:rPr>
        <w:t>-</w:t>
      </w:r>
      <w:r w:rsidR="00834C8F">
        <w:rPr>
          <w:sz w:val="24"/>
          <w:szCs w:val="24"/>
        </w:rPr>
        <w:t>821</w:t>
      </w:r>
      <w:r>
        <w:rPr>
          <w:sz w:val="24"/>
          <w:szCs w:val="24"/>
        </w:rPr>
        <w:t>-</w:t>
      </w:r>
      <w:r w:rsidR="00834C8F">
        <w:rPr>
          <w:sz w:val="24"/>
          <w:szCs w:val="24"/>
        </w:rPr>
        <w:t>277</w:t>
      </w:r>
    </w:p>
    <w:p w:rsidR="00ED3145" w:rsidRDefault="00B33775" w:rsidP="00AC3D53">
      <w:pPr>
        <w:pStyle w:val="Akapitzlist"/>
        <w:widowControl w:val="0"/>
        <w:tabs>
          <w:tab w:val="left" w:pos="871"/>
        </w:tabs>
        <w:overflowPunct/>
        <w:adjustRightInd/>
        <w:ind w:right="125"/>
        <w:jc w:val="both"/>
        <w:textAlignment w:val="auto"/>
        <w:rPr>
          <w:sz w:val="24"/>
          <w:szCs w:val="24"/>
          <w:lang w:val="en-US"/>
        </w:rPr>
      </w:pPr>
      <w:r w:rsidRPr="00AD1256">
        <w:rPr>
          <w:sz w:val="24"/>
          <w:szCs w:val="24"/>
          <w:lang w:val="en-US"/>
        </w:rPr>
        <w:t xml:space="preserve">e-mail: </w:t>
      </w:r>
      <w:hyperlink r:id="rId8" w:history="1">
        <w:r w:rsidR="00EC13DE" w:rsidRPr="006857D0">
          <w:rPr>
            <w:rStyle w:val="Hipercze"/>
            <w:sz w:val="24"/>
            <w:szCs w:val="24"/>
            <w:lang w:val="en-US"/>
          </w:rPr>
          <w:t>pt@siedlce-straz.pl</w:t>
        </w:r>
      </w:hyperlink>
    </w:p>
    <w:p w:rsidR="00B31DCA" w:rsidRPr="00ED3145" w:rsidRDefault="00B31DCA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§ 2</w:t>
      </w:r>
    </w:p>
    <w:p w:rsidR="00D1440F" w:rsidRPr="00ED3145" w:rsidRDefault="00D1440F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AA2BE8" w:rsidRDefault="00B31DCA" w:rsidP="00020DBA">
      <w:pPr>
        <w:ind w:left="709" w:hanging="1"/>
      </w:pPr>
      <w:r w:rsidRPr="00ED3145">
        <w:t xml:space="preserve">Strony ustalają termin </w:t>
      </w:r>
      <w:r w:rsidR="00D1440F" w:rsidRPr="00ED3145">
        <w:t>dostarczenia</w:t>
      </w:r>
      <w:r w:rsidRPr="00ED3145">
        <w:t xml:space="preserve"> przedmiotu umowy </w:t>
      </w:r>
      <w:r w:rsidR="007F15FB" w:rsidRPr="00ED3145">
        <w:t>tj.</w:t>
      </w:r>
    </w:p>
    <w:p w:rsidR="00020DBA" w:rsidRDefault="007F15FB" w:rsidP="00020DBA">
      <w:pPr>
        <w:ind w:left="709" w:hanging="1"/>
      </w:pPr>
      <w:r w:rsidRPr="00ED3145">
        <w:t xml:space="preserve"> </w:t>
      </w:r>
    </w:p>
    <w:p w:rsidR="00A73F36" w:rsidRPr="00512154" w:rsidRDefault="00A73F36" w:rsidP="00FE02E8">
      <w:pPr>
        <w:tabs>
          <w:tab w:val="num" w:pos="360"/>
        </w:tabs>
        <w:autoSpaceDN w:val="0"/>
        <w:spacing w:beforeLines="60" w:afterLines="60"/>
        <w:ind w:left="360" w:hanging="357"/>
        <w:jc w:val="both"/>
        <w:rPr>
          <w:color w:val="000000" w:themeColor="text1"/>
          <w:lang w:eastAsia="pl-PL"/>
        </w:rPr>
      </w:pPr>
      <w:r>
        <w:rPr>
          <w:color w:val="000000" w:themeColor="text1"/>
          <w:lang w:eastAsia="pl-PL"/>
        </w:rPr>
        <w:t>D</w:t>
      </w:r>
      <w:r w:rsidRPr="00512154">
        <w:rPr>
          <w:color w:val="000000" w:themeColor="text1"/>
          <w:lang w:eastAsia="pl-PL"/>
        </w:rPr>
        <w:t xml:space="preserve">okumentacji projektowej </w:t>
      </w:r>
      <w:r>
        <w:rPr>
          <w:color w:val="000000" w:themeColor="text1"/>
          <w:lang w:eastAsia="pl-PL"/>
        </w:rPr>
        <w:t>składającej się z dwóch kompletów</w:t>
      </w:r>
      <w:r w:rsidRPr="00512154">
        <w:rPr>
          <w:color w:val="000000" w:themeColor="text1"/>
          <w:lang w:eastAsia="pl-PL"/>
        </w:rPr>
        <w:t xml:space="preserve"> następujących dokumentów:</w:t>
      </w:r>
    </w:p>
    <w:p w:rsidR="00A73F36" w:rsidRPr="00512154" w:rsidRDefault="00A73F36" w:rsidP="00FE02E8">
      <w:pPr>
        <w:autoSpaceDN w:val="0"/>
        <w:spacing w:beforeLines="60" w:afterLines="60"/>
        <w:ind w:left="720" w:hanging="357"/>
        <w:jc w:val="both"/>
        <w:rPr>
          <w:color w:val="000000" w:themeColor="text1"/>
          <w:lang w:eastAsia="pl-PL"/>
        </w:rPr>
      </w:pPr>
      <w:r w:rsidRPr="00512154">
        <w:rPr>
          <w:color w:val="000000" w:themeColor="text1"/>
          <w:lang w:eastAsia="pl-PL"/>
        </w:rPr>
        <w:t>a)    Ekspertyza techniczna możliwości montażu paneli fotowoltaicznych na dachach budynku Komendy,</w:t>
      </w:r>
    </w:p>
    <w:p w:rsidR="00A73F36" w:rsidRPr="00512154" w:rsidRDefault="00A73F36" w:rsidP="00FE02E8">
      <w:pPr>
        <w:autoSpaceDN w:val="0"/>
        <w:spacing w:beforeLines="60" w:afterLines="60"/>
        <w:ind w:left="720" w:hanging="357"/>
        <w:jc w:val="both"/>
        <w:rPr>
          <w:color w:val="000000" w:themeColor="text1"/>
          <w:lang w:eastAsia="pl-PL"/>
        </w:rPr>
      </w:pPr>
      <w:r w:rsidRPr="00512154">
        <w:rPr>
          <w:color w:val="000000" w:themeColor="text1"/>
          <w:lang w:eastAsia="pl-PL"/>
        </w:rPr>
        <w:t>b)     Projekt budowlano – wykonawczy – 4 egzemplarze,</w:t>
      </w:r>
    </w:p>
    <w:p w:rsidR="00A73F36" w:rsidRPr="00512154" w:rsidRDefault="00A73F36" w:rsidP="00FE02E8">
      <w:pPr>
        <w:autoSpaceDN w:val="0"/>
        <w:spacing w:beforeLines="60" w:afterLines="60"/>
        <w:ind w:left="720" w:hanging="357"/>
        <w:jc w:val="both"/>
        <w:rPr>
          <w:color w:val="000000" w:themeColor="text1"/>
          <w:lang w:eastAsia="pl-PL"/>
        </w:rPr>
      </w:pPr>
      <w:r w:rsidRPr="00512154">
        <w:rPr>
          <w:color w:val="000000" w:themeColor="text1"/>
          <w:lang w:eastAsia="pl-PL"/>
        </w:rPr>
        <w:t>c)     Kosztorys inwestorski wraz z przedmiarem – 2 egzemplarze,</w:t>
      </w:r>
    </w:p>
    <w:p w:rsidR="00A73F36" w:rsidRPr="00512154" w:rsidRDefault="00A73F36" w:rsidP="00FE02E8">
      <w:pPr>
        <w:autoSpaceDN w:val="0"/>
        <w:spacing w:beforeLines="60" w:afterLines="60"/>
        <w:ind w:left="720" w:hanging="357"/>
        <w:jc w:val="both"/>
        <w:rPr>
          <w:color w:val="000000" w:themeColor="text1"/>
          <w:lang w:eastAsia="pl-PL"/>
        </w:rPr>
      </w:pPr>
      <w:r w:rsidRPr="00512154">
        <w:rPr>
          <w:color w:val="000000" w:themeColor="text1"/>
          <w:lang w:eastAsia="pl-PL"/>
        </w:rPr>
        <w:t>d)     Specyfikacja techniczna wykonania i odbioru robót – 1 egzemplarz.</w:t>
      </w:r>
    </w:p>
    <w:p w:rsidR="006273B0" w:rsidRPr="00ED3145" w:rsidRDefault="00A73F36" w:rsidP="00FE02E8">
      <w:pPr>
        <w:autoSpaceDN w:val="0"/>
        <w:spacing w:beforeLines="60" w:afterLines="60"/>
        <w:ind w:left="720" w:hanging="357"/>
        <w:jc w:val="both"/>
      </w:pPr>
      <w:r w:rsidRPr="00512154">
        <w:rPr>
          <w:color w:val="000000" w:themeColor="text1"/>
          <w:lang w:eastAsia="pl-PL"/>
        </w:rPr>
        <w:t>e)    Całość ww. dokumentacji w wersji elektronicznej tj. wymagany format dla dokumentacji wskazanej w punkcie b (format PDF i format DWG), w punkcie c [format PDF i format ATH]; w punkcie a i d [format PDF] nagrana na płytę CD lub DVD – 1 sztuka.</w:t>
      </w:r>
    </w:p>
    <w:p w:rsidR="006273B0" w:rsidRPr="00ED3145" w:rsidRDefault="00D1440F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§ 3</w:t>
      </w:r>
    </w:p>
    <w:p w:rsidR="00D1440F" w:rsidRPr="00ED3145" w:rsidRDefault="00D1440F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6273B0" w:rsidRPr="00ED3145" w:rsidRDefault="00894B8F" w:rsidP="00AC3D53">
      <w:pPr>
        <w:numPr>
          <w:ilvl w:val="0"/>
          <w:numId w:val="2"/>
        </w:numPr>
        <w:suppressAutoHyphens w:val="0"/>
        <w:overflowPunct w:val="0"/>
        <w:autoSpaceDE w:val="0"/>
        <w:autoSpaceDN w:val="0"/>
        <w:adjustRightInd w:val="0"/>
        <w:spacing w:line="240" w:lineRule="auto"/>
        <w:jc w:val="both"/>
      </w:pPr>
      <w:r w:rsidRPr="00ED3145">
        <w:t>Za wykonanie</w:t>
      </w:r>
      <w:r w:rsidR="006273B0" w:rsidRPr="00ED3145">
        <w:t xml:space="preserve"> przedmiotu umowy strony ustalają wynagrodzenie w wysokości zgodnej </w:t>
      </w:r>
      <w:r w:rsidR="00A2316A" w:rsidRPr="00ED3145">
        <w:br/>
      </w:r>
      <w:r w:rsidR="006273B0" w:rsidRPr="00ED3145">
        <w:t xml:space="preserve">z ceną </w:t>
      </w:r>
      <w:r w:rsidR="00D1440F" w:rsidRPr="00ED3145">
        <w:t>podaną w ofercie która wynosi:</w:t>
      </w:r>
    </w:p>
    <w:p w:rsidR="006273B0" w:rsidRPr="00ED3145" w:rsidRDefault="006273B0" w:rsidP="00AC3D53">
      <w:pPr>
        <w:spacing w:line="240" w:lineRule="auto"/>
        <w:ind w:left="360"/>
        <w:rPr>
          <w:b/>
        </w:rPr>
      </w:pPr>
      <w:r w:rsidRPr="00ED3145">
        <w:rPr>
          <w:b/>
        </w:rPr>
        <w:t>Razem netto :</w:t>
      </w:r>
      <w:r w:rsidR="00A73F36" w:rsidRPr="00A73F36">
        <w:rPr>
          <w:b/>
        </w:rPr>
        <w:t xml:space="preserve"> </w:t>
      </w:r>
      <w:r w:rsidR="00A73F36">
        <w:rPr>
          <w:b/>
        </w:rPr>
        <w:t>…………………,</w:t>
      </w:r>
    </w:p>
    <w:p w:rsidR="006273B0" w:rsidRPr="00ED3145" w:rsidRDefault="006273B0" w:rsidP="00AC3D53">
      <w:pPr>
        <w:spacing w:line="240" w:lineRule="auto"/>
        <w:ind w:left="360"/>
        <w:rPr>
          <w:b/>
        </w:rPr>
      </w:pPr>
      <w:r w:rsidRPr="00ED3145">
        <w:rPr>
          <w:b/>
        </w:rPr>
        <w:t xml:space="preserve">słownie złotych : </w:t>
      </w:r>
      <w:r w:rsidR="00A76BF2">
        <w:rPr>
          <w:b/>
        </w:rPr>
        <w:t>…</w:t>
      </w:r>
      <w:r w:rsidR="00A73F36">
        <w:rPr>
          <w:b/>
        </w:rPr>
        <w:t>………………,</w:t>
      </w:r>
    </w:p>
    <w:p w:rsidR="006273B0" w:rsidRPr="00ED3145" w:rsidRDefault="006273B0" w:rsidP="00AC3D53">
      <w:pPr>
        <w:spacing w:line="240" w:lineRule="auto"/>
        <w:ind w:left="360"/>
        <w:rPr>
          <w:b/>
        </w:rPr>
      </w:pPr>
      <w:r w:rsidRPr="00ED3145">
        <w:rPr>
          <w:b/>
        </w:rPr>
        <w:t xml:space="preserve">Razem brutto : </w:t>
      </w:r>
      <w:r w:rsidR="00A73F36">
        <w:rPr>
          <w:b/>
        </w:rPr>
        <w:t>…………………,</w:t>
      </w:r>
    </w:p>
    <w:p w:rsidR="006273B0" w:rsidRPr="00ED3145" w:rsidRDefault="006273B0" w:rsidP="00AC3D53">
      <w:pPr>
        <w:spacing w:line="240" w:lineRule="auto"/>
        <w:ind w:left="360"/>
        <w:rPr>
          <w:b/>
        </w:rPr>
      </w:pPr>
      <w:r w:rsidRPr="00ED3145">
        <w:rPr>
          <w:b/>
        </w:rPr>
        <w:t xml:space="preserve">słownie złotych : </w:t>
      </w:r>
      <w:r w:rsidR="00A73F36">
        <w:rPr>
          <w:b/>
        </w:rPr>
        <w:t>…………………,</w:t>
      </w:r>
    </w:p>
    <w:p w:rsidR="006273B0" w:rsidRPr="00ED3145" w:rsidRDefault="006273B0" w:rsidP="00AC3D53">
      <w:pPr>
        <w:spacing w:line="240" w:lineRule="auto"/>
        <w:ind w:left="360"/>
        <w:rPr>
          <w:b/>
        </w:rPr>
      </w:pPr>
    </w:p>
    <w:p w:rsidR="00026F07" w:rsidRPr="00ED3145" w:rsidRDefault="00026F07" w:rsidP="00AC3D53">
      <w:pPr>
        <w:numPr>
          <w:ilvl w:val="0"/>
          <w:numId w:val="2"/>
        </w:numPr>
        <w:suppressAutoHyphens w:val="0"/>
        <w:spacing w:line="240" w:lineRule="auto"/>
        <w:ind w:right="57"/>
        <w:jc w:val="both"/>
      </w:pPr>
      <w:r w:rsidRPr="00ED3145">
        <w:lastRenderedPageBreak/>
        <w:t xml:space="preserve">Wynagrodzenie przysługujące </w:t>
      </w:r>
      <w:r w:rsidR="00F82C78" w:rsidRPr="00ED3145">
        <w:t>Wykonawcy</w:t>
      </w:r>
      <w:r w:rsidRPr="00ED3145">
        <w:t xml:space="preserve"> będzie płatne </w:t>
      </w:r>
      <w:r w:rsidR="00837432" w:rsidRPr="00ED3145">
        <w:t xml:space="preserve">po </w:t>
      </w:r>
      <w:r w:rsidR="008E0FEB" w:rsidRPr="00ED3145">
        <w:t>odbiorze przedmiotu zamówienia</w:t>
      </w:r>
      <w:r w:rsidR="00837432" w:rsidRPr="00ED3145">
        <w:t xml:space="preserve"> przez Zamawiającego </w:t>
      </w:r>
      <w:r w:rsidR="008E0FEB" w:rsidRPr="00ED3145">
        <w:t xml:space="preserve">protokołem odbioru, </w:t>
      </w:r>
      <w:r w:rsidR="00837432" w:rsidRPr="00ED3145">
        <w:t xml:space="preserve">w terminie do </w:t>
      </w:r>
      <w:r w:rsidR="00E056EF">
        <w:t>30</w:t>
      </w:r>
      <w:r w:rsidR="00837432" w:rsidRPr="00ED3145">
        <w:t xml:space="preserve"> dni od daty złożenia przez Wykonawcę </w:t>
      </w:r>
      <w:r w:rsidRPr="00ED3145">
        <w:t>prawidłowo wys</w:t>
      </w:r>
      <w:r w:rsidR="00837432" w:rsidRPr="00ED3145">
        <w:t>tawionej faktury</w:t>
      </w:r>
      <w:r w:rsidR="00127D8D" w:rsidRPr="00ED3145">
        <w:t xml:space="preserve"> VAT </w:t>
      </w:r>
      <w:r w:rsidR="00837432" w:rsidRPr="00ED3145">
        <w:t xml:space="preserve">- </w:t>
      </w:r>
      <w:r w:rsidRPr="00ED3145">
        <w:t xml:space="preserve">przelewem </w:t>
      </w:r>
      <w:r w:rsidR="00837432" w:rsidRPr="00ED3145">
        <w:t xml:space="preserve">bankowym </w:t>
      </w:r>
      <w:r w:rsidRPr="00ED3145">
        <w:t xml:space="preserve">na konto </w:t>
      </w:r>
      <w:r w:rsidR="002E5B6D" w:rsidRPr="00ED3145">
        <w:t>Wykonawcy</w:t>
      </w:r>
      <w:r w:rsidR="00A33383" w:rsidRPr="00ED3145">
        <w:t xml:space="preserve"> nr</w:t>
      </w:r>
      <w:r w:rsidR="00AD1256">
        <w:t xml:space="preserve"> </w:t>
      </w:r>
      <w:r w:rsidR="00182BC3" w:rsidRPr="00A73F36">
        <w:t>……………………………………</w:t>
      </w:r>
      <w:r w:rsidR="00AD1256" w:rsidRPr="00A73F36">
        <w:t>.</w:t>
      </w:r>
    </w:p>
    <w:p w:rsidR="00026F07" w:rsidRPr="00ED3145" w:rsidRDefault="00026F07" w:rsidP="00AC3D53">
      <w:pPr>
        <w:spacing w:line="240" w:lineRule="auto"/>
        <w:ind w:left="360"/>
        <w:rPr>
          <w:b/>
        </w:rPr>
      </w:pPr>
    </w:p>
    <w:p w:rsidR="00026F07" w:rsidRPr="00ED3145" w:rsidRDefault="00026F07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§ 4</w:t>
      </w:r>
    </w:p>
    <w:p w:rsidR="00026F07" w:rsidRPr="00ED3145" w:rsidRDefault="00026F07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D26141" w:rsidRPr="00ED3145" w:rsidRDefault="00D26141" w:rsidP="00AC3D53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>Strony postanawiają, że obowiązującą je formą odszkodowania są kary umowne naliczane według następujących zasad:</w:t>
      </w:r>
    </w:p>
    <w:p w:rsidR="00D26141" w:rsidRPr="00ED3145" w:rsidRDefault="00D26141" w:rsidP="00AC3D53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>Za przekroczenie terminu realizacj</w:t>
      </w:r>
      <w:r w:rsidR="00027B3D" w:rsidRPr="00ED3145">
        <w:t xml:space="preserve">i określonego w § 2 niniejszej </w:t>
      </w:r>
      <w:r w:rsidRPr="00ED3145">
        <w:t xml:space="preserve">umowy </w:t>
      </w:r>
      <w:r w:rsidR="00871B70" w:rsidRPr="00ED3145">
        <w:t>Wykonawca</w:t>
      </w:r>
      <w:r w:rsidRPr="00ED3145">
        <w:t xml:space="preserve"> zapłaci </w:t>
      </w:r>
      <w:r w:rsidRPr="00182BC3">
        <w:t>0,5 % wartości brutto</w:t>
      </w:r>
      <w:r w:rsidRPr="00ED3145">
        <w:t xml:space="preserve"> przedmiotu</w:t>
      </w:r>
      <w:r w:rsidR="00027B3D" w:rsidRPr="00ED3145">
        <w:t xml:space="preserve"> umowy, określonej w § 3 ust. 1</w:t>
      </w:r>
      <w:r w:rsidRPr="00ED3145">
        <w:t xml:space="preserve"> za każdy rozpoczęty dzień opóźnienia.</w:t>
      </w:r>
    </w:p>
    <w:p w:rsidR="00D26141" w:rsidRPr="00ED3145" w:rsidRDefault="00D26141" w:rsidP="00AC3D53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 xml:space="preserve">Za odstąpienie od umowy lub jej rozwiązanie z przyczyn, za które odpowiedzialność ponosi </w:t>
      </w:r>
      <w:r w:rsidR="00D40A4E" w:rsidRPr="00ED3145">
        <w:t>Wykonawca</w:t>
      </w:r>
      <w:r w:rsidRPr="00ED3145">
        <w:t>, zapłaci on Zamawiającemu 20% wartości brutto przedmiotu umowy, określonej w § 3 ust. 1 umowy.</w:t>
      </w:r>
    </w:p>
    <w:p w:rsidR="00D26141" w:rsidRPr="00ED3145" w:rsidRDefault="00D26141" w:rsidP="00AC3D53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 xml:space="preserve">Zamawiający zapłaci </w:t>
      </w:r>
      <w:r w:rsidR="00972A63" w:rsidRPr="00ED3145">
        <w:t>Wykonawcy</w:t>
      </w:r>
      <w:r w:rsidR="00416C93" w:rsidRPr="00ED3145">
        <w:t xml:space="preserve"> odsetki ustawowe za zwłokę</w:t>
      </w:r>
      <w:r w:rsidRPr="00ED3145">
        <w:t xml:space="preserve"> w płatności za przedmiot umowy.</w:t>
      </w:r>
    </w:p>
    <w:p w:rsidR="00D26141" w:rsidRPr="00ED3145" w:rsidRDefault="005C3DF9" w:rsidP="00AC3D53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>Wykonawca</w:t>
      </w:r>
      <w:r w:rsidR="00D26141" w:rsidRPr="00ED3145">
        <w:t xml:space="preserve"> wyraża zgodę na potrącanie przez Zamawiającego kar umownych z sum należnych </w:t>
      </w:r>
      <w:r w:rsidRPr="00ED3145">
        <w:t>Wykonawcy</w:t>
      </w:r>
      <w:r w:rsidR="00D26141" w:rsidRPr="00ED3145">
        <w:t>.</w:t>
      </w:r>
    </w:p>
    <w:p w:rsidR="00356956" w:rsidRPr="00ED3145" w:rsidRDefault="00D26141" w:rsidP="00AC3D53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line="240" w:lineRule="auto"/>
        <w:jc w:val="both"/>
      </w:pPr>
      <w:r w:rsidRPr="00ED3145">
        <w:t xml:space="preserve">W sytuacji, gdy kary umowne, przewidziane w § </w:t>
      </w:r>
      <w:r w:rsidR="008654E6" w:rsidRPr="00ED3145">
        <w:t>4</w:t>
      </w:r>
      <w:r w:rsidRPr="00ED3145">
        <w:t xml:space="preserve"> ust. 1 nie pokrywają szkody, Zamawiającemu przysługuje prawo żądania odszkodowania na zasadach ogólnych.</w:t>
      </w:r>
    </w:p>
    <w:p w:rsidR="00356956" w:rsidRPr="00ED3145" w:rsidRDefault="00356956" w:rsidP="00AC3D53">
      <w:pPr>
        <w:suppressAutoHyphens w:val="0"/>
        <w:autoSpaceDE w:val="0"/>
        <w:autoSpaceDN w:val="0"/>
        <w:adjustRightInd w:val="0"/>
        <w:spacing w:line="240" w:lineRule="auto"/>
        <w:ind w:left="360"/>
        <w:jc w:val="both"/>
      </w:pPr>
      <w:r w:rsidRPr="00ED3145">
        <w:tab/>
      </w:r>
      <w:r w:rsidRPr="00ED3145">
        <w:tab/>
      </w:r>
      <w:r w:rsidRPr="00ED3145">
        <w:tab/>
      </w:r>
      <w:r w:rsidRPr="00ED3145">
        <w:tab/>
      </w:r>
      <w:r w:rsidRPr="00ED3145">
        <w:tab/>
        <w:t xml:space="preserve">        </w:t>
      </w:r>
    </w:p>
    <w:p w:rsidR="00D26141" w:rsidRPr="00ED3145" w:rsidRDefault="00D52B45" w:rsidP="00DF2FDC">
      <w:pPr>
        <w:suppressAutoHyphens w:val="0"/>
        <w:autoSpaceDE w:val="0"/>
        <w:autoSpaceDN w:val="0"/>
        <w:adjustRightInd w:val="0"/>
        <w:spacing w:line="240" w:lineRule="auto"/>
        <w:jc w:val="center"/>
      </w:pPr>
      <w:r w:rsidRPr="00ED3145">
        <w:t>§ 5</w:t>
      </w:r>
    </w:p>
    <w:p w:rsidR="00D26141" w:rsidRPr="00ED3145" w:rsidRDefault="00D26141" w:rsidP="00AC3D53">
      <w:pPr>
        <w:spacing w:line="240" w:lineRule="auto"/>
        <w:jc w:val="center"/>
      </w:pPr>
    </w:p>
    <w:p w:rsidR="00D26141" w:rsidRPr="00ED3145" w:rsidRDefault="00D26141" w:rsidP="00AC3D53">
      <w:pPr>
        <w:pStyle w:val="Tekstpodstawowywcity"/>
        <w:numPr>
          <w:ilvl w:val="0"/>
          <w:numId w:val="5"/>
        </w:numPr>
        <w:tabs>
          <w:tab w:val="left" w:pos="7260"/>
        </w:tabs>
        <w:spacing w:before="0"/>
        <w:ind w:right="54"/>
        <w:rPr>
          <w:b/>
          <w:sz w:val="24"/>
          <w:szCs w:val="24"/>
        </w:rPr>
      </w:pPr>
      <w:r w:rsidRPr="00ED3145">
        <w:rPr>
          <w:sz w:val="24"/>
          <w:szCs w:val="24"/>
        </w:rPr>
        <w:t>Wszelkie zmiany warunków umownych mogą nastąpić za</w:t>
      </w:r>
      <w:r w:rsidR="00027B3D" w:rsidRPr="00ED3145">
        <w:rPr>
          <w:sz w:val="24"/>
          <w:szCs w:val="24"/>
        </w:rPr>
        <w:t xml:space="preserve"> zgodą stron wyrażoną na piśmie</w:t>
      </w:r>
      <w:r w:rsidRPr="00ED3145">
        <w:rPr>
          <w:sz w:val="24"/>
          <w:szCs w:val="24"/>
        </w:rPr>
        <w:t xml:space="preserve"> w formie aneksu do niniejszej umowy, pod rygorem nieważności.</w:t>
      </w:r>
    </w:p>
    <w:p w:rsidR="00D26141" w:rsidRPr="00ED3145" w:rsidRDefault="00027B3D" w:rsidP="00AC3D53">
      <w:pPr>
        <w:pStyle w:val="Tekstpodstawowywcity"/>
        <w:numPr>
          <w:ilvl w:val="0"/>
          <w:numId w:val="5"/>
        </w:numPr>
        <w:tabs>
          <w:tab w:val="left" w:pos="7260"/>
        </w:tabs>
        <w:spacing w:before="0"/>
        <w:ind w:right="54"/>
        <w:rPr>
          <w:b/>
          <w:sz w:val="24"/>
          <w:szCs w:val="24"/>
        </w:rPr>
      </w:pPr>
      <w:r w:rsidRPr="00ED3145">
        <w:rPr>
          <w:sz w:val="24"/>
          <w:szCs w:val="24"/>
        </w:rPr>
        <w:t xml:space="preserve">Niedopuszczalne są </w:t>
      </w:r>
      <w:r w:rsidR="00D26141" w:rsidRPr="00ED3145">
        <w:rPr>
          <w:sz w:val="24"/>
          <w:szCs w:val="24"/>
        </w:rPr>
        <w:t xml:space="preserve">zmiany postanowień umowy, oraz wprowadzenie do umowy postanowień niekorzystnych dla Zamawiającego, jeżeli przy ich uwzględnieniu należało by zmienić treść oferty </w:t>
      </w:r>
      <w:r w:rsidR="00DB3346" w:rsidRPr="00ED3145">
        <w:rPr>
          <w:sz w:val="24"/>
          <w:szCs w:val="24"/>
        </w:rPr>
        <w:t>Wykonawcy</w:t>
      </w:r>
      <w:r w:rsidR="00D26141" w:rsidRPr="00ED3145">
        <w:rPr>
          <w:sz w:val="24"/>
          <w:szCs w:val="24"/>
        </w:rPr>
        <w:t>.</w:t>
      </w:r>
    </w:p>
    <w:p w:rsidR="00ED3145" w:rsidRPr="00ED3145" w:rsidRDefault="00ED3145" w:rsidP="00B17183">
      <w:pPr>
        <w:pStyle w:val="Tekstpodstawowywcity"/>
        <w:tabs>
          <w:tab w:val="left" w:pos="7260"/>
        </w:tabs>
        <w:spacing w:before="0"/>
        <w:ind w:left="0" w:right="54" w:firstLine="0"/>
        <w:rPr>
          <w:sz w:val="24"/>
          <w:szCs w:val="24"/>
        </w:rPr>
      </w:pPr>
    </w:p>
    <w:p w:rsidR="00D26141" w:rsidRPr="00ED3145" w:rsidRDefault="00D26141" w:rsidP="00B17183">
      <w:pPr>
        <w:pStyle w:val="Tekstpodstawowywcity"/>
        <w:tabs>
          <w:tab w:val="left" w:pos="7260"/>
        </w:tabs>
        <w:spacing w:before="0"/>
        <w:ind w:left="0" w:right="54" w:firstLine="0"/>
        <w:jc w:val="center"/>
        <w:rPr>
          <w:b/>
          <w:sz w:val="24"/>
          <w:szCs w:val="24"/>
        </w:rPr>
      </w:pPr>
      <w:r w:rsidRPr="00ED3145">
        <w:rPr>
          <w:sz w:val="24"/>
          <w:szCs w:val="24"/>
        </w:rPr>
        <w:t xml:space="preserve">§ </w:t>
      </w:r>
      <w:r w:rsidR="00D52B45" w:rsidRPr="00ED3145">
        <w:rPr>
          <w:sz w:val="24"/>
          <w:szCs w:val="24"/>
        </w:rPr>
        <w:t>6</w:t>
      </w:r>
    </w:p>
    <w:p w:rsidR="00D26141" w:rsidRPr="00ED3145" w:rsidRDefault="00D26141" w:rsidP="00AC3D53">
      <w:pPr>
        <w:pStyle w:val="Tekstpodstawowywcity"/>
        <w:tabs>
          <w:tab w:val="left" w:pos="7260"/>
        </w:tabs>
        <w:spacing w:before="0"/>
        <w:ind w:left="0" w:right="54"/>
        <w:jc w:val="center"/>
        <w:rPr>
          <w:b/>
          <w:sz w:val="24"/>
          <w:szCs w:val="24"/>
        </w:rPr>
      </w:pPr>
    </w:p>
    <w:p w:rsidR="00D26141" w:rsidRPr="00ED3145" w:rsidRDefault="00D26141" w:rsidP="00AC3D53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W zakresie nieuregulowanym niniejszą umową mają zastosowa</w:t>
      </w:r>
      <w:r w:rsidR="00027B3D" w:rsidRPr="00ED3145">
        <w:rPr>
          <w:rFonts w:ascii="Times New Roman" w:hAnsi="Times New Roman" w:cs="Times New Roman"/>
          <w:sz w:val="24"/>
          <w:szCs w:val="24"/>
        </w:rPr>
        <w:t>nie przepisy Kodeksu Cywilnego.</w:t>
      </w:r>
    </w:p>
    <w:p w:rsidR="001625BD" w:rsidRPr="00ED3145" w:rsidRDefault="00D26141" w:rsidP="00AC3D53">
      <w:pPr>
        <w:pStyle w:val="Zwykytek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Spory wynikłe z niniejszej umowy strony rozstrzygać będą przed sądem właściwym dla siedziby Zamawiającego.</w:t>
      </w:r>
    </w:p>
    <w:p w:rsidR="00DF2FDC" w:rsidRPr="00ED3145" w:rsidRDefault="00DF2FDC" w:rsidP="00AC3D53">
      <w:pPr>
        <w:pStyle w:val="Zwykytek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26141" w:rsidRPr="00ED3145" w:rsidRDefault="00D52B45" w:rsidP="00DF2FDC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  <w:r w:rsidRPr="00ED3145">
        <w:rPr>
          <w:rFonts w:ascii="Times New Roman" w:hAnsi="Times New Roman" w:cs="Times New Roman"/>
          <w:sz w:val="24"/>
          <w:szCs w:val="24"/>
        </w:rPr>
        <w:t>§ 7</w:t>
      </w:r>
    </w:p>
    <w:p w:rsidR="00D26141" w:rsidRPr="00ED3145" w:rsidRDefault="00D26141" w:rsidP="00AC3D53">
      <w:pPr>
        <w:pStyle w:val="Zwykytekst"/>
        <w:jc w:val="center"/>
        <w:rPr>
          <w:rFonts w:ascii="Times New Roman" w:hAnsi="Times New Roman" w:cs="Times New Roman"/>
          <w:sz w:val="24"/>
          <w:szCs w:val="24"/>
        </w:rPr>
      </w:pPr>
    </w:p>
    <w:p w:rsidR="00D26141" w:rsidRPr="00ED3145" w:rsidRDefault="00D26141" w:rsidP="00AC3D53">
      <w:pPr>
        <w:overflowPunct w:val="0"/>
        <w:autoSpaceDE w:val="0"/>
        <w:autoSpaceDN w:val="0"/>
        <w:adjustRightInd w:val="0"/>
        <w:spacing w:line="240" w:lineRule="auto"/>
        <w:jc w:val="both"/>
      </w:pPr>
      <w:r w:rsidRPr="00ED3145">
        <w:t xml:space="preserve">Umowę sporządzono w </w:t>
      </w:r>
      <w:r w:rsidR="00DF2FDC">
        <w:t>dwóch</w:t>
      </w:r>
      <w:r w:rsidRPr="00ED3145">
        <w:t xml:space="preserve"> jednobrzmiących egzemplarzach – </w:t>
      </w:r>
      <w:r w:rsidR="00DF2FDC">
        <w:t>jeden</w:t>
      </w:r>
      <w:r w:rsidRPr="00ED3145">
        <w:t xml:space="preserve"> dla Zam</w:t>
      </w:r>
      <w:r w:rsidR="00027B3D" w:rsidRPr="00ED3145">
        <w:t xml:space="preserve">awiającego, jeden dla </w:t>
      </w:r>
      <w:r w:rsidR="00FD0478" w:rsidRPr="00ED3145">
        <w:t>Wykonawcy</w:t>
      </w:r>
      <w:r w:rsidR="00027B3D" w:rsidRPr="00ED3145">
        <w:t>.</w:t>
      </w:r>
    </w:p>
    <w:p w:rsidR="00D26141" w:rsidRPr="00ED3145" w:rsidRDefault="00D26141" w:rsidP="00AC3D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</w:p>
    <w:p w:rsidR="000835D7" w:rsidRPr="00ED3145" w:rsidRDefault="00D26141" w:rsidP="00AC3D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  <w:r w:rsidRPr="00ED3145">
        <w:rPr>
          <w:b/>
          <w:sz w:val="22"/>
          <w:szCs w:val="22"/>
        </w:rPr>
        <w:t>ZAMAW</w:t>
      </w:r>
      <w:r w:rsidR="00027B3D" w:rsidRPr="00ED3145">
        <w:rPr>
          <w:b/>
          <w:sz w:val="22"/>
          <w:szCs w:val="22"/>
        </w:rPr>
        <w:t>IAJĄCY:</w:t>
      </w:r>
      <w:r w:rsidR="00027B3D" w:rsidRPr="00ED3145">
        <w:rPr>
          <w:b/>
          <w:sz w:val="22"/>
          <w:szCs w:val="22"/>
        </w:rPr>
        <w:tab/>
      </w:r>
      <w:r w:rsidR="00027B3D" w:rsidRPr="00ED3145">
        <w:rPr>
          <w:b/>
          <w:sz w:val="22"/>
          <w:szCs w:val="22"/>
        </w:rPr>
        <w:tab/>
      </w:r>
      <w:r w:rsidR="00027B3D" w:rsidRPr="00ED3145">
        <w:rPr>
          <w:b/>
          <w:sz w:val="22"/>
          <w:szCs w:val="22"/>
        </w:rPr>
        <w:tab/>
      </w:r>
      <w:r w:rsidR="00910F3A" w:rsidRPr="00ED3145">
        <w:rPr>
          <w:b/>
          <w:sz w:val="22"/>
          <w:szCs w:val="22"/>
        </w:rPr>
        <w:t>WYKONAWCA:</w:t>
      </w:r>
    </w:p>
    <w:p w:rsidR="00EA17B0" w:rsidRPr="00ED3145" w:rsidRDefault="00EA17B0" w:rsidP="00AC3D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jc w:val="both"/>
        <w:rPr>
          <w:b/>
          <w:sz w:val="22"/>
          <w:szCs w:val="22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Zgodnie z art. 13 ust. 1 i 2 ogólnego rozporządzenia o ochronie danych osobowych z dnia 27 kwietnia 2016 r. Parlamentu Europejskiego i Rady (UE) 2016/679, zwanego dalej Rozporządzeniem, informujemy, że Administratorem przetwarzającym Pani/Pana dane osobowe jest Komendant Miejski Państwowej Straży Pożarnej w Siedlcach, z siedzibą ul. Czerwonego Krzyża 45, 08-110 Siedlce.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Z  Inspektorem Ochrony Danych można się skontaktować z wykorzystaniem poczty elektronicznej pisząc maila na adres: ochrona.danych@mazowsze.straz.pl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Pani/Pana dane osobowe będą przetwarzane w celu związanym z postępowaniem o udzielnie zamówienia publicznego na podstawie art. 6 ust. 1 lit. b) Rozporządzenia.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Odbiorcą Pani/Pana danych osobowych są podmioty na podstawie przepisów prawa oraz podmioty przetwarzające realizujące usługi na rzecz Administratora. Pani/Pana dane osobowe nie będą przekazywane do państwa trzeciego lub organizacji międzynarodowej.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Zamawiający będzie przetwarzał dane osobowe przez okres nie dłuższy niż okres konieczny do realizacji celów wskazanych powyżej, jak również do realizacji obowiązków prawnych ciążących na Zamawiającym.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Posiada Pani/Pan prawo żądania dostępu do treści swoich danych, prawo ich sprostowania, usunięcia, a także ograniczenia przetwarzania. Posiada Pani/Pan prawo wniesienia skargi do Prezesa Urzędu Ochrony Danych Osobowych, jeżeli uzna Pani/Pan, że przetwarzanie narusza zapisy Rozporządzenia.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  <w:r w:rsidRPr="004F0953">
        <w:rPr>
          <w:sz w:val="18"/>
          <w:szCs w:val="18"/>
        </w:rPr>
        <w:t>Podanie danych osobowych jest wymogiem umownym, w tym warunkiem zawarcia umowy, a ich nie podanie może skutkować nie podpisaniem umowy lub brakiem możliwości realizacji, do jej rozwiązania włącznie.</w:t>
      </w:r>
    </w:p>
    <w:p w:rsidR="004F0953" w:rsidRPr="004F0953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sz w:val="18"/>
          <w:szCs w:val="18"/>
        </w:rPr>
      </w:pPr>
    </w:p>
    <w:p w:rsidR="00EA17B0" w:rsidRPr="00ED3145" w:rsidRDefault="004F0953" w:rsidP="004F0953">
      <w:pPr>
        <w:tabs>
          <w:tab w:val="left" w:pos="5387"/>
        </w:tabs>
        <w:overflowPunct w:val="0"/>
        <w:autoSpaceDE w:val="0"/>
        <w:autoSpaceDN w:val="0"/>
        <w:adjustRightInd w:val="0"/>
        <w:spacing w:line="240" w:lineRule="auto"/>
        <w:rPr>
          <w:b/>
          <w:sz w:val="18"/>
          <w:szCs w:val="18"/>
        </w:rPr>
      </w:pPr>
      <w:r w:rsidRPr="004F0953">
        <w:rPr>
          <w:sz w:val="18"/>
          <w:szCs w:val="18"/>
        </w:rPr>
        <w:t>Przetwarzanie podanych przez Panią/Pana danych osobowych nie będzie podlegało zautomatyzowanemu podejmowaniu decyzji, w tym profilowaniu, o którym mowa w art. 22 ust. 1 i 4 Rozporządzenia.</w:t>
      </w:r>
    </w:p>
    <w:sectPr w:rsidR="00EA17B0" w:rsidRPr="00ED3145" w:rsidSect="000835D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0C8" w:rsidRDefault="00E320C8" w:rsidP="00BE4A1D">
      <w:pPr>
        <w:spacing w:line="240" w:lineRule="auto"/>
      </w:pPr>
      <w:r>
        <w:separator/>
      </w:r>
    </w:p>
  </w:endnote>
  <w:endnote w:type="continuationSeparator" w:id="0">
    <w:p w:rsidR="00E320C8" w:rsidRDefault="00E320C8" w:rsidP="00BE4A1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334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E320C8" w:rsidRDefault="00E320C8">
            <w:pPr>
              <w:pStyle w:val="Stopka"/>
              <w:jc w:val="right"/>
            </w:pPr>
            <w:r>
              <w:t xml:space="preserve">Strona </w:t>
            </w:r>
            <w:r w:rsidR="00C379DB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C379DB">
              <w:rPr>
                <w:b/>
              </w:rPr>
              <w:fldChar w:fldCharType="separate"/>
            </w:r>
            <w:r w:rsidR="00FE02E8">
              <w:rPr>
                <w:b/>
                <w:noProof/>
              </w:rPr>
              <w:t>1</w:t>
            </w:r>
            <w:r w:rsidR="00C379DB">
              <w:rPr>
                <w:b/>
              </w:rPr>
              <w:fldChar w:fldCharType="end"/>
            </w:r>
            <w:r>
              <w:t xml:space="preserve"> z </w:t>
            </w:r>
            <w:r w:rsidR="00C379DB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C379DB">
              <w:rPr>
                <w:b/>
              </w:rPr>
              <w:fldChar w:fldCharType="separate"/>
            </w:r>
            <w:r w:rsidR="00FE02E8">
              <w:rPr>
                <w:b/>
                <w:noProof/>
              </w:rPr>
              <w:t>5</w:t>
            </w:r>
            <w:r w:rsidR="00C379DB">
              <w:rPr>
                <w:b/>
              </w:rPr>
              <w:fldChar w:fldCharType="end"/>
            </w:r>
          </w:p>
        </w:sdtContent>
      </w:sdt>
    </w:sdtContent>
  </w:sdt>
  <w:p w:rsidR="00E320C8" w:rsidRDefault="00EC13DE">
    <w:pPr>
      <w:pStyle w:val="Stopka"/>
    </w:pPr>
    <w:r>
      <w:rPr>
        <w:noProof/>
        <w:lang w:eastAsia="pl-PL"/>
      </w:rPr>
      <w:drawing>
        <wp:inline distT="0" distB="0" distL="0" distR="0">
          <wp:extent cx="3927475" cy="1330325"/>
          <wp:effectExtent l="0" t="0" r="0" b="0"/>
          <wp:docPr id="1" name="Obraz 1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7475" cy="1330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0C8" w:rsidRDefault="00E320C8" w:rsidP="00BE4A1D">
      <w:pPr>
        <w:spacing w:line="240" w:lineRule="auto"/>
      </w:pPr>
      <w:r>
        <w:separator/>
      </w:r>
    </w:p>
  </w:footnote>
  <w:footnote w:type="continuationSeparator" w:id="0">
    <w:p w:rsidR="00E320C8" w:rsidRDefault="00E320C8" w:rsidP="00BE4A1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0C8" w:rsidRPr="009F123B" w:rsidRDefault="00E320C8" w:rsidP="00B834A0">
    <w:pPr>
      <w:pStyle w:val="Nagwek"/>
      <w:rPr>
        <w:b/>
        <w:sz w:val="16"/>
        <w:szCs w:val="16"/>
      </w:rPr>
    </w:pPr>
    <w:r w:rsidRPr="00B834A0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20007</wp:posOffset>
          </wp:positionH>
          <wp:positionV relativeFrom="paragraph">
            <wp:posOffset>-278253</wp:posOffset>
          </wp:positionV>
          <wp:extent cx="649690" cy="798394"/>
          <wp:effectExtent l="19050" t="0" r="0" b="0"/>
          <wp:wrapNone/>
          <wp:docPr id="3" name="Obraz 3" descr="NON_PUBLIC_p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N_PUBLIC_ps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690" cy="7983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</w:t>
    </w:r>
    <w:r w:rsidR="00C379DB">
      <w:rPr>
        <w:b/>
        <w:noProof/>
        <w:sz w:val="16"/>
        <w:szCs w:val="16"/>
        <w:lang w:eastAsia="pl-PL"/>
      </w:rPr>
      <w:pict>
        <v:line id="Line 1" o:spid="_x0000_s2049" style="position:absolute;z-index:251663360;visibility:visible;mso-position-horizontal-relative:text;mso-position-vertical-relative:text" from="66.05pt,5.5pt" to="450.7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" o:allowincell="f"/>
      </w:pict>
    </w:r>
  </w:p>
  <w:p w:rsidR="00E320C8" w:rsidRPr="00CA6D20" w:rsidRDefault="00E320C8" w:rsidP="00B834A0">
    <w:pPr>
      <w:suppressAutoHyphens w:val="0"/>
      <w:spacing w:line="240" w:lineRule="auto"/>
      <w:ind w:left="1276"/>
      <w:jc w:val="center"/>
      <w:rPr>
        <w:b/>
        <w:kern w:val="0"/>
        <w:sz w:val="16"/>
        <w:szCs w:val="16"/>
        <w:lang w:eastAsia="pl-PL"/>
      </w:rPr>
    </w:pPr>
    <w:r w:rsidRPr="00CA6D20">
      <w:rPr>
        <w:b/>
        <w:kern w:val="0"/>
        <w:sz w:val="16"/>
        <w:szCs w:val="16"/>
        <w:lang w:eastAsia="pl-PL"/>
      </w:rPr>
      <w:t>KOMENDA MIEJSKA PAŃSTWOWEJ STRAŻY POŻARNEJ</w:t>
    </w:r>
  </w:p>
  <w:p w:rsidR="00E320C8" w:rsidRPr="00CA6D20" w:rsidRDefault="00E320C8" w:rsidP="00B834A0">
    <w:pPr>
      <w:suppressAutoHyphens w:val="0"/>
      <w:spacing w:line="240" w:lineRule="auto"/>
      <w:ind w:left="1276"/>
      <w:jc w:val="center"/>
      <w:rPr>
        <w:b/>
        <w:kern w:val="0"/>
        <w:sz w:val="16"/>
        <w:szCs w:val="16"/>
        <w:lang w:eastAsia="pl-PL"/>
      </w:rPr>
    </w:pPr>
    <w:r>
      <w:rPr>
        <w:b/>
        <w:kern w:val="0"/>
        <w:sz w:val="16"/>
        <w:szCs w:val="16"/>
        <w:lang w:eastAsia="pl-PL"/>
      </w:rPr>
      <w:t>08</w:t>
    </w:r>
    <w:r w:rsidRPr="00CA6D20">
      <w:rPr>
        <w:b/>
        <w:kern w:val="0"/>
        <w:sz w:val="16"/>
        <w:szCs w:val="16"/>
        <w:lang w:eastAsia="pl-PL"/>
      </w:rPr>
      <w:t>-1</w:t>
    </w:r>
    <w:r>
      <w:rPr>
        <w:b/>
        <w:kern w:val="0"/>
        <w:sz w:val="16"/>
        <w:szCs w:val="16"/>
        <w:lang w:eastAsia="pl-PL"/>
      </w:rPr>
      <w:t>1</w:t>
    </w:r>
    <w:r w:rsidRPr="00CA6D20">
      <w:rPr>
        <w:b/>
        <w:kern w:val="0"/>
        <w:sz w:val="16"/>
        <w:szCs w:val="16"/>
        <w:lang w:eastAsia="pl-PL"/>
      </w:rPr>
      <w:t xml:space="preserve">0 </w:t>
    </w:r>
    <w:r>
      <w:rPr>
        <w:b/>
        <w:kern w:val="0"/>
        <w:sz w:val="16"/>
        <w:szCs w:val="16"/>
        <w:lang w:eastAsia="pl-PL"/>
      </w:rPr>
      <w:t>Siedlce</w:t>
    </w:r>
    <w:r w:rsidRPr="00CA6D20">
      <w:rPr>
        <w:b/>
        <w:kern w:val="0"/>
        <w:sz w:val="16"/>
        <w:szCs w:val="16"/>
        <w:lang w:eastAsia="pl-PL"/>
      </w:rPr>
      <w:t xml:space="preserve">, ul. </w:t>
    </w:r>
    <w:r>
      <w:rPr>
        <w:b/>
        <w:kern w:val="0"/>
        <w:sz w:val="16"/>
        <w:szCs w:val="16"/>
        <w:lang w:eastAsia="pl-PL"/>
      </w:rPr>
      <w:t>Czerwonego Krzyża 45</w:t>
    </w:r>
  </w:p>
  <w:p w:rsidR="00E320C8" w:rsidRPr="00CA6D20" w:rsidRDefault="00E320C8" w:rsidP="00B834A0">
    <w:pPr>
      <w:suppressAutoHyphens w:val="0"/>
      <w:spacing w:line="240" w:lineRule="auto"/>
      <w:ind w:left="1276"/>
      <w:jc w:val="center"/>
      <w:rPr>
        <w:b/>
        <w:kern w:val="0"/>
        <w:sz w:val="16"/>
        <w:szCs w:val="16"/>
        <w:lang w:eastAsia="pl-PL"/>
      </w:rPr>
    </w:pPr>
    <w:r w:rsidRPr="00CA6D20">
      <w:rPr>
        <w:b/>
        <w:kern w:val="0"/>
        <w:sz w:val="16"/>
        <w:szCs w:val="16"/>
        <w:lang w:eastAsia="pl-PL"/>
      </w:rPr>
      <w:t xml:space="preserve">tel. </w:t>
    </w:r>
    <w:r>
      <w:rPr>
        <w:b/>
        <w:kern w:val="0"/>
        <w:sz w:val="16"/>
        <w:szCs w:val="16"/>
        <w:lang w:eastAsia="pl-PL"/>
      </w:rPr>
      <w:t>25</w:t>
    </w:r>
    <w:r w:rsidRPr="00B76525">
      <w:rPr>
        <w:b/>
        <w:kern w:val="0"/>
        <w:sz w:val="16"/>
        <w:szCs w:val="16"/>
        <w:lang w:eastAsia="pl-PL"/>
      </w:rPr>
      <w:t xml:space="preserve"> 6442413 </w:t>
    </w:r>
  </w:p>
  <w:p w:rsidR="00E320C8" w:rsidRDefault="00C379DB">
    <w:pPr>
      <w:pStyle w:val="Nagwek"/>
    </w:pPr>
    <w:r>
      <w:rPr>
        <w:noProof/>
        <w:lang w:eastAsia="pl-PL"/>
      </w:rPr>
      <w:pict>
        <v:line id="Line 2" o:spid="_x0000_s2050" style="position:absolute;z-index:251664384;visibility:visible" from="66.05pt,5.55pt" to="450.7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" o:allowincell="f"/>
      </w:pict>
    </w:r>
    <w:r w:rsidR="00E320C8" w:rsidRPr="00B76525">
      <w:t xml:space="preserve">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717A2"/>
    <w:multiLevelType w:val="hybridMultilevel"/>
    <w:tmpl w:val="2C7277F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">
    <w:nsid w:val="12DD6D8D"/>
    <w:multiLevelType w:val="multilevel"/>
    <w:tmpl w:val="2BF48CF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>
    <w:nsid w:val="182A31F3"/>
    <w:multiLevelType w:val="hybridMultilevel"/>
    <w:tmpl w:val="DD884C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2AF5D10"/>
    <w:multiLevelType w:val="hybridMultilevel"/>
    <w:tmpl w:val="D4CC290E"/>
    <w:lvl w:ilvl="0" w:tplc="8752C5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762153F"/>
    <w:multiLevelType w:val="hybridMultilevel"/>
    <w:tmpl w:val="ACD29F22"/>
    <w:lvl w:ilvl="0" w:tplc="C45EE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192C2D"/>
    <w:multiLevelType w:val="hybridMultilevel"/>
    <w:tmpl w:val="D8A6044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F104219"/>
    <w:multiLevelType w:val="hybridMultilevel"/>
    <w:tmpl w:val="8E5AA228"/>
    <w:lvl w:ilvl="0" w:tplc="B2F282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B637E"/>
    <w:multiLevelType w:val="hybridMultilevel"/>
    <w:tmpl w:val="5A362B7E"/>
    <w:lvl w:ilvl="0" w:tplc="D4428D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630529"/>
    <w:multiLevelType w:val="hybridMultilevel"/>
    <w:tmpl w:val="3E524952"/>
    <w:lvl w:ilvl="0" w:tplc="5748D07A">
      <w:numFmt w:val="bullet"/>
      <w:lvlText w:val="-"/>
      <w:lvlJc w:val="left"/>
      <w:pPr>
        <w:ind w:left="870" w:hanging="363"/>
      </w:pPr>
      <w:rPr>
        <w:rFonts w:ascii="Arial" w:eastAsia="Arial" w:hAnsi="Arial" w:cs="Arial" w:hint="default"/>
        <w:w w:val="93"/>
      </w:rPr>
    </w:lvl>
    <w:lvl w:ilvl="1" w:tplc="90603292">
      <w:numFmt w:val="bullet"/>
      <w:lvlText w:val="•"/>
      <w:lvlJc w:val="left"/>
      <w:pPr>
        <w:ind w:left="1730" w:hanging="363"/>
      </w:pPr>
      <w:rPr>
        <w:rFonts w:hint="default"/>
      </w:rPr>
    </w:lvl>
    <w:lvl w:ilvl="2" w:tplc="9788D5BC">
      <w:numFmt w:val="bullet"/>
      <w:lvlText w:val="•"/>
      <w:lvlJc w:val="left"/>
      <w:pPr>
        <w:ind w:left="2580" w:hanging="363"/>
      </w:pPr>
      <w:rPr>
        <w:rFonts w:hint="default"/>
      </w:rPr>
    </w:lvl>
    <w:lvl w:ilvl="3" w:tplc="32984D4A">
      <w:numFmt w:val="bullet"/>
      <w:lvlText w:val="•"/>
      <w:lvlJc w:val="left"/>
      <w:pPr>
        <w:ind w:left="3431" w:hanging="363"/>
      </w:pPr>
      <w:rPr>
        <w:rFonts w:hint="default"/>
      </w:rPr>
    </w:lvl>
    <w:lvl w:ilvl="4" w:tplc="6F966A5E">
      <w:numFmt w:val="bullet"/>
      <w:lvlText w:val="•"/>
      <w:lvlJc w:val="left"/>
      <w:pPr>
        <w:ind w:left="4281" w:hanging="363"/>
      </w:pPr>
      <w:rPr>
        <w:rFonts w:hint="default"/>
      </w:rPr>
    </w:lvl>
    <w:lvl w:ilvl="5" w:tplc="1B0844D6">
      <w:numFmt w:val="bullet"/>
      <w:lvlText w:val="•"/>
      <w:lvlJc w:val="left"/>
      <w:pPr>
        <w:ind w:left="5132" w:hanging="363"/>
      </w:pPr>
      <w:rPr>
        <w:rFonts w:hint="default"/>
      </w:rPr>
    </w:lvl>
    <w:lvl w:ilvl="6" w:tplc="2B329D2A">
      <w:numFmt w:val="bullet"/>
      <w:lvlText w:val="•"/>
      <w:lvlJc w:val="left"/>
      <w:pPr>
        <w:ind w:left="5982" w:hanging="363"/>
      </w:pPr>
      <w:rPr>
        <w:rFonts w:hint="default"/>
      </w:rPr>
    </w:lvl>
    <w:lvl w:ilvl="7" w:tplc="C91834A0">
      <w:numFmt w:val="bullet"/>
      <w:lvlText w:val="•"/>
      <w:lvlJc w:val="left"/>
      <w:pPr>
        <w:ind w:left="6832" w:hanging="363"/>
      </w:pPr>
      <w:rPr>
        <w:rFonts w:hint="default"/>
      </w:rPr>
    </w:lvl>
    <w:lvl w:ilvl="8" w:tplc="3FC8510E">
      <w:numFmt w:val="bullet"/>
      <w:lvlText w:val="•"/>
      <w:lvlJc w:val="left"/>
      <w:pPr>
        <w:ind w:left="7683" w:hanging="363"/>
      </w:pPr>
      <w:rPr>
        <w:rFonts w:hint="default"/>
      </w:rPr>
    </w:lvl>
  </w:abstractNum>
  <w:abstractNum w:abstractNumId="9">
    <w:nsid w:val="46AB591E"/>
    <w:multiLevelType w:val="hybridMultilevel"/>
    <w:tmpl w:val="F3F00048"/>
    <w:lvl w:ilvl="0" w:tplc="42D0B27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A2A49"/>
    <w:multiLevelType w:val="hybridMultilevel"/>
    <w:tmpl w:val="F11C4C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3B20B1B"/>
    <w:multiLevelType w:val="hybridMultilevel"/>
    <w:tmpl w:val="71287A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CCA096B"/>
    <w:multiLevelType w:val="hybridMultilevel"/>
    <w:tmpl w:val="B6A2E506"/>
    <w:lvl w:ilvl="0" w:tplc="DAB4A62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0A3162"/>
    <w:multiLevelType w:val="hybridMultilevel"/>
    <w:tmpl w:val="6FF445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A464ACE"/>
    <w:multiLevelType w:val="hybridMultilevel"/>
    <w:tmpl w:val="30B2778E"/>
    <w:lvl w:ilvl="0" w:tplc="9762105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D0D670D"/>
    <w:multiLevelType w:val="hybridMultilevel"/>
    <w:tmpl w:val="5232B2E4"/>
    <w:lvl w:ilvl="0" w:tplc="62747C3A">
      <w:start w:val="1"/>
      <w:numFmt w:val="decimal"/>
      <w:lvlText w:val="%1."/>
      <w:lvlJc w:val="left"/>
      <w:pPr>
        <w:ind w:left="394" w:hanging="248"/>
      </w:pPr>
      <w:rPr>
        <w:rFonts w:hint="default"/>
        <w:spacing w:val="-1"/>
        <w:w w:val="104"/>
      </w:rPr>
    </w:lvl>
    <w:lvl w:ilvl="1" w:tplc="5C80F290">
      <w:start w:val="1"/>
      <w:numFmt w:val="lowerLetter"/>
      <w:lvlText w:val="%2)"/>
      <w:lvlJc w:val="left"/>
      <w:pPr>
        <w:ind w:left="862" w:hanging="351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spacing w:val="-1"/>
        <w:w w:val="93"/>
        <w:sz w:val="21"/>
        <w:szCs w:val="21"/>
      </w:rPr>
    </w:lvl>
    <w:lvl w:ilvl="2" w:tplc="25F44D62">
      <w:numFmt w:val="bullet"/>
      <w:lvlText w:val="-"/>
      <w:lvlJc w:val="left"/>
      <w:pPr>
        <w:ind w:left="1586" w:hanging="368"/>
      </w:pPr>
      <w:rPr>
        <w:rFonts w:ascii="Arial" w:eastAsia="Arial" w:hAnsi="Arial" w:cs="Arial" w:hint="default"/>
        <w:b w:val="0"/>
        <w:bCs w:val="0"/>
        <w:i w:val="0"/>
        <w:iCs w:val="0"/>
        <w:color w:val="232323"/>
        <w:w w:val="106"/>
        <w:sz w:val="21"/>
        <w:szCs w:val="21"/>
      </w:rPr>
    </w:lvl>
    <w:lvl w:ilvl="3" w:tplc="04046B2C">
      <w:numFmt w:val="bullet"/>
      <w:lvlText w:val="•"/>
      <w:lvlJc w:val="left"/>
      <w:pPr>
        <w:ind w:left="2555" w:hanging="368"/>
      </w:pPr>
      <w:rPr>
        <w:rFonts w:hint="default"/>
      </w:rPr>
    </w:lvl>
    <w:lvl w:ilvl="4" w:tplc="E61427C0">
      <w:numFmt w:val="bullet"/>
      <w:lvlText w:val="•"/>
      <w:lvlJc w:val="left"/>
      <w:pPr>
        <w:ind w:left="3531" w:hanging="368"/>
      </w:pPr>
      <w:rPr>
        <w:rFonts w:hint="default"/>
      </w:rPr>
    </w:lvl>
    <w:lvl w:ilvl="5" w:tplc="48204A5E">
      <w:numFmt w:val="bullet"/>
      <w:lvlText w:val="•"/>
      <w:lvlJc w:val="left"/>
      <w:pPr>
        <w:ind w:left="4506" w:hanging="368"/>
      </w:pPr>
      <w:rPr>
        <w:rFonts w:hint="default"/>
      </w:rPr>
    </w:lvl>
    <w:lvl w:ilvl="6" w:tplc="7092F05E">
      <w:numFmt w:val="bullet"/>
      <w:lvlText w:val="•"/>
      <w:lvlJc w:val="left"/>
      <w:pPr>
        <w:ind w:left="5482" w:hanging="368"/>
      </w:pPr>
      <w:rPr>
        <w:rFonts w:hint="default"/>
      </w:rPr>
    </w:lvl>
    <w:lvl w:ilvl="7" w:tplc="EC563FE8">
      <w:numFmt w:val="bullet"/>
      <w:lvlText w:val="•"/>
      <w:lvlJc w:val="left"/>
      <w:pPr>
        <w:ind w:left="6457" w:hanging="368"/>
      </w:pPr>
      <w:rPr>
        <w:rFonts w:hint="default"/>
      </w:rPr>
    </w:lvl>
    <w:lvl w:ilvl="8" w:tplc="1F72B8C6">
      <w:numFmt w:val="bullet"/>
      <w:lvlText w:val="•"/>
      <w:lvlJc w:val="left"/>
      <w:pPr>
        <w:ind w:left="7433" w:hanging="368"/>
      </w:pPr>
      <w:rPr>
        <w:rFonts w:hint="default"/>
      </w:rPr>
    </w:lvl>
  </w:abstractNum>
  <w:abstractNum w:abstractNumId="16">
    <w:nsid w:val="70164620"/>
    <w:multiLevelType w:val="hybridMultilevel"/>
    <w:tmpl w:val="0866A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9E5ECF"/>
    <w:multiLevelType w:val="hybridMultilevel"/>
    <w:tmpl w:val="94A895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6C0FB0"/>
    <w:multiLevelType w:val="hybridMultilevel"/>
    <w:tmpl w:val="F4424058"/>
    <w:lvl w:ilvl="0" w:tplc="B2F282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7A9F7605"/>
    <w:multiLevelType w:val="hybridMultilevel"/>
    <w:tmpl w:val="D2D6F3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BE85046"/>
    <w:multiLevelType w:val="multilevel"/>
    <w:tmpl w:val="AD8C6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14"/>
  </w:num>
  <w:num w:numId="5">
    <w:abstractNumId w:val="3"/>
  </w:num>
  <w:num w:numId="6">
    <w:abstractNumId w:val="2"/>
  </w:num>
  <w:num w:numId="7">
    <w:abstractNumId w:val="5"/>
  </w:num>
  <w:num w:numId="8">
    <w:abstractNumId w:val="10"/>
  </w:num>
  <w:num w:numId="9">
    <w:abstractNumId w:val="8"/>
  </w:num>
  <w:num w:numId="10">
    <w:abstractNumId w:val="15"/>
  </w:num>
  <w:num w:numId="11">
    <w:abstractNumId w:val="6"/>
  </w:num>
  <w:num w:numId="12">
    <w:abstractNumId w:val="20"/>
  </w:num>
  <w:num w:numId="13">
    <w:abstractNumId w:val="16"/>
  </w:num>
  <w:num w:numId="14">
    <w:abstractNumId w:val="0"/>
  </w:num>
  <w:num w:numId="15">
    <w:abstractNumId w:val="18"/>
  </w:num>
  <w:num w:numId="16">
    <w:abstractNumId w:val="11"/>
  </w:num>
  <w:num w:numId="17">
    <w:abstractNumId w:val="1"/>
  </w:num>
  <w:num w:numId="18">
    <w:abstractNumId w:val="7"/>
  </w:num>
  <w:num w:numId="19">
    <w:abstractNumId w:val="12"/>
  </w:num>
  <w:num w:numId="20">
    <w:abstractNumId w:val="9"/>
  </w:num>
  <w:num w:numId="21">
    <w:abstractNumId w:val="1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239D8"/>
    <w:rsid w:val="000100BD"/>
    <w:rsid w:val="00020686"/>
    <w:rsid w:val="00020DBA"/>
    <w:rsid w:val="00026F07"/>
    <w:rsid w:val="00027B3D"/>
    <w:rsid w:val="00037388"/>
    <w:rsid w:val="0004492C"/>
    <w:rsid w:val="00046BFE"/>
    <w:rsid w:val="00064F77"/>
    <w:rsid w:val="00072DF5"/>
    <w:rsid w:val="000758D0"/>
    <w:rsid w:val="000773FB"/>
    <w:rsid w:val="000835D7"/>
    <w:rsid w:val="000B4DD6"/>
    <w:rsid w:val="000C4E3B"/>
    <w:rsid w:val="000D44F9"/>
    <w:rsid w:val="00120EE4"/>
    <w:rsid w:val="00127D8D"/>
    <w:rsid w:val="001367E3"/>
    <w:rsid w:val="00155633"/>
    <w:rsid w:val="00157DFB"/>
    <w:rsid w:val="001625BD"/>
    <w:rsid w:val="00171A39"/>
    <w:rsid w:val="00177942"/>
    <w:rsid w:val="00182BC3"/>
    <w:rsid w:val="001B0E26"/>
    <w:rsid w:val="001B107F"/>
    <w:rsid w:val="001B2CA0"/>
    <w:rsid w:val="001C75C8"/>
    <w:rsid w:val="001D2CBF"/>
    <w:rsid w:val="001F1B0E"/>
    <w:rsid w:val="00201D0B"/>
    <w:rsid w:val="002209D2"/>
    <w:rsid w:val="00245ABC"/>
    <w:rsid w:val="00246CD2"/>
    <w:rsid w:val="002538C6"/>
    <w:rsid w:val="00266B6A"/>
    <w:rsid w:val="002768B0"/>
    <w:rsid w:val="00282476"/>
    <w:rsid w:val="002916EA"/>
    <w:rsid w:val="002977CB"/>
    <w:rsid w:val="002A295F"/>
    <w:rsid w:val="002A617D"/>
    <w:rsid w:val="002E14AD"/>
    <w:rsid w:val="002E5B6D"/>
    <w:rsid w:val="002F2A01"/>
    <w:rsid w:val="002F3C7D"/>
    <w:rsid w:val="002F3E5B"/>
    <w:rsid w:val="003239D8"/>
    <w:rsid w:val="00331E66"/>
    <w:rsid w:val="003322AC"/>
    <w:rsid w:val="003469A0"/>
    <w:rsid w:val="00356956"/>
    <w:rsid w:val="00366484"/>
    <w:rsid w:val="003705EB"/>
    <w:rsid w:val="00391B3B"/>
    <w:rsid w:val="0039398B"/>
    <w:rsid w:val="003A5A57"/>
    <w:rsid w:val="003D3946"/>
    <w:rsid w:val="003E0173"/>
    <w:rsid w:val="003E01B3"/>
    <w:rsid w:val="003E1F44"/>
    <w:rsid w:val="003E2A13"/>
    <w:rsid w:val="003E46A0"/>
    <w:rsid w:val="00416C93"/>
    <w:rsid w:val="00423E72"/>
    <w:rsid w:val="004277C2"/>
    <w:rsid w:val="00454CBE"/>
    <w:rsid w:val="00464167"/>
    <w:rsid w:val="004712C5"/>
    <w:rsid w:val="00474A72"/>
    <w:rsid w:val="00487834"/>
    <w:rsid w:val="00491E73"/>
    <w:rsid w:val="004A74D1"/>
    <w:rsid w:val="004A7B1E"/>
    <w:rsid w:val="004B0CB2"/>
    <w:rsid w:val="004C13C7"/>
    <w:rsid w:val="004C34E2"/>
    <w:rsid w:val="004C4D53"/>
    <w:rsid w:val="004F08A9"/>
    <w:rsid w:val="004F0953"/>
    <w:rsid w:val="004F5848"/>
    <w:rsid w:val="004F6F24"/>
    <w:rsid w:val="00501C07"/>
    <w:rsid w:val="00501CFB"/>
    <w:rsid w:val="00526E20"/>
    <w:rsid w:val="00537A4A"/>
    <w:rsid w:val="005A0DBF"/>
    <w:rsid w:val="005A1B47"/>
    <w:rsid w:val="005B4E7B"/>
    <w:rsid w:val="005B6276"/>
    <w:rsid w:val="005B6652"/>
    <w:rsid w:val="005C3DF9"/>
    <w:rsid w:val="005C7EEA"/>
    <w:rsid w:val="005F4D41"/>
    <w:rsid w:val="005F682B"/>
    <w:rsid w:val="006046BD"/>
    <w:rsid w:val="006204BB"/>
    <w:rsid w:val="0062276E"/>
    <w:rsid w:val="006273B0"/>
    <w:rsid w:val="006332B3"/>
    <w:rsid w:val="00640EA3"/>
    <w:rsid w:val="006510BA"/>
    <w:rsid w:val="006620C7"/>
    <w:rsid w:val="0067281F"/>
    <w:rsid w:val="00672C40"/>
    <w:rsid w:val="00682838"/>
    <w:rsid w:val="006854AB"/>
    <w:rsid w:val="006A531F"/>
    <w:rsid w:val="006B74C9"/>
    <w:rsid w:val="006D1B38"/>
    <w:rsid w:val="006F6881"/>
    <w:rsid w:val="006F6C78"/>
    <w:rsid w:val="007074AD"/>
    <w:rsid w:val="00713512"/>
    <w:rsid w:val="00726258"/>
    <w:rsid w:val="007343D1"/>
    <w:rsid w:val="007359CF"/>
    <w:rsid w:val="007564EA"/>
    <w:rsid w:val="00764571"/>
    <w:rsid w:val="00773488"/>
    <w:rsid w:val="00774A52"/>
    <w:rsid w:val="00790A70"/>
    <w:rsid w:val="007A3002"/>
    <w:rsid w:val="007A4196"/>
    <w:rsid w:val="007B30D1"/>
    <w:rsid w:val="007D7DF0"/>
    <w:rsid w:val="007E4D04"/>
    <w:rsid w:val="007F15FB"/>
    <w:rsid w:val="007F4555"/>
    <w:rsid w:val="007F4D70"/>
    <w:rsid w:val="00806756"/>
    <w:rsid w:val="00806C30"/>
    <w:rsid w:val="008132E3"/>
    <w:rsid w:val="0082676B"/>
    <w:rsid w:val="00834C8F"/>
    <w:rsid w:val="00837027"/>
    <w:rsid w:val="00837432"/>
    <w:rsid w:val="008654E6"/>
    <w:rsid w:val="00867E55"/>
    <w:rsid w:val="00870CF3"/>
    <w:rsid w:val="00871B70"/>
    <w:rsid w:val="008827EA"/>
    <w:rsid w:val="00884734"/>
    <w:rsid w:val="00894B8F"/>
    <w:rsid w:val="008A0A6C"/>
    <w:rsid w:val="008A7513"/>
    <w:rsid w:val="008E0B89"/>
    <w:rsid w:val="008E0FEB"/>
    <w:rsid w:val="008E26BC"/>
    <w:rsid w:val="008E2B26"/>
    <w:rsid w:val="008F3A86"/>
    <w:rsid w:val="00905E7E"/>
    <w:rsid w:val="00910F3A"/>
    <w:rsid w:val="009164D0"/>
    <w:rsid w:val="00923A56"/>
    <w:rsid w:val="00972A63"/>
    <w:rsid w:val="00987FAA"/>
    <w:rsid w:val="00991F8B"/>
    <w:rsid w:val="009C3908"/>
    <w:rsid w:val="009C43C6"/>
    <w:rsid w:val="009D7696"/>
    <w:rsid w:val="009E7791"/>
    <w:rsid w:val="00A03F5F"/>
    <w:rsid w:val="00A13924"/>
    <w:rsid w:val="00A20CD9"/>
    <w:rsid w:val="00A2316A"/>
    <w:rsid w:val="00A32968"/>
    <w:rsid w:val="00A33383"/>
    <w:rsid w:val="00A5058C"/>
    <w:rsid w:val="00A54B89"/>
    <w:rsid w:val="00A57F35"/>
    <w:rsid w:val="00A62D66"/>
    <w:rsid w:val="00A70A3D"/>
    <w:rsid w:val="00A73F36"/>
    <w:rsid w:val="00A74A3C"/>
    <w:rsid w:val="00A76BF2"/>
    <w:rsid w:val="00A80E1D"/>
    <w:rsid w:val="00A904D4"/>
    <w:rsid w:val="00AA2BE8"/>
    <w:rsid w:val="00AA5286"/>
    <w:rsid w:val="00AB6DE1"/>
    <w:rsid w:val="00AC3D53"/>
    <w:rsid w:val="00AD0B68"/>
    <w:rsid w:val="00AD1256"/>
    <w:rsid w:val="00AD3BE2"/>
    <w:rsid w:val="00AF43C0"/>
    <w:rsid w:val="00AF729A"/>
    <w:rsid w:val="00B06037"/>
    <w:rsid w:val="00B06D70"/>
    <w:rsid w:val="00B10C70"/>
    <w:rsid w:val="00B10D4F"/>
    <w:rsid w:val="00B14CCC"/>
    <w:rsid w:val="00B17183"/>
    <w:rsid w:val="00B27DFE"/>
    <w:rsid w:val="00B31DCA"/>
    <w:rsid w:val="00B33775"/>
    <w:rsid w:val="00B446D2"/>
    <w:rsid w:val="00B44DCB"/>
    <w:rsid w:val="00B67A97"/>
    <w:rsid w:val="00B76B67"/>
    <w:rsid w:val="00B834A0"/>
    <w:rsid w:val="00B90603"/>
    <w:rsid w:val="00B90F8A"/>
    <w:rsid w:val="00B96935"/>
    <w:rsid w:val="00BA0100"/>
    <w:rsid w:val="00BA1F8B"/>
    <w:rsid w:val="00BC098C"/>
    <w:rsid w:val="00BC3AC1"/>
    <w:rsid w:val="00BC530A"/>
    <w:rsid w:val="00BE4A1D"/>
    <w:rsid w:val="00BF3650"/>
    <w:rsid w:val="00C00AEA"/>
    <w:rsid w:val="00C06CC7"/>
    <w:rsid w:val="00C24CC3"/>
    <w:rsid w:val="00C36ECA"/>
    <w:rsid w:val="00C379DB"/>
    <w:rsid w:val="00C5439F"/>
    <w:rsid w:val="00C8412D"/>
    <w:rsid w:val="00CB4A25"/>
    <w:rsid w:val="00CD473F"/>
    <w:rsid w:val="00D02A4F"/>
    <w:rsid w:val="00D0770D"/>
    <w:rsid w:val="00D1440F"/>
    <w:rsid w:val="00D14C67"/>
    <w:rsid w:val="00D26141"/>
    <w:rsid w:val="00D40A4E"/>
    <w:rsid w:val="00D52B45"/>
    <w:rsid w:val="00D748D3"/>
    <w:rsid w:val="00D82EDC"/>
    <w:rsid w:val="00D94C52"/>
    <w:rsid w:val="00DA7495"/>
    <w:rsid w:val="00DB3346"/>
    <w:rsid w:val="00DB34FB"/>
    <w:rsid w:val="00DD77D7"/>
    <w:rsid w:val="00DE4EB9"/>
    <w:rsid w:val="00DF2FDC"/>
    <w:rsid w:val="00DF7697"/>
    <w:rsid w:val="00E00F2A"/>
    <w:rsid w:val="00E01A33"/>
    <w:rsid w:val="00E04DF6"/>
    <w:rsid w:val="00E056EF"/>
    <w:rsid w:val="00E300EB"/>
    <w:rsid w:val="00E320C8"/>
    <w:rsid w:val="00E50190"/>
    <w:rsid w:val="00E529F5"/>
    <w:rsid w:val="00E56646"/>
    <w:rsid w:val="00E60C31"/>
    <w:rsid w:val="00E61C1D"/>
    <w:rsid w:val="00E74DFF"/>
    <w:rsid w:val="00E94374"/>
    <w:rsid w:val="00EA17B0"/>
    <w:rsid w:val="00EC13DE"/>
    <w:rsid w:val="00ED1BE3"/>
    <w:rsid w:val="00ED3145"/>
    <w:rsid w:val="00ED385F"/>
    <w:rsid w:val="00ED6AA0"/>
    <w:rsid w:val="00EE27B4"/>
    <w:rsid w:val="00EE665D"/>
    <w:rsid w:val="00F41231"/>
    <w:rsid w:val="00F44D5F"/>
    <w:rsid w:val="00F5219E"/>
    <w:rsid w:val="00F76A81"/>
    <w:rsid w:val="00F82C78"/>
    <w:rsid w:val="00F9536E"/>
    <w:rsid w:val="00F9733D"/>
    <w:rsid w:val="00FA1ED5"/>
    <w:rsid w:val="00FA3967"/>
    <w:rsid w:val="00FC7483"/>
    <w:rsid w:val="00FD0478"/>
    <w:rsid w:val="00FD73D9"/>
    <w:rsid w:val="00FD7505"/>
    <w:rsid w:val="00FE02E8"/>
    <w:rsid w:val="00FE6A9C"/>
    <w:rsid w:val="00FE75D4"/>
    <w:rsid w:val="00FF489E"/>
    <w:rsid w:val="00FF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39D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748D3"/>
    <w:pPr>
      <w:keepNext/>
      <w:suppressAutoHyphens w:val="0"/>
      <w:spacing w:line="240" w:lineRule="auto"/>
      <w:outlineLvl w:val="0"/>
    </w:pPr>
    <w:rPr>
      <w:b/>
      <w:kern w:val="0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CW_Lista"/>
    <w:basedOn w:val="Normalny"/>
    <w:link w:val="AkapitzlistZnak"/>
    <w:uiPriority w:val="99"/>
    <w:qFormat/>
    <w:rsid w:val="003239D8"/>
    <w:pPr>
      <w:suppressAutoHyphens w:val="0"/>
      <w:overflowPunct w:val="0"/>
      <w:autoSpaceDE w:val="0"/>
      <w:autoSpaceDN w:val="0"/>
      <w:adjustRightInd w:val="0"/>
      <w:spacing w:line="240" w:lineRule="auto"/>
      <w:ind w:left="720"/>
      <w:textAlignment w:val="baseline"/>
    </w:pPr>
    <w:rPr>
      <w:kern w:val="0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locked/>
    <w:rsid w:val="003239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Znak"/>
    <w:basedOn w:val="Normalny"/>
    <w:link w:val="NagwekZnak"/>
    <w:unhideWhenUsed/>
    <w:rsid w:val="00BE4A1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"/>
    <w:basedOn w:val="Domylnaczcionkaakapitu"/>
    <w:link w:val="Nagwek"/>
    <w:rsid w:val="00BE4A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4A1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4A1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A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A1D"/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rsid w:val="00D748D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qFormat/>
    <w:rsid w:val="00D748D3"/>
    <w:pPr>
      <w:suppressAutoHyphens w:val="0"/>
      <w:spacing w:line="240" w:lineRule="auto"/>
    </w:pPr>
    <w:rPr>
      <w:rFonts w:ascii="TimesNewRomanPS" w:hAnsi="TimesNewRomanPS"/>
      <w:color w:val="000000"/>
      <w:kern w:val="0"/>
      <w:szCs w:val="20"/>
      <w:lang w:val="cs-CZ"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748D3"/>
    <w:rPr>
      <w:rFonts w:ascii="TimesNewRomanPS" w:eastAsia="Times New Roman" w:hAnsi="TimesNewRomanPS" w:cs="Times New Roman"/>
      <w:color w:val="000000"/>
      <w:sz w:val="24"/>
      <w:szCs w:val="20"/>
      <w:lang w:val="cs-CZ" w:eastAsia="pl-PL"/>
    </w:rPr>
  </w:style>
  <w:style w:type="paragraph" w:styleId="Tekstpodstawowywcity">
    <w:name w:val="Body Text Indent"/>
    <w:basedOn w:val="Normalny"/>
    <w:link w:val="TekstpodstawowywcityZnak"/>
    <w:rsid w:val="00D748D3"/>
    <w:pPr>
      <w:suppressAutoHyphens w:val="0"/>
      <w:spacing w:before="120" w:line="240" w:lineRule="auto"/>
      <w:ind w:left="567" w:hanging="567"/>
      <w:jc w:val="both"/>
    </w:pPr>
    <w:rPr>
      <w:bCs/>
      <w:kern w:val="0"/>
      <w:sz w:val="22"/>
      <w:szCs w:val="22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8D3"/>
    <w:rPr>
      <w:rFonts w:ascii="Times New Roman" w:eastAsia="Times New Roman" w:hAnsi="Times New Roman" w:cs="Times New Roman"/>
      <w:bCs/>
      <w:lang w:eastAsia="pl-PL"/>
    </w:rPr>
  </w:style>
  <w:style w:type="paragraph" w:customStyle="1" w:styleId="kasia">
    <w:name w:val="kasia"/>
    <w:basedOn w:val="Normalny"/>
    <w:rsid w:val="00D748D3"/>
    <w:pPr>
      <w:widowControl w:val="0"/>
      <w:suppressAutoHyphens w:val="0"/>
      <w:spacing w:before="60" w:after="60" w:line="360" w:lineRule="auto"/>
      <w:jc w:val="both"/>
    </w:pPr>
    <w:rPr>
      <w:rFonts w:ascii="Arial" w:hAnsi="Arial"/>
      <w:kern w:val="0"/>
      <w:szCs w:val="20"/>
      <w:lang w:eastAsia="pl-PL"/>
    </w:rPr>
  </w:style>
  <w:style w:type="paragraph" w:styleId="NormalnyWeb">
    <w:name w:val="Normal (Web)"/>
    <w:basedOn w:val="Normalny"/>
    <w:uiPriority w:val="99"/>
    <w:rsid w:val="00D748D3"/>
    <w:pPr>
      <w:suppressAutoHyphens w:val="0"/>
      <w:spacing w:before="100" w:beforeAutospacing="1" w:after="100" w:afterAutospacing="1" w:line="240" w:lineRule="auto"/>
    </w:pPr>
    <w:rPr>
      <w:kern w:val="0"/>
      <w:lang w:eastAsia="pl-PL"/>
    </w:rPr>
  </w:style>
  <w:style w:type="paragraph" w:customStyle="1" w:styleId="Akapitzlist1">
    <w:name w:val="Akapit z listą1"/>
    <w:basedOn w:val="Normalny"/>
    <w:rsid w:val="00B31DCA"/>
    <w:pPr>
      <w:suppressAutoHyphens w:val="0"/>
      <w:spacing w:line="240" w:lineRule="auto"/>
      <w:ind w:left="720"/>
      <w:contextualSpacing/>
    </w:pPr>
    <w:rPr>
      <w:rFonts w:eastAsia="Calibri"/>
      <w:kern w:val="0"/>
      <w:lang w:eastAsia="pl-PL"/>
    </w:rPr>
  </w:style>
  <w:style w:type="paragraph" w:styleId="Zwykytekst">
    <w:name w:val="Plain Text"/>
    <w:basedOn w:val="Normalny"/>
    <w:link w:val="ZwykytekstZnak"/>
    <w:rsid w:val="00B31DCA"/>
    <w:pPr>
      <w:suppressAutoHyphens w:val="0"/>
      <w:spacing w:line="240" w:lineRule="auto"/>
    </w:pPr>
    <w:rPr>
      <w:rFonts w:ascii="Courier New" w:hAnsi="Courier New" w:cs="Courier New"/>
      <w:kern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B31DCA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31">
    <w:name w:val="Nagłówek 31"/>
    <w:basedOn w:val="Normalny"/>
    <w:uiPriority w:val="1"/>
    <w:qFormat/>
    <w:rsid w:val="00D94C52"/>
    <w:pPr>
      <w:widowControl w:val="0"/>
      <w:suppressAutoHyphens w:val="0"/>
      <w:autoSpaceDE w:val="0"/>
      <w:autoSpaceDN w:val="0"/>
      <w:spacing w:line="240" w:lineRule="auto"/>
      <w:ind w:left="148"/>
      <w:jc w:val="both"/>
      <w:outlineLvl w:val="3"/>
    </w:pPr>
    <w:rPr>
      <w:rFonts w:ascii="Arial" w:eastAsia="Arial" w:hAnsi="Arial" w:cs="Arial"/>
      <w:b/>
      <w:bCs/>
      <w:kern w:val="0"/>
      <w:sz w:val="22"/>
      <w:szCs w:val="22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EA17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3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t@siedlce-straz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DB17B-EAA2-455A-ABC3-4A4B9D99C2D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b2258f-3676-449a-9218-817a22e44788}" enabled="1" method="Standard" siteId="{e8d897a8-f400-4625-858a-6f3ae62754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1356</Words>
  <Characters>8141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gborkowski</cp:lastModifiedBy>
  <cp:revision>14</cp:revision>
  <cp:lastPrinted>2025-10-29T10:39:00Z</cp:lastPrinted>
  <dcterms:created xsi:type="dcterms:W3CDTF">2025-09-23T11:43:00Z</dcterms:created>
  <dcterms:modified xsi:type="dcterms:W3CDTF">2025-10-29T10:39:00Z</dcterms:modified>
</cp:coreProperties>
</file>