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90" w:rsidRPr="00235FC8" w:rsidRDefault="00F90490" w:rsidP="00F90490">
      <w:pPr>
        <w:tabs>
          <w:tab w:val="left" w:pos="4962"/>
        </w:tabs>
        <w:autoSpaceDE w:val="0"/>
        <w:autoSpaceDN w:val="0"/>
        <w:adjustRightInd w:val="0"/>
        <w:spacing w:before="480" w:line="276" w:lineRule="auto"/>
        <w:ind w:left="496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>Regionalna Dyrekcja</w:t>
      </w:r>
      <w:r>
        <w:rPr>
          <w:rFonts w:ascii="Arial" w:hAnsi="Arial" w:cs="Arial"/>
          <w:b/>
          <w:szCs w:val="20"/>
        </w:rPr>
        <w:t xml:space="preserve"> </w:t>
      </w:r>
      <w:r w:rsidRPr="00235FC8">
        <w:rPr>
          <w:rFonts w:ascii="Arial" w:hAnsi="Arial" w:cs="Arial"/>
          <w:b/>
          <w:szCs w:val="20"/>
        </w:rPr>
        <w:t>Lasów Państwowych</w:t>
      </w:r>
      <w:r>
        <w:rPr>
          <w:rFonts w:ascii="Arial" w:hAnsi="Arial" w:cs="Arial"/>
          <w:b/>
          <w:szCs w:val="20"/>
        </w:rPr>
        <w:t xml:space="preserve"> </w:t>
      </w:r>
      <w:r w:rsidRPr="00235FC8">
        <w:rPr>
          <w:rFonts w:ascii="Arial" w:hAnsi="Arial" w:cs="Arial"/>
          <w:b/>
          <w:szCs w:val="20"/>
        </w:rPr>
        <w:t xml:space="preserve">w Warszawie </w:t>
      </w:r>
      <w:r>
        <w:rPr>
          <w:rFonts w:ascii="Arial" w:hAnsi="Arial" w:cs="Arial"/>
          <w:b/>
          <w:szCs w:val="20"/>
        </w:rPr>
        <w:br/>
      </w:r>
      <w:r w:rsidRPr="00F90490">
        <w:rPr>
          <w:rFonts w:ascii="Arial" w:hAnsi="Arial" w:cs="Arial"/>
          <w:szCs w:val="20"/>
        </w:rPr>
        <w:t>ul. Grochowska 278</w:t>
      </w:r>
      <w:r w:rsidRPr="00F90490">
        <w:rPr>
          <w:rFonts w:ascii="Arial" w:hAnsi="Arial" w:cs="Arial"/>
          <w:szCs w:val="20"/>
        </w:rPr>
        <w:br/>
        <w:t>03-841 Warszawa</w:t>
      </w:r>
    </w:p>
    <w:p w:rsidR="00F90490" w:rsidRPr="00235FC8" w:rsidRDefault="00F90490" w:rsidP="00F9049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90490" w:rsidRPr="00235FC8" w:rsidRDefault="00F90490" w:rsidP="00F9049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WZÓR </w:t>
      </w:r>
      <w:r w:rsidRPr="00235FC8">
        <w:rPr>
          <w:rFonts w:ascii="Arial" w:hAnsi="Arial" w:cs="Arial"/>
          <w:b/>
        </w:rPr>
        <w:t>FORMULARZ</w:t>
      </w:r>
      <w:r>
        <w:rPr>
          <w:rFonts w:ascii="Arial" w:hAnsi="Arial" w:cs="Arial"/>
          <w:b/>
        </w:rPr>
        <w:t>A </w:t>
      </w:r>
      <w:r w:rsidRPr="00235FC8">
        <w:rPr>
          <w:rFonts w:ascii="Arial" w:hAnsi="Arial" w:cs="Arial"/>
          <w:b/>
        </w:rPr>
        <w:t>OFERT</w:t>
      </w:r>
      <w:r>
        <w:rPr>
          <w:rFonts w:ascii="Arial" w:hAnsi="Arial" w:cs="Arial"/>
          <w:b/>
        </w:rPr>
        <w:t>OWEGO</w:t>
      </w:r>
    </w:p>
    <w:p w:rsidR="00F90490" w:rsidRPr="00235FC8" w:rsidRDefault="00F90490" w:rsidP="00F9049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C3513">
        <w:rPr>
          <w:rFonts w:ascii="Arial" w:hAnsi="Arial" w:cs="Arial"/>
          <w:b/>
          <w:sz w:val="20"/>
          <w:szCs w:val="20"/>
        </w:rPr>
        <w:t>Odpowiadając na</w:t>
      </w:r>
      <w:r>
        <w:rPr>
          <w:rFonts w:ascii="Arial" w:hAnsi="Arial" w:cs="Arial"/>
          <w:b/>
          <w:sz w:val="20"/>
          <w:szCs w:val="20"/>
        </w:rPr>
        <w:t xml:space="preserve"> zaproszenie do złożenia oferty w </w:t>
      </w:r>
      <w:r w:rsidRPr="00BC3513">
        <w:rPr>
          <w:rFonts w:ascii="Arial" w:hAnsi="Arial" w:cs="Arial"/>
          <w:b/>
          <w:sz w:val="20"/>
          <w:szCs w:val="20"/>
        </w:rPr>
        <w:t>postępowaniu prowadzonym pn.:</w:t>
      </w:r>
      <w:r w:rsidRPr="00235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>„</w:t>
      </w:r>
      <w:r w:rsidRPr="00562F62">
        <w:rPr>
          <w:rFonts w:ascii="Arial" w:hAnsi="Arial" w:cs="Arial"/>
          <w:sz w:val="18"/>
          <w:szCs w:val="18"/>
        </w:rPr>
        <w:t>Ubezpieczenie bezzałogowego statku powietrznego Trinity F90+ na trzeci rok użytkowania</w:t>
      </w:r>
      <w:r>
        <w:rPr>
          <w:rFonts w:ascii="Arial" w:hAnsi="Arial" w:cs="Arial"/>
          <w:sz w:val="18"/>
          <w:szCs w:val="18"/>
        </w:rPr>
        <w:t xml:space="preserve"> wraz z kamerami”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1.</w:t>
      </w:r>
      <w:r w:rsidRPr="00235FC8">
        <w:rPr>
          <w:rFonts w:ascii="Arial" w:hAnsi="Arial" w:cs="Arial"/>
          <w:sz w:val="20"/>
          <w:szCs w:val="20"/>
        </w:rPr>
        <w:t xml:space="preserve"> Ofe</w:t>
      </w:r>
      <w:r>
        <w:rPr>
          <w:rFonts w:ascii="Arial" w:hAnsi="Arial" w:cs="Arial"/>
          <w:sz w:val="20"/>
          <w:szCs w:val="20"/>
        </w:rPr>
        <w:t>ruję wykonanie usługi*/</w:t>
      </w:r>
      <w:r w:rsidRPr="00562F62">
        <w:rPr>
          <w:rFonts w:ascii="Arial" w:hAnsi="Arial" w:cs="Arial"/>
          <w:strike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>*/</w:t>
      </w:r>
      <w:r w:rsidRPr="00562F62">
        <w:rPr>
          <w:rFonts w:ascii="Arial" w:hAnsi="Arial" w:cs="Arial"/>
          <w:strike/>
          <w:sz w:val="20"/>
          <w:szCs w:val="20"/>
        </w:rPr>
        <w:t>roboty budowlanej</w:t>
      </w:r>
      <w:r w:rsidRPr="00235FC8">
        <w:rPr>
          <w:rFonts w:ascii="Arial" w:hAnsi="Arial" w:cs="Arial"/>
          <w:sz w:val="20"/>
          <w:szCs w:val="20"/>
        </w:rPr>
        <w:t>* będącej przedmiotem zamówienia, zgodnie</w:t>
      </w:r>
      <w:r>
        <w:rPr>
          <w:rFonts w:ascii="Arial" w:hAnsi="Arial" w:cs="Arial"/>
          <w:sz w:val="20"/>
          <w:szCs w:val="20"/>
        </w:rPr>
        <w:t xml:space="preserve"> z </w:t>
      </w:r>
      <w:r w:rsidRPr="00235FC8">
        <w:rPr>
          <w:rFonts w:ascii="Arial" w:hAnsi="Arial" w:cs="Arial"/>
          <w:sz w:val="20"/>
          <w:szCs w:val="20"/>
        </w:rPr>
        <w:t>wymogami opisu przedmiotu zamówienia, za cenę: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netto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</w:t>
      </w:r>
      <w:r w:rsidRPr="00235FC8">
        <w:rPr>
          <w:rFonts w:ascii="Arial" w:hAnsi="Arial" w:cs="Arial"/>
          <w:sz w:val="20"/>
          <w:szCs w:val="20"/>
        </w:rPr>
        <w:t>. zł (słownie:</w:t>
      </w:r>
      <w:r>
        <w:rPr>
          <w:rFonts w:ascii="Arial" w:hAnsi="Arial" w:cs="Arial"/>
          <w:sz w:val="20"/>
          <w:szCs w:val="20"/>
        </w:rPr>
        <w:t>.............................</w:t>
      </w:r>
      <w:r w:rsidRPr="00235FC8">
        <w:rPr>
          <w:rFonts w:ascii="Arial" w:hAnsi="Arial" w:cs="Arial"/>
          <w:sz w:val="20"/>
          <w:szCs w:val="20"/>
        </w:rPr>
        <w:t>.)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 xml:space="preserve">podatek VAT - tj. </w:t>
      </w:r>
      <w:r>
        <w:rPr>
          <w:rFonts w:ascii="Arial" w:hAnsi="Arial" w:cs="Arial"/>
          <w:sz w:val="20"/>
          <w:szCs w:val="20"/>
        </w:rPr>
        <w:t>......</w:t>
      </w:r>
      <w:r w:rsidRPr="00235FC8">
        <w:rPr>
          <w:rFonts w:ascii="Arial" w:hAnsi="Arial" w:cs="Arial"/>
          <w:sz w:val="20"/>
          <w:szCs w:val="20"/>
        </w:rPr>
        <w:t>zł (słownie:</w:t>
      </w:r>
      <w:r>
        <w:rPr>
          <w:rFonts w:ascii="Arial" w:hAnsi="Arial" w:cs="Arial"/>
          <w:sz w:val="20"/>
          <w:szCs w:val="20"/>
        </w:rPr>
        <w:t>..........................</w:t>
      </w:r>
      <w:r w:rsidRPr="00235FC8">
        <w:rPr>
          <w:rFonts w:ascii="Arial" w:hAnsi="Arial" w:cs="Arial"/>
          <w:sz w:val="20"/>
          <w:szCs w:val="20"/>
        </w:rPr>
        <w:t>.)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brutto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</w:t>
      </w:r>
      <w:r w:rsidRPr="00235FC8">
        <w:rPr>
          <w:rFonts w:ascii="Arial" w:hAnsi="Arial" w:cs="Arial"/>
          <w:sz w:val="20"/>
          <w:szCs w:val="20"/>
        </w:rPr>
        <w:t>.zł (słownie:</w:t>
      </w:r>
      <w:r>
        <w:rPr>
          <w:rFonts w:ascii="Arial" w:hAnsi="Arial" w:cs="Arial"/>
          <w:sz w:val="20"/>
          <w:szCs w:val="20"/>
        </w:rPr>
        <w:t>.............................</w:t>
      </w:r>
      <w:r w:rsidRPr="00235FC8">
        <w:rPr>
          <w:rFonts w:ascii="Arial" w:hAnsi="Arial" w:cs="Arial"/>
          <w:sz w:val="20"/>
          <w:szCs w:val="20"/>
        </w:rPr>
        <w:t>.)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2.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wykonania zamówienia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7 dni.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3.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Okres gwarancji: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brak.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4.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Warunki płatności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przelew 14 dni od chwili wystawienia FV.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5.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związania ofertą</w:t>
      </w:r>
      <w:r>
        <w:rPr>
          <w:rFonts w:ascii="Arial" w:hAnsi="Arial" w:cs="Arial"/>
          <w:sz w:val="20"/>
          <w:szCs w:val="20"/>
        </w:rPr>
        <w:t>: do 2</w:t>
      </w:r>
      <w:r w:rsidR="00F02378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264A55"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2023 r. włącznie</w:t>
      </w:r>
      <w:r w:rsidRPr="00235FC8">
        <w:rPr>
          <w:rFonts w:ascii="Arial" w:hAnsi="Arial" w:cs="Arial"/>
          <w:sz w:val="20"/>
          <w:szCs w:val="20"/>
        </w:rPr>
        <w:t>.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6.</w:t>
      </w:r>
      <w:r w:rsidRPr="00235FC8">
        <w:rPr>
          <w:rFonts w:ascii="Arial" w:hAnsi="Arial" w:cs="Arial"/>
          <w:sz w:val="20"/>
          <w:szCs w:val="20"/>
        </w:rPr>
        <w:t xml:space="preserve"> Oświadczam, że zapoznałem się</w:t>
      </w:r>
      <w:r>
        <w:rPr>
          <w:rFonts w:ascii="Arial" w:hAnsi="Arial" w:cs="Arial"/>
          <w:sz w:val="20"/>
          <w:szCs w:val="20"/>
        </w:rPr>
        <w:t xml:space="preserve"> z </w:t>
      </w:r>
      <w:r w:rsidRPr="00235FC8">
        <w:rPr>
          <w:rFonts w:ascii="Arial" w:hAnsi="Arial" w:cs="Arial"/>
          <w:sz w:val="20"/>
          <w:szCs w:val="20"/>
        </w:rPr>
        <w:t>opisem przedmiotu zamówienia</w:t>
      </w:r>
      <w:r>
        <w:rPr>
          <w:rFonts w:ascii="Arial" w:hAnsi="Arial" w:cs="Arial"/>
          <w:sz w:val="20"/>
          <w:szCs w:val="20"/>
        </w:rPr>
        <w:t xml:space="preserve"> i </w:t>
      </w:r>
      <w:r w:rsidRPr="00235FC8">
        <w:rPr>
          <w:rFonts w:ascii="Arial" w:hAnsi="Arial" w:cs="Arial"/>
          <w:sz w:val="20"/>
          <w:szCs w:val="20"/>
        </w:rPr>
        <w:t>nie wnoszę do niego zastrzeżeń oraz, że spełniam warunki udziału</w:t>
      </w:r>
      <w:r>
        <w:rPr>
          <w:rFonts w:ascii="Arial" w:hAnsi="Arial" w:cs="Arial"/>
          <w:sz w:val="20"/>
          <w:szCs w:val="20"/>
        </w:rPr>
        <w:t xml:space="preserve"> w </w:t>
      </w:r>
      <w:r w:rsidRPr="00235FC8">
        <w:rPr>
          <w:rFonts w:ascii="Arial" w:hAnsi="Arial" w:cs="Arial"/>
          <w:sz w:val="20"/>
          <w:szCs w:val="20"/>
        </w:rPr>
        <w:t>postępowaniu, na dowód czego przedstawiam wymagane dokumenty.</w:t>
      </w:r>
    </w:p>
    <w:p w:rsidR="00F90490" w:rsidRPr="00235FC8" w:rsidRDefault="00F90490" w:rsidP="00F90490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7.</w:t>
      </w:r>
      <w:r w:rsidRPr="00235FC8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:rsidR="00F90490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</w:t>
      </w:r>
      <w:r w:rsidRPr="00562F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potwierdzenie zawarcia ubezpieczenia;</w:t>
      </w:r>
    </w:p>
    <w:p w:rsidR="00F90490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Wzór umowy ubezpieczenia;</w:t>
      </w:r>
    </w:p>
    <w:p w:rsidR="00F90490" w:rsidRDefault="00F90490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562F62">
        <w:rPr>
          <w:rFonts w:ascii="Arial" w:hAnsi="Arial" w:cs="Arial"/>
          <w:sz w:val="20"/>
          <w:szCs w:val="20"/>
        </w:rPr>
        <w:t>Ogólne Warunki Ubezpieczenia</w:t>
      </w:r>
      <w:r w:rsidR="00EF3836">
        <w:rPr>
          <w:rFonts w:ascii="Arial" w:hAnsi="Arial" w:cs="Arial"/>
          <w:sz w:val="20"/>
          <w:szCs w:val="20"/>
        </w:rPr>
        <w:t>;</w:t>
      </w:r>
    </w:p>
    <w:p w:rsidR="00EF3836" w:rsidRPr="00562F62" w:rsidRDefault="00EF3836" w:rsidP="00F9049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A</w:t>
      </w:r>
      <w:r w:rsidRPr="00EF3836">
        <w:rPr>
          <w:rFonts w:ascii="Arial" w:hAnsi="Arial" w:cs="Arial"/>
          <w:sz w:val="20"/>
          <w:szCs w:val="20"/>
        </w:rPr>
        <w:t>ktualny odpisu z właściwego rejestru lub z centralnej ewidencji i informacji o działalności gospodarczej</w:t>
      </w:r>
      <w:r>
        <w:rPr>
          <w:rFonts w:ascii="Arial" w:hAnsi="Arial" w:cs="Arial"/>
          <w:sz w:val="20"/>
          <w:szCs w:val="20"/>
        </w:rPr>
        <w:t>;</w:t>
      </w:r>
    </w:p>
    <w:p w:rsidR="00F90490" w:rsidRPr="00235FC8" w:rsidRDefault="00F90490" w:rsidP="00F90490">
      <w:pPr>
        <w:rPr>
          <w:rFonts w:ascii="Arial" w:eastAsia="Calibri" w:hAnsi="Arial" w:cs="Arial"/>
          <w:sz w:val="18"/>
          <w:szCs w:val="18"/>
        </w:rPr>
      </w:pPr>
    </w:p>
    <w:p w:rsidR="00F90490" w:rsidRPr="00235FC8" w:rsidRDefault="00F90490" w:rsidP="00F90490">
      <w:pPr>
        <w:rPr>
          <w:rFonts w:ascii="Arial" w:eastAsia="Calibri" w:hAnsi="Arial" w:cs="Arial"/>
          <w:sz w:val="20"/>
          <w:szCs w:val="18"/>
        </w:rPr>
      </w:pPr>
    </w:p>
    <w:p w:rsidR="00F90490" w:rsidRPr="00235FC8" w:rsidRDefault="00F90490" w:rsidP="00F90490">
      <w:pPr>
        <w:spacing w:before="4"/>
        <w:rPr>
          <w:rFonts w:ascii="Arial" w:eastAsia="Calibri" w:hAnsi="Arial" w:cs="Arial"/>
          <w:sz w:val="20"/>
          <w:szCs w:val="18"/>
        </w:rPr>
      </w:pPr>
    </w:p>
    <w:p w:rsidR="00F90490" w:rsidRPr="00235FC8" w:rsidRDefault="00F90490" w:rsidP="00F90490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</w:t>
      </w:r>
      <w:r w:rsidRPr="00235FC8">
        <w:rPr>
          <w:rFonts w:ascii="Arial" w:hAnsi="Arial" w:cs="Arial"/>
          <w:sz w:val="20"/>
          <w:szCs w:val="18"/>
        </w:rPr>
        <w:t>,</w:t>
      </w:r>
      <w:proofErr w:type="spellStart"/>
      <w:r w:rsidRPr="00235FC8">
        <w:rPr>
          <w:rFonts w:ascii="Arial" w:hAnsi="Arial" w:cs="Arial"/>
          <w:sz w:val="20"/>
          <w:szCs w:val="18"/>
        </w:rPr>
        <w:t>dnia</w:t>
      </w:r>
      <w:proofErr w:type="spellEnd"/>
      <w:r>
        <w:rPr>
          <w:rFonts w:ascii="Arial" w:hAnsi="Arial" w:cs="Arial"/>
          <w:sz w:val="20"/>
          <w:szCs w:val="18"/>
        </w:rPr>
        <w:t>.............</w:t>
      </w:r>
      <w:r w:rsidRPr="00235FC8">
        <w:rPr>
          <w:rFonts w:ascii="Arial" w:hAnsi="Arial" w:cs="Arial"/>
          <w:sz w:val="20"/>
          <w:szCs w:val="18"/>
        </w:rPr>
        <w:t>.</w:t>
      </w:r>
    </w:p>
    <w:p w:rsidR="00F90490" w:rsidRPr="00235FC8" w:rsidRDefault="00F90490" w:rsidP="00F90490">
      <w:pPr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>..............................</w:t>
      </w:r>
      <w:r w:rsidRPr="00235FC8">
        <w:rPr>
          <w:rFonts w:ascii="Arial" w:hAnsi="Arial" w:cs="Arial"/>
          <w:sz w:val="20"/>
          <w:szCs w:val="18"/>
        </w:rPr>
        <w:t>.</w:t>
      </w:r>
    </w:p>
    <w:p w:rsidR="0058352C" w:rsidRPr="00F90490" w:rsidRDefault="00F90490" w:rsidP="00F90490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58352C" w:rsidRPr="0058352C" w:rsidRDefault="00C53DFF" w:rsidP="0058352C"/>
    <w:p w:rsidR="0058352C" w:rsidRPr="0058352C" w:rsidRDefault="00C53DFF" w:rsidP="0058352C"/>
    <w:p w:rsidR="0058352C" w:rsidRPr="0058352C" w:rsidRDefault="00C53DFF" w:rsidP="0058352C"/>
    <w:p w:rsidR="0058352C" w:rsidRPr="0058352C" w:rsidRDefault="00C53DFF" w:rsidP="0058352C"/>
    <w:p w:rsidR="0058352C" w:rsidRPr="0058352C" w:rsidRDefault="00C53DFF" w:rsidP="0058352C"/>
    <w:p w:rsidR="0058352C" w:rsidRPr="0058352C" w:rsidRDefault="00C53DFF" w:rsidP="0058352C"/>
    <w:p w:rsidR="0058352C" w:rsidRPr="0058352C" w:rsidRDefault="00C53DFF" w:rsidP="0058352C"/>
    <w:p w:rsidR="0058352C" w:rsidRDefault="00C53DFF" w:rsidP="0058352C"/>
    <w:p w:rsidR="00FB537C" w:rsidRPr="0058352C" w:rsidRDefault="00C53DFF" w:rsidP="0058352C">
      <w:pPr>
        <w:jc w:val="center"/>
      </w:pPr>
    </w:p>
    <w:sectPr w:rsidR="00FB537C" w:rsidRPr="0058352C" w:rsidSect="00FB537C">
      <w:footerReference w:type="default" r:id="rId8"/>
      <w:headerReference w:type="first" r:id="rId9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FF" w:rsidRDefault="00C53DFF">
      <w:r>
        <w:separator/>
      </w:r>
    </w:p>
  </w:endnote>
  <w:endnote w:type="continuationSeparator" w:id="0">
    <w:p w:rsidR="00C53DFF" w:rsidRDefault="00C5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2163A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9049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C5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FF" w:rsidRDefault="00C53DFF">
      <w:r>
        <w:separator/>
      </w:r>
    </w:p>
  </w:footnote>
  <w:footnote w:type="continuationSeparator" w:id="0">
    <w:p w:rsidR="00C53DFF" w:rsidRDefault="00C5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490" w:rsidRDefault="00F90490">
    <w:pPr>
      <w:pStyle w:val="Nagwek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4705C3" wp14:editId="69B4DC55">
              <wp:simplePos x="0" y="0"/>
              <wp:positionH relativeFrom="page">
                <wp:posOffset>5327015</wp:posOffset>
              </wp:positionH>
              <wp:positionV relativeFrom="page">
                <wp:posOffset>341575</wp:posOffset>
              </wp:positionV>
              <wp:extent cx="2143125" cy="421419"/>
              <wp:effectExtent l="0" t="0" r="9525" b="171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421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490" w:rsidRPr="007316D6" w:rsidRDefault="00F90490" w:rsidP="00F90490"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nr 3 do Zarządzenia nr 43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 Dyrektora RDLP w Warszawie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dnia 26.10.2022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70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9.45pt;margin-top:26.9pt;width:168.75pt;height:3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" filled="f" stroked="f">
              <v:textbox inset="0,0,0,0">
                <w:txbxContent>
                  <w:p w:rsidR="00F90490" w:rsidRPr="007316D6" w:rsidRDefault="00F90490" w:rsidP="00F90490"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nr 3 do Zarządzenia nr 43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 Dyrektora RDLP w Warszawie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dnia 26.10.2022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88E07D8E">
      <w:start w:val="1"/>
      <w:numFmt w:val="decimal"/>
      <w:lvlText w:val="%1."/>
      <w:lvlJc w:val="left"/>
      <w:pPr>
        <w:ind w:left="720" w:hanging="360"/>
      </w:pPr>
    </w:lvl>
    <w:lvl w:ilvl="1" w:tplc="53B4A80E" w:tentative="1">
      <w:start w:val="1"/>
      <w:numFmt w:val="lowerLetter"/>
      <w:lvlText w:val="%2."/>
      <w:lvlJc w:val="left"/>
      <w:pPr>
        <w:ind w:left="1440" w:hanging="360"/>
      </w:pPr>
    </w:lvl>
    <w:lvl w:ilvl="2" w:tplc="BFDA9A00" w:tentative="1">
      <w:start w:val="1"/>
      <w:numFmt w:val="lowerRoman"/>
      <w:lvlText w:val="%3."/>
      <w:lvlJc w:val="right"/>
      <w:pPr>
        <w:ind w:left="2160" w:hanging="180"/>
      </w:pPr>
    </w:lvl>
    <w:lvl w:ilvl="3" w:tplc="938CE6C0" w:tentative="1">
      <w:start w:val="1"/>
      <w:numFmt w:val="decimal"/>
      <w:lvlText w:val="%4."/>
      <w:lvlJc w:val="left"/>
      <w:pPr>
        <w:ind w:left="2880" w:hanging="360"/>
      </w:pPr>
    </w:lvl>
    <w:lvl w:ilvl="4" w:tplc="17EAC8CA" w:tentative="1">
      <w:start w:val="1"/>
      <w:numFmt w:val="lowerLetter"/>
      <w:lvlText w:val="%5."/>
      <w:lvlJc w:val="left"/>
      <w:pPr>
        <w:ind w:left="3600" w:hanging="360"/>
      </w:pPr>
    </w:lvl>
    <w:lvl w:ilvl="5" w:tplc="9FAC05E2" w:tentative="1">
      <w:start w:val="1"/>
      <w:numFmt w:val="lowerRoman"/>
      <w:lvlText w:val="%6."/>
      <w:lvlJc w:val="right"/>
      <w:pPr>
        <w:ind w:left="4320" w:hanging="180"/>
      </w:pPr>
    </w:lvl>
    <w:lvl w:ilvl="6" w:tplc="1D944064" w:tentative="1">
      <w:start w:val="1"/>
      <w:numFmt w:val="decimal"/>
      <w:lvlText w:val="%7."/>
      <w:lvlJc w:val="left"/>
      <w:pPr>
        <w:ind w:left="5040" w:hanging="360"/>
      </w:pPr>
    </w:lvl>
    <w:lvl w:ilvl="7" w:tplc="B1D860EE" w:tentative="1">
      <w:start w:val="1"/>
      <w:numFmt w:val="lowerLetter"/>
      <w:lvlText w:val="%8."/>
      <w:lvlJc w:val="left"/>
      <w:pPr>
        <w:ind w:left="5760" w:hanging="360"/>
      </w:pPr>
    </w:lvl>
    <w:lvl w:ilvl="8" w:tplc="147AE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720EDD76">
      <w:start w:val="1"/>
      <w:numFmt w:val="decimal"/>
      <w:lvlText w:val="%1."/>
      <w:lvlJc w:val="left"/>
      <w:pPr>
        <w:ind w:left="720" w:hanging="360"/>
      </w:pPr>
    </w:lvl>
    <w:lvl w:ilvl="1" w:tplc="AC3E4780" w:tentative="1">
      <w:start w:val="1"/>
      <w:numFmt w:val="lowerLetter"/>
      <w:lvlText w:val="%2."/>
      <w:lvlJc w:val="left"/>
      <w:pPr>
        <w:ind w:left="1440" w:hanging="360"/>
      </w:pPr>
    </w:lvl>
    <w:lvl w:ilvl="2" w:tplc="45FC3E10" w:tentative="1">
      <w:start w:val="1"/>
      <w:numFmt w:val="lowerRoman"/>
      <w:lvlText w:val="%3."/>
      <w:lvlJc w:val="right"/>
      <w:pPr>
        <w:ind w:left="2160" w:hanging="180"/>
      </w:pPr>
    </w:lvl>
    <w:lvl w:ilvl="3" w:tplc="504CF9D0" w:tentative="1">
      <w:start w:val="1"/>
      <w:numFmt w:val="decimal"/>
      <w:lvlText w:val="%4."/>
      <w:lvlJc w:val="left"/>
      <w:pPr>
        <w:ind w:left="2880" w:hanging="360"/>
      </w:pPr>
    </w:lvl>
    <w:lvl w:ilvl="4" w:tplc="4608FBA4" w:tentative="1">
      <w:start w:val="1"/>
      <w:numFmt w:val="lowerLetter"/>
      <w:lvlText w:val="%5."/>
      <w:lvlJc w:val="left"/>
      <w:pPr>
        <w:ind w:left="3600" w:hanging="360"/>
      </w:pPr>
    </w:lvl>
    <w:lvl w:ilvl="5" w:tplc="6054D9D0" w:tentative="1">
      <w:start w:val="1"/>
      <w:numFmt w:val="lowerRoman"/>
      <w:lvlText w:val="%6."/>
      <w:lvlJc w:val="right"/>
      <w:pPr>
        <w:ind w:left="4320" w:hanging="180"/>
      </w:pPr>
    </w:lvl>
    <w:lvl w:ilvl="6" w:tplc="7EEA61D8" w:tentative="1">
      <w:start w:val="1"/>
      <w:numFmt w:val="decimal"/>
      <w:lvlText w:val="%7."/>
      <w:lvlJc w:val="left"/>
      <w:pPr>
        <w:ind w:left="5040" w:hanging="360"/>
      </w:pPr>
    </w:lvl>
    <w:lvl w:ilvl="7" w:tplc="376A4784" w:tentative="1">
      <w:start w:val="1"/>
      <w:numFmt w:val="lowerLetter"/>
      <w:lvlText w:val="%8."/>
      <w:lvlJc w:val="left"/>
      <w:pPr>
        <w:ind w:left="5760" w:hanging="360"/>
      </w:pPr>
    </w:lvl>
    <w:lvl w:ilvl="8" w:tplc="EF0AFB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90"/>
    <w:rsid w:val="002163AE"/>
    <w:rsid w:val="00264A55"/>
    <w:rsid w:val="004605D5"/>
    <w:rsid w:val="0089436F"/>
    <w:rsid w:val="00C53DFF"/>
    <w:rsid w:val="00EF3836"/>
    <w:rsid w:val="00F02378"/>
    <w:rsid w:val="00F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08B2F4"/>
  <w15:docId w15:val="{80CC1A60-36FE-4DD3-AD30-A2B7B4A4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F90490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0490"/>
    <w:rPr>
      <w:rFonts w:eastAsia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1C4B-0F07-45F9-B0FF-72F5FFB5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Bartłomiej Janus</cp:lastModifiedBy>
  <cp:revision>9</cp:revision>
  <cp:lastPrinted>2010-08-10T09:20:00Z</cp:lastPrinted>
  <dcterms:created xsi:type="dcterms:W3CDTF">2016-02-17T13:12:00Z</dcterms:created>
  <dcterms:modified xsi:type="dcterms:W3CDTF">2023-03-14T06:18:00Z</dcterms:modified>
</cp:coreProperties>
</file>