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692C3A" w14:textId="77777777" w:rsidR="00533CC3" w:rsidRDefault="00533CC3" w:rsidP="00533CC3">
      <w:pPr>
        <w:pStyle w:val="Default"/>
      </w:pPr>
    </w:p>
    <w:p w14:paraId="51D26D48" w14:textId="77777777" w:rsidR="00533CC3" w:rsidRPr="00D805FF" w:rsidRDefault="00533CC3" w:rsidP="00533CC3">
      <w:pPr>
        <w:pStyle w:val="Default"/>
        <w:rPr>
          <w:rFonts w:ascii="Arial" w:hAnsi="Arial" w:cs="Arial"/>
          <w:b/>
          <w:bCs/>
          <w:sz w:val="28"/>
          <w:szCs w:val="28"/>
        </w:rPr>
      </w:pPr>
      <w:r w:rsidRPr="00D805FF">
        <w:rPr>
          <w:rFonts w:ascii="Arial" w:hAnsi="Arial" w:cs="Arial"/>
        </w:rPr>
        <w:t xml:space="preserve"> </w:t>
      </w:r>
      <w:r w:rsidRPr="00D805FF">
        <w:rPr>
          <w:rFonts w:ascii="Arial" w:hAnsi="Arial" w:cs="Arial"/>
          <w:b/>
          <w:bCs/>
          <w:sz w:val="28"/>
          <w:szCs w:val="28"/>
        </w:rPr>
        <w:t xml:space="preserve">Warunki przeprowadzenia ekshumacji zwłok/szczątków ludzkich </w:t>
      </w:r>
    </w:p>
    <w:p w14:paraId="10B7568D" w14:textId="77777777" w:rsidR="00355537" w:rsidRPr="00D805FF" w:rsidRDefault="00355537" w:rsidP="00533CC3">
      <w:pPr>
        <w:pStyle w:val="Default"/>
        <w:rPr>
          <w:rFonts w:ascii="Arial" w:hAnsi="Arial" w:cs="Arial"/>
          <w:sz w:val="28"/>
          <w:szCs w:val="28"/>
        </w:rPr>
      </w:pPr>
    </w:p>
    <w:p w14:paraId="64800835" w14:textId="77777777" w:rsidR="00533CC3" w:rsidRPr="00D805FF" w:rsidRDefault="00533CC3" w:rsidP="00533CC3">
      <w:pPr>
        <w:pStyle w:val="Default"/>
        <w:spacing w:after="66"/>
        <w:jc w:val="both"/>
        <w:rPr>
          <w:rFonts w:ascii="Arial" w:hAnsi="Arial" w:cs="Arial"/>
          <w:sz w:val="23"/>
          <w:szCs w:val="23"/>
        </w:rPr>
      </w:pPr>
      <w:r w:rsidRPr="00D805FF">
        <w:rPr>
          <w:rFonts w:ascii="Arial" w:hAnsi="Arial" w:cs="Arial"/>
          <w:b/>
          <w:bCs/>
          <w:sz w:val="23"/>
          <w:szCs w:val="23"/>
        </w:rPr>
        <w:t xml:space="preserve">1. Ekshumacja dopuszczalna jest w okresie od 16 października do 15 kwietnia </w:t>
      </w:r>
      <w:r w:rsidR="00D805FF">
        <w:rPr>
          <w:rFonts w:ascii="Arial" w:hAnsi="Arial" w:cs="Arial"/>
          <w:b/>
          <w:bCs/>
          <w:sz w:val="23"/>
          <w:szCs w:val="23"/>
        </w:rPr>
        <w:t xml:space="preserve">                                    </w:t>
      </w:r>
      <w:r w:rsidRPr="00D805FF">
        <w:rPr>
          <w:rFonts w:ascii="Arial" w:hAnsi="Arial" w:cs="Arial"/>
          <w:b/>
          <w:bCs/>
          <w:sz w:val="23"/>
          <w:szCs w:val="23"/>
        </w:rPr>
        <w:t xml:space="preserve">z zastrzeżeniem możliwości przeprowadzenia jej w innym terminie w sytuacjach szczególnie uzasadnionych przy zachowaniu środków ostrożności ustalonych przez Państwowego Powiatowego Inspektora Sanitarnego w Lublinie. </w:t>
      </w:r>
    </w:p>
    <w:p w14:paraId="1EC7C0CF" w14:textId="77777777" w:rsidR="00533CC3" w:rsidRPr="00D805FF" w:rsidRDefault="00533CC3" w:rsidP="00533CC3">
      <w:pPr>
        <w:pStyle w:val="Default"/>
        <w:spacing w:after="66"/>
        <w:jc w:val="both"/>
        <w:rPr>
          <w:rFonts w:ascii="Arial" w:hAnsi="Arial" w:cs="Arial"/>
          <w:sz w:val="23"/>
          <w:szCs w:val="23"/>
        </w:rPr>
      </w:pPr>
      <w:r w:rsidRPr="00D805FF">
        <w:rPr>
          <w:rFonts w:ascii="Arial" w:hAnsi="Arial" w:cs="Arial"/>
          <w:b/>
          <w:bCs/>
          <w:sz w:val="23"/>
          <w:szCs w:val="23"/>
        </w:rPr>
        <w:t xml:space="preserve">2. </w:t>
      </w:r>
      <w:r w:rsidRPr="00D805FF">
        <w:rPr>
          <w:rFonts w:ascii="Arial" w:hAnsi="Arial" w:cs="Arial"/>
          <w:sz w:val="23"/>
          <w:szCs w:val="23"/>
        </w:rPr>
        <w:t xml:space="preserve">Zwłoki osób zmarłych na choroby zakaźne wymienione w rozporządzeniu Ministra Zdrowia </w:t>
      </w:r>
      <w:r w:rsidR="00D805FF">
        <w:rPr>
          <w:rFonts w:ascii="Arial" w:hAnsi="Arial" w:cs="Arial"/>
          <w:sz w:val="23"/>
          <w:szCs w:val="23"/>
        </w:rPr>
        <w:t xml:space="preserve">                   z dnia</w:t>
      </w:r>
      <w:r w:rsidRPr="00D805FF">
        <w:rPr>
          <w:rFonts w:ascii="Arial" w:hAnsi="Arial" w:cs="Arial"/>
          <w:sz w:val="23"/>
          <w:szCs w:val="23"/>
        </w:rPr>
        <w:t xml:space="preserve"> 6 grudnia 2001 roku w sprawie wykazu chorób zakaźnych w przypadku których stwierdzenie zgonu wymaga szczególnego postepowania ze zwłokami osób zmarłych na te choroby (Dz. U. Nr 152, poz. 1742)  mogą być ekshumowane po upływie 2 lat od dnia zgonu. </w:t>
      </w:r>
    </w:p>
    <w:p w14:paraId="703C79B9" w14:textId="77777777" w:rsidR="00533CC3" w:rsidRPr="00D805FF" w:rsidRDefault="00533CC3" w:rsidP="00533CC3">
      <w:pPr>
        <w:pStyle w:val="Default"/>
        <w:spacing w:after="66"/>
        <w:jc w:val="both"/>
        <w:rPr>
          <w:rFonts w:ascii="Arial" w:hAnsi="Arial" w:cs="Arial"/>
          <w:sz w:val="23"/>
          <w:szCs w:val="23"/>
        </w:rPr>
      </w:pPr>
      <w:r w:rsidRPr="00D805FF">
        <w:rPr>
          <w:rFonts w:ascii="Arial" w:hAnsi="Arial" w:cs="Arial"/>
          <w:b/>
          <w:bCs/>
          <w:sz w:val="23"/>
          <w:szCs w:val="23"/>
        </w:rPr>
        <w:t xml:space="preserve">3. </w:t>
      </w:r>
      <w:r w:rsidRPr="00D805FF">
        <w:rPr>
          <w:rFonts w:ascii="Arial" w:hAnsi="Arial" w:cs="Arial"/>
          <w:sz w:val="23"/>
          <w:szCs w:val="23"/>
        </w:rPr>
        <w:t xml:space="preserve">Ekshumacja zwłok/szczątków ludzkich może być dokonana na umotywowaną prośbę osób uprawnionych do pochowania zwłok za zezwoleniem Państwowego Powiatowego Inspektora Sanitarnego w Lublinie. </w:t>
      </w:r>
    </w:p>
    <w:p w14:paraId="5B1694B5" w14:textId="77777777" w:rsidR="00533CC3" w:rsidRPr="00D805FF" w:rsidRDefault="00533CC3" w:rsidP="00533CC3">
      <w:pPr>
        <w:pStyle w:val="Default"/>
        <w:spacing w:after="66"/>
        <w:jc w:val="both"/>
        <w:rPr>
          <w:rFonts w:ascii="Arial" w:hAnsi="Arial" w:cs="Arial"/>
          <w:sz w:val="23"/>
          <w:szCs w:val="23"/>
        </w:rPr>
      </w:pPr>
      <w:r w:rsidRPr="00D805FF">
        <w:rPr>
          <w:rFonts w:ascii="Arial" w:hAnsi="Arial" w:cs="Arial"/>
          <w:b/>
          <w:bCs/>
          <w:sz w:val="23"/>
          <w:szCs w:val="23"/>
        </w:rPr>
        <w:t xml:space="preserve">4. Osobami uprawnionymi do wnioskowania o ekshumację i których zgoda wymagana jest dla uzyskania zgody na przeprowadzenie ekshumacji są: </w:t>
      </w:r>
    </w:p>
    <w:p w14:paraId="0C53D02E" w14:textId="77777777" w:rsidR="00533CC3" w:rsidRPr="00D805FF" w:rsidRDefault="00533CC3" w:rsidP="00533CC3">
      <w:pPr>
        <w:pStyle w:val="Default"/>
        <w:spacing w:after="66"/>
        <w:jc w:val="both"/>
        <w:rPr>
          <w:rFonts w:ascii="Arial" w:hAnsi="Arial" w:cs="Arial"/>
          <w:sz w:val="23"/>
          <w:szCs w:val="23"/>
        </w:rPr>
      </w:pPr>
      <w:r w:rsidRPr="00D805FF">
        <w:rPr>
          <w:rFonts w:ascii="Arial" w:hAnsi="Arial" w:cs="Arial"/>
          <w:sz w:val="23"/>
          <w:szCs w:val="23"/>
        </w:rPr>
        <w:t xml:space="preserve"> </w:t>
      </w:r>
      <w:r w:rsidRPr="00D805FF">
        <w:rPr>
          <w:rFonts w:ascii="Arial" w:hAnsi="Arial" w:cs="Arial"/>
          <w:b/>
          <w:bCs/>
          <w:sz w:val="23"/>
          <w:szCs w:val="23"/>
        </w:rPr>
        <w:t xml:space="preserve">Pozostały małżonek </w:t>
      </w:r>
    </w:p>
    <w:p w14:paraId="066621D2" w14:textId="77777777" w:rsidR="00533CC3" w:rsidRPr="00D805FF" w:rsidRDefault="00533CC3" w:rsidP="00533CC3">
      <w:pPr>
        <w:pStyle w:val="Default"/>
        <w:spacing w:after="66"/>
        <w:jc w:val="both"/>
        <w:rPr>
          <w:rFonts w:ascii="Arial" w:hAnsi="Arial" w:cs="Arial"/>
          <w:sz w:val="23"/>
          <w:szCs w:val="23"/>
        </w:rPr>
      </w:pPr>
      <w:r w:rsidRPr="00D805FF">
        <w:rPr>
          <w:rFonts w:ascii="Arial" w:hAnsi="Arial" w:cs="Arial"/>
          <w:sz w:val="23"/>
          <w:szCs w:val="23"/>
        </w:rPr>
        <w:t xml:space="preserve"> </w:t>
      </w:r>
      <w:r w:rsidRPr="00D805FF">
        <w:rPr>
          <w:rFonts w:ascii="Arial" w:hAnsi="Arial" w:cs="Arial"/>
          <w:b/>
          <w:bCs/>
          <w:sz w:val="23"/>
          <w:szCs w:val="23"/>
        </w:rPr>
        <w:t xml:space="preserve">Krewni zstępni </w:t>
      </w:r>
      <w:r w:rsidRPr="00D805FF">
        <w:rPr>
          <w:rFonts w:ascii="Arial" w:hAnsi="Arial" w:cs="Arial"/>
          <w:sz w:val="23"/>
          <w:szCs w:val="23"/>
        </w:rPr>
        <w:t xml:space="preserve">– kolejny potomek danej osoby czyli dziecko, wnuk, prawnuk, praprawnuk itd. </w:t>
      </w:r>
    </w:p>
    <w:p w14:paraId="172C361B" w14:textId="77777777" w:rsidR="00533CC3" w:rsidRPr="00D805FF" w:rsidRDefault="00533CC3" w:rsidP="00533CC3">
      <w:pPr>
        <w:pStyle w:val="Default"/>
        <w:spacing w:after="66"/>
        <w:jc w:val="both"/>
        <w:rPr>
          <w:rFonts w:ascii="Arial" w:hAnsi="Arial" w:cs="Arial"/>
          <w:sz w:val="23"/>
          <w:szCs w:val="23"/>
        </w:rPr>
      </w:pPr>
      <w:r w:rsidRPr="00D805FF">
        <w:rPr>
          <w:rFonts w:ascii="Arial" w:hAnsi="Arial" w:cs="Arial"/>
          <w:sz w:val="23"/>
          <w:szCs w:val="23"/>
        </w:rPr>
        <w:t xml:space="preserve"> </w:t>
      </w:r>
      <w:r w:rsidRPr="00D805FF">
        <w:rPr>
          <w:rFonts w:ascii="Arial" w:hAnsi="Arial" w:cs="Arial"/>
          <w:b/>
          <w:bCs/>
          <w:sz w:val="23"/>
          <w:szCs w:val="23"/>
        </w:rPr>
        <w:t xml:space="preserve">Krewni wstępni </w:t>
      </w:r>
      <w:r w:rsidRPr="00D805FF">
        <w:rPr>
          <w:rFonts w:ascii="Arial" w:hAnsi="Arial" w:cs="Arial"/>
          <w:sz w:val="23"/>
          <w:szCs w:val="23"/>
        </w:rPr>
        <w:t xml:space="preserve">– każdy przodek danej osoby czyli ojciec, matka, dziadkowie, pradziadkowie itd. </w:t>
      </w:r>
    </w:p>
    <w:p w14:paraId="162461DC" w14:textId="77777777" w:rsidR="00533CC3" w:rsidRPr="00D805FF" w:rsidRDefault="00533CC3" w:rsidP="00533CC3">
      <w:pPr>
        <w:pStyle w:val="Default"/>
        <w:spacing w:after="66"/>
        <w:jc w:val="both"/>
        <w:rPr>
          <w:rFonts w:ascii="Arial" w:hAnsi="Arial" w:cs="Arial"/>
          <w:sz w:val="23"/>
          <w:szCs w:val="23"/>
        </w:rPr>
      </w:pPr>
      <w:r w:rsidRPr="00D805FF">
        <w:rPr>
          <w:rFonts w:ascii="Arial" w:hAnsi="Arial" w:cs="Arial"/>
          <w:sz w:val="23"/>
          <w:szCs w:val="23"/>
        </w:rPr>
        <w:t xml:space="preserve"> </w:t>
      </w:r>
      <w:r w:rsidRPr="00D805FF">
        <w:rPr>
          <w:rFonts w:ascii="Arial" w:hAnsi="Arial" w:cs="Arial"/>
          <w:b/>
          <w:bCs/>
          <w:sz w:val="23"/>
          <w:szCs w:val="23"/>
        </w:rPr>
        <w:t xml:space="preserve">Krewni boczni do 4 stopnia pokrewieństwa – </w:t>
      </w:r>
      <w:r w:rsidRPr="00D805FF">
        <w:rPr>
          <w:rFonts w:ascii="Arial" w:hAnsi="Arial" w:cs="Arial"/>
          <w:sz w:val="23"/>
          <w:szCs w:val="23"/>
        </w:rPr>
        <w:t xml:space="preserve">np. rodzeństwo, rodzeństwo rodziców, dzieci rodzeństwa rodziców, rodzeństwo dziadków </w:t>
      </w:r>
    </w:p>
    <w:p w14:paraId="0CCAE34E" w14:textId="77777777" w:rsidR="00533CC3" w:rsidRPr="00D805FF" w:rsidRDefault="00533CC3" w:rsidP="00533CC3">
      <w:pPr>
        <w:pStyle w:val="Default"/>
        <w:spacing w:after="66"/>
        <w:jc w:val="both"/>
        <w:rPr>
          <w:rFonts w:ascii="Arial" w:hAnsi="Arial" w:cs="Arial"/>
          <w:sz w:val="23"/>
          <w:szCs w:val="23"/>
        </w:rPr>
      </w:pPr>
      <w:r w:rsidRPr="00D805FF">
        <w:rPr>
          <w:rFonts w:ascii="Arial" w:hAnsi="Arial" w:cs="Arial"/>
          <w:sz w:val="23"/>
          <w:szCs w:val="23"/>
        </w:rPr>
        <w:t xml:space="preserve"> </w:t>
      </w:r>
      <w:r w:rsidRPr="00D805FF">
        <w:rPr>
          <w:rFonts w:ascii="Arial" w:hAnsi="Arial" w:cs="Arial"/>
          <w:b/>
          <w:bCs/>
          <w:sz w:val="23"/>
          <w:szCs w:val="23"/>
        </w:rPr>
        <w:t xml:space="preserve">Powinowaci w linii prostej do 1 stopnia </w:t>
      </w:r>
      <w:r w:rsidRPr="00D805FF">
        <w:rPr>
          <w:rFonts w:ascii="Arial" w:hAnsi="Arial" w:cs="Arial"/>
          <w:sz w:val="23"/>
          <w:szCs w:val="23"/>
        </w:rPr>
        <w:t xml:space="preserve">– rodzice współmałżonka (teść, teściowa) </w:t>
      </w:r>
    </w:p>
    <w:p w14:paraId="5E7EEB85" w14:textId="77777777" w:rsidR="00533CC3" w:rsidRPr="00D805FF" w:rsidRDefault="00533CC3" w:rsidP="00533CC3">
      <w:pPr>
        <w:pStyle w:val="Default"/>
        <w:jc w:val="both"/>
        <w:rPr>
          <w:rFonts w:ascii="Arial" w:hAnsi="Arial" w:cs="Arial"/>
          <w:sz w:val="23"/>
          <w:szCs w:val="23"/>
        </w:rPr>
      </w:pPr>
      <w:r w:rsidRPr="00D805FF">
        <w:rPr>
          <w:rFonts w:ascii="Arial" w:hAnsi="Arial" w:cs="Arial"/>
          <w:b/>
          <w:bCs/>
          <w:sz w:val="23"/>
          <w:szCs w:val="23"/>
        </w:rPr>
        <w:t xml:space="preserve">5. </w:t>
      </w:r>
      <w:r w:rsidRPr="00D805FF">
        <w:rPr>
          <w:rFonts w:ascii="Arial" w:hAnsi="Arial" w:cs="Arial"/>
          <w:sz w:val="23"/>
          <w:szCs w:val="23"/>
        </w:rPr>
        <w:t xml:space="preserve">Zgoda na przeprowadzenie ekshumacji może zostać również udzielona na wniosek osoby, która dobrowolnie zobowiąże się do przeprowadzenia ekshumacji, po złożeniu umotywowanego wniosku i za zgodą osób uprawnionych, wymienionych w pkt. 4 powyżej. </w:t>
      </w:r>
    </w:p>
    <w:p w14:paraId="461E3265" w14:textId="77777777" w:rsidR="00533CC3" w:rsidRPr="00D805FF" w:rsidRDefault="00533CC3" w:rsidP="00533CC3">
      <w:pPr>
        <w:pStyle w:val="Default"/>
        <w:jc w:val="both"/>
        <w:rPr>
          <w:rFonts w:ascii="Arial" w:hAnsi="Arial" w:cs="Arial"/>
          <w:sz w:val="23"/>
          <w:szCs w:val="23"/>
        </w:rPr>
      </w:pPr>
    </w:p>
    <w:p w14:paraId="0F8027CF" w14:textId="77777777" w:rsidR="00533CC3" w:rsidRPr="00D805FF" w:rsidRDefault="00533CC3" w:rsidP="00533CC3">
      <w:pPr>
        <w:pStyle w:val="Default"/>
        <w:jc w:val="both"/>
        <w:rPr>
          <w:rFonts w:ascii="Arial" w:hAnsi="Arial" w:cs="Arial"/>
          <w:b/>
          <w:bCs/>
          <w:sz w:val="23"/>
          <w:szCs w:val="23"/>
        </w:rPr>
      </w:pPr>
      <w:r w:rsidRPr="00D805FF">
        <w:rPr>
          <w:rFonts w:ascii="Arial" w:hAnsi="Arial" w:cs="Arial"/>
          <w:b/>
          <w:bCs/>
          <w:sz w:val="23"/>
          <w:szCs w:val="23"/>
        </w:rPr>
        <w:t xml:space="preserve">Do wyrażenia zgody na przeprowadzenie ekshumacji wymagane mogą być, w zależności                                       od okoliczności danej sprawy, następujące dokumenty: </w:t>
      </w:r>
    </w:p>
    <w:p w14:paraId="4283DEE1" w14:textId="77777777" w:rsidR="00533CC3" w:rsidRPr="00D805FF" w:rsidRDefault="00533CC3" w:rsidP="00533CC3">
      <w:pPr>
        <w:pStyle w:val="Default"/>
        <w:spacing w:after="22"/>
        <w:jc w:val="both"/>
        <w:rPr>
          <w:rFonts w:ascii="Arial" w:hAnsi="Arial" w:cs="Arial"/>
          <w:sz w:val="23"/>
          <w:szCs w:val="23"/>
        </w:rPr>
      </w:pPr>
      <w:r w:rsidRPr="00D805FF">
        <w:rPr>
          <w:rFonts w:ascii="Arial" w:hAnsi="Arial" w:cs="Arial"/>
          <w:b/>
          <w:sz w:val="23"/>
          <w:szCs w:val="23"/>
        </w:rPr>
        <w:t>1.</w:t>
      </w:r>
      <w:r w:rsidRPr="00D805FF">
        <w:rPr>
          <w:rFonts w:ascii="Arial" w:hAnsi="Arial" w:cs="Arial"/>
          <w:sz w:val="23"/>
          <w:szCs w:val="23"/>
        </w:rPr>
        <w:t xml:space="preserve"> Oświadczenie kancelarii cmentarza (zarówno, cmentarza na którym przeprowadzona zostanie ekshumacja, jak również cmentarza na którym zostaną pochowane zwłoki lub szczątki ludzk</w:t>
      </w:r>
      <w:r w:rsidR="00D805FF">
        <w:rPr>
          <w:rFonts w:ascii="Arial" w:hAnsi="Arial" w:cs="Arial"/>
          <w:sz w:val="23"/>
          <w:szCs w:val="23"/>
        </w:rPr>
        <w:t xml:space="preserve">ie) </w:t>
      </w:r>
      <w:r w:rsidRPr="00D805FF">
        <w:rPr>
          <w:rFonts w:ascii="Arial" w:hAnsi="Arial" w:cs="Arial"/>
          <w:sz w:val="23"/>
          <w:szCs w:val="23"/>
        </w:rPr>
        <w:t xml:space="preserve"> z oznaczeniem grobu oraz wskazanie osoby dysponenta i daty ostatniego pochówku. </w:t>
      </w:r>
    </w:p>
    <w:p w14:paraId="580A3DCC" w14:textId="1059B514" w:rsidR="00533CC3" w:rsidRPr="00D805FF" w:rsidRDefault="00533CC3" w:rsidP="00533CC3">
      <w:pPr>
        <w:pStyle w:val="Default"/>
        <w:spacing w:after="22"/>
        <w:jc w:val="both"/>
        <w:rPr>
          <w:rFonts w:ascii="Arial" w:hAnsi="Arial" w:cs="Arial"/>
          <w:sz w:val="23"/>
          <w:szCs w:val="23"/>
        </w:rPr>
      </w:pPr>
      <w:r w:rsidRPr="00D805FF">
        <w:rPr>
          <w:rFonts w:ascii="Arial" w:hAnsi="Arial" w:cs="Arial"/>
          <w:b/>
          <w:sz w:val="23"/>
          <w:szCs w:val="23"/>
        </w:rPr>
        <w:t>2.</w:t>
      </w:r>
      <w:r w:rsidRPr="00D805FF">
        <w:rPr>
          <w:rFonts w:ascii="Arial" w:hAnsi="Arial" w:cs="Arial"/>
          <w:sz w:val="23"/>
          <w:szCs w:val="23"/>
        </w:rPr>
        <w:t xml:space="preserve"> Oświadczenia osób uprawnionych z tytułu pokrewieństwa do wyrażenia zgody </w:t>
      </w:r>
      <w:r w:rsidR="00D805FF">
        <w:rPr>
          <w:rFonts w:ascii="Arial" w:hAnsi="Arial" w:cs="Arial"/>
          <w:sz w:val="23"/>
          <w:szCs w:val="23"/>
        </w:rPr>
        <w:t xml:space="preserve">                                na ekshumację</w:t>
      </w:r>
      <w:r w:rsidR="0072126D">
        <w:rPr>
          <w:rFonts w:ascii="Arial" w:hAnsi="Arial" w:cs="Arial"/>
          <w:sz w:val="23"/>
          <w:szCs w:val="23"/>
        </w:rPr>
        <w:t>.</w:t>
      </w:r>
      <w:r w:rsidR="00D805FF">
        <w:rPr>
          <w:rFonts w:ascii="Arial" w:hAnsi="Arial" w:cs="Arial"/>
          <w:sz w:val="23"/>
          <w:szCs w:val="23"/>
        </w:rPr>
        <w:t xml:space="preserve"> </w:t>
      </w:r>
    </w:p>
    <w:p w14:paraId="1BF18FB5" w14:textId="77777777" w:rsidR="00533CC3" w:rsidRPr="00D805FF" w:rsidRDefault="00533CC3" w:rsidP="00533CC3">
      <w:pPr>
        <w:pStyle w:val="Default"/>
        <w:spacing w:after="22"/>
        <w:jc w:val="both"/>
        <w:rPr>
          <w:rFonts w:ascii="Arial" w:hAnsi="Arial" w:cs="Arial"/>
          <w:sz w:val="23"/>
          <w:szCs w:val="23"/>
        </w:rPr>
      </w:pPr>
      <w:r w:rsidRPr="00D805FF">
        <w:rPr>
          <w:rFonts w:ascii="Arial" w:hAnsi="Arial" w:cs="Arial"/>
          <w:b/>
          <w:sz w:val="23"/>
          <w:szCs w:val="23"/>
        </w:rPr>
        <w:t>3.</w:t>
      </w:r>
      <w:r w:rsidRPr="00D805FF">
        <w:rPr>
          <w:rFonts w:ascii="Arial" w:hAnsi="Arial" w:cs="Arial"/>
          <w:sz w:val="23"/>
          <w:szCs w:val="23"/>
        </w:rPr>
        <w:t xml:space="preserve"> Oświadczenie dysponenta grobu o wyrażeniu zgody na pochowanie zwłok/szczątków ludzkich. </w:t>
      </w:r>
    </w:p>
    <w:p w14:paraId="1D22C901" w14:textId="77777777" w:rsidR="00533CC3" w:rsidRPr="00D805FF" w:rsidRDefault="00533CC3" w:rsidP="00533CC3">
      <w:pPr>
        <w:pStyle w:val="Default"/>
        <w:jc w:val="both"/>
        <w:rPr>
          <w:rFonts w:ascii="Arial" w:hAnsi="Arial" w:cs="Arial"/>
          <w:sz w:val="23"/>
          <w:szCs w:val="23"/>
        </w:rPr>
      </w:pPr>
      <w:r w:rsidRPr="00D805FF">
        <w:rPr>
          <w:rFonts w:ascii="Arial" w:hAnsi="Arial" w:cs="Arial"/>
          <w:b/>
          <w:sz w:val="23"/>
          <w:szCs w:val="23"/>
        </w:rPr>
        <w:t>4.</w:t>
      </w:r>
      <w:r w:rsidRPr="00D805FF">
        <w:rPr>
          <w:rFonts w:ascii="Arial" w:hAnsi="Arial" w:cs="Arial"/>
          <w:sz w:val="23"/>
          <w:szCs w:val="23"/>
        </w:rPr>
        <w:t xml:space="preserve"> Zaświadczenie o przyczynie zgonu w przypadku jeśli od daty zgonu nie minęły dwa lata. </w:t>
      </w:r>
    </w:p>
    <w:p w14:paraId="5A85F252" w14:textId="77777777" w:rsidR="00127600" w:rsidRDefault="00127600" w:rsidP="00533CC3">
      <w:pPr>
        <w:jc w:val="both"/>
        <w:rPr>
          <w:rFonts w:ascii="Arial" w:hAnsi="Arial" w:cs="Arial"/>
        </w:rPr>
      </w:pPr>
    </w:p>
    <w:p w14:paraId="69362B80" w14:textId="77777777" w:rsidR="001A5B7E" w:rsidRDefault="001A5B7E" w:rsidP="00533CC3">
      <w:pPr>
        <w:jc w:val="both"/>
        <w:rPr>
          <w:rFonts w:ascii="Arial" w:hAnsi="Arial" w:cs="Arial"/>
        </w:rPr>
      </w:pPr>
    </w:p>
    <w:p w14:paraId="6B1E621F" w14:textId="77777777" w:rsidR="001A5B7E" w:rsidRDefault="001A5B7E" w:rsidP="00533CC3">
      <w:pPr>
        <w:jc w:val="both"/>
        <w:rPr>
          <w:rFonts w:ascii="Arial" w:hAnsi="Arial" w:cs="Arial"/>
        </w:rPr>
      </w:pPr>
    </w:p>
    <w:p w14:paraId="32A59329" w14:textId="77777777" w:rsidR="001A5B7E" w:rsidRDefault="001A5B7E" w:rsidP="00533CC3">
      <w:pPr>
        <w:jc w:val="both"/>
        <w:rPr>
          <w:rFonts w:ascii="Arial" w:hAnsi="Arial" w:cs="Arial"/>
        </w:rPr>
      </w:pPr>
    </w:p>
    <w:p w14:paraId="6D03803D" w14:textId="5D9FB836" w:rsidR="001A5B7E" w:rsidRDefault="001A5B7E" w:rsidP="00533C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Zapoznałam/em się z warunkami przeprowadzenia ekshumacji</w:t>
      </w:r>
    </w:p>
    <w:p w14:paraId="5E9C4EB5" w14:textId="77777777" w:rsidR="001A5B7E" w:rsidRDefault="001A5B7E" w:rsidP="00533CC3">
      <w:pPr>
        <w:jc w:val="both"/>
        <w:rPr>
          <w:rFonts w:ascii="Arial" w:hAnsi="Arial" w:cs="Arial"/>
        </w:rPr>
      </w:pPr>
    </w:p>
    <w:p w14:paraId="4BB14091" w14:textId="77777777" w:rsidR="001A5B7E" w:rsidRDefault="001A5B7E" w:rsidP="00533CC3">
      <w:pPr>
        <w:jc w:val="both"/>
        <w:rPr>
          <w:rFonts w:ascii="Arial" w:hAnsi="Arial" w:cs="Arial"/>
        </w:rPr>
      </w:pPr>
    </w:p>
    <w:p w14:paraId="25DC5565" w14:textId="3E49BDFD" w:rsidR="001A5B7E" w:rsidRDefault="001A5B7E" w:rsidP="001A5B7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</w:t>
      </w:r>
    </w:p>
    <w:p w14:paraId="23167D7F" w14:textId="4473FFC4" w:rsidR="001A5B7E" w:rsidRPr="001A5B7E" w:rsidRDefault="001A5B7E" w:rsidP="001A5B7E">
      <w:pPr>
        <w:spacing w:after="0"/>
        <w:jc w:val="both"/>
        <w:rPr>
          <w:rFonts w:ascii="Arial" w:hAnsi="Arial" w:cs="Arial"/>
          <w:sz w:val="20"/>
          <w:szCs w:val="20"/>
        </w:rPr>
      </w:pPr>
      <w:r w:rsidRPr="001A5B7E">
        <w:rPr>
          <w:rFonts w:ascii="Arial" w:hAnsi="Arial" w:cs="Arial"/>
          <w:sz w:val="20"/>
          <w:szCs w:val="20"/>
        </w:rPr>
        <w:t>(data, podpis wnioskodawcy)</w:t>
      </w:r>
    </w:p>
    <w:sectPr w:rsidR="001A5B7E" w:rsidRPr="001A5B7E" w:rsidSect="00F2591A">
      <w:pgSz w:w="11906" w:h="17338"/>
      <w:pgMar w:top="869" w:right="900" w:bottom="1417" w:left="123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5728"/>
    <w:rsid w:val="00127600"/>
    <w:rsid w:val="001A5B7E"/>
    <w:rsid w:val="00355537"/>
    <w:rsid w:val="00533CC3"/>
    <w:rsid w:val="0072126D"/>
    <w:rsid w:val="008B4C89"/>
    <w:rsid w:val="00BB4DE4"/>
    <w:rsid w:val="00D805FF"/>
    <w:rsid w:val="00E229B5"/>
    <w:rsid w:val="00EC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90285"/>
  <w15:docId w15:val="{596D48E6-F64A-4517-B34B-686F2679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33C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 Lublin</dc:creator>
  <cp:lastModifiedBy>PSSE Lublin - Mariola Pietras</cp:lastModifiedBy>
  <cp:revision>10</cp:revision>
  <cp:lastPrinted>2021-05-27T07:04:00Z</cp:lastPrinted>
  <dcterms:created xsi:type="dcterms:W3CDTF">2021-05-27T07:01:00Z</dcterms:created>
  <dcterms:modified xsi:type="dcterms:W3CDTF">2024-11-29T06:22:00Z</dcterms:modified>
</cp:coreProperties>
</file>