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64057" w14:textId="6D723110" w:rsidR="00076A88" w:rsidRPr="00B91600" w:rsidRDefault="00076A88" w:rsidP="00076A88">
      <w:pPr>
        <w:pStyle w:val="OZNPROJEKTUwskazaniedatylubwersjiprojektu"/>
      </w:pPr>
      <w:r>
        <w:t>Projekt</w:t>
      </w:r>
    </w:p>
    <w:p w14:paraId="512C80BA" w14:textId="090A49A3" w:rsidR="00A0528B" w:rsidRPr="00C91596" w:rsidRDefault="00A0528B" w:rsidP="00A0528B">
      <w:pPr>
        <w:pStyle w:val="OZNRODZAKTUtznustawalubrozporzdzenieiorganwydajcy"/>
      </w:pPr>
      <w:r w:rsidRPr="00C91596">
        <w:t>Rozporządzenie</w:t>
      </w:r>
    </w:p>
    <w:p w14:paraId="335331B1" w14:textId="77777777" w:rsidR="00A0528B" w:rsidRPr="00F07C05" w:rsidRDefault="00A0528B" w:rsidP="00A0528B">
      <w:pPr>
        <w:pStyle w:val="OZNRODZAKTUtznustawalubrozporzdzenieiorganwydajcy"/>
      </w:pPr>
      <w:r w:rsidRPr="00C91596">
        <w:t>Ministra Cyfryzacji</w:t>
      </w:r>
      <w:r w:rsidRPr="002735AD">
        <w:rPr>
          <w:rStyle w:val="IGindeksgrny"/>
        </w:rPr>
        <w:footnoteReference w:id="1"/>
      </w:r>
      <w:r w:rsidRPr="002735AD">
        <w:rPr>
          <w:rStyle w:val="IGindeksgrny"/>
        </w:rPr>
        <w:t>)</w:t>
      </w:r>
    </w:p>
    <w:p w14:paraId="19A63024" w14:textId="3D23D4D8" w:rsidR="00A0528B" w:rsidRDefault="00A0528B" w:rsidP="00A0528B">
      <w:pPr>
        <w:pStyle w:val="DATAAKTUdatauchwalenialubwydaniaaktu"/>
      </w:pPr>
      <w:r>
        <w:t>z dnia</w:t>
      </w:r>
      <w:r w:rsidR="00076A88">
        <w:t xml:space="preserve"> … 2026 r. </w:t>
      </w:r>
    </w:p>
    <w:p w14:paraId="17918A94" w14:textId="77777777" w:rsidR="00A0528B" w:rsidRDefault="00A0528B" w:rsidP="00A0528B">
      <w:pPr>
        <w:pStyle w:val="TYTUAKTUprzedmiotregulacjiustawylubrozporzdzenia"/>
      </w:pPr>
      <w:r w:rsidRPr="001A6122">
        <w:t xml:space="preserve">w sprawie </w:t>
      </w:r>
      <w:r>
        <w:t xml:space="preserve">katalogu danych gromadzonych w centralnej ewidencji kierowców </w:t>
      </w:r>
    </w:p>
    <w:p w14:paraId="457E1DC4" w14:textId="77777777" w:rsidR="00A0528B" w:rsidRPr="00892EC4" w:rsidRDefault="00A0528B" w:rsidP="00A0528B">
      <w:pPr>
        <w:pStyle w:val="NIEARTTEKSTtekstnieartykuowanynppodstprawnarozplubpreambua"/>
      </w:pPr>
      <w:r w:rsidRPr="00892EC4">
        <w:t xml:space="preserve">Na </w:t>
      </w:r>
      <w:r w:rsidRPr="003B034B">
        <w:t>podstawie</w:t>
      </w:r>
      <w:r w:rsidRPr="00892EC4">
        <w:t xml:space="preserve"> art. 100aa ust. 8 pkt 1 lit. a i b ustawy z dnia 20 czerwca 1997 r. – Prawo o ruchu drogowym (Dz. U. z 2024 r. poz. 1251, z późn. zm.</w:t>
      </w:r>
      <w:r w:rsidRPr="00A0528B">
        <w:rPr>
          <w:rStyle w:val="Odwoanieprzypisudolnego"/>
        </w:rPr>
        <w:footnoteReference w:id="2"/>
      </w:r>
      <w:r w:rsidRPr="00A0528B">
        <w:rPr>
          <w:rStyle w:val="IGindeksgrny"/>
        </w:rPr>
        <w:t>)</w:t>
      </w:r>
      <w:r w:rsidRPr="00892EC4">
        <w:t>) zarządza się, co następuje:</w:t>
      </w:r>
    </w:p>
    <w:p w14:paraId="1248C56B" w14:textId="38DB9152" w:rsidR="00A0528B" w:rsidRDefault="00A0528B" w:rsidP="00A0528B">
      <w:pPr>
        <w:pStyle w:val="ARTartustawynprozporzdzenia"/>
      </w:pPr>
      <w:r w:rsidRPr="007703C4">
        <w:rPr>
          <w:rStyle w:val="Ppogrubienie"/>
        </w:rPr>
        <w:t>§ 1.</w:t>
      </w:r>
      <w:r>
        <w:t xml:space="preserve"> Rozporządzenie określa szczegółowy katalog danych gromadzonych w centralnej ewidencji kierowców, zwanej dalej „ewidencją”, o który</w:t>
      </w:r>
      <w:r w:rsidR="00AA06D0">
        <w:t>m</w:t>
      </w:r>
      <w:r>
        <w:t xml:space="preserve"> mowa w art. 100aa ust. 4 pkt 7 – 12a ustawy z dnia 20 czerwca 1997 r. – Prawo o ruchu drogowym, zwanej dalej „ustawą”.</w:t>
      </w:r>
    </w:p>
    <w:p w14:paraId="0CCA4BDA" w14:textId="30A30BFC" w:rsidR="00A0528B" w:rsidRDefault="00A0528B" w:rsidP="00A0528B">
      <w:pPr>
        <w:pStyle w:val="ARTartustawynprozporzdzenia"/>
      </w:pPr>
      <w:r w:rsidRPr="007703C4">
        <w:rPr>
          <w:rStyle w:val="Ppogrubienie"/>
        </w:rPr>
        <w:t>§ 2.</w:t>
      </w:r>
      <w:r>
        <w:t xml:space="preserve"> W stosunku do osób posiadających lub </w:t>
      </w:r>
      <w:r w:rsidRPr="170CFE52">
        <w:t xml:space="preserve">którym cofnięto uprawnienia do kierowania pojazdami silnikowymi, tramwajami lub motorowerami, zwane dalej „uprawnieniami”, </w:t>
      </w:r>
      <w:r>
        <w:t xml:space="preserve">osób posiadających lub którym unieważniono kartę kwalifikacji kierowcy, osób nieposiadających uprawnień, które kierując pojazdem popełniły naruszenie określone w przepisach wydanych na podstawie art. 105 ust. 1 ustawy z dnia 5 stycznia 2011 r. o kierujących pojazdami (Dz. U. z 2025 r. poz. 1226, </w:t>
      </w:r>
      <w:r w:rsidR="00E00113">
        <w:t xml:space="preserve">z </w:t>
      </w:r>
      <w:proofErr w:type="spellStart"/>
      <w:r w:rsidR="00E00113">
        <w:t>poźn</w:t>
      </w:r>
      <w:proofErr w:type="spellEnd"/>
      <w:r w:rsidR="00E00113">
        <w:t>. zm.</w:t>
      </w:r>
      <w:r w:rsidR="00E00113">
        <w:rPr>
          <w:rStyle w:val="Odwoanieprzypisudolnego"/>
        </w:rPr>
        <w:footnoteReference w:id="3"/>
      </w:r>
      <w:r>
        <w:t>) oraz osób nieposiadających uprawnień, w stosunku do których orzeczono zakaz prowadzenia pojazdów, w ewidencji gromadzi się następujące dane o:</w:t>
      </w:r>
    </w:p>
    <w:p w14:paraId="47CCA397" w14:textId="77777777" w:rsidR="00A0528B" w:rsidRPr="003B034B" w:rsidRDefault="00A0528B" w:rsidP="00A0528B">
      <w:pPr>
        <w:pStyle w:val="PKTpunkt"/>
      </w:pPr>
      <w:r w:rsidRPr="003B034B">
        <w:t>1)</w:t>
      </w:r>
      <w:r w:rsidRPr="003B034B">
        <w:tab/>
        <w:t>uprawnieniach:</w:t>
      </w:r>
    </w:p>
    <w:p w14:paraId="10ACB6F1" w14:textId="77777777" w:rsidR="00A0528B" w:rsidRPr="00E07C1C" w:rsidRDefault="00A0528B" w:rsidP="00A0528B">
      <w:pPr>
        <w:pStyle w:val="LITlitera"/>
      </w:pPr>
      <w:r w:rsidRPr="00E07C1C">
        <w:t>a)</w:t>
      </w:r>
      <w:r w:rsidRPr="00E07C1C">
        <w:tab/>
        <w:t>datę uzyskania pierwszego uprawnienia, a w przypadku jego cofnięcia – także datę ponownego uzyskania uprawnienia,</w:t>
      </w:r>
    </w:p>
    <w:p w14:paraId="4CF30248" w14:textId="77777777" w:rsidR="00A0528B" w:rsidRPr="00E07C1C" w:rsidRDefault="00A0528B" w:rsidP="00A0528B">
      <w:pPr>
        <w:pStyle w:val="LITlitera"/>
      </w:pPr>
      <w:r w:rsidRPr="00E07C1C">
        <w:t>b)</w:t>
      </w:r>
      <w:r w:rsidRPr="00E07C1C">
        <w:tab/>
        <w:t>datę ważności uprawnienia,</w:t>
      </w:r>
    </w:p>
    <w:p w14:paraId="21AB6FFB" w14:textId="77777777" w:rsidR="00A0528B" w:rsidRPr="00E07C1C" w:rsidRDefault="00A0528B" w:rsidP="00A0528B">
      <w:pPr>
        <w:pStyle w:val="LITlitera"/>
      </w:pPr>
      <w:r w:rsidRPr="00E07C1C">
        <w:t>c)</w:t>
      </w:r>
      <w:r w:rsidRPr="00E07C1C">
        <w:tab/>
        <w:t>rodzaj oraz zakres uzyskanego uprawnienia,</w:t>
      </w:r>
    </w:p>
    <w:p w14:paraId="48F3B245" w14:textId="77777777" w:rsidR="00A0528B" w:rsidRPr="00E07C1C" w:rsidRDefault="00A0528B" w:rsidP="00A0528B">
      <w:pPr>
        <w:pStyle w:val="LITlitera"/>
      </w:pPr>
      <w:r w:rsidRPr="00E07C1C">
        <w:t>d)</w:t>
      </w:r>
      <w:r w:rsidRPr="00E07C1C">
        <w:tab/>
        <w:t>ograniczenie dotyczące uprawnienia,</w:t>
      </w:r>
    </w:p>
    <w:p w14:paraId="480AE2D9" w14:textId="77777777" w:rsidR="00A0528B" w:rsidRPr="00E07C1C" w:rsidRDefault="00A0528B" w:rsidP="00A0528B">
      <w:pPr>
        <w:pStyle w:val="LITlitera"/>
      </w:pPr>
      <w:r w:rsidRPr="00E07C1C">
        <w:t>e)</w:t>
      </w:r>
      <w:r w:rsidRPr="00E07C1C">
        <w:tab/>
        <w:t>spełnianie wymagań dotyczących uprawnienia,</w:t>
      </w:r>
    </w:p>
    <w:p w14:paraId="64AD7A3E" w14:textId="77777777" w:rsidR="00A0528B" w:rsidRPr="00E07C1C" w:rsidRDefault="00A0528B" w:rsidP="00A0528B">
      <w:pPr>
        <w:pStyle w:val="LITlitera"/>
      </w:pPr>
      <w:r w:rsidRPr="00E07C1C">
        <w:t>f)</w:t>
      </w:r>
      <w:r w:rsidRPr="00E07C1C">
        <w:tab/>
        <w:t>datę cofnięcia oraz datę przywrócenia uprawnienia,</w:t>
      </w:r>
    </w:p>
    <w:p w14:paraId="6E378D70" w14:textId="7A0FA167" w:rsidR="00A0528B" w:rsidRPr="00E07C1C" w:rsidRDefault="00A0528B" w:rsidP="00A0528B">
      <w:pPr>
        <w:pStyle w:val="LITlitera"/>
      </w:pPr>
      <w:r w:rsidRPr="00E07C1C">
        <w:lastRenderedPageBreak/>
        <w:t>g)</w:t>
      </w:r>
      <w:r w:rsidRPr="00E07C1C">
        <w:tab/>
        <w:t>nazwę organu, który wydał dokument;</w:t>
      </w:r>
    </w:p>
    <w:p w14:paraId="6439F79F" w14:textId="77777777" w:rsidR="00A0528B" w:rsidRPr="00E07C1C" w:rsidRDefault="00A0528B" w:rsidP="00A0528B">
      <w:pPr>
        <w:pStyle w:val="PKTpunkt"/>
      </w:pPr>
      <w:r w:rsidRPr="00E07C1C">
        <w:t>2)</w:t>
      </w:r>
      <w:r w:rsidRPr="00E07C1C">
        <w:tab/>
        <w:t>o okresie próbnym, jego przedłużeniu i nałożeniu uzupełniającego okresu próbnego:</w:t>
      </w:r>
    </w:p>
    <w:p w14:paraId="1EDD8B5F" w14:textId="77777777" w:rsidR="00A0528B" w:rsidRPr="00E07C1C" w:rsidRDefault="00A0528B" w:rsidP="00A0528B">
      <w:pPr>
        <w:pStyle w:val="LITlitera"/>
      </w:pPr>
      <w:r w:rsidRPr="00E07C1C">
        <w:t>a)</w:t>
      </w:r>
      <w:r w:rsidRPr="00E07C1C">
        <w:tab/>
        <w:t>datę początku i końca obowiązywania okresu próbnego,</w:t>
      </w:r>
    </w:p>
    <w:p w14:paraId="3438719C" w14:textId="77777777" w:rsidR="00A0528B" w:rsidRPr="00A0528B" w:rsidRDefault="00A0528B" w:rsidP="00A0528B">
      <w:pPr>
        <w:pStyle w:val="LITlitera"/>
        <w:rPr>
          <w:lang w:eastAsia="en-US"/>
        </w:rPr>
      </w:pPr>
      <w:r w:rsidRPr="00A0528B">
        <w:rPr>
          <w:lang w:eastAsia="en-US"/>
        </w:rPr>
        <w:t>b)</w:t>
      </w:r>
      <w:r w:rsidRPr="00A0528B">
        <w:rPr>
          <w:lang w:eastAsia="en-US"/>
        </w:rPr>
        <w:tab/>
        <w:t>datę końca obowiązywania przedłużonego okresu próbnego,</w:t>
      </w:r>
    </w:p>
    <w:p w14:paraId="746B4D0D" w14:textId="77777777" w:rsidR="00A0528B" w:rsidRPr="00A0528B" w:rsidRDefault="00A0528B" w:rsidP="00A0528B">
      <w:pPr>
        <w:pStyle w:val="LITlitera"/>
        <w:rPr>
          <w:lang w:eastAsia="en-US"/>
        </w:rPr>
      </w:pPr>
      <w:r w:rsidRPr="00A0528B">
        <w:rPr>
          <w:lang w:eastAsia="en-US"/>
        </w:rPr>
        <w:t>c)</w:t>
      </w:r>
      <w:r w:rsidRPr="00E07C1C">
        <w:tab/>
      </w:r>
      <w:r w:rsidRPr="00A0528B">
        <w:rPr>
          <w:lang w:eastAsia="en-US"/>
        </w:rPr>
        <w:t>datę początku i końca obowiązywania uzupełniającego okresu próbnego,</w:t>
      </w:r>
    </w:p>
    <w:p w14:paraId="5377F4B1" w14:textId="77777777" w:rsidR="00A0528B" w:rsidRPr="00A0528B" w:rsidRDefault="00A0528B" w:rsidP="00A0528B">
      <w:pPr>
        <w:pStyle w:val="LITlitera"/>
        <w:rPr>
          <w:lang w:eastAsia="en-US"/>
        </w:rPr>
      </w:pPr>
      <w:r w:rsidRPr="00A0528B">
        <w:rPr>
          <w:lang w:eastAsia="en-US"/>
        </w:rPr>
        <w:t>d)</w:t>
      </w:r>
      <w:r w:rsidRPr="00E07C1C">
        <w:tab/>
      </w:r>
      <w:r w:rsidRPr="00A0528B">
        <w:rPr>
          <w:lang w:eastAsia="en-US"/>
        </w:rPr>
        <w:t>datę wydania decyzji administracyjnej o przedłużeniu okresu próbnego oraz oznaczenie organu, który ją wydał,</w:t>
      </w:r>
    </w:p>
    <w:p w14:paraId="3BF305A4" w14:textId="77777777" w:rsidR="00A0528B" w:rsidRPr="00A0528B" w:rsidRDefault="00A0528B" w:rsidP="00A0528B">
      <w:pPr>
        <w:pStyle w:val="LITlitera"/>
        <w:rPr>
          <w:lang w:eastAsia="en-US"/>
        </w:rPr>
      </w:pPr>
      <w:r w:rsidRPr="00A0528B">
        <w:rPr>
          <w:lang w:eastAsia="en-US"/>
        </w:rPr>
        <w:t>e)</w:t>
      </w:r>
      <w:r w:rsidRPr="00E07C1C">
        <w:tab/>
      </w:r>
      <w:r w:rsidRPr="00A0528B">
        <w:rPr>
          <w:lang w:eastAsia="en-US"/>
        </w:rPr>
        <w:t>datę wydania decyzji administracyjnej o nałożeniu uzupełniającego okresu próbnego oraz oznaczenie organu, który wydał decyzję,</w:t>
      </w:r>
    </w:p>
    <w:p w14:paraId="752C2829" w14:textId="2BD6245B" w:rsidR="00A0528B" w:rsidRPr="00E07C1C" w:rsidRDefault="00A0528B" w:rsidP="00A0528B">
      <w:pPr>
        <w:pStyle w:val="LITlitera"/>
      </w:pPr>
      <w:r w:rsidRPr="00A0528B">
        <w:rPr>
          <w:lang w:eastAsia="en-US"/>
        </w:rPr>
        <w:t>f)</w:t>
      </w:r>
      <w:r w:rsidRPr="00E07C1C">
        <w:tab/>
      </w:r>
      <w:r w:rsidRPr="00A0528B">
        <w:rPr>
          <w:lang w:eastAsia="en-US"/>
        </w:rPr>
        <w:t>przyczyna obowiązywania okresu próbnego</w:t>
      </w:r>
      <w:r w:rsidRPr="00E07C1C">
        <w:t>,</w:t>
      </w:r>
    </w:p>
    <w:p w14:paraId="3A0DA6F4" w14:textId="77777777" w:rsidR="00A0528B" w:rsidRPr="00A0528B" w:rsidRDefault="00A0528B" w:rsidP="00A0528B">
      <w:pPr>
        <w:pStyle w:val="LITlitera"/>
        <w:rPr>
          <w:lang w:eastAsia="en-US"/>
        </w:rPr>
      </w:pPr>
      <w:r w:rsidRPr="00E07C1C">
        <w:t>g)</w:t>
      </w:r>
      <w:r w:rsidRPr="00E07C1C">
        <w:tab/>
        <w:t>datę i godzinę wprowadzenia danych;</w:t>
      </w:r>
    </w:p>
    <w:p w14:paraId="38CAB46F" w14:textId="77777777" w:rsidR="00A0528B" w:rsidRDefault="00A0528B" w:rsidP="00A0528B">
      <w:pPr>
        <w:pStyle w:val="PKTpunkt"/>
      </w:pPr>
      <w:r>
        <w:t>3)</w:t>
      </w:r>
      <w:r>
        <w:tab/>
        <w:t>ukończeniu praktycznego szkolenia w zakresie zagrożeń w ruchu drogowym, o którym mowa w art. 91 ust. 6 ustawy z dnia 5 stycznia 2011 r. o kierujących pojazdami:</w:t>
      </w:r>
    </w:p>
    <w:p w14:paraId="5378DF57" w14:textId="77777777" w:rsidR="00A0528B" w:rsidRPr="00D93EFD" w:rsidRDefault="00A0528B" w:rsidP="00A0528B">
      <w:pPr>
        <w:pStyle w:val="LITlitera"/>
      </w:pPr>
      <w:r>
        <w:t>a)</w:t>
      </w:r>
      <w:r>
        <w:tab/>
        <w:t>numer zaświadczenia,</w:t>
      </w:r>
    </w:p>
    <w:p w14:paraId="5F1CDE5A" w14:textId="77777777" w:rsidR="00A0528B" w:rsidRDefault="00A0528B" w:rsidP="00A0528B">
      <w:pPr>
        <w:pStyle w:val="LITlitera"/>
      </w:pPr>
      <w:r>
        <w:t>b)</w:t>
      </w:r>
      <w:r>
        <w:tab/>
        <w:t>dane kierowcy uczestniczącego w praktycznym szkoleniu w zakresie zagrożeń w ruchu drogowym:</w:t>
      </w:r>
    </w:p>
    <w:p w14:paraId="718B030D" w14:textId="77777777" w:rsidR="00A0528B" w:rsidRDefault="00A0528B" w:rsidP="00A0528B">
      <w:pPr>
        <w:pStyle w:val="TIRtiret"/>
      </w:pPr>
      <w:r>
        <w:t>–</w:t>
      </w:r>
      <w:r>
        <w:tab/>
        <w:t>imię i nazwisko,</w:t>
      </w:r>
    </w:p>
    <w:p w14:paraId="7D00FA30" w14:textId="77777777" w:rsidR="00A0528B" w:rsidRDefault="00A0528B" w:rsidP="00A0528B">
      <w:pPr>
        <w:pStyle w:val="TIRtiret"/>
      </w:pPr>
      <w:r>
        <w:t>–</w:t>
      </w:r>
      <w:r>
        <w:tab/>
        <w:t>datę i miejsce urodzenia,</w:t>
      </w:r>
    </w:p>
    <w:p w14:paraId="298AF601" w14:textId="77777777" w:rsidR="00A0528B" w:rsidRDefault="00A0528B" w:rsidP="00A0528B">
      <w:pPr>
        <w:pStyle w:val="TIRtiret"/>
      </w:pPr>
      <w:r>
        <w:t>–</w:t>
      </w:r>
      <w:r>
        <w:tab/>
        <w:t>numer PESEL, a w przypadku osoby nieposiadającej numeru PESEL - serię, numer i nazwę dokumentu potwierdzającego tożsamość oraz nazwę państwa, które wydało ten dokument,</w:t>
      </w:r>
    </w:p>
    <w:p w14:paraId="530C53DD" w14:textId="77777777" w:rsidR="00A0528B" w:rsidRDefault="00A0528B" w:rsidP="00A0528B">
      <w:pPr>
        <w:pStyle w:val="TIRtiret"/>
      </w:pPr>
      <w:r>
        <w:t>–</w:t>
      </w:r>
      <w:r>
        <w:tab/>
        <w:t>adres zamieszkania,</w:t>
      </w:r>
    </w:p>
    <w:p w14:paraId="1AFA1469" w14:textId="77777777" w:rsidR="00A0528B" w:rsidRDefault="00A0528B" w:rsidP="00A0528B">
      <w:pPr>
        <w:pStyle w:val="LITlitera"/>
      </w:pPr>
      <w:r>
        <w:t>c)</w:t>
      </w:r>
      <w:r>
        <w:tab/>
        <w:t>dane ośrodka doskonalenia techniki jazdy:</w:t>
      </w:r>
    </w:p>
    <w:p w14:paraId="06EDD2CB" w14:textId="513D7EFD" w:rsidR="00A0528B" w:rsidRDefault="00A0528B" w:rsidP="00A0528B">
      <w:pPr>
        <w:pStyle w:val="TIRtiret"/>
      </w:pPr>
      <w:r>
        <w:t>–</w:t>
      </w:r>
      <w:r>
        <w:tab/>
        <w:t>firmę przedsiębiorcy oraz oznaczenie jego adresu i siedziby albo miejsca zamieszkania,</w:t>
      </w:r>
    </w:p>
    <w:p w14:paraId="6CBC76A2" w14:textId="3F3D9823" w:rsidR="00A0528B" w:rsidRDefault="00A0528B" w:rsidP="00A0528B">
      <w:pPr>
        <w:pStyle w:val="TIRtiret"/>
      </w:pPr>
      <w:r>
        <w:t>–</w:t>
      </w:r>
      <w:r>
        <w:tab/>
        <w:t>numer w rejestrze przedsiębiorców prowadzących ośrodek doskonalenia techniki jazdy,</w:t>
      </w:r>
    </w:p>
    <w:p w14:paraId="15200A3C" w14:textId="77777777" w:rsidR="00A0528B" w:rsidRPr="00384947" w:rsidRDefault="00A0528B" w:rsidP="00A0528B">
      <w:pPr>
        <w:pStyle w:val="LITlitera"/>
      </w:pPr>
      <w:r w:rsidRPr="00384947">
        <w:t>d)</w:t>
      </w:r>
      <w:r w:rsidRPr="00384947">
        <w:tab/>
        <w:t>imię i nazwisko kierownika ośrodka doskonalenia techniki jazdy,</w:t>
      </w:r>
    </w:p>
    <w:p w14:paraId="09354A23" w14:textId="77777777" w:rsidR="00A0528B" w:rsidRPr="00384947" w:rsidRDefault="00A0528B" w:rsidP="00A0528B">
      <w:pPr>
        <w:pStyle w:val="LITlitera"/>
      </w:pPr>
      <w:r w:rsidRPr="00384947">
        <w:t>e)</w:t>
      </w:r>
      <w:r w:rsidRPr="00384947">
        <w:tab/>
        <w:t>datę ukończenia praktycznego szkolenia w zakresie zagrożeń w ruchu drogowym,</w:t>
      </w:r>
    </w:p>
    <w:p w14:paraId="5C69C5E1" w14:textId="77777777" w:rsidR="00A0528B" w:rsidRPr="00384947" w:rsidRDefault="00A0528B" w:rsidP="00A0528B">
      <w:pPr>
        <w:pStyle w:val="LITlitera"/>
      </w:pPr>
      <w:r w:rsidRPr="00384947">
        <w:t>f)</w:t>
      </w:r>
      <w:r w:rsidRPr="00384947">
        <w:tab/>
        <w:t>datę wystawienia zaświadczenia,</w:t>
      </w:r>
    </w:p>
    <w:p w14:paraId="60D9262C" w14:textId="77777777" w:rsidR="00A0528B" w:rsidRPr="00384947" w:rsidRDefault="00A0528B" w:rsidP="00A0528B">
      <w:pPr>
        <w:pStyle w:val="LITlitera"/>
      </w:pPr>
      <w:r w:rsidRPr="00384947">
        <w:t>g)</w:t>
      </w:r>
      <w:r w:rsidRPr="00384947">
        <w:tab/>
        <w:t>datę i godzinę wprowadzenia danych;</w:t>
      </w:r>
    </w:p>
    <w:p w14:paraId="059A533C" w14:textId="39024398" w:rsidR="00A0528B" w:rsidRDefault="00A0528B" w:rsidP="00A0528B">
      <w:pPr>
        <w:pStyle w:val="PKTpunkt"/>
      </w:pPr>
      <w:r>
        <w:t>4)</w:t>
      </w:r>
      <w:r>
        <w:tab/>
      </w:r>
      <w:r w:rsidRPr="6696C94D">
        <w:t xml:space="preserve">skierowaniu na kurs reedukacyjny </w:t>
      </w:r>
      <w:r w:rsidR="005F5CEF">
        <w:t>–</w:t>
      </w:r>
      <w:r w:rsidRPr="6696C94D">
        <w:t xml:space="preserve"> o obowiązku ukończenia odpowiedniego kursu reedukacyjnego;</w:t>
      </w:r>
    </w:p>
    <w:p w14:paraId="0C77D1D5" w14:textId="77777777" w:rsidR="00A0528B" w:rsidRDefault="00A0528B" w:rsidP="00A0528B">
      <w:pPr>
        <w:pStyle w:val="PKTpunkt"/>
      </w:pPr>
      <w:r>
        <w:lastRenderedPageBreak/>
        <w:t>5)</w:t>
      </w:r>
      <w:r>
        <w:tab/>
        <w:t>dokumentach stwierdzających uprawnienia:</w:t>
      </w:r>
    </w:p>
    <w:p w14:paraId="6BB99239" w14:textId="77777777" w:rsidR="00A0528B" w:rsidRDefault="00A0528B" w:rsidP="00A0528B">
      <w:pPr>
        <w:pStyle w:val="LITlitera"/>
      </w:pPr>
      <w:r w:rsidRPr="009A528F">
        <w:t>a</w:t>
      </w:r>
      <w:r>
        <w:t>)</w:t>
      </w:r>
      <w:r>
        <w:tab/>
        <w:t>serię i numer blankietu dokumentu,</w:t>
      </w:r>
    </w:p>
    <w:p w14:paraId="492B773D" w14:textId="77777777" w:rsidR="00A0528B" w:rsidRDefault="00A0528B" w:rsidP="00A0528B">
      <w:pPr>
        <w:pStyle w:val="LITlitera"/>
      </w:pPr>
      <w:r>
        <w:t>b)</w:t>
      </w:r>
      <w:r>
        <w:tab/>
        <w:t>numer dokumentu,</w:t>
      </w:r>
    </w:p>
    <w:p w14:paraId="238A339B" w14:textId="77777777" w:rsidR="00A0528B" w:rsidRDefault="00A0528B" w:rsidP="00A0528B">
      <w:pPr>
        <w:pStyle w:val="LITlitera"/>
      </w:pPr>
      <w:r>
        <w:t>c)</w:t>
      </w:r>
      <w:r>
        <w:tab/>
        <w:t>datę wydania dokumentu,</w:t>
      </w:r>
    </w:p>
    <w:p w14:paraId="07EA8FFD" w14:textId="77777777" w:rsidR="00A0528B" w:rsidRDefault="00A0528B" w:rsidP="00A0528B">
      <w:pPr>
        <w:pStyle w:val="LITlitera"/>
      </w:pPr>
      <w:r>
        <w:t>d)</w:t>
      </w:r>
      <w:r>
        <w:tab/>
        <w:t>datę ważności dokumentu,</w:t>
      </w:r>
    </w:p>
    <w:p w14:paraId="4CA285BF" w14:textId="77777777" w:rsidR="00A0528B" w:rsidRDefault="00A0528B" w:rsidP="00A0528B">
      <w:pPr>
        <w:pStyle w:val="LITlitera"/>
      </w:pPr>
      <w:r w:rsidRPr="009A528F">
        <w:t>e</w:t>
      </w:r>
      <w:r>
        <w:t>)</w:t>
      </w:r>
      <w:r>
        <w:tab/>
        <w:t>nazwę organu, który wydał dokument,</w:t>
      </w:r>
    </w:p>
    <w:p w14:paraId="11F1CA01" w14:textId="77777777" w:rsidR="00A0528B" w:rsidRDefault="00A0528B" w:rsidP="00A0528B">
      <w:pPr>
        <w:pStyle w:val="LITlitera"/>
      </w:pPr>
      <w:r>
        <w:t>f)</w:t>
      </w:r>
      <w:r>
        <w:tab/>
        <w:t>rodzaj dokumentu,</w:t>
      </w:r>
    </w:p>
    <w:p w14:paraId="03DF4522" w14:textId="77777777" w:rsidR="00A0528B" w:rsidRDefault="00A0528B" w:rsidP="00A0528B">
      <w:pPr>
        <w:pStyle w:val="LITlitera"/>
      </w:pPr>
      <w:r>
        <w:t>g)</w:t>
      </w:r>
      <w:r>
        <w:tab/>
        <w:t>kategorie uprawnień i daty ich ważności zamieszczone w dokumencie,</w:t>
      </w:r>
    </w:p>
    <w:p w14:paraId="276BE8BE" w14:textId="77777777" w:rsidR="00A0528B" w:rsidRDefault="00A0528B" w:rsidP="00A0528B">
      <w:pPr>
        <w:pStyle w:val="LITlitera"/>
      </w:pPr>
      <w:r>
        <w:t>h)</w:t>
      </w:r>
      <w:r>
        <w:tab/>
        <w:t>wymagań lub ograniczenia w korzystaniu z uprawnień zamieszczone w dokumencie,</w:t>
      </w:r>
    </w:p>
    <w:p w14:paraId="71CC8E1F" w14:textId="77777777" w:rsidR="00A0528B" w:rsidRDefault="00A0528B" w:rsidP="00A0528B">
      <w:pPr>
        <w:pStyle w:val="LITlitera"/>
      </w:pPr>
      <w:r>
        <w:t>i)</w:t>
      </w:r>
      <w:r>
        <w:tab/>
        <w:t>przyczynę wydania wtórnika dokumentu, jeżeli dotyczy,</w:t>
      </w:r>
    </w:p>
    <w:p w14:paraId="4F7537F1" w14:textId="77777777" w:rsidR="00A0528B" w:rsidRDefault="00A0528B" w:rsidP="00A0528B">
      <w:pPr>
        <w:pStyle w:val="LITlitera"/>
      </w:pPr>
      <w:r>
        <w:t>j)</w:t>
      </w:r>
      <w:r>
        <w:tab/>
        <w:t>datę utraty, zniszczenia, odnalezienia dokumentu i ich zgłoszenia,</w:t>
      </w:r>
    </w:p>
    <w:p w14:paraId="5EEFFBFB" w14:textId="77777777" w:rsidR="00A0528B" w:rsidRDefault="00A0528B" w:rsidP="00A0528B">
      <w:pPr>
        <w:pStyle w:val="LITlitera"/>
      </w:pPr>
      <w:r>
        <w:t>k)</w:t>
      </w:r>
      <w:r>
        <w:tab/>
        <w:t>przyczynę utraty dokumentu,</w:t>
      </w:r>
    </w:p>
    <w:p w14:paraId="37A2A772" w14:textId="77777777" w:rsidR="00A0528B" w:rsidRDefault="00A0528B" w:rsidP="00A0528B">
      <w:pPr>
        <w:pStyle w:val="LITlitera"/>
      </w:pPr>
      <w:r>
        <w:t>l)</w:t>
      </w:r>
      <w:r>
        <w:tab/>
        <w:t>informację o unieważnieniu dokumentu;</w:t>
      </w:r>
    </w:p>
    <w:p w14:paraId="75FEA364" w14:textId="77777777" w:rsidR="00A0528B" w:rsidRDefault="00A0528B" w:rsidP="00A0528B">
      <w:pPr>
        <w:pStyle w:val="PKTpunkt"/>
      </w:pPr>
      <w:r>
        <w:t>6)</w:t>
      </w:r>
      <w:r>
        <w:tab/>
        <w:t>zastosowaniu zakazu prowadzenia pojazdów:</w:t>
      </w:r>
    </w:p>
    <w:p w14:paraId="44CF3182" w14:textId="77777777" w:rsidR="00A0528B" w:rsidRPr="00164D4E" w:rsidRDefault="00A0528B" w:rsidP="00A0528B">
      <w:pPr>
        <w:pStyle w:val="LITlitera"/>
      </w:pPr>
      <w:r w:rsidRPr="00164D4E">
        <w:t>a)</w:t>
      </w:r>
      <w:r w:rsidRPr="00164D4E">
        <w:tab/>
        <w:t>datę rozpoczęcia zakazu,</w:t>
      </w:r>
    </w:p>
    <w:p w14:paraId="5BAB1D92" w14:textId="77777777" w:rsidR="00A0528B" w:rsidRPr="00164D4E" w:rsidRDefault="00A0528B" w:rsidP="00A0528B">
      <w:pPr>
        <w:pStyle w:val="LITlitera"/>
      </w:pPr>
      <w:r w:rsidRPr="00164D4E">
        <w:t>b)</w:t>
      </w:r>
      <w:r w:rsidRPr="00164D4E">
        <w:tab/>
        <w:t>datę zakończenia zakazu albo informację o orzeczeniu zakazu dożywotnio,</w:t>
      </w:r>
    </w:p>
    <w:p w14:paraId="4E9A3F9B" w14:textId="77777777" w:rsidR="00A0528B" w:rsidRPr="00164D4E" w:rsidRDefault="00A0528B" w:rsidP="00A0528B">
      <w:pPr>
        <w:pStyle w:val="LITlitera"/>
      </w:pPr>
      <w:r w:rsidRPr="00164D4E">
        <w:t>c)</w:t>
      </w:r>
      <w:r w:rsidRPr="00164D4E">
        <w:tab/>
        <w:t>okres, na jaki został orzeczony zakaz,</w:t>
      </w:r>
    </w:p>
    <w:p w14:paraId="0E8707C9" w14:textId="77777777" w:rsidR="00A0528B" w:rsidRPr="00A0528B" w:rsidRDefault="00A0528B" w:rsidP="00A0528B">
      <w:pPr>
        <w:pStyle w:val="LITlitera"/>
      </w:pPr>
      <w:r w:rsidRPr="00A0528B">
        <w:t>d)</w:t>
      </w:r>
      <w:r w:rsidRPr="00164D4E">
        <w:tab/>
      </w:r>
      <w:r w:rsidRPr="00A0528B">
        <w:t>kategorie uprawnień, w tym pozwolenie do kierowania tramwajem, na które orzeczono zakaz, odpowiednie do rodzaju pojazdu,</w:t>
      </w:r>
    </w:p>
    <w:p w14:paraId="6D4261C4" w14:textId="77777777" w:rsidR="00A0528B" w:rsidRPr="00A0528B" w:rsidRDefault="00A0528B" w:rsidP="00A0528B">
      <w:pPr>
        <w:pStyle w:val="LITlitera"/>
      </w:pPr>
      <w:r w:rsidRPr="00164D4E">
        <w:t>e)</w:t>
      </w:r>
      <w:r w:rsidRPr="00164D4E">
        <w:tab/>
        <w:t>nazwę</w:t>
      </w:r>
      <w:r w:rsidRPr="00A0528B">
        <w:t xml:space="preserve"> organu orzekającego zakaz,</w:t>
      </w:r>
    </w:p>
    <w:p w14:paraId="26AD7B70" w14:textId="77777777" w:rsidR="00A0528B" w:rsidRPr="00164D4E" w:rsidRDefault="00A0528B" w:rsidP="00A0528B">
      <w:pPr>
        <w:pStyle w:val="LITlitera"/>
      </w:pPr>
      <w:r w:rsidRPr="00A0528B">
        <w:t>f)</w:t>
      </w:r>
      <w:r w:rsidRPr="00164D4E">
        <w:tab/>
      </w:r>
      <w:r w:rsidRPr="00A0528B">
        <w:t>sygnaturę akt sprawy, w ramach której orzeczono zakaz, datę wydania orzeczenia oraz datę uprawomocnienia</w:t>
      </w:r>
      <w:r w:rsidRPr="00164D4E">
        <w:t xml:space="preserve"> się orzeczenia</w:t>
      </w:r>
      <w:r>
        <w:t>;</w:t>
      </w:r>
    </w:p>
    <w:p w14:paraId="68654C6E" w14:textId="77777777" w:rsidR="00A0528B" w:rsidRPr="00164D4E" w:rsidRDefault="00A0528B" w:rsidP="00A0528B">
      <w:pPr>
        <w:pStyle w:val="PKTpunkt"/>
      </w:pPr>
      <w:r w:rsidRPr="00164D4E">
        <w:t>7)</w:t>
      </w:r>
      <w:r w:rsidRPr="00164D4E">
        <w:tab/>
        <w:t>wykroczeniach lub przestępstwach stanowiących naruszenia przepisów ruchu drogowego i przypisanych im punktach:</w:t>
      </w:r>
    </w:p>
    <w:p w14:paraId="11320283" w14:textId="77777777" w:rsidR="00A0528B" w:rsidRPr="00164D4E" w:rsidRDefault="00A0528B" w:rsidP="00A0528B">
      <w:pPr>
        <w:pStyle w:val="LITlitera"/>
      </w:pPr>
      <w:r w:rsidRPr="00164D4E">
        <w:t>a)</w:t>
      </w:r>
      <w:r w:rsidRPr="00164D4E">
        <w:tab/>
        <w:t xml:space="preserve">sumę punktów przypisanych za naruszenia na podstawie prawomocnego rozstrzygnięcia, </w:t>
      </w:r>
    </w:p>
    <w:p w14:paraId="46971A4E" w14:textId="77777777" w:rsidR="00A0528B" w:rsidRPr="00164D4E" w:rsidRDefault="00A0528B" w:rsidP="00A0528B">
      <w:pPr>
        <w:pStyle w:val="LITlitera"/>
      </w:pPr>
      <w:r w:rsidRPr="00164D4E">
        <w:t>b)</w:t>
      </w:r>
      <w:r w:rsidRPr="00164D4E">
        <w:tab/>
        <w:t xml:space="preserve">informację o sumie punktów, które zostaną ostatecznie przypisane w przypadku potwierdzenia naruszenia prawomocnym rozstrzygnięciem, </w:t>
      </w:r>
    </w:p>
    <w:p w14:paraId="2DD8FD73" w14:textId="77777777" w:rsidR="00A0528B" w:rsidRPr="00164D4E" w:rsidRDefault="00A0528B" w:rsidP="00A0528B">
      <w:pPr>
        <w:pStyle w:val="LITlitera"/>
      </w:pPr>
      <w:r w:rsidRPr="00164D4E">
        <w:t>c)</w:t>
      </w:r>
      <w:r w:rsidRPr="00164D4E">
        <w:tab/>
        <w:t>nazwę naruszenia przepisów ruchu drogowego – kwalifikację prawną, rodzaj czynu, datę, godzinę i miejsce jego popełnienia, liczbę punktów przypisanych na podstawie prawomocnego rozstrzygnięcia, a także informację o liczbie punktów, które zostaną ostatecznie przypisane w przypadku potwierdzenia naruszenia prawomocnym rozstrzygnięciem,</w:t>
      </w:r>
    </w:p>
    <w:p w14:paraId="787FF9D1" w14:textId="77777777" w:rsidR="00A0528B" w:rsidRPr="00164D4E" w:rsidRDefault="00A0528B" w:rsidP="00A0528B">
      <w:pPr>
        <w:pStyle w:val="LITlitera"/>
      </w:pPr>
      <w:r w:rsidRPr="00164D4E">
        <w:lastRenderedPageBreak/>
        <w:t>d)</w:t>
      </w:r>
      <w:r w:rsidRPr="00164D4E">
        <w:tab/>
        <w:t>dane pojazdu, którym popełniono naruszenie - rodzaj, markę, model i numer rejestracyjny albo wskazanie, że pojazd nie podlega rejestracji, oraz kraj rejestracji pojazdu – w przypadku pojazdów zarejestrowanych za granicą,</w:t>
      </w:r>
    </w:p>
    <w:p w14:paraId="609FCD58" w14:textId="26E7DFA2" w:rsidR="00A0528B" w:rsidRPr="00164D4E" w:rsidRDefault="00A0528B" w:rsidP="00A0528B">
      <w:pPr>
        <w:pStyle w:val="LITlitera"/>
      </w:pPr>
      <w:r w:rsidRPr="00164D4E">
        <w:t>e)</w:t>
      </w:r>
      <w:r w:rsidRPr="00164D4E">
        <w:tab/>
        <w:t>nazwę organu, rejestrującego naruszenie,</w:t>
      </w:r>
    </w:p>
    <w:p w14:paraId="6D95A413" w14:textId="77777777" w:rsidR="00A0528B" w:rsidRPr="00164D4E" w:rsidRDefault="00A0528B" w:rsidP="00A0528B">
      <w:pPr>
        <w:pStyle w:val="LITlitera"/>
      </w:pPr>
      <w:r w:rsidRPr="00164D4E">
        <w:t>f)</w:t>
      </w:r>
      <w:r w:rsidRPr="00164D4E">
        <w:tab/>
        <w:t>serię i numer mandatu karnego, datę jego wystawienia oraz uprawomocnienia,</w:t>
      </w:r>
    </w:p>
    <w:p w14:paraId="20C45774" w14:textId="77777777" w:rsidR="00A0528B" w:rsidRPr="00164D4E" w:rsidRDefault="00A0528B" w:rsidP="00A0528B">
      <w:pPr>
        <w:pStyle w:val="LITlitera"/>
      </w:pPr>
      <w:r w:rsidRPr="00164D4E">
        <w:t>g)</w:t>
      </w:r>
      <w:r w:rsidRPr="00164D4E">
        <w:tab/>
        <w:t>sygnaturę akt sprawy oraz datę wydania orzeczenia - w przypadku naruszenia rozstrzygniętego orzeczeniem w sprawie o naruszenie przepisów w ruchu drogowym,</w:t>
      </w:r>
    </w:p>
    <w:p w14:paraId="275BBC02" w14:textId="3E611D0E" w:rsidR="00A0528B" w:rsidRPr="00164D4E" w:rsidRDefault="00A0528B" w:rsidP="00A0528B">
      <w:pPr>
        <w:pStyle w:val="LITlitera"/>
      </w:pPr>
      <w:r w:rsidRPr="00164D4E">
        <w:t>h)</w:t>
      </w:r>
      <w:r w:rsidRPr="00164D4E">
        <w:tab/>
        <w:t xml:space="preserve">datę </w:t>
      </w:r>
      <w:r w:rsidR="002D44FA">
        <w:t xml:space="preserve">oraz przyczynę </w:t>
      </w:r>
      <w:r w:rsidRPr="00164D4E">
        <w:t>usunięcia punktów przypisanych kierowcy,</w:t>
      </w:r>
    </w:p>
    <w:p w14:paraId="05485B6B" w14:textId="77777777" w:rsidR="00A0528B" w:rsidRPr="00164D4E" w:rsidRDefault="00A0528B" w:rsidP="00A0528B">
      <w:pPr>
        <w:pStyle w:val="LITlitera"/>
      </w:pPr>
      <w:r w:rsidRPr="00164D4E">
        <w:t>i)</w:t>
      </w:r>
      <w:r w:rsidRPr="00164D4E">
        <w:tab/>
        <w:t>datę modyfikacji punktów przypisanych kierowcy,</w:t>
      </w:r>
    </w:p>
    <w:p w14:paraId="43E7BE4F" w14:textId="77777777" w:rsidR="00A0528B" w:rsidRPr="00164D4E" w:rsidRDefault="00A0528B" w:rsidP="00A0528B">
      <w:pPr>
        <w:pStyle w:val="LITlitera"/>
      </w:pPr>
      <w:r w:rsidRPr="00164D4E">
        <w:t>j)</w:t>
      </w:r>
      <w:r w:rsidRPr="00164D4E">
        <w:tab/>
        <w:t>datę usunięcia naruszenia,</w:t>
      </w:r>
    </w:p>
    <w:p w14:paraId="2C7CBD82" w14:textId="77777777" w:rsidR="00A0528B" w:rsidRPr="00164D4E" w:rsidRDefault="00A0528B" w:rsidP="00A0528B">
      <w:pPr>
        <w:pStyle w:val="LITlitera"/>
      </w:pPr>
      <w:r w:rsidRPr="00164D4E">
        <w:t>k)</w:t>
      </w:r>
      <w:r w:rsidRPr="00164D4E">
        <w:tab/>
        <w:t>datę i godzinę wprowadzenia danych;</w:t>
      </w:r>
    </w:p>
    <w:p w14:paraId="487EF1C7" w14:textId="77777777" w:rsidR="00A0528B" w:rsidRDefault="00A0528B" w:rsidP="00A0528B">
      <w:pPr>
        <w:pStyle w:val="PKTpunkt"/>
      </w:pPr>
      <w:r>
        <w:t>8)</w:t>
      </w:r>
      <w:r>
        <w:tab/>
        <w:t>uiszczeniu grzywien:</w:t>
      </w:r>
    </w:p>
    <w:p w14:paraId="490E390F" w14:textId="287B1348" w:rsidR="00A0528B" w:rsidRPr="00164D4E" w:rsidRDefault="00A0528B" w:rsidP="00A0528B">
      <w:pPr>
        <w:pStyle w:val="LITlitera"/>
      </w:pPr>
      <w:r w:rsidRPr="00164D4E">
        <w:t>a)</w:t>
      </w:r>
      <w:r w:rsidRPr="00164D4E">
        <w:tab/>
        <w:t xml:space="preserve">datę uiszczenia mandatu karnego, a jeżeli w sprawie o naruszenie nałożono grzywnę </w:t>
      </w:r>
      <w:r w:rsidR="005F5CEF">
        <w:t>–</w:t>
      </w:r>
      <w:r w:rsidRPr="00164D4E">
        <w:t xml:space="preserve"> datę uiszczenia grzywny,</w:t>
      </w:r>
    </w:p>
    <w:p w14:paraId="41AFBF27" w14:textId="77777777" w:rsidR="00A0528B" w:rsidRPr="00164D4E" w:rsidRDefault="00A0528B" w:rsidP="00A0528B">
      <w:pPr>
        <w:pStyle w:val="LITlitera"/>
      </w:pPr>
      <w:r w:rsidRPr="00164D4E">
        <w:t>b)</w:t>
      </w:r>
      <w:r w:rsidRPr="00164D4E">
        <w:tab/>
        <w:t>datę wydania ostatecznego orzeczenia o umorzeniu należności z tytułu grzywny,</w:t>
      </w:r>
    </w:p>
    <w:p w14:paraId="0E4518AF" w14:textId="77777777" w:rsidR="00A0528B" w:rsidRPr="00164D4E" w:rsidRDefault="00A0528B" w:rsidP="00A0528B">
      <w:pPr>
        <w:pStyle w:val="LITlitera"/>
      </w:pPr>
      <w:r w:rsidRPr="00164D4E">
        <w:t>c)</w:t>
      </w:r>
      <w:r w:rsidRPr="00164D4E">
        <w:tab/>
        <w:t>datę i godzinę wprowadzenia danych.</w:t>
      </w:r>
    </w:p>
    <w:p w14:paraId="0BD09911" w14:textId="149F8B4C" w:rsidR="00A0528B" w:rsidRDefault="00A0528B" w:rsidP="00A0528B">
      <w:pPr>
        <w:pStyle w:val="ARTartustawynprozporzdzenia"/>
      </w:pPr>
      <w:r w:rsidRPr="007703C4">
        <w:rPr>
          <w:rStyle w:val="Ppogrubienie"/>
        </w:rPr>
        <w:t>§</w:t>
      </w:r>
      <w:r w:rsidRPr="007703C4">
        <w:rPr>
          <w:rStyle w:val="Ppogrubienie"/>
        </w:rPr>
        <w:tab/>
        <w:t>4.</w:t>
      </w:r>
      <w:r>
        <w:t xml:space="preserve"> 1. Organy właściwe w sprawach wydawania dokumentów stwierdzających uprawnienia do kierowania pojazdami przekazują dane, o których mowa w § 2 pkt 1, </w:t>
      </w:r>
      <w:r w:rsidR="00651F35">
        <w:t xml:space="preserve">pkt </w:t>
      </w:r>
      <w:r>
        <w:t xml:space="preserve">2 lit. </w:t>
      </w:r>
      <w:r w:rsidRPr="008B001E">
        <w:t xml:space="preserve">a – </w:t>
      </w:r>
      <w:r>
        <w:t>f</w:t>
      </w:r>
      <w:r w:rsidR="00651F35">
        <w:t xml:space="preserve"> oraz </w:t>
      </w:r>
      <w:r>
        <w:t>4 i 5.</w:t>
      </w:r>
    </w:p>
    <w:p w14:paraId="5C8CCA16" w14:textId="77777777" w:rsidR="00A0528B" w:rsidRDefault="00A0528B" w:rsidP="00076A88">
      <w:pPr>
        <w:pStyle w:val="USTustnpkodeksu"/>
      </w:pPr>
      <w:r>
        <w:t>2.</w:t>
      </w:r>
      <w:r>
        <w:tab/>
        <w:t xml:space="preserve">W przypadku, o którym mowa w art. 91 ust. 2 ustawy z dnia 5 stycznia 2011 r. o kierujących pojazdami, dane, o których mowa w </w:t>
      </w:r>
      <w:r w:rsidRPr="00346C21">
        <w:t>§</w:t>
      </w:r>
      <w:r>
        <w:t xml:space="preserve"> 2 pkt 2 lit. a, są uzupełniane automatycznie przez system teleinformatyczny obsługujący ewidencję.</w:t>
      </w:r>
    </w:p>
    <w:p w14:paraId="20318E94" w14:textId="77777777" w:rsidR="00A0528B" w:rsidRPr="00A0528B" w:rsidRDefault="00A0528B" w:rsidP="00A0528B">
      <w:pPr>
        <w:pStyle w:val="ARTartustawynprozporzdzenia"/>
      </w:pPr>
      <w:r w:rsidRPr="007703C4">
        <w:rPr>
          <w:rStyle w:val="Ppogrubienie"/>
        </w:rPr>
        <w:t>§</w:t>
      </w:r>
      <w:r w:rsidRPr="007703C4">
        <w:rPr>
          <w:rStyle w:val="Ppogrubienie"/>
        </w:rPr>
        <w:tab/>
        <w:t>5.</w:t>
      </w:r>
      <w:r w:rsidRPr="007703C4">
        <w:rPr>
          <w:rStyle w:val="Ppogrubienie"/>
        </w:rPr>
        <w:tab/>
      </w:r>
      <w:r>
        <w:t xml:space="preserve">Kierownik ośrodka doskonalenia techniki jazdy przekazuje dane, o których mowa w § 2 pkt 3 lit. </w:t>
      </w:r>
      <w:r w:rsidRPr="008B001E">
        <w:t xml:space="preserve">a – </w:t>
      </w:r>
      <w:r>
        <w:t>f.</w:t>
      </w:r>
    </w:p>
    <w:p w14:paraId="28377C6A" w14:textId="77777777" w:rsidR="00A0528B" w:rsidRDefault="00A0528B" w:rsidP="00A0528B">
      <w:pPr>
        <w:pStyle w:val="ARTartustawynprozporzdzenia"/>
      </w:pPr>
      <w:r w:rsidRPr="007703C4">
        <w:rPr>
          <w:rStyle w:val="Ppogrubienie"/>
        </w:rPr>
        <w:t>§</w:t>
      </w:r>
      <w:r w:rsidRPr="007703C4">
        <w:rPr>
          <w:rStyle w:val="Ppogrubienie"/>
        </w:rPr>
        <w:tab/>
        <w:t>6.</w:t>
      </w:r>
      <w:r w:rsidRPr="00A0528B">
        <w:tab/>
      </w:r>
      <w:r w:rsidRPr="008B001E">
        <w:t>Sądy niezwłocznie po uprawomocnieniu się orzeczenia przekazuj</w:t>
      </w:r>
      <w:r>
        <w:t>ą</w:t>
      </w:r>
      <w:r w:rsidRPr="008B001E">
        <w:t xml:space="preserve"> dan</w:t>
      </w:r>
      <w:r>
        <w:t>e, o których mowa</w:t>
      </w:r>
      <w:r w:rsidRPr="008B001E">
        <w:t xml:space="preserve"> w § 2 pkt 6</w:t>
      </w:r>
      <w:r>
        <w:t>.</w:t>
      </w:r>
    </w:p>
    <w:p w14:paraId="73ACAE45" w14:textId="391199A7" w:rsidR="00A0528B" w:rsidRDefault="00A0528B" w:rsidP="00A0528B">
      <w:pPr>
        <w:pStyle w:val="ARTartustawynprozporzdzenia"/>
      </w:pPr>
      <w:r w:rsidRPr="007703C4">
        <w:rPr>
          <w:rStyle w:val="Ppogrubienie"/>
        </w:rPr>
        <w:t>§</w:t>
      </w:r>
      <w:r w:rsidRPr="007703C4">
        <w:rPr>
          <w:rStyle w:val="Ppogrubienie"/>
        </w:rPr>
        <w:tab/>
        <w:t>7.</w:t>
      </w:r>
      <w:r>
        <w:tab/>
        <w:t>Policja, przekazuje dane, o których mowa w § 2 pkt 7</w:t>
      </w:r>
      <w:r w:rsidRPr="004D151E">
        <w:t xml:space="preserve"> </w:t>
      </w:r>
      <w:r w:rsidRPr="008B001E">
        <w:t xml:space="preserve">lit a – </w:t>
      </w:r>
      <w:r>
        <w:t xml:space="preserve">j </w:t>
      </w:r>
      <w:r w:rsidR="00651F35">
        <w:t>oraz</w:t>
      </w:r>
      <w:r w:rsidRPr="00AC5577">
        <w:t xml:space="preserve"> </w:t>
      </w:r>
      <w:r w:rsidR="00651F35">
        <w:t xml:space="preserve">pkt </w:t>
      </w:r>
      <w:r w:rsidRPr="00AC5577">
        <w:t>8</w:t>
      </w:r>
      <w:r w:rsidRPr="004D151E">
        <w:t xml:space="preserve"> </w:t>
      </w:r>
      <w:r w:rsidRPr="008B001E">
        <w:t xml:space="preserve">lit a </w:t>
      </w:r>
      <w:r w:rsidR="00651F35">
        <w:t>i</w:t>
      </w:r>
      <w:r w:rsidR="00651F35" w:rsidRPr="008B001E">
        <w:t xml:space="preserve"> </w:t>
      </w:r>
      <w:r>
        <w:t>b.</w:t>
      </w:r>
    </w:p>
    <w:p w14:paraId="42A67D02" w14:textId="77777777" w:rsidR="00A0528B" w:rsidRDefault="00A0528B" w:rsidP="00A0528B">
      <w:pPr>
        <w:pStyle w:val="ARTartustawynprozporzdzenia"/>
      </w:pPr>
      <w:r w:rsidRPr="007703C4">
        <w:rPr>
          <w:rStyle w:val="Ppogrubienie"/>
        </w:rPr>
        <w:t>§ 8.</w:t>
      </w:r>
      <w:r>
        <w:tab/>
        <w:t>Dane gromadzone w ewidencji dotyczące daty i godziny wprowadzenia danych oraz oznaczenia podmiotu wprowadzającego dane są uzupełniane automatycznie przez system teleinformatyczny obsługujący ewidencję.</w:t>
      </w:r>
    </w:p>
    <w:p w14:paraId="08169DF5" w14:textId="484FDF22" w:rsidR="00A0528B" w:rsidRPr="00925BB8" w:rsidRDefault="00A0528B" w:rsidP="00A0528B">
      <w:pPr>
        <w:pStyle w:val="ARTartustawynprozporzdzenia"/>
      </w:pPr>
      <w:r w:rsidRPr="007703C4">
        <w:rPr>
          <w:rStyle w:val="Ppogrubienie"/>
        </w:rPr>
        <w:lastRenderedPageBreak/>
        <w:t>§ 9.</w:t>
      </w:r>
      <w:r>
        <w:t xml:space="preserve"> 1</w:t>
      </w:r>
      <w:r w:rsidRPr="00925BB8">
        <w:t>.</w:t>
      </w:r>
      <w:r>
        <w:tab/>
        <w:t>O</w:t>
      </w:r>
      <w:r w:rsidRPr="00247B3E">
        <w:t>d dnia określonego w komunikacie, o którym mowa w art. 13 ust. 1 ustawy z dnia 9 maja 2018 r. o zmianie ustawy – Prawo o ruchu drogowym oraz niektórych innych ustaw (Dz. U. poz. 957, z późn. zm.</w:t>
      </w:r>
      <w:r w:rsidRPr="007703C4">
        <w:rPr>
          <w:rStyle w:val="IGindeksgrny"/>
        </w:rPr>
        <w:footnoteReference w:id="4"/>
      </w:r>
      <w:r w:rsidR="00E021EA" w:rsidRPr="007703C4">
        <w:rPr>
          <w:rStyle w:val="IGindeksgrny"/>
        </w:rPr>
        <w:t>)</w:t>
      </w:r>
      <w:r w:rsidRPr="00247B3E">
        <w:t>)</w:t>
      </w:r>
      <w:r w:rsidRPr="00925BB8">
        <w:t xml:space="preserve"> </w:t>
      </w:r>
      <w:r>
        <w:t>o</w:t>
      </w:r>
      <w:r w:rsidRPr="00925BB8">
        <w:t>rgany właściwe w sprawach wydawania dokumentów stwierdzających uprawnienia do kierowania pojazdami przekazują dane</w:t>
      </w:r>
      <w:r>
        <w:t>,</w:t>
      </w:r>
      <w:r w:rsidRPr="00925BB8">
        <w:t xml:space="preserve"> </w:t>
      </w:r>
      <w:r>
        <w:t>o których mowa</w:t>
      </w:r>
      <w:r w:rsidRPr="00925BB8">
        <w:t xml:space="preserve"> w § 2 pkt 4</w:t>
      </w:r>
      <w:r>
        <w:t>.</w:t>
      </w:r>
    </w:p>
    <w:p w14:paraId="66B66684" w14:textId="77777777" w:rsidR="00A0528B" w:rsidRDefault="00A0528B" w:rsidP="00076A88">
      <w:pPr>
        <w:pStyle w:val="USTustnpkodeksu"/>
      </w:pPr>
      <w:r>
        <w:t>2.</w:t>
      </w:r>
      <w:r>
        <w:tab/>
        <w:t xml:space="preserve">Do dnia określonego w komunikacie, o którym mowa w art. </w:t>
      </w:r>
      <w:r w:rsidRPr="007B3332">
        <w:t>13 ust. 1 ustawy z dnia 9 maja 2018 r. o zmianie ustawy – Prawo o ruchu drogowym oraz niektórych innych ustaw</w:t>
      </w:r>
      <w:r>
        <w:t xml:space="preserve"> sądy przekazują dane, o których mowa w § 2 pkt 6, za pośrednictwem organów właściwych w sprawach wydawania dokumentów stwierdzających uprawnienia do kierowania pojazdami.</w:t>
      </w:r>
    </w:p>
    <w:p w14:paraId="7E87BDBA" w14:textId="7FACD23E" w:rsidR="00A0528B" w:rsidRPr="00A0528B" w:rsidRDefault="00A0528B" w:rsidP="00A0528B">
      <w:pPr>
        <w:pStyle w:val="ARTartustawynprozporzdzenia"/>
      </w:pPr>
      <w:r w:rsidRPr="007703C4">
        <w:rPr>
          <w:rStyle w:val="Ppogrubienie"/>
        </w:rPr>
        <w:t>§ 10.</w:t>
      </w:r>
      <w:r>
        <w:t xml:space="preserve"> </w:t>
      </w:r>
      <w:r w:rsidRPr="000216D7">
        <w:t>Rozporządzenie wchodzi w życie</w:t>
      </w:r>
      <w:r>
        <w:t xml:space="preserve"> z dniem 4 września 2026 r.</w:t>
      </w:r>
      <w:r>
        <w:rPr>
          <w:rStyle w:val="Odwoanieprzypisudolnego"/>
        </w:rPr>
        <w:footnoteReference w:id="5"/>
      </w:r>
      <w:r w:rsidR="00E021EA" w:rsidRPr="007703C4">
        <w:rPr>
          <w:rStyle w:val="IGindeksgrny"/>
        </w:rPr>
        <w:t>)</w:t>
      </w:r>
      <w:r w:rsidR="005E6E2B">
        <w:rPr>
          <w:rStyle w:val="IGindeksgrny"/>
        </w:rPr>
        <w:t xml:space="preserve"> </w:t>
      </w:r>
    </w:p>
    <w:p w14:paraId="3886785D" w14:textId="77777777" w:rsidR="00A0528B" w:rsidRDefault="00A0528B" w:rsidP="00A0528B">
      <w:pPr>
        <w:pStyle w:val="ARTartustawynprozporzdzenia"/>
      </w:pPr>
    </w:p>
    <w:p w14:paraId="19C461ED" w14:textId="77777777" w:rsidR="00A0528B" w:rsidRPr="00A0528B" w:rsidRDefault="00A0528B" w:rsidP="00A0528B">
      <w:pPr>
        <w:pStyle w:val="ARTartustawynprozporzdzenia"/>
      </w:pPr>
    </w:p>
    <w:p w14:paraId="1DED8848" w14:textId="77777777" w:rsidR="00A0528B" w:rsidRDefault="00A0528B" w:rsidP="00A0528B">
      <w:pPr>
        <w:pStyle w:val="NAZORGWYDnazwaorganuwydajcegoprojektowanyakt"/>
      </w:pPr>
      <w:r>
        <w:t>MINISTER Cyfryzacji</w:t>
      </w:r>
    </w:p>
    <w:p w14:paraId="3C91FB10" w14:textId="77777777" w:rsidR="00A0528B" w:rsidRDefault="00A0528B" w:rsidP="00A0528B">
      <w:pPr>
        <w:pStyle w:val="OZNPARAFYADNOTACJE"/>
      </w:pPr>
    </w:p>
    <w:p w14:paraId="47596489" w14:textId="77777777" w:rsidR="00A0528B" w:rsidRDefault="00A0528B" w:rsidP="00A0528B">
      <w:pPr>
        <w:pStyle w:val="OZNPARAFYADNOTACJE"/>
      </w:pPr>
      <w:r>
        <w:t>Za zgodność pod względem prawnym,</w:t>
      </w:r>
    </w:p>
    <w:p w14:paraId="4B72BFCC" w14:textId="77777777" w:rsidR="00A0528B" w:rsidRDefault="00A0528B" w:rsidP="00A0528B">
      <w:pPr>
        <w:pStyle w:val="OZNPARAFYADNOTACJE"/>
      </w:pPr>
      <w:r>
        <w:t>legislacyjnym i redakcyjnym</w:t>
      </w:r>
    </w:p>
    <w:p w14:paraId="0C34E1C2" w14:textId="77777777" w:rsidR="00A0528B" w:rsidRDefault="00A0528B" w:rsidP="00A0528B">
      <w:pPr>
        <w:pStyle w:val="OZNPARAFYADNOTACJE"/>
      </w:pPr>
      <w:r>
        <w:t>Magdalena Witkowska-Krzymowska</w:t>
      </w:r>
    </w:p>
    <w:p w14:paraId="63C5917D" w14:textId="77777777" w:rsidR="00A0528B" w:rsidRDefault="00A0528B" w:rsidP="00A0528B">
      <w:pPr>
        <w:pStyle w:val="OZNPARAFYADNOTACJE"/>
      </w:pPr>
      <w:r>
        <w:t>Dyrektor Departamentu Prawnego</w:t>
      </w:r>
    </w:p>
    <w:p w14:paraId="2D6B433A" w14:textId="77777777" w:rsidR="00A0528B" w:rsidRDefault="00A0528B" w:rsidP="00A0528B">
      <w:pPr>
        <w:pStyle w:val="OZNPARAFYADNOTACJE"/>
      </w:pPr>
      <w:r>
        <w:t>w Ministerstwie Cyfryzacji</w:t>
      </w:r>
    </w:p>
    <w:p w14:paraId="06FEC13F" w14:textId="77777777" w:rsidR="00A0528B" w:rsidRDefault="00A0528B" w:rsidP="00A0528B">
      <w:pPr>
        <w:pStyle w:val="OZNPARAFYADNOTACJE"/>
      </w:pPr>
      <w:r>
        <w:t>/podpisano elektronicznie/</w:t>
      </w:r>
    </w:p>
    <w:p w14:paraId="764831B3" w14:textId="21A39E33" w:rsidR="00402BF6" w:rsidRDefault="00402BF6">
      <w:pPr>
        <w:widowControl/>
        <w:autoSpaceDE/>
        <w:autoSpaceDN/>
        <w:adjustRightInd/>
      </w:pPr>
      <w:r>
        <w:br w:type="page"/>
      </w:r>
    </w:p>
    <w:p w14:paraId="6E235303" w14:textId="0964BF5C" w:rsidR="00A0528B" w:rsidRDefault="009C7478" w:rsidP="00A0528B">
      <w:pPr>
        <w:pStyle w:val="TYTUAKTUprzedmiotregulacjiustawylubrozporzdzenia"/>
      </w:pPr>
      <w:r>
        <w:lastRenderedPageBreak/>
        <w:t>UZASADNIENIE</w:t>
      </w:r>
    </w:p>
    <w:p w14:paraId="5C347C52" w14:textId="790DF2C7" w:rsidR="00A0528B" w:rsidRPr="002735AD" w:rsidRDefault="00A0528B" w:rsidP="00A0528B">
      <w:pPr>
        <w:pStyle w:val="NIEARTTEKSTtekstnieartykuowanynppodstprawnarozplubpreambua"/>
      </w:pPr>
      <w:r w:rsidRPr="002735AD">
        <w:t xml:space="preserve">Projektowane rozporządzenie Ministra Cyfryzacji w sprawie katalogu danych gromadzonych w centralnej ewidencji </w:t>
      </w:r>
      <w:r>
        <w:t xml:space="preserve">kierowców </w:t>
      </w:r>
      <w:r w:rsidRPr="002735AD">
        <w:t>stanowi wy</w:t>
      </w:r>
      <w:r>
        <w:t>konanie</w:t>
      </w:r>
      <w:r w:rsidRPr="002735AD">
        <w:t xml:space="preserve"> upoważnienia </w:t>
      </w:r>
      <w:r>
        <w:t xml:space="preserve">ustawowego </w:t>
      </w:r>
      <w:r w:rsidRPr="002735AD">
        <w:t xml:space="preserve">dla ministra właściwego do spraw informatyzacji określonego w art. </w:t>
      </w:r>
      <w:r w:rsidRPr="00112600">
        <w:t xml:space="preserve">100aa ust. 8 pkt 1 lit. a </w:t>
      </w:r>
      <w:r>
        <w:t>i</w:t>
      </w:r>
      <w:r w:rsidRPr="00112600">
        <w:t xml:space="preserve"> b </w:t>
      </w:r>
      <w:r w:rsidRPr="002735AD">
        <w:t xml:space="preserve">ustawy z dnia 20 czerwca 1997 r. </w:t>
      </w:r>
      <w:r w:rsidR="00CC766B">
        <w:t>–</w:t>
      </w:r>
      <w:r w:rsidRPr="002735AD">
        <w:t xml:space="preserve"> Prawo o ruchu drogowym (Dz.</w:t>
      </w:r>
      <w:r>
        <w:t xml:space="preserve"> </w:t>
      </w:r>
      <w:r w:rsidRPr="002735AD">
        <w:t>U. z 20</w:t>
      </w:r>
      <w:r>
        <w:t>2</w:t>
      </w:r>
      <w:r w:rsidRPr="002735AD">
        <w:t>4 r. poz. 1251</w:t>
      </w:r>
      <w:r>
        <w:t>, z późn. zm.</w:t>
      </w:r>
      <w:r w:rsidRPr="002735AD">
        <w:t>)</w:t>
      </w:r>
      <w:r>
        <w:t>, zwanej dalej „ustawą”.</w:t>
      </w:r>
    </w:p>
    <w:p w14:paraId="649234B9" w14:textId="6C5E783D" w:rsidR="00A0528B" w:rsidRDefault="00A0528B" w:rsidP="00A0528B">
      <w:pPr>
        <w:pStyle w:val="NIEARTTEKSTtekstnieartykuowanynppodstprawnarozplubpreambua"/>
      </w:pPr>
      <w:r w:rsidRPr="002735AD">
        <w:t xml:space="preserve">Potrzeba </w:t>
      </w:r>
      <w:r>
        <w:t xml:space="preserve">wydania rozporządzenia </w:t>
      </w:r>
      <w:r w:rsidRPr="002735AD">
        <w:t xml:space="preserve">Ministra Cyfryzacji </w:t>
      </w:r>
      <w:r>
        <w:t xml:space="preserve">w </w:t>
      </w:r>
      <w:r w:rsidRPr="002735AD">
        <w:t xml:space="preserve">sprawie katalogu danych gromadzonych w centralnej ewidencji </w:t>
      </w:r>
      <w:r>
        <w:t>kierowców</w:t>
      </w:r>
      <w:r w:rsidRPr="00BD4BF3">
        <w:t xml:space="preserve"> wynika z wdrożenia nowych rozwiązań technicznych w </w:t>
      </w:r>
      <w:r>
        <w:t xml:space="preserve">ramach </w:t>
      </w:r>
      <w:r w:rsidRPr="00BD4BF3">
        <w:t xml:space="preserve">centralnej ewidencji kierowców, </w:t>
      </w:r>
      <w:r>
        <w:t xml:space="preserve">w zakresie </w:t>
      </w:r>
      <w:r w:rsidRPr="00BD4BF3">
        <w:t>określony</w:t>
      </w:r>
      <w:r>
        <w:t>m</w:t>
      </w:r>
      <w:r w:rsidRPr="00BD4BF3">
        <w:t xml:space="preserve"> w</w:t>
      </w:r>
      <w:r w:rsidR="009C7478">
        <w:t> </w:t>
      </w:r>
      <w:r w:rsidRPr="00BD4BF3">
        <w:t xml:space="preserve">komunikacie Ministra Cyfryzacji z dnia 2 czerwca 2026 r. w sprawie określenia terminu oraz zakresu wdrożenia rozwiązań technicznych umożliwiających przekazywanie </w:t>
      </w:r>
      <w:r>
        <w:t xml:space="preserve">w centralnej ewidencji kierowców </w:t>
      </w:r>
      <w:r w:rsidRPr="00BD4BF3">
        <w:t>danych o wykroczeniach lub przestępstwach stanowiących naruszenia przepisów ruchu drogowego oraz przypisanych im punktach, a także o wysokości i uiszczeniu grzywien nałożonych w drodze mandatu karnego (Dz. U. poz. 732), jak również w komunikacie Ministra Cyfryzacji z dnia</w:t>
      </w:r>
      <w:r>
        <w:t xml:space="preserve"> 2 </w:t>
      </w:r>
      <w:r w:rsidRPr="00BD4BF3">
        <w:t>czerwca 2026 r. w sprawie określenia terminu wdrożenia rozwiązań technicznych umożliwiających wprowadzanie, przekazywanie, gromadzenie i</w:t>
      </w:r>
      <w:r w:rsidR="009C7478">
        <w:t> </w:t>
      </w:r>
      <w:r w:rsidRPr="00BD4BF3">
        <w:t xml:space="preserve">udostępnianie danych </w:t>
      </w:r>
      <w:r>
        <w:t>w zakresie</w:t>
      </w:r>
      <w:r w:rsidRPr="00BD4BF3">
        <w:t xml:space="preserve"> okresu próbnego oraz praktycznego szkolenia w zakresie zagrożeń w ruchu drogowym (Dz. U. poz. </w:t>
      </w:r>
      <w:r>
        <w:t>743</w:t>
      </w:r>
      <w:r w:rsidRPr="00BD4BF3">
        <w:t>).</w:t>
      </w:r>
    </w:p>
    <w:p w14:paraId="57FD7C5D" w14:textId="4D6643C8" w:rsidR="00A0528B" w:rsidRDefault="00A0528B" w:rsidP="00A0528B">
      <w:pPr>
        <w:pStyle w:val="NIEARTTEKSTtekstnieartykuowanynppodstprawnarozplubpreambua"/>
      </w:pPr>
      <w:r w:rsidRPr="00BD4BF3">
        <w:t>Termin wdrożenia wskazanych rozwiązań technicznych został określony na dzień 4</w:t>
      </w:r>
      <w:r w:rsidR="009C7478">
        <w:t> </w:t>
      </w:r>
      <w:r w:rsidRPr="00BD4BF3">
        <w:t>września 2026 r.</w:t>
      </w:r>
      <w:r>
        <w:t xml:space="preserve"> </w:t>
      </w:r>
    </w:p>
    <w:p w14:paraId="3298EFDA" w14:textId="6D036CA3" w:rsidR="00A0528B" w:rsidRDefault="00A0528B" w:rsidP="00A0528B">
      <w:pPr>
        <w:pStyle w:val="NIEARTTEKSTtekstnieartykuowanynppodstprawnarozplubpreambua"/>
      </w:pPr>
      <w:r w:rsidRPr="00D20DCF">
        <w:t xml:space="preserve">Celem </w:t>
      </w:r>
      <w:r>
        <w:t>projektowanej regulacji</w:t>
      </w:r>
      <w:r w:rsidRPr="00D20DCF">
        <w:t xml:space="preserve"> jest </w:t>
      </w:r>
      <w:r>
        <w:t xml:space="preserve">określenie szczegółowego katalogu danych gromadzonych w centralnej ewidencji kierowców, w zakresie tych danych, które są niezbędne do </w:t>
      </w:r>
      <w:r w:rsidRPr="00D20DCF">
        <w:t>zapewnieni</w:t>
      </w:r>
      <w:r>
        <w:t>a</w:t>
      </w:r>
      <w:r w:rsidRPr="00D20DCF">
        <w:t xml:space="preserve"> właściwego funkcjonowania procesu nadzoru nad kierowcami w związku z</w:t>
      </w:r>
      <w:r w:rsidR="009C7478">
        <w:t> </w:t>
      </w:r>
      <w:r w:rsidRPr="00D20DCF">
        <w:t xml:space="preserve">wejściem w życie od 4 września </w:t>
      </w:r>
      <w:r w:rsidR="00864DBD">
        <w:t>2026 r.</w:t>
      </w:r>
      <w:r w:rsidRPr="00D20DCF">
        <w:t xml:space="preserve"> przepisów </w:t>
      </w:r>
      <w:r>
        <w:t>ustawy z dnia 17 października 2025 r. o</w:t>
      </w:r>
      <w:r w:rsidR="009C7478">
        <w:t> </w:t>
      </w:r>
      <w:r>
        <w:t>zmianie ustawy – Prawo o ruchu drogowym oraz niektórych innych ustaw</w:t>
      </w:r>
      <w:r w:rsidRPr="00D20DCF">
        <w:t xml:space="preserve"> </w:t>
      </w:r>
      <w:r>
        <w:t>(Dz. U. z 2025 r. poz. 1676, z późn. zm.),</w:t>
      </w:r>
      <w:r w:rsidRPr="00224A6D">
        <w:t xml:space="preserve"> </w:t>
      </w:r>
      <w:r>
        <w:t xml:space="preserve"> </w:t>
      </w:r>
      <w:r w:rsidRPr="00D20DCF">
        <w:t>wprowadzających okres próbny dla tzw. "młodych kierowców".</w:t>
      </w:r>
      <w:r>
        <w:t xml:space="preserve"> </w:t>
      </w:r>
    </w:p>
    <w:p w14:paraId="30363F89" w14:textId="334D44D6" w:rsidR="00A0528B" w:rsidRDefault="00A0528B" w:rsidP="00A0528B">
      <w:pPr>
        <w:pStyle w:val="ARTartustawynprozporzdzenia"/>
      </w:pPr>
      <w:r>
        <w:t>Zgodnie z delegacją ustawową minister właściwy do spraw informatyzacji, mając na względzie użyteczność oraz proporcjonalność zakresu i rodzaju przetwarzanych danych, a</w:t>
      </w:r>
      <w:r w:rsidR="009C7478">
        <w:t> </w:t>
      </w:r>
      <w:r>
        <w:t xml:space="preserve">także konieczność zapewnienia prawidłowego funkcjonowania ewidencji oraz bezpieczeństwo gromadzonych w niej danych określa, w drodze rozporządzenia, szczegółowy </w:t>
      </w:r>
      <w:r>
        <w:lastRenderedPageBreak/>
        <w:t>katalog danych gromadzonych w centralnej ewidencji kierowców, obejmujący dane o osobach, o których mowa w art. 100aa ust. 1 pkt 1 – 3 ustawy, tj.:</w:t>
      </w:r>
    </w:p>
    <w:p w14:paraId="2C302D3C" w14:textId="3656A19B" w:rsidR="00A0528B" w:rsidRPr="00A0528B" w:rsidRDefault="00A0528B" w:rsidP="00A0528B">
      <w:pPr>
        <w:pStyle w:val="ARTartustawynprozporzdzenia"/>
      </w:pPr>
      <w:r w:rsidRPr="00A0528B">
        <w:t>1)</w:t>
      </w:r>
      <w:r w:rsidR="009C7478">
        <w:tab/>
      </w:r>
      <w:r w:rsidRPr="00A0528B">
        <w:t>osobach posiadających lub którym cofnięto uprawnienia do kierowania pojazdami silnikowymi, tramwajami lub motorowerami,</w:t>
      </w:r>
    </w:p>
    <w:p w14:paraId="4F440EB1" w14:textId="3482854F" w:rsidR="00A0528B" w:rsidRPr="00A0528B" w:rsidRDefault="00A0528B" w:rsidP="00A0528B">
      <w:pPr>
        <w:pStyle w:val="ARTartustawynprozporzdzenia"/>
      </w:pPr>
      <w:r w:rsidRPr="00A0528B">
        <w:t>1a)</w:t>
      </w:r>
      <w:r w:rsidR="009C7478">
        <w:tab/>
      </w:r>
      <w:r w:rsidRPr="00A0528B">
        <w:t>osobach posiadających lub którym unieważniono kartę kwalifikacji kierowcy,</w:t>
      </w:r>
    </w:p>
    <w:p w14:paraId="00F4897A" w14:textId="3F58414E" w:rsidR="00A0528B" w:rsidRDefault="00A0528B" w:rsidP="00A0528B">
      <w:pPr>
        <w:pStyle w:val="ARTartustawynprozporzdzenia"/>
      </w:pPr>
      <w:r>
        <w:t>2)</w:t>
      </w:r>
      <w:r w:rsidR="009C7478">
        <w:tab/>
      </w:r>
      <w:r>
        <w:t xml:space="preserve">osobach nieposiadających uprawnień, które kierując pojazdem popełniły naruszenie określone w przepisach wydanych na podstawie art. 105 ust. 1  ustawy z dnia 5 stycznia 2011 r. o kierujących pojazdami (Dz. U. z 2025 r. poz. 1226, z późn. zm.) </w:t>
      </w:r>
      <w:r w:rsidR="00CC766B">
        <w:t>–</w:t>
      </w:r>
      <w:r>
        <w:t xml:space="preserve"> zwanej dalej ustawą z dnia 5 stycznia 2011 r. o kierujących pojazdami,</w:t>
      </w:r>
    </w:p>
    <w:p w14:paraId="404AB362" w14:textId="37CE2C92" w:rsidR="00A0528B" w:rsidRPr="00A0528B" w:rsidRDefault="00A0528B" w:rsidP="00A0528B">
      <w:pPr>
        <w:pStyle w:val="ARTartustawynprozporzdzenia"/>
      </w:pPr>
      <w:r w:rsidRPr="00A0528B">
        <w:t>3)</w:t>
      </w:r>
      <w:r w:rsidR="009C7478">
        <w:tab/>
      </w:r>
      <w:r w:rsidRPr="00A0528B">
        <w:t xml:space="preserve">osobach nieposiadających uprawnień, w stosunku do których orzeczono zakaz prowadzenia pojazdów, </w:t>
      </w:r>
      <w:r>
        <w:t>w zakresie wyrażonym w upoważnieniu ustawowym, tj. art. 100aa ust. 8 pkt 1 lit. a i b ustawy obejmującym dane, o których mowa w art. 100aa ust. 4 pkt 7-12a ustawy, tj. o:</w:t>
      </w:r>
    </w:p>
    <w:p w14:paraId="0CD09AEF" w14:textId="7B90B1B4" w:rsidR="00A0528B" w:rsidRPr="00A0528B" w:rsidRDefault="009C7478" w:rsidP="00A0528B">
      <w:pPr>
        <w:pStyle w:val="ARTartustawynprozporzdzenia"/>
      </w:pPr>
      <w:r>
        <w:t>a)</w:t>
      </w:r>
      <w:r>
        <w:tab/>
      </w:r>
      <w:r w:rsidR="00A0528B">
        <w:t>uprawnie</w:t>
      </w:r>
      <w:r w:rsidR="00A0528B" w:rsidRPr="00A0528B">
        <w:t>niach,</w:t>
      </w:r>
    </w:p>
    <w:p w14:paraId="39D48A15" w14:textId="78FE5055" w:rsidR="00A0528B" w:rsidRPr="00A0528B" w:rsidRDefault="009C7478" w:rsidP="00A0528B">
      <w:pPr>
        <w:pStyle w:val="ARTartustawynprozporzdzenia"/>
      </w:pPr>
      <w:r>
        <w:t>b)</w:t>
      </w:r>
      <w:r>
        <w:tab/>
      </w:r>
      <w:r w:rsidR="00A0528B">
        <w:t>okres</w:t>
      </w:r>
      <w:r w:rsidR="00A0528B" w:rsidRPr="00A0528B">
        <w:t>ie próbnym, jego przedłużeniu i nałożeniu uzupełniającego okresu próbnego,</w:t>
      </w:r>
    </w:p>
    <w:p w14:paraId="29C21781" w14:textId="4F5CB627" w:rsidR="00A0528B" w:rsidRPr="00A0528B" w:rsidRDefault="009C7478" w:rsidP="00A0528B">
      <w:pPr>
        <w:pStyle w:val="ARTartustawynprozporzdzenia"/>
      </w:pPr>
      <w:r>
        <w:t>c)</w:t>
      </w:r>
      <w:r>
        <w:tab/>
      </w:r>
      <w:r w:rsidR="00A0528B">
        <w:t>ukończeni</w:t>
      </w:r>
      <w:r w:rsidR="00A0528B" w:rsidRPr="00A0528B">
        <w:t>u praktycznego szkolenia w zakresie zagrożeń w ruchu drogowym, o którym mowa w art. 91 ust. 6 ustawy z dnia 5 stycznia 2011 r. o kierujących pojazdami,</w:t>
      </w:r>
    </w:p>
    <w:p w14:paraId="160C7B78" w14:textId="32C4D7F3" w:rsidR="00A0528B" w:rsidRPr="00A0528B" w:rsidRDefault="009C7478" w:rsidP="00A0528B">
      <w:pPr>
        <w:pStyle w:val="ARTartustawynprozporzdzenia"/>
      </w:pPr>
      <w:r>
        <w:t>d)</w:t>
      </w:r>
      <w:r>
        <w:tab/>
      </w:r>
      <w:r w:rsidR="00A0528B">
        <w:t>skierowani</w:t>
      </w:r>
      <w:r w:rsidR="00A0528B" w:rsidRPr="00A0528B">
        <w:t>u na kurs reedukacyjny,</w:t>
      </w:r>
    </w:p>
    <w:p w14:paraId="77E968A2" w14:textId="449D60B1" w:rsidR="00A0528B" w:rsidRPr="00A0528B" w:rsidRDefault="009C7478" w:rsidP="00A0528B">
      <w:pPr>
        <w:pStyle w:val="ARTartustawynprozporzdzenia"/>
      </w:pPr>
      <w:r>
        <w:t>e)</w:t>
      </w:r>
      <w:r>
        <w:tab/>
      </w:r>
      <w:r w:rsidR="00A0528B">
        <w:t>dokument</w:t>
      </w:r>
      <w:r w:rsidR="00A0528B" w:rsidRPr="00A0528B">
        <w:t>ach stwierdzających uprawnienia,</w:t>
      </w:r>
    </w:p>
    <w:p w14:paraId="505FF7FA" w14:textId="649330DA" w:rsidR="00A0528B" w:rsidRPr="00A0528B" w:rsidRDefault="009C7478" w:rsidP="00A0528B">
      <w:pPr>
        <w:pStyle w:val="ARTartustawynprozporzdzenia"/>
      </w:pPr>
      <w:r>
        <w:t>f)</w:t>
      </w:r>
      <w:r>
        <w:tab/>
      </w:r>
      <w:r>
        <w:tab/>
      </w:r>
      <w:r w:rsidR="00A0528B">
        <w:t>zastosowani</w:t>
      </w:r>
      <w:r w:rsidR="00A0528B" w:rsidRPr="00A0528B">
        <w:t>u zakazu prowadzenia pojazdów,</w:t>
      </w:r>
    </w:p>
    <w:p w14:paraId="0CB905AB" w14:textId="7DC61121" w:rsidR="00A0528B" w:rsidRPr="00A0528B" w:rsidRDefault="009C7478" w:rsidP="00A0528B">
      <w:pPr>
        <w:pStyle w:val="ARTartustawynprozporzdzenia"/>
      </w:pPr>
      <w:r>
        <w:t>g)</w:t>
      </w:r>
      <w:r>
        <w:tab/>
      </w:r>
      <w:r w:rsidR="00A0528B">
        <w:t>wykrocze</w:t>
      </w:r>
      <w:r w:rsidR="00A0528B" w:rsidRPr="00A0528B">
        <w:t>niach lub przestępstwach stanowiących naruszenia przepisów ruchu drogowego i przypisanych im punktach oraz wysokości grzywien nałożonych w drodze mandatu karnego,</w:t>
      </w:r>
    </w:p>
    <w:p w14:paraId="311B2E6A" w14:textId="328C1B72" w:rsidR="00A0528B" w:rsidRPr="00A0528B" w:rsidRDefault="009C7478" w:rsidP="00A0528B">
      <w:pPr>
        <w:pStyle w:val="ARTartustawynprozporzdzenia"/>
      </w:pPr>
      <w:r>
        <w:t>h)</w:t>
      </w:r>
      <w:r>
        <w:tab/>
      </w:r>
      <w:r w:rsidR="00A0528B">
        <w:t>uiszczeni</w:t>
      </w:r>
      <w:r w:rsidR="00A0528B" w:rsidRPr="00A0528B">
        <w:t>u grzywien, o których mowa powyżej.</w:t>
      </w:r>
    </w:p>
    <w:p w14:paraId="7AD0624F" w14:textId="77777777" w:rsidR="00A0528B" w:rsidRPr="00A0528B" w:rsidRDefault="00A0528B" w:rsidP="00A0528B">
      <w:pPr>
        <w:pStyle w:val="ARTartustawynprozporzdzenia"/>
      </w:pPr>
      <w:r w:rsidRPr="00D27328">
        <w:t>Projekt rozporządzenia doprecyzowuje powyższy katalog danych, zapewniając jego zgodność z zakresem upoważnienia ustawowego.</w:t>
      </w:r>
      <w:r w:rsidRPr="00A0528B">
        <w:t xml:space="preserve"> </w:t>
      </w:r>
    </w:p>
    <w:p w14:paraId="27586DAE" w14:textId="1609DF50" w:rsidR="00A0528B" w:rsidRPr="00A0528B" w:rsidRDefault="00A0528B" w:rsidP="00A0528B">
      <w:pPr>
        <w:pStyle w:val="ARTartustawynprozporzdzenia"/>
      </w:pPr>
      <w:r>
        <w:t xml:space="preserve">Zakres danych dotyczący uprawnień do kierowania pojazdami, dokumentów stwierdzających uprawnienia oraz zastosowania zakazu prowadzenia pojazdów określono na </w:t>
      </w:r>
      <w:r w:rsidRPr="00A0528B">
        <w:t xml:space="preserve">podstawie danych aktualnie gromadzonych w centralnej ewidencji kierowców oraz w oparciu </w:t>
      </w:r>
      <w:r w:rsidRPr="00A0528B">
        <w:lastRenderedPageBreak/>
        <w:t>o stosowane w zakresie tego zakresu informacyjnego, do 4 września 2026 r., przepisy art. 100b ustawy – Prawo o ruchu drogowym – na podstawie art. 13 ust. 2 ustawy z dnia 9 maja 2018 r. o zmianie ustawy – Prawo o ruchu drogowym oraz niektórych innych ustaw (Dz.U. poz. 957, z późn.</w:t>
      </w:r>
      <w:r w:rsidR="00F54E40">
        <w:t xml:space="preserve"> </w:t>
      </w:r>
      <w:r w:rsidRPr="00A0528B">
        <w:t>zm.). Zakres ten nie został rozszerzony. Nie ulegają również zmianie dotychczas obowiązujące zasady przekazywania tych danych do ewidencji. W tym zakresie projekt rozporządzenia nie wprowadza zmian w dotychczasowych procedurach odnotowywania i przekazywania danych dotyczących uprawnień i dokumentów stwierdzających uprawnienia przez organy właściwe do ich wydawania, jak również nie przewiduje zmian w przekazywaniu danych o zakazach prowadzenia pojazdów – dane te, w</w:t>
      </w:r>
      <w:r w:rsidR="009C7478">
        <w:t> </w:t>
      </w:r>
      <w:r w:rsidRPr="00A0528B">
        <w:t>oparciu o informacje przekazywane, jak dotychczas, przez sądy pisemnie do starostów, będą za ich pośrednictwem przekazywane do centralnej ewidencji kierowców.</w:t>
      </w:r>
    </w:p>
    <w:p w14:paraId="06748528" w14:textId="16F2976B" w:rsidR="00A0528B" w:rsidRPr="00A0528B" w:rsidRDefault="00A0528B" w:rsidP="00A0528B">
      <w:pPr>
        <w:pStyle w:val="ARTartustawynprozporzdzenia"/>
      </w:pPr>
      <w:r>
        <w:t xml:space="preserve">Zakres danych dotyczących naruszeń popełnianych w ruchu drogowym został rozszerzony w stosunku do obecnie gromadzonego w centralnej ewidencji kierowców, w celu zapewnienia prawidłowej obsługi nadzoru nad kierującym, w szczególności w związku </w:t>
      </w:r>
      <w:r w:rsidRPr="00A0528B">
        <w:t>z</w:t>
      </w:r>
      <w:r w:rsidR="009C7478">
        <w:t> </w:t>
      </w:r>
      <w:r w:rsidRPr="00A0528B">
        <w:t>wprowadzanymi przepisami dotyczącymi okresu próbnego dla kierowców. Uwzględniono również dane o uiszczeniu grzywien za te naruszenia.</w:t>
      </w:r>
    </w:p>
    <w:p w14:paraId="3F24F3F2" w14:textId="4B5B7D80" w:rsidR="00A0528B" w:rsidRPr="00A0528B" w:rsidRDefault="00A0528B" w:rsidP="00A0528B">
      <w:pPr>
        <w:pStyle w:val="ARTartustawynprozporzdzenia"/>
      </w:pPr>
      <w:r>
        <w:t xml:space="preserve">W projekcie uwzględniono nowe kategorie danych niezbędne dla prawidłowej obsługi procesów związanych z okresem próbnym, tj. dane o okresie próbnym, jego przedłużeniu </w:t>
      </w:r>
      <w:r w:rsidRPr="00A0528B">
        <w:t>i</w:t>
      </w:r>
      <w:r w:rsidR="009C7478">
        <w:t> </w:t>
      </w:r>
      <w:r w:rsidRPr="00A0528B">
        <w:t>nałożeniu uzupełniającego okresu próbnego oraz dane o ukończeniu praktycznego szkolenia w zakresie zagrożeń w ruchu drogowym, o którym mowa w art. 91 ust. 6 ustawy z dnia 5</w:t>
      </w:r>
      <w:r w:rsidR="009C7478">
        <w:t> </w:t>
      </w:r>
      <w:r w:rsidRPr="00A0528B">
        <w:t>stycznia 2011 r. o kierujących pojazdami.</w:t>
      </w:r>
    </w:p>
    <w:p w14:paraId="07AF6F66" w14:textId="77777777" w:rsidR="00A0528B" w:rsidRPr="00A0528B" w:rsidRDefault="00A0528B" w:rsidP="00A0528B">
      <w:pPr>
        <w:pStyle w:val="ARTartustawynprozporzdzenia"/>
      </w:pPr>
      <w:r>
        <w:t>W</w:t>
      </w:r>
      <w:r w:rsidRPr="00A0528B">
        <w:t xml:space="preserve"> odniesieniu do danych określonych w projektowanym § 2 pkt 2 lit. f przewidziano gromadzenie informacji o przyczynie obowiązywania okresu próbnego. Będzie to informacja słownikowana wskazująca na to, czy okres próbny:</w:t>
      </w:r>
    </w:p>
    <w:p w14:paraId="70513F6B" w14:textId="0FEA7876" w:rsidR="00A0528B" w:rsidRPr="00A0528B" w:rsidRDefault="009C7478" w:rsidP="00A0528B">
      <w:pPr>
        <w:pStyle w:val="ARTartustawynprozporzdzenia"/>
      </w:pPr>
      <w:r>
        <w:t>1)</w:t>
      </w:r>
      <w:r>
        <w:tab/>
      </w:r>
      <w:r w:rsidR="00A0528B">
        <w:t>obowiązuje w związku z</w:t>
      </w:r>
      <w:r w:rsidR="00A0528B" w:rsidRPr="00A0528B">
        <w:t xml:space="preserve"> art. 91 ust. 1 ustawy z dnia 5 stycznia 2011 r. o kierujących pojazdami;</w:t>
      </w:r>
    </w:p>
    <w:p w14:paraId="77FAE1E1" w14:textId="311BFBFE" w:rsidR="00A0528B" w:rsidRPr="00A0528B" w:rsidRDefault="009C7478" w:rsidP="00A0528B">
      <w:pPr>
        <w:pStyle w:val="ARTartustawynprozporzdzenia"/>
      </w:pPr>
      <w:r>
        <w:t>2)</w:t>
      </w:r>
      <w:r>
        <w:tab/>
      </w:r>
      <w:r w:rsidR="00A0528B">
        <w:t>jest okresem próbnym uzupełnionym lub przedłużonym;</w:t>
      </w:r>
    </w:p>
    <w:p w14:paraId="6EB8783C" w14:textId="199F10CC" w:rsidR="00A0528B" w:rsidRPr="00A0528B" w:rsidRDefault="009C7478" w:rsidP="00A0528B">
      <w:pPr>
        <w:pStyle w:val="ARTartustawynprozporzdzenia"/>
      </w:pPr>
      <w:r>
        <w:t>3)</w:t>
      </w:r>
      <w:r>
        <w:tab/>
      </w:r>
      <w:r w:rsidR="00A0528B">
        <w:t>obowiązuje na podstawie art. 91 ust. 3 ustawy z dnia 5 stycznia 2011 r. o kierujących pojazdami.</w:t>
      </w:r>
    </w:p>
    <w:p w14:paraId="35E98D9C" w14:textId="77777777" w:rsidR="00A0528B" w:rsidRPr="00A0528B" w:rsidRDefault="00A0528B" w:rsidP="00A0528B">
      <w:pPr>
        <w:pStyle w:val="ARTartustawynprozporzdzenia"/>
      </w:pPr>
      <w:r>
        <w:t>W tym ostatnim przypadku informacja będzie dotyczyć okresu próbnego obowiązującego:</w:t>
      </w:r>
    </w:p>
    <w:p w14:paraId="5BEA5E3B" w14:textId="6664C3C7" w:rsidR="00A0528B" w:rsidRPr="00A0528B" w:rsidRDefault="009C7478" w:rsidP="00A0528B">
      <w:pPr>
        <w:pStyle w:val="ARTartustawynprozporzdzenia"/>
      </w:pPr>
      <w:r>
        <w:lastRenderedPageBreak/>
        <w:t>1)</w:t>
      </w:r>
      <w:r>
        <w:tab/>
      </w:r>
      <w:r w:rsidR="00A0528B">
        <w:t>po uprzednim cofnięciu uprawnienia do kierowania pojazdami w zakresie kategorii B w</w:t>
      </w:r>
      <w:r w:rsidR="00CC766B">
        <w:t> </w:t>
      </w:r>
      <w:r w:rsidR="00A0528B">
        <w:t xml:space="preserve">trakcie trwania okresu próbnego, o którym mowa w art. 91 ust. 1 albo w art. 92 </w:t>
      </w:r>
      <w:r w:rsidR="00A0528B" w:rsidRPr="00A0528B">
        <w:br/>
        <w:t>ust. 1 ustawy z dnia 5 stycznia 2011 r. o kierujących pojazdami;</w:t>
      </w:r>
    </w:p>
    <w:p w14:paraId="492DDEFD" w14:textId="42B79AA9" w:rsidR="00A0528B" w:rsidRPr="00A0528B" w:rsidRDefault="009C7478" w:rsidP="00A0528B">
      <w:pPr>
        <w:pStyle w:val="ARTartustawynprozporzdzenia"/>
      </w:pPr>
      <w:r>
        <w:t>2)</w:t>
      </w:r>
      <w:r>
        <w:tab/>
      </w:r>
      <w:r w:rsidR="00A0528B">
        <w:t>po uprzednim cofnięciu uprawnienia do kierowania pojazdami odpowiednio w trybie art. 103 ust. 1 pkt 2 albo 5 ustawy z dnia 5 stycznia 2011 r. o kierujących pojazdami;</w:t>
      </w:r>
    </w:p>
    <w:p w14:paraId="7FD07CC7" w14:textId="18B5186B" w:rsidR="00A0528B" w:rsidRPr="00A0528B" w:rsidRDefault="009C7478" w:rsidP="00A0528B">
      <w:pPr>
        <w:pStyle w:val="ARTartustawynprozporzdzenia"/>
      </w:pPr>
      <w:r>
        <w:t>3)</w:t>
      </w:r>
      <w:r>
        <w:tab/>
      </w:r>
      <w:r w:rsidR="00A0528B">
        <w:t>w trybie określonym w art. 14 ustawy z dnia 5 stycznia 2011 r. o kierujących pojazdami, w przypadku gdy:</w:t>
      </w:r>
    </w:p>
    <w:p w14:paraId="7C4FDB92" w14:textId="34713579" w:rsidR="00A0528B" w:rsidRDefault="00A0528B" w:rsidP="00A0528B">
      <w:pPr>
        <w:pStyle w:val="LITlitera"/>
      </w:pPr>
      <w:r>
        <w:t>a)</w:t>
      </w:r>
      <w:r w:rsidR="009C7478">
        <w:tab/>
      </w:r>
      <w:r>
        <w:t>wydanie polskiego prawa jazdy nastąpiło przed upływem okresu, o którym mowa w</w:t>
      </w:r>
      <w:r w:rsidR="009C7478">
        <w:t> </w:t>
      </w:r>
      <w:r>
        <w:t>art. 91 ust. 1 tej ustawy, liczonego od dnia wydania zagranicznego prawa jazdy – począwszy od dnia wydania zagranicznego prawa jazdy,</w:t>
      </w:r>
    </w:p>
    <w:p w14:paraId="1EA764DB" w14:textId="761D23D8" w:rsidR="00A0528B" w:rsidRDefault="00A0528B" w:rsidP="00A0528B">
      <w:pPr>
        <w:pStyle w:val="LITlitera"/>
      </w:pPr>
      <w:r>
        <w:t>b)</w:t>
      </w:r>
      <w:r w:rsidR="009C7478">
        <w:tab/>
      </w:r>
      <w:r>
        <w:t>ustalenie dnia wydania zagranicznego prawa jazdy nie jest możliwe – począwszy od dnia wydania polskiego prawa jazdy.</w:t>
      </w:r>
    </w:p>
    <w:p w14:paraId="16D4DFEE" w14:textId="77777777" w:rsidR="00A0528B" w:rsidRDefault="00A0528B" w:rsidP="00A0528B">
      <w:pPr>
        <w:pStyle w:val="ARTartustawynprozporzdzenia"/>
      </w:pPr>
      <w:r>
        <w:t xml:space="preserve">Projekt określa również szczegółowo, które dane przekazują poszczególne podmioty zobowiązane do ich przekazywania. </w:t>
      </w:r>
    </w:p>
    <w:p w14:paraId="7F9F740A" w14:textId="77777777" w:rsidR="00A0528B" w:rsidRDefault="00A0528B" w:rsidP="00A0528B">
      <w:pPr>
        <w:pStyle w:val="ARTartustawynprozporzdzenia"/>
      </w:pPr>
      <w:r>
        <w:t xml:space="preserve">Organy właściwe w sprawach wydawania dokumentów stwierdzających uprawnienia do kierowania pojazdami przekazują dane dotyczące uprawnień, o okresie próbnym, jego przedłużeniu i nałożeniu uzupełniającego okresu próbnego, o skierowaniu na kurs reedukacyjny oraz dokumentach stwierdzających uprawnienia. Jednocześnie w § 9 ust. 1 projektu wskazano, że dane dotyczące skierowania na kurs reedukacyjny są przekazywane przez organy właściwe do wydawania uprawnień do kierowania pojazdami od dnia określonego w komunikacie, o którym mowa w art. 13 ust. 1 ustawy z dnia 9 maja 2018 r. o zmianie ustawy – Prawo o ruchu drogowym oraz niektórych innych ustaw (Dz. U. poz. 957, z późn. zm.). </w:t>
      </w:r>
    </w:p>
    <w:p w14:paraId="2333A7E2" w14:textId="77777777" w:rsidR="00A0528B" w:rsidRDefault="00A0528B" w:rsidP="00A0528B">
      <w:pPr>
        <w:pStyle w:val="ARTartustawynprozporzdzenia"/>
      </w:pPr>
      <w:r>
        <w:t xml:space="preserve">Kierownik ośrodka doskonalenia techniki jazdy przekazuje do centralnej ewidencji kierowców informacje o ukończeniu praktycznego szkolenia w zakresie zagrożeń w ruchu drogowym. </w:t>
      </w:r>
    </w:p>
    <w:p w14:paraId="0FBC5382" w14:textId="0F482788" w:rsidR="00A0528B" w:rsidRDefault="00A0528B" w:rsidP="00A0528B">
      <w:pPr>
        <w:pStyle w:val="ARTartustawynprozporzdzenia"/>
      </w:pPr>
      <w:r>
        <w:t xml:space="preserve">Dane dotyczące zastosowania zakazów prowadzenia pojazdów przekazują do centralnej ewidencji kierowców sądy </w:t>
      </w:r>
      <w:r w:rsidR="00F54E40">
        <w:t>–</w:t>
      </w:r>
      <w:r>
        <w:t xml:space="preserve"> niezwłocznie po uprawomocnieniu się orzeczenia. Jednocześnie w § 9 ust. 2 projektu wskazano, że do dnia określonego w komunikacie, o którym mowa w art. 13 ust. 1 ustawy z dnia 9 maja 2018 r. o zmianie ustawy – Prawo o ruchu drogowym oraz niektórych innych ustaw (Dz. U. poz. 957, z późn. zm.), sądy przekazują dane, o których mowa </w:t>
      </w:r>
      <w:r>
        <w:lastRenderedPageBreak/>
        <w:t>w § 2 pkt 6, za pośrednictwem organów właściwych w sprawach wydawania dokumentów stwierdzających uprawnienia do kierowania pojazdami.</w:t>
      </w:r>
    </w:p>
    <w:p w14:paraId="46DC63DD" w14:textId="471B71A7" w:rsidR="00A0528B" w:rsidRDefault="00A0528B" w:rsidP="00A0528B">
      <w:pPr>
        <w:pStyle w:val="ARTartustawynprozporzdzenia"/>
      </w:pPr>
      <w:r>
        <w:t xml:space="preserve">Policja przekazuje dane dotyczące naruszeń przepisów ruchu drogowego oraz informacje o grzywnach. Jednocześnie </w:t>
      </w:r>
      <w:r w:rsidRPr="0015136D">
        <w:t>Policja, nadal na podstawie art. 17 ust. 1 ustawy z dnia 2 grudnia 2021 r. o zmianie ustawy – Prawo o ruchu drogowym oraz niektórych innych ustaw (Dz.</w:t>
      </w:r>
      <w:r>
        <w:t xml:space="preserve"> </w:t>
      </w:r>
      <w:r w:rsidRPr="0015136D">
        <w:t xml:space="preserve">U. </w:t>
      </w:r>
      <w:r>
        <w:t xml:space="preserve">poz. </w:t>
      </w:r>
      <w:r w:rsidRPr="0015136D">
        <w:t>2328</w:t>
      </w:r>
      <w:r>
        <w:t>,</w:t>
      </w:r>
      <w:r w:rsidRPr="0015136D">
        <w:t xml:space="preserve"> z późn. zm.)</w:t>
      </w:r>
      <w:r>
        <w:t>,</w:t>
      </w:r>
      <w:r w:rsidRPr="0015136D">
        <w:t xml:space="preserve"> pozostanie podmiotem prowadzącym ewidencję kierujących pojazdami silnikowymi, motorowerami oraz tramwajami, naruszających przepisy ruchu drogowego </w:t>
      </w:r>
      <w:r w:rsidR="00CC766B">
        <w:t>–</w:t>
      </w:r>
      <w:r w:rsidRPr="0015136D">
        <w:t xml:space="preserve"> do momentu wydania komunikatu na podstawie art. 14 ust. 2 ustawy z dnia 9 maja 2018 r. o zmianie ustawy </w:t>
      </w:r>
      <w:r w:rsidR="00CC766B">
        <w:t>–</w:t>
      </w:r>
      <w:r w:rsidRPr="0015136D">
        <w:t xml:space="preserve"> Prawo o ruchu drogowym oraz niektórych innych ustaw (Dz. U. poz. 957, z późn. zm.)</w:t>
      </w:r>
      <w:r>
        <w:t xml:space="preserve"> </w:t>
      </w:r>
      <w:r w:rsidRPr="0015136D">
        <w:t>w pełnym zakresie, tj. obejmującym pełen zakres wdrażanych rozwiązań technicznych.</w:t>
      </w:r>
      <w:r>
        <w:t xml:space="preserve"> Ponadto, z uwagi na fakt, że zgodnie z art. 17 ust. 4 wyżej wskazanej ustawy do dnia wdrożenia rozwiązań technicznych, o których mowa w komunikacie ministra właściwego do spraw informatyzacji wydanym na podstawie art. 14 ust. 2 ustawy z dnia 9 maja 2018 r. o zmianie ustawy </w:t>
      </w:r>
      <w:r w:rsidR="00F54E40">
        <w:t>–</w:t>
      </w:r>
      <w:r>
        <w:t xml:space="preserve"> Prawo o ruchu drogowym oraz niektórych innych ustaw (Dz. U. poz. 957, z późn. zm.), informację o uiszczeniu grzywny, przekazują Policji w drodze teletransmisji danych właściwy naczelnik urzędu skarbowego oraz Główny Inspektor Transportu Drogowego, niezwłocznie po odnotowaniu płatności, w projektowanym § 7 wskazano, że to Policja jest obowiązana do przekazywania do centralnej ewidencji kierowców informacji o uiszczeniu grzywny. Powyższe pozostaje w zgodzie z treścią komunikatów Ministra Cyfryzacji z dnia 2 czerwca 2026 r. (Dz. U. poz. 732 oraz poz. 743).</w:t>
      </w:r>
    </w:p>
    <w:p w14:paraId="0FEFF3A0" w14:textId="7E68D6E5" w:rsidR="00A0528B" w:rsidRDefault="00A0528B" w:rsidP="00A0528B">
      <w:pPr>
        <w:pStyle w:val="ARTartustawynprozporzdzenia"/>
      </w:pPr>
      <w:r>
        <w:t>Dodatkowo, z uwagi na treść art. 91 ust. 2 ustawy z dnia 5 stycznia 2011 r. o kierujących pojazdami, zgodnie z którym w przypadku uzyskania tymczasowego elektronicznego prawa jazdy okres próbny rozpoczyna się z mocy prawa z dniem uzyskania uprawnienia do kierowania pojazdami, o którym mowa w art. 5b ust. 5 tej ustawy, w § 4 ust. 2 projektu przewidziano, że dane, o których mowa w § 2 pkt 2 lit. a, dotyczące daty rozpoczęcia i</w:t>
      </w:r>
      <w:r w:rsidR="00B96ABA">
        <w:t> </w:t>
      </w:r>
      <w:r>
        <w:t>zakończenia okresu próbnego, są uzupełniane automatycznie przez system teleinformatyczny obsługujący ewidencję.</w:t>
      </w:r>
    </w:p>
    <w:p w14:paraId="0361E88B" w14:textId="77777777" w:rsidR="00A0528B" w:rsidRDefault="00A0528B" w:rsidP="00A0528B">
      <w:pPr>
        <w:pStyle w:val="ARTartustawynprozporzdzenia"/>
      </w:pPr>
      <w:r>
        <w:t>Dane techniczne, takie jak data i godzina wprowadzenia informacji do ewidencji oraz oznaczenie podmiotu wprowadzającego dane, są generowane automatycznie przez system teleinformatyczny obsługujący ewidencję.</w:t>
      </w:r>
    </w:p>
    <w:p w14:paraId="5E22BE70" w14:textId="1708FD44" w:rsidR="00A0528B" w:rsidRDefault="00A0528B" w:rsidP="00A0528B">
      <w:pPr>
        <w:pStyle w:val="ARTartustawynprozporzdzenia"/>
      </w:pPr>
      <w:r>
        <w:t>Należy podkreślić, że dane dotyczące daty i godziny wprowadzenia informacji do</w:t>
      </w:r>
      <w:r w:rsidR="00CC766B">
        <w:t> </w:t>
      </w:r>
      <w:r>
        <w:t>ewidencji są gromadzone wyłącznie w odniesieniu do danych dotyczących:</w:t>
      </w:r>
    </w:p>
    <w:p w14:paraId="75F0B363" w14:textId="568C92EE" w:rsidR="00A0528B" w:rsidRPr="00A0528B" w:rsidRDefault="00F54E40" w:rsidP="00A0528B">
      <w:pPr>
        <w:pStyle w:val="ARTartustawynprozporzdzenia"/>
      </w:pPr>
      <w:r>
        <w:lastRenderedPageBreak/>
        <w:t>1</w:t>
      </w:r>
      <w:r w:rsidR="00B96ABA">
        <w:t>)</w:t>
      </w:r>
      <w:r w:rsidR="00B96ABA">
        <w:tab/>
      </w:r>
      <w:r w:rsidR="00A0528B">
        <w:t>okresu próbnego, jego przedłużenia i nałożeni</w:t>
      </w:r>
      <w:r w:rsidR="00A0528B" w:rsidRPr="00A0528B">
        <w:t>a uzupełniającego okresu próbnego,</w:t>
      </w:r>
    </w:p>
    <w:p w14:paraId="2E1EE1F7" w14:textId="75EA686E" w:rsidR="00A0528B" w:rsidRPr="00A0528B" w:rsidRDefault="00F54E40" w:rsidP="00A0528B">
      <w:pPr>
        <w:pStyle w:val="ARTartustawynprozporzdzenia"/>
      </w:pPr>
      <w:r>
        <w:t>2</w:t>
      </w:r>
      <w:r w:rsidR="00B96ABA">
        <w:t>)</w:t>
      </w:r>
      <w:r w:rsidR="00B96ABA">
        <w:tab/>
      </w:r>
      <w:r w:rsidR="00A0528B">
        <w:t>uko</w:t>
      </w:r>
      <w:r w:rsidR="00A0528B" w:rsidRPr="00A0528B">
        <w:t>ńczenia praktycznego szkolenia w zakresie zagrożeń w ruchu drogowym, o którym mowa w art. 91 ust. 6 ustawy z dnia 5 stycznia 2011 r. o kierujących pojazdami,</w:t>
      </w:r>
    </w:p>
    <w:p w14:paraId="71CF8417" w14:textId="2EF2EDA9" w:rsidR="00A0528B" w:rsidRPr="00A0528B" w:rsidRDefault="00F54E40" w:rsidP="00A0528B">
      <w:pPr>
        <w:pStyle w:val="ARTartustawynprozporzdzenia"/>
      </w:pPr>
      <w:r>
        <w:t>3</w:t>
      </w:r>
      <w:r w:rsidR="00B96ABA">
        <w:t>)</w:t>
      </w:r>
      <w:r w:rsidR="00B96ABA">
        <w:tab/>
      </w:r>
      <w:r w:rsidR="00A0528B">
        <w:t>wykroczeń lub przestępstw stanowiących naruszenia przepisów ruchu drogowego i</w:t>
      </w:r>
      <w:r w:rsidR="00CC766B">
        <w:t> </w:t>
      </w:r>
      <w:r w:rsidR="00A0528B">
        <w:t xml:space="preserve">przypisanych im punktach oraz wysokości grzywien nałożonych </w:t>
      </w:r>
      <w:r w:rsidR="00A0528B" w:rsidRPr="00A0528B">
        <w:t>w drodze mandatu karnego,</w:t>
      </w:r>
    </w:p>
    <w:p w14:paraId="410B4B82" w14:textId="279448CB" w:rsidR="00A0528B" w:rsidRPr="00A0528B" w:rsidRDefault="00F54E40" w:rsidP="00A0528B">
      <w:pPr>
        <w:pStyle w:val="ARTartustawynprozporzdzenia"/>
      </w:pPr>
      <w:r>
        <w:t>4</w:t>
      </w:r>
      <w:r w:rsidR="00B96ABA">
        <w:t>)</w:t>
      </w:r>
      <w:r w:rsidR="00B96ABA">
        <w:tab/>
      </w:r>
      <w:r w:rsidR="00A0528B">
        <w:t>uiszczeni</w:t>
      </w:r>
      <w:r w:rsidR="00A0528B" w:rsidRPr="00A0528B">
        <w:t>a grzywien, o których mowa powyżej.</w:t>
      </w:r>
    </w:p>
    <w:p w14:paraId="695C9C75" w14:textId="6332FB54" w:rsidR="00A0528B" w:rsidRPr="00A0528B" w:rsidRDefault="00A0528B" w:rsidP="00A0528B">
      <w:pPr>
        <w:pStyle w:val="ARTartustawynprozporzdzenia"/>
      </w:pPr>
      <w:r>
        <w:t>Powyższe kategorie danych są bezpośrednio związane z komunikatami Ministra Cyfryzacji z dnia 2 czerwca 2026 r. (Dz. U. poz. 732 oraz poz. 743), które umożliwiły rozpoczęcie wprowadzania, przekazywania, gromadzenia i udostępniania z centralnej ewidencji kierowców – na zasadach określonych w art. 100aa</w:t>
      </w:r>
      <w:r w:rsidR="00F54E40">
        <w:t xml:space="preserve"> </w:t>
      </w:r>
      <w:r>
        <w:t>–</w:t>
      </w:r>
      <w:r w:rsidR="00F54E40">
        <w:t xml:space="preserve"> </w:t>
      </w:r>
      <w:r>
        <w:t>100aq ustawy z dnia 20 czerwca 1997 r. – Prawo o ruchu drogowym – tych kategorii danych.</w:t>
      </w:r>
    </w:p>
    <w:p w14:paraId="20EB135E" w14:textId="77777777" w:rsidR="00A0528B" w:rsidRPr="00A0528B" w:rsidRDefault="00A0528B" w:rsidP="00A0528B">
      <w:pPr>
        <w:pStyle w:val="ARTartustawynprozporzdzenia"/>
      </w:pPr>
      <w:r>
        <w:t xml:space="preserve">Projekt rozporządzenia przewiduje gromadzenie danych dotyczących wskazanych kategorii według zasad analogicznych do zasad obowiązujących w centralnej ewidencji pojazdów. Zgodnie z rozporządzeniem Ministra Cyfryzacji z dnia 11 sierpnia 2023 r. w sprawie katalogu danych gromadzonych w centralnej ewidencji pojazdów (Dz. U. poz. 1642 z późn. zm.), dla każdej kategorii danych gromadzonych w tej ewidencji </w:t>
      </w:r>
      <w:r w:rsidRPr="00A0528B">
        <w:t>gromadzona jest również dana techniczna obejmująca datę i godzinę wprowadzenia danych do centralnej ewidencji pojazdów.</w:t>
      </w:r>
    </w:p>
    <w:p w14:paraId="7552AEF9" w14:textId="77777777" w:rsidR="00A0528B" w:rsidRPr="00A0528B" w:rsidRDefault="00A0528B" w:rsidP="00A0528B">
      <w:pPr>
        <w:pStyle w:val="ARTartustawynprozporzdzenia"/>
      </w:pPr>
      <w:r>
        <w:t>Jednocześnie w przypadku danych dotyczących:</w:t>
      </w:r>
    </w:p>
    <w:p w14:paraId="000F7EA5" w14:textId="7EB96C9C" w:rsidR="00A0528B" w:rsidRPr="00A0528B" w:rsidRDefault="00F54E40" w:rsidP="00A0528B">
      <w:pPr>
        <w:pStyle w:val="ARTartustawynprozporzdzenia"/>
      </w:pPr>
      <w:r>
        <w:t>1</w:t>
      </w:r>
      <w:r w:rsidR="00B96ABA">
        <w:t>)</w:t>
      </w:r>
      <w:r w:rsidR="00B96ABA">
        <w:tab/>
      </w:r>
      <w:r w:rsidR="00A0528B">
        <w:t>uprawnień;</w:t>
      </w:r>
    </w:p>
    <w:p w14:paraId="0618CA45" w14:textId="7279B141" w:rsidR="00A0528B" w:rsidRPr="00A0528B" w:rsidRDefault="00C94828" w:rsidP="00A0528B">
      <w:pPr>
        <w:pStyle w:val="ARTartustawynprozporzdzenia"/>
      </w:pPr>
      <w:r>
        <w:t>2</w:t>
      </w:r>
      <w:r w:rsidR="00B96ABA">
        <w:t>)</w:t>
      </w:r>
      <w:r w:rsidR="00B96ABA">
        <w:tab/>
      </w:r>
      <w:r w:rsidR="00A0528B">
        <w:t>dokumentów stwierdzających uprawnienia;</w:t>
      </w:r>
    </w:p>
    <w:p w14:paraId="00146CFF" w14:textId="6C9231A9" w:rsidR="00A0528B" w:rsidRPr="00A0528B" w:rsidRDefault="00C94828" w:rsidP="00A0528B">
      <w:pPr>
        <w:pStyle w:val="ARTartustawynprozporzdzenia"/>
      </w:pPr>
      <w:r>
        <w:t>3</w:t>
      </w:r>
      <w:r w:rsidR="00B96ABA">
        <w:t>)</w:t>
      </w:r>
      <w:r w:rsidR="00B96ABA">
        <w:tab/>
      </w:r>
      <w:r w:rsidR="00A0528B">
        <w:t>zastosowania zakazu prowadzenia pojazdów</w:t>
      </w:r>
    </w:p>
    <w:p w14:paraId="2AA62165" w14:textId="7550070E" w:rsidR="00A0528B" w:rsidRPr="00A0528B" w:rsidRDefault="00A0528B" w:rsidP="00A0528B">
      <w:pPr>
        <w:pStyle w:val="ARTartustawynprozporzdzenia"/>
      </w:pPr>
      <w:r>
        <w:t xml:space="preserve">nie przewiduje się gromadzenia daty i godziny wprowadzenia danych do centralnej ewidencji kierowców. </w:t>
      </w:r>
      <w:r w:rsidR="003D7ADA" w:rsidRPr="003D7ADA">
        <w:t xml:space="preserve">Zakres danych dotyczący uprawnień do kierowania pojazdami, dokumentów stwierdzających uprawnienia oraz zastosowania zakazu prowadzenia pojazdów określono na podstawie danych aktualnie gromadzonych w centralnej ewidencji kierowców </w:t>
      </w:r>
      <w:r w:rsidR="00FB1ED0">
        <w:t xml:space="preserve">zgodnie z </w:t>
      </w:r>
      <w:r w:rsidR="003D7ADA" w:rsidRPr="003D7ADA">
        <w:t>przepis</w:t>
      </w:r>
      <w:r w:rsidR="00FB1ED0">
        <w:t>ami</w:t>
      </w:r>
      <w:r w:rsidR="003D7ADA" w:rsidRPr="003D7ADA">
        <w:t xml:space="preserve"> art. 100b ustawy – Prawo o ruchu drogowym – na podstawie art. 13 ust. 2 ustawy z dnia 9 maja 2018 r. o zmianie ustawy – Prawo o ruchu drogowym oraz niektórych innych ustaw (Dz.U. poz. 957</w:t>
      </w:r>
      <w:r w:rsidR="00704846">
        <w:t xml:space="preserve"> </w:t>
      </w:r>
      <w:r w:rsidR="003D7ADA" w:rsidRPr="003D7ADA">
        <w:t xml:space="preserve">z późn. zm.). </w:t>
      </w:r>
      <w:r w:rsidR="00704846">
        <w:t xml:space="preserve">Dane te </w:t>
      </w:r>
      <w:r w:rsidRPr="00A0528B">
        <w:t>nie zostały objęte zakresem danych uruchomionych komunikatami Ministra Cyfryzacji z dnia 2</w:t>
      </w:r>
      <w:r w:rsidR="00B96ABA">
        <w:t> </w:t>
      </w:r>
      <w:r w:rsidRPr="00A0528B">
        <w:t>czerwca 2026 r.</w:t>
      </w:r>
    </w:p>
    <w:p w14:paraId="425BE05B" w14:textId="77777777" w:rsidR="00A0528B" w:rsidRDefault="00A0528B" w:rsidP="00A0528B">
      <w:pPr>
        <w:pStyle w:val="ARTartustawynprozporzdzenia"/>
      </w:pPr>
      <w:r w:rsidRPr="00FE7E56">
        <w:lastRenderedPageBreak/>
        <w:t>Projekt</w:t>
      </w:r>
      <w:r w:rsidRPr="00A0528B">
        <w:t>owana regulacja pozostaje zgodna z systematyką ustawy, zgodnie z którą dane osobowe przetwarzane w centralnej ewidencji kierowców określa ustawa, natomiast rozporządzenie doprecyzowuje ich zakres szczegółowy.</w:t>
      </w:r>
    </w:p>
    <w:p w14:paraId="7CE7DC87" w14:textId="77777777" w:rsidR="00224995" w:rsidRDefault="00224995" w:rsidP="00224995">
      <w:pPr>
        <w:pStyle w:val="ARTartustawynprozporzdzenia"/>
      </w:pPr>
      <w:r w:rsidRPr="00222C16">
        <w:t>Projekt rozporządzenia przygotowano na podstawie upoważnienia ustawowego zawartego</w:t>
      </w:r>
      <w:r>
        <w:t xml:space="preserve"> </w:t>
      </w:r>
      <w:r w:rsidRPr="00222C16">
        <w:t>w art. 100aa ust. 8, który stanowi, że minister właściwy ds. informatyzacji określi w drodze</w:t>
      </w:r>
      <w:r>
        <w:t xml:space="preserve"> </w:t>
      </w:r>
      <w:r w:rsidRPr="00222C16">
        <w:t>rozporządzenia szczegółowy katalog danych gromadzonych w ewidencji (…),</w:t>
      </w:r>
      <w:r>
        <w:t xml:space="preserve"> </w:t>
      </w:r>
      <w:r w:rsidRPr="00222C16">
        <w:t>przekazywanych przez podmioty, o których mowa w art. 100ac ust. 1, oraz uzupełnianych</w:t>
      </w:r>
      <w:r>
        <w:t xml:space="preserve"> </w:t>
      </w:r>
      <w:r w:rsidRPr="00222C16">
        <w:t>automatycznie przez system teleinformatyczny obsługujący ewidencję. Upoważnienie nie</w:t>
      </w:r>
      <w:r>
        <w:t xml:space="preserve"> </w:t>
      </w:r>
      <w:r w:rsidRPr="00222C16">
        <w:t>przewiduje określenia w rozporządzeniu trybu weryfikacji czy też sprostowania danych</w:t>
      </w:r>
      <w:r>
        <w:t xml:space="preserve"> </w:t>
      </w:r>
      <w:r w:rsidRPr="00222C16">
        <w:t xml:space="preserve">w przypadku stwierdzenia błędu. </w:t>
      </w:r>
      <w:r>
        <w:t>P</w:t>
      </w:r>
      <w:r w:rsidRPr="00222C16">
        <w:t>rawo do sprostowania danych,</w:t>
      </w:r>
      <w:r>
        <w:t xml:space="preserve"> </w:t>
      </w:r>
      <w:r w:rsidRPr="00222C16">
        <w:t>w przypadku gdy są błędne, przysługuje każdej osobie, której dane dotyczą, na zasadach</w:t>
      </w:r>
      <w:r>
        <w:t xml:space="preserve"> </w:t>
      </w:r>
      <w:r w:rsidRPr="00222C16">
        <w:t>ogólnych wynikających m.in. z rozporządzenia 2016/679 w sprawie ochrony osób</w:t>
      </w:r>
      <w:r>
        <w:t xml:space="preserve"> </w:t>
      </w:r>
      <w:r w:rsidRPr="00222C16">
        <w:t>fizycznych w związku z przetwarzaniem danych osobowych i w sprawie swobodnego</w:t>
      </w:r>
      <w:r>
        <w:t xml:space="preserve"> </w:t>
      </w:r>
      <w:r w:rsidRPr="00222C16">
        <w:t>przepływu takich danych oraz uchylenia dyrektywy 95/46/WE (ogólne rozporządzenie o</w:t>
      </w:r>
      <w:r>
        <w:t xml:space="preserve"> </w:t>
      </w:r>
      <w:r w:rsidRPr="00222C16">
        <w:t>ochronie danych). W przypadku zgłoszenia błędu obowiązkiem administratora jest</w:t>
      </w:r>
      <w:r>
        <w:t xml:space="preserve"> </w:t>
      </w:r>
      <w:r w:rsidRPr="00222C16">
        <w:t>weryfikacja danych, a następnie ich skorygowanie – co w uzasadnionych przypadkach,</w:t>
      </w:r>
      <w:r>
        <w:t xml:space="preserve"> </w:t>
      </w:r>
      <w:r w:rsidRPr="00222C16">
        <w:t>w których potwierdzono błąd, będzie następowało w trybie administracyjnej korekty</w:t>
      </w:r>
      <w:r>
        <w:t xml:space="preserve"> </w:t>
      </w:r>
      <w:r w:rsidRPr="00222C16">
        <w:t>danych</w:t>
      </w:r>
      <w:r>
        <w:t>, po stronie administratora danych i informacji gromadzonych w centralnej ewidencji kierowców</w:t>
      </w:r>
      <w:r w:rsidRPr="00222C16">
        <w:t xml:space="preserve">. </w:t>
      </w:r>
    </w:p>
    <w:p w14:paraId="66042B24" w14:textId="77777777" w:rsidR="00224995" w:rsidRPr="00BF6A63" w:rsidRDefault="00224995" w:rsidP="00224995">
      <w:pPr>
        <w:pStyle w:val="ARTartustawynprozporzdzenia"/>
      </w:pPr>
      <w:r w:rsidRPr="00BF6A63">
        <w:t>Projektodawca dokonał analizy poszczególnych kategorii danych objętych projektem pod kątem ich użyteczności i proporcjonalności. W wyniku tej analizy uznano, że zakres danych określony w projekcie ogranicza się do informacji niezbędnych do wykonywania przez właściwe organy zadań wynikających z ustawy oraz nie wykracza poza zakres konieczny do realizacji celów centralnej ewidencji kierowców.</w:t>
      </w:r>
    </w:p>
    <w:p w14:paraId="48F7E6E9" w14:textId="77777777" w:rsidR="00224995" w:rsidRPr="00BF6A63" w:rsidRDefault="00224995" w:rsidP="00224995">
      <w:pPr>
        <w:pStyle w:val="ARTartustawynprozporzdzenia"/>
      </w:pPr>
      <w:r w:rsidRPr="00BF6A63">
        <w:t>W odniesieniu do danych dotyczących naruszeń przepisów ruchu drogowego należy wyjaśnić, że przewidziany w projekcie zakres danych umożliwia jednoznaczną identyfikację zdarzenia oraz weryfikację prawidłowości danych przekazywanych do centralnej ewidencji kierowców. Dane te pozwalają między innymi na identyfikację ewentualnych rozbieżności w przypadkach, gdy mandat karny został przypisany osobie innej niż faktyczny sprawca naruszenia lub gdy wskazano pojazd inny niż ten, którym naruszenie zostało popełnione. Zakres ten odpowiada również zakresowi danych zawartych obecnie na karcie MRD-5</w:t>
      </w:r>
      <w:r>
        <w:t xml:space="preserve"> tj. w </w:t>
      </w:r>
      <w:r w:rsidRPr="00612A3A">
        <w:t>urzędowy</w:t>
      </w:r>
      <w:r>
        <w:t>m</w:t>
      </w:r>
      <w:r w:rsidRPr="00612A3A">
        <w:t xml:space="preserve"> formularz</w:t>
      </w:r>
      <w:r>
        <w:t>u</w:t>
      </w:r>
      <w:r w:rsidRPr="00612A3A">
        <w:t xml:space="preserve"> stosowany</w:t>
      </w:r>
      <w:r>
        <w:t>m</w:t>
      </w:r>
      <w:r w:rsidRPr="00612A3A">
        <w:t xml:space="preserve"> przez Policję do rejestrowania danych o kierowcach naruszających przepisy ruchu drogowego</w:t>
      </w:r>
      <w:r>
        <w:t xml:space="preserve">. </w:t>
      </w:r>
      <w:r w:rsidRPr="00BF6A63">
        <w:t xml:space="preserve">Dane te są ponadto niezbędne do realizacji zadań </w:t>
      </w:r>
      <w:r w:rsidRPr="00BF6A63">
        <w:lastRenderedPageBreak/>
        <w:t>statystycznych</w:t>
      </w:r>
      <w:r>
        <w:t xml:space="preserve">. </w:t>
      </w:r>
      <w:r w:rsidRPr="00BF6A63">
        <w:t xml:space="preserve">Podkreślenia wymaga również, że zgodnie z art. 136 ustawy z dnia 5 stycznia 2011 r. o kierujących pojazdami docelowo ewidencja kierujących pojazdami silnikowymi, motorowerami oraz tramwajami naruszających przepisy ruchu drogowego, obecnie prowadzona przez Policję, będzie prowadzona w ramach systemu </w:t>
      </w:r>
      <w:proofErr w:type="spellStart"/>
      <w:r w:rsidRPr="00BF6A63">
        <w:t>CEPiK</w:t>
      </w:r>
      <w:proofErr w:type="spellEnd"/>
      <w:r w:rsidRPr="00BF6A63">
        <w:t>. W związku z tym centralna ewidencja kierowców musi dysponować pełnym zakresem danych niezbędnych do realizacji zadań wykonywanych obecnie w ramach odrębnej ewidencji.</w:t>
      </w:r>
    </w:p>
    <w:p w14:paraId="579239FB" w14:textId="69624286" w:rsidR="00224995" w:rsidRDefault="00224995" w:rsidP="00224995">
      <w:pPr>
        <w:pStyle w:val="ARTartustawynprozporzdzenia"/>
      </w:pPr>
      <w:r w:rsidRPr="00BF6A63">
        <w:t>W kwestii danych dotyczących ukończenia praktycznego szkolenia w zakresie zagrożeń w ruchu drogowym, o którym mowa w art. 91 ust. 6 ustawy z dnia 5 stycznia 2011 r. o kierujących pojazdami, należy wskazać, że zakres danych przewidziany w projekcie jest niezbędny do realizacji przez starostę ustawowych zadań związanych z nadzorem nad wykonywaniem obowiązków nałożonych na kierowców w okresie próbnym. Dane te umożliwiają w szczególności ustalenie, czy kierowca wykonał obowiązek ukończenia szkolenia w terminie określonym w ustawie</w:t>
      </w:r>
      <w:r>
        <w:t xml:space="preserve">, a w konsekwencji czy wystąpiły przesłanki ustawowe określone w art. 102 ust. 1 pkt 1a </w:t>
      </w:r>
      <w:r w:rsidRPr="00612A3A">
        <w:t>ustawy z dnia 5 stycznia 2011 r. o kierujących pojazdami</w:t>
      </w:r>
      <w:r>
        <w:t xml:space="preserve">, </w:t>
      </w:r>
      <w:r w:rsidRPr="00BF6A63">
        <w:t>do wydania decyzji administracyjnej o zatrzymaniu prawa jazdy w przypadku niewykonania obowiązku, o którym mowa w art. 91 ust. 6 albo 7 ustawy o kierujących pojazdami. Z tego względu starosta musi posiadać dostęp do pełnego zakresu danych wynikających z zaświadczenia dokumentującego odbycie szkolenia. Ograniczenie zakresu tych danych mogłoby uniemożliwić lub istotnie utrudnić weryfikację spełnienia ustawowych obowiązków przez kierowcę oraz prawidłowe wykonywanie zadań przez organ.</w:t>
      </w:r>
    </w:p>
    <w:p w14:paraId="53FAE99B" w14:textId="05CB81CE" w:rsidR="00AE7340" w:rsidRPr="00A0528B" w:rsidRDefault="00102FFC" w:rsidP="001C62A9">
      <w:pPr>
        <w:pStyle w:val="ARTartustawynprozporzdzenia"/>
      </w:pPr>
      <w:r>
        <w:t>W ocenie projektodawc</w:t>
      </w:r>
      <w:r w:rsidR="00AE161C">
        <w:t>y nie ma potrzeby wprowadzania</w:t>
      </w:r>
      <w:r w:rsidR="0019346B" w:rsidRPr="0019346B">
        <w:t xml:space="preserve"> przepisów przejściowych</w:t>
      </w:r>
      <w:r w:rsidR="001C62A9">
        <w:t>.</w:t>
      </w:r>
    </w:p>
    <w:p w14:paraId="59BAE12B" w14:textId="17EB7564" w:rsidR="00A0528B" w:rsidRPr="00A0528B" w:rsidRDefault="00A0528B" w:rsidP="00A0528B">
      <w:pPr>
        <w:pStyle w:val="ARTartustawynprozporzdzenia"/>
      </w:pPr>
      <w:r>
        <w:t>Planuje się, że r</w:t>
      </w:r>
      <w:r w:rsidRPr="00A0528B">
        <w:t xml:space="preserve">ozporządzenie wejdzie w życie w dniu 4 września 2026 r. Jest to data zgodna z terminami wdrożenia rozwiązań technicznych o których mowa w ww. komunikatach Ministra Cyfryzacji z dnia 2 czerwca 2026 r. (Dz. U. poz. 732 oraz poz. 743), a także terminem rozpoczęcia stosowania przepisów dotyczących okresu próbnego w brzmieniu nadanym ustawą </w:t>
      </w:r>
      <w:r w:rsidR="001173C2" w:rsidRPr="001173C2">
        <w:t xml:space="preserve"> z dnia 17 października 2025 r. o zmianie ustawy – Prawo o ruchu drogowym oraz niektórych innych ustaw (Dz. U. z 2025 r. poz. 1676, z późn. zm.)</w:t>
      </w:r>
      <w:r w:rsidR="001173C2">
        <w:t>.</w:t>
      </w:r>
    </w:p>
    <w:p w14:paraId="715D0DDA" w14:textId="3F0336B9" w:rsidR="00A0528B" w:rsidRPr="00A0528B" w:rsidRDefault="00A0528B" w:rsidP="00A0528B">
      <w:pPr>
        <w:pStyle w:val="ARTartustawynprozporzdzenia"/>
      </w:pPr>
      <w:r w:rsidRPr="002735AD">
        <w:t>Projektowana regulacja nie zawiera przepisów technicznych w rozumieniu rozporządzenia Rady Ministrów z dnia 23 grudnia 2002 r. w sprawie sposobu funkcjonowania krajowego systemu notyfikacji norm i aktów prawnych (Dz. U. poz. 2039</w:t>
      </w:r>
      <w:r w:rsidRPr="00A0528B">
        <w:t xml:space="preserve"> oraz z 2004 r. poz. 597) i nie podlega notyfikacji Komisji Europejskiej.</w:t>
      </w:r>
    </w:p>
    <w:p w14:paraId="19E95F3B" w14:textId="77777777" w:rsidR="00A0528B" w:rsidRPr="00A0528B" w:rsidRDefault="00A0528B" w:rsidP="00A0528B">
      <w:pPr>
        <w:pStyle w:val="ARTartustawynprozporzdzenia"/>
      </w:pPr>
      <w:r w:rsidRPr="002735AD">
        <w:lastRenderedPageBreak/>
        <w:t>Projektowana regulacja nie będzie wymagała notyfikacji Komisji Europejskiej w trybie ustawy z dnia 30 kwietnia 2004 r. o postępowaniu w sprawach dotyczących pomocy publicznej (Dz. U. z 202</w:t>
      </w:r>
      <w:r w:rsidRPr="00A0528B">
        <w:t>6 r. poz. 500).</w:t>
      </w:r>
    </w:p>
    <w:p w14:paraId="28F717CD" w14:textId="77777777" w:rsidR="00A0528B" w:rsidRPr="00A0528B" w:rsidRDefault="00A0528B" w:rsidP="00A0528B">
      <w:pPr>
        <w:pStyle w:val="ARTartustawynprozporzdzenia"/>
      </w:pPr>
      <w:r w:rsidRPr="002735AD">
        <w:t>Projekt rozporządzenia nie jest sprzeczny z prawem Unii Europejskiej.</w:t>
      </w:r>
    </w:p>
    <w:p w14:paraId="2A58E43F" w14:textId="77777777" w:rsidR="00A0528B" w:rsidRDefault="00A0528B" w:rsidP="00A0528B">
      <w:pPr>
        <w:pStyle w:val="ARTartustawynprozporzdzenia"/>
      </w:pPr>
      <w:r w:rsidRPr="002735AD">
        <w:t>Projekt rozporządzenia nie wymaga przedłożenia instytucjom i organom Unii Europejskiej, w</w:t>
      </w:r>
      <w:r w:rsidRPr="00A0528B">
        <w:t> tym Europejskiemu Bankowi Centralnemu, w celu uzyskania opinii, dokonania powiadomienia, konsultacji albo uzgodnienia.</w:t>
      </w:r>
    </w:p>
    <w:p w14:paraId="70B3C6EA" w14:textId="77777777" w:rsidR="00EF36EE" w:rsidRPr="00EF36EE" w:rsidRDefault="00EF36EE" w:rsidP="00EF36EE">
      <w:pPr>
        <w:pStyle w:val="ARTartustawynprozporzdzenia"/>
      </w:pPr>
      <w:r w:rsidRPr="00EF36EE">
        <w:t>Projekt rozporządzenia nie ma wpływu na działalność mikroprzedsiębiorców oraz małych i średnich przedsiębiorców.</w:t>
      </w:r>
    </w:p>
    <w:p w14:paraId="3BE2FF23" w14:textId="77777777" w:rsidR="00EF36EE" w:rsidRPr="00EF36EE" w:rsidRDefault="00EF36EE" w:rsidP="00EF36EE">
      <w:pPr>
        <w:pStyle w:val="ARTartustawynprozporzdzenia"/>
      </w:pPr>
      <w:r w:rsidRPr="00EF36EE">
        <w:t>Projekt rozporządzenia nie będzie mieć wpływu na sytuację ekonomiczną i społeczną rodziny, a także osób niepełnosprawnych oraz osób starszych.</w:t>
      </w:r>
    </w:p>
    <w:p w14:paraId="56101A6A" w14:textId="7B11ACBC" w:rsidR="00EF36EE" w:rsidRPr="00A0528B" w:rsidRDefault="00EF36EE" w:rsidP="00EF36EE">
      <w:pPr>
        <w:pStyle w:val="ARTartustawynprozporzdzenia"/>
      </w:pPr>
      <w:r w:rsidRPr="00EF36EE">
        <w:t>Zgodnie z ustawą z dnia 7 lipca 2005 r. o działalności lobbingowej w procesie stanowienia prawa (Dz. U. z 2026 r. poz. 936) projekt rozporządzenia zosta</w:t>
      </w:r>
      <w:r w:rsidR="00864DBD">
        <w:t>ł</w:t>
      </w:r>
      <w:r w:rsidRPr="00EF36EE">
        <w:t xml:space="preserve"> udostępniony w Biuletynie Informacji Publicznej na stronie podmiotowej Ministra Cyfryzacji.</w:t>
      </w:r>
    </w:p>
    <w:p w14:paraId="3C42E3EB" w14:textId="36F47F07" w:rsidR="00A0528B" w:rsidRPr="00A0528B" w:rsidRDefault="00EF36EE" w:rsidP="00A0528B">
      <w:r w:rsidRPr="00EF36EE">
        <w:t>Ponadto zgodnie z § 52 ust. 1 uchwały nr 190 Rady Ministrów z dnia 29 października 2013 r. – Regulamin pracy Rady Ministrów (M.P. z 2026 r. poz. 404), projekt rozporządzenia został udostępniony w Biuletynie Informacji Publicznej na stronie podmiotowej Rządowego Centrum Legislacji, w serwisie Rządowy Proces Legislacyjny.</w:t>
      </w:r>
      <w:r w:rsidR="00A0528B">
        <w:br w:type="page"/>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6"/>
        <w:gridCol w:w="82"/>
        <w:gridCol w:w="854"/>
        <w:gridCol w:w="567"/>
        <w:gridCol w:w="56"/>
        <w:gridCol w:w="511"/>
        <w:gridCol w:w="709"/>
        <w:gridCol w:w="236"/>
        <w:gridCol w:w="245"/>
        <w:gridCol w:w="86"/>
        <w:gridCol w:w="198"/>
        <w:gridCol w:w="369"/>
        <w:gridCol w:w="293"/>
        <w:gridCol w:w="249"/>
        <w:gridCol w:w="25"/>
        <w:gridCol w:w="501"/>
        <w:gridCol w:w="210"/>
        <w:gridCol w:w="401"/>
        <w:gridCol w:w="22"/>
        <w:gridCol w:w="377"/>
        <w:gridCol w:w="141"/>
        <w:gridCol w:w="428"/>
        <w:gridCol w:w="139"/>
        <w:gridCol w:w="1040"/>
        <w:gridCol w:w="95"/>
      </w:tblGrid>
      <w:tr w:rsidR="00A0528B" w:rsidRPr="003D2AA2" w14:paraId="5393F89C" w14:textId="77777777" w:rsidTr="007703C4">
        <w:trPr>
          <w:gridAfter w:val="1"/>
          <w:wAfter w:w="95" w:type="dxa"/>
          <w:trHeight w:val="1611"/>
        </w:trPr>
        <w:tc>
          <w:tcPr>
            <w:tcW w:w="6071" w:type="dxa"/>
            <w:gridSpan w:val="14"/>
          </w:tcPr>
          <w:p w14:paraId="6D2E75A0" w14:textId="77777777" w:rsidR="00A0528B" w:rsidRPr="00A0528B" w:rsidRDefault="00A0528B" w:rsidP="007703C4">
            <w:pPr>
              <w:pStyle w:val="CZWSPPKTODNONIKAczwsppunkwodnonika"/>
              <w:ind w:left="0"/>
              <w:rPr>
                <w:rStyle w:val="Ppogrubienie"/>
                <w:sz w:val="24"/>
              </w:rPr>
            </w:pPr>
            <w:bookmarkStart w:id="0" w:name="t1"/>
            <w:r w:rsidRPr="00A0528B">
              <w:rPr>
                <w:rStyle w:val="Ppogrubienie"/>
              </w:rPr>
              <w:lastRenderedPageBreak/>
              <w:t>Nazwa projektu</w:t>
            </w:r>
          </w:p>
          <w:p w14:paraId="2A63715D" w14:textId="77777777" w:rsidR="00A0528B" w:rsidRPr="00A0528B" w:rsidRDefault="00A0528B" w:rsidP="007703C4">
            <w:pPr>
              <w:pStyle w:val="CZWSPPKTODNONIKAczwsppunkwodnonika"/>
              <w:ind w:left="0"/>
            </w:pPr>
            <w:r w:rsidRPr="00A0528B">
              <w:rPr>
                <w:lang w:eastAsia="en-US"/>
              </w:rPr>
              <w:t xml:space="preserve">Rozporządzenie Ministra Cyfryzacji </w:t>
            </w:r>
            <w:r w:rsidRPr="00A0528B">
              <w:t>w sprawie katalogu danych gromadzonych w centralnej ewidencji kierowców</w:t>
            </w:r>
          </w:p>
          <w:p w14:paraId="4400C88A" w14:textId="77777777" w:rsidR="00A0528B" w:rsidRPr="00A0528B" w:rsidRDefault="00A0528B" w:rsidP="00A0528B">
            <w:pPr>
              <w:pStyle w:val="CZWSPPKTODNONIKAczwsppunkwodnonika"/>
            </w:pPr>
          </w:p>
          <w:p w14:paraId="6D1A221C" w14:textId="77777777" w:rsidR="00A0528B" w:rsidRPr="00A0528B" w:rsidRDefault="00A0528B" w:rsidP="007703C4">
            <w:pPr>
              <w:pStyle w:val="CZWSPPKTODNONIKAczwsppunkwodnonika"/>
              <w:ind w:left="0"/>
              <w:rPr>
                <w:rStyle w:val="Ppogrubienie"/>
                <w:sz w:val="24"/>
              </w:rPr>
            </w:pPr>
            <w:r w:rsidRPr="00A0528B">
              <w:rPr>
                <w:rStyle w:val="Ppogrubienie"/>
              </w:rPr>
              <w:t>Ministerstwo wiodące i ministerstwa współpracujące</w:t>
            </w:r>
          </w:p>
          <w:bookmarkEnd w:id="0"/>
          <w:p w14:paraId="1E9B6D0E" w14:textId="77777777" w:rsidR="00A0528B" w:rsidRPr="00A0528B" w:rsidRDefault="00A0528B" w:rsidP="007703C4">
            <w:pPr>
              <w:pStyle w:val="CZWSPPKTODNONIKAczwsppunkwodnonika"/>
              <w:ind w:left="0"/>
              <w:rPr>
                <w:lang w:eastAsia="en-US"/>
              </w:rPr>
            </w:pPr>
            <w:r w:rsidRPr="00A0528B">
              <w:rPr>
                <w:lang w:eastAsia="en-US"/>
              </w:rPr>
              <w:t>Ministerstwo Cyfryzacji – ministerstwo wiodące</w:t>
            </w:r>
          </w:p>
          <w:p w14:paraId="4BB386AE" w14:textId="77777777" w:rsidR="00A0528B" w:rsidRPr="00A0528B" w:rsidRDefault="00A0528B" w:rsidP="00A0528B">
            <w:pPr>
              <w:pStyle w:val="CZWSPPKTODNONIKAczwsppunkwodnonika"/>
              <w:rPr>
                <w:lang w:eastAsia="en-US"/>
              </w:rPr>
            </w:pPr>
          </w:p>
          <w:p w14:paraId="41429DD3" w14:textId="77777777" w:rsidR="00A0528B" w:rsidRPr="00A0528B" w:rsidRDefault="00A0528B" w:rsidP="007703C4">
            <w:pPr>
              <w:pStyle w:val="CZWSPPKTODNONIKAczwsppunkwodnonika"/>
              <w:ind w:left="0"/>
              <w:rPr>
                <w:rStyle w:val="Ppogrubienie"/>
                <w:sz w:val="24"/>
              </w:rPr>
            </w:pPr>
            <w:r w:rsidRPr="00A0528B">
              <w:rPr>
                <w:rStyle w:val="Ppogrubienie"/>
              </w:rPr>
              <w:t>Osoba odpowiedzialna za projekt w randze Ministra, Sekretarza Stanu lub Podsekretarza Stanu</w:t>
            </w:r>
          </w:p>
          <w:p w14:paraId="33AD6E9C" w14:textId="77777777" w:rsidR="00A0528B" w:rsidRPr="00A0528B" w:rsidRDefault="00A0528B" w:rsidP="007703C4">
            <w:pPr>
              <w:pStyle w:val="CZWSPPKTODNONIKAczwsppunkwodnonika"/>
              <w:ind w:left="0"/>
              <w:rPr>
                <w:lang w:eastAsia="en-US"/>
              </w:rPr>
            </w:pPr>
            <w:r w:rsidRPr="00A0528B">
              <w:t>Dariusz Standerski</w:t>
            </w:r>
            <w:r w:rsidRPr="00A0528B">
              <w:rPr>
                <w:lang w:eastAsia="en-US"/>
              </w:rPr>
              <w:t xml:space="preserve"> - Sekretarz Stanu w Ministerstwie Cyfryzacji</w:t>
            </w:r>
          </w:p>
          <w:p w14:paraId="1F79310A" w14:textId="77777777" w:rsidR="00A0528B" w:rsidRPr="00A0528B" w:rsidRDefault="00A0528B" w:rsidP="00A0528B">
            <w:pPr>
              <w:pStyle w:val="CZWSPPKTODNONIKAczwsppunkwodnonika"/>
              <w:rPr>
                <w:rStyle w:val="Ppogrubienie"/>
              </w:rPr>
            </w:pPr>
          </w:p>
          <w:p w14:paraId="075B025C" w14:textId="77777777" w:rsidR="00A0528B" w:rsidRPr="00A0528B" w:rsidRDefault="00A0528B" w:rsidP="007703C4">
            <w:pPr>
              <w:pStyle w:val="CZWSPPKTODNONIKAczwsppunkwodnonika"/>
              <w:ind w:left="0"/>
              <w:rPr>
                <w:rStyle w:val="Ppogrubienie"/>
                <w:sz w:val="24"/>
              </w:rPr>
            </w:pPr>
            <w:r w:rsidRPr="00A0528B">
              <w:rPr>
                <w:rStyle w:val="Ppogrubienie"/>
              </w:rPr>
              <w:t>Kontakt do opiekuna merytorycznego projektu</w:t>
            </w:r>
          </w:p>
          <w:p w14:paraId="2F917239" w14:textId="77777777" w:rsidR="00A0528B" w:rsidRDefault="00A0528B">
            <w:pPr>
              <w:pStyle w:val="CZWSPPKTODNONIKAczwsppunkwodnonika"/>
              <w:ind w:left="0"/>
              <w:rPr>
                <w:lang w:eastAsia="en-US"/>
              </w:rPr>
            </w:pPr>
            <w:r w:rsidRPr="00A0528B">
              <w:rPr>
                <w:lang w:eastAsia="en-US"/>
              </w:rPr>
              <w:t>Monika Małowiecka - Zastępca Dyrektora Departamentu Transformacji Cyfrowej w Ministerstwie Cyfryzacji</w:t>
            </w:r>
          </w:p>
          <w:p w14:paraId="49763FF7" w14:textId="66579A2F" w:rsidR="00B96ABA" w:rsidRPr="00A0528B" w:rsidRDefault="00B96ABA" w:rsidP="007703C4">
            <w:pPr>
              <w:pStyle w:val="CZWSPPKTODNONIKAczwsppunkwodnonika"/>
              <w:ind w:left="0"/>
              <w:rPr>
                <w:lang w:eastAsia="en-US"/>
              </w:rPr>
            </w:pPr>
            <w:r>
              <w:t xml:space="preserve">adres email: </w:t>
            </w:r>
            <w:hyperlink r:id="rId8" w:history="1">
              <w:r w:rsidRPr="00B96ABA">
                <w:rPr>
                  <w:rStyle w:val="Hipercze"/>
                  <w:lang w:eastAsia="en-US"/>
                </w:rPr>
                <w:t>Monika.Malowiecka3@cyfra.gov.pl</w:t>
              </w:r>
            </w:hyperlink>
            <w:r>
              <w:t xml:space="preserve"> </w:t>
            </w:r>
          </w:p>
        </w:tc>
        <w:tc>
          <w:tcPr>
            <w:tcW w:w="3284" w:type="dxa"/>
            <w:gridSpan w:val="10"/>
            <w:shd w:val="clear" w:color="auto" w:fill="FFFFFF" w:themeFill="background1"/>
          </w:tcPr>
          <w:p w14:paraId="5880B794" w14:textId="77777777" w:rsidR="00A0528B" w:rsidRPr="00A0528B" w:rsidRDefault="00A0528B" w:rsidP="007703C4">
            <w:pPr>
              <w:pStyle w:val="CZWSPPKTODNONIKAczwsppunkwodnonika"/>
              <w:ind w:left="0"/>
              <w:rPr>
                <w:rStyle w:val="Ppogrubienie"/>
              </w:rPr>
            </w:pPr>
            <w:r w:rsidRPr="00A0528B">
              <w:rPr>
                <w:rStyle w:val="Ppogrubienie"/>
              </w:rPr>
              <w:t>Data sporządzenia</w:t>
            </w:r>
          </w:p>
          <w:p w14:paraId="5D0F823B" w14:textId="0BCC61AC" w:rsidR="00A0528B" w:rsidRPr="00A0528B" w:rsidRDefault="00000000" w:rsidP="00A0528B">
            <w:pPr>
              <w:pStyle w:val="CZWSPPKTODNONIKAczwsppunkwodnonika"/>
              <w:rPr>
                <w:lang w:eastAsia="en-US"/>
              </w:rPr>
            </w:pPr>
            <w:sdt>
              <w:sdtPr>
                <w:rPr>
                  <w:lang w:eastAsia="en-US"/>
                </w:rPr>
                <w:id w:val="-345788683"/>
                <w:placeholder>
                  <w:docPart w:val="C8FDDC0D78824A76889C5F6733E4777F"/>
                </w:placeholder>
                <w:date w:fullDate="2026-08-21T00:00:00Z">
                  <w:dateFormat w:val="dd.MM.yyyy"/>
                  <w:lid w:val="pl-PL"/>
                  <w:storeMappedDataAs w:val="dateTime"/>
                  <w:calendar w:val="gregorian"/>
                </w:date>
              </w:sdtPr>
              <w:sdtContent>
                <w:r w:rsidR="007703C4">
                  <w:rPr>
                    <w:lang w:eastAsia="en-US"/>
                  </w:rPr>
                  <w:t>21.08.2026</w:t>
                </w:r>
              </w:sdtContent>
            </w:sdt>
            <w:r w:rsidR="00A0528B" w:rsidRPr="00A0528B">
              <w:rPr>
                <w:lang w:eastAsia="en-US"/>
              </w:rPr>
              <w:t xml:space="preserve"> </w:t>
            </w:r>
          </w:p>
          <w:p w14:paraId="3703E6A1" w14:textId="77777777" w:rsidR="00A0528B" w:rsidRPr="00A0528B" w:rsidRDefault="00A0528B" w:rsidP="00A0528B">
            <w:pPr>
              <w:pStyle w:val="CZWSPPKTODNONIKAczwsppunkwodnonika"/>
              <w:rPr>
                <w:lang w:eastAsia="en-US"/>
              </w:rPr>
            </w:pPr>
          </w:p>
          <w:p w14:paraId="2BB3761F" w14:textId="77777777" w:rsidR="00A0528B" w:rsidRPr="00A0528B" w:rsidRDefault="00A0528B" w:rsidP="007703C4">
            <w:pPr>
              <w:pStyle w:val="CZWSPPKTODNONIKAczwsppunkwodnonika"/>
              <w:ind w:left="0"/>
              <w:rPr>
                <w:rStyle w:val="Ppogrubienie"/>
              </w:rPr>
            </w:pPr>
            <w:r w:rsidRPr="00A0528B">
              <w:rPr>
                <w:rStyle w:val="Ppogrubienie"/>
              </w:rPr>
              <w:t xml:space="preserve">Źródło: </w:t>
            </w:r>
          </w:p>
          <w:p w14:paraId="1EC74F9E" w14:textId="5CBA1179" w:rsidR="00A0528B" w:rsidRPr="00A0528B" w:rsidRDefault="00A0528B" w:rsidP="007703C4">
            <w:pPr>
              <w:pStyle w:val="CZWSPPKTODNONIKAczwsppunkwodnonika"/>
              <w:ind w:left="0"/>
            </w:pPr>
            <w:r w:rsidRPr="00A0528B">
              <w:rPr>
                <w:lang w:eastAsia="en-US"/>
              </w:rPr>
              <w:t>Art. 100aa ust. 8 ustawy z dnia 20 czerwca 1997 r. - Prawo o ruchu drogowym (Dz. U. z 2024 r. poz. 1251, z późn. zm.)</w:t>
            </w:r>
          </w:p>
          <w:p w14:paraId="5F461765" w14:textId="77777777" w:rsidR="00A0528B" w:rsidRPr="00A0528B" w:rsidRDefault="00A0528B" w:rsidP="00A0528B">
            <w:pPr>
              <w:pStyle w:val="CZWSPPKTODNONIKAczwsppunkwodnonika"/>
              <w:rPr>
                <w:lang w:eastAsia="en-US"/>
              </w:rPr>
            </w:pPr>
          </w:p>
          <w:p w14:paraId="1EFC63F9" w14:textId="77777777" w:rsidR="00A0528B" w:rsidRPr="00A0528B" w:rsidRDefault="00A0528B" w:rsidP="007703C4">
            <w:pPr>
              <w:pStyle w:val="CZWSPPKTODNONIKAczwsppunkwodnonika"/>
              <w:ind w:left="0"/>
              <w:rPr>
                <w:lang w:eastAsia="en-US"/>
              </w:rPr>
            </w:pPr>
            <w:r w:rsidRPr="00A0528B">
              <w:rPr>
                <w:rStyle w:val="Ppogrubienie"/>
              </w:rPr>
              <w:t>Nr w Wykazie prac legislacyjnych Ministra Cyfryzacji:</w:t>
            </w:r>
          </w:p>
        </w:tc>
      </w:tr>
      <w:tr w:rsidR="00A0528B" w:rsidRPr="0046543C" w14:paraId="3E1132EB" w14:textId="77777777" w:rsidTr="007703C4">
        <w:trPr>
          <w:gridAfter w:val="1"/>
          <w:wAfter w:w="95" w:type="dxa"/>
          <w:trHeight w:val="142"/>
        </w:trPr>
        <w:tc>
          <w:tcPr>
            <w:tcW w:w="9355" w:type="dxa"/>
            <w:gridSpan w:val="24"/>
            <w:shd w:val="clear" w:color="auto" w:fill="99CCFF"/>
          </w:tcPr>
          <w:p w14:paraId="6EB55881" w14:textId="77777777" w:rsidR="00A0528B" w:rsidRPr="004E2999" w:rsidRDefault="00A0528B" w:rsidP="00A0528B">
            <w:pPr>
              <w:pStyle w:val="TYTDZPRZEDMprzedmiotregulacjitytuulubdziau"/>
              <w:rPr>
                <w:rStyle w:val="Ppogrubienie"/>
              </w:rPr>
            </w:pPr>
            <w:r w:rsidRPr="004E2999">
              <w:rPr>
                <w:rStyle w:val="Ppogrubienie"/>
              </w:rPr>
              <w:t>OCENA SKUTKÓW REGULACJI</w:t>
            </w:r>
          </w:p>
        </w:tc>
      </w:tr>
      <w:tr w:rsidR="00A0528B" w:rsidRPr="00BA2A18" w14:paraId="5606001F" w14:textId="77777777" w:rsidTr="007703C4">
        <w:trPr>
          <w:gridAfter w:val="1"/>
          <w:wAfter w:w="95" w:type="dxa"/>
          <w:trHeight w:val="333"/>
        </w:trPr>
        <w:tc>
          <w:tcPr>
            <w:tcW w:w="9355" w:type="dxa"/>
            <w:gridSpan w:val="24"/>
            <w:shd w:val="clear" w:color="auto" w:fill="99CCFF"/>
            <w:vAlign w:val="center"/>
          </w:tcPr>
          <w:p w14:paraId="34DB2422" w14:textId="77777777" w:rsidR="00A0528B" w:rsidRPr="00A0528B" w:rsidRDefault="00A0528B" w:rsidP="00A0528B">
            <w:pPr>
              <w:pStyle w:val="CZWSPPKTODNONIKAczwsppunkwodnonika"/>
              <w:rPr>
                <w:rStyle w:val="Ppogrubienie"/>
              </w:rPr>
            </w:pPr>
            <w:r w:rsidRPr="00A0528B">
              <w:rPr>
                <w:rStyle w:val="Ppogrubienie"/>
              </w:rPr>
              <w:t>1. Jaki problem jest rozwiązywany?</w:t>
            </w:r>
          </w:p>
        </w:tc>
      </w:tr>
      <w:tr w:rsidR="00A0528B" w:rsidRPr="003D2AA2" w14:paraId="145F4223" w14:textId="77777777" w:rsidTr="007703C4">
        <w:trPr>
          <w:gridAfter w:val="1"/>
          <w:wAfter w:w="95" w:type="dxa"/>
          <w:trHeight w:val="142"/>
        </w:trPr>
        <w:tc>
          <w:tcPr>
            <w:tcW w:w="9355" w:type="dxa"/>
            <w:gridSpan w:val="24"/>
            <w:shd w:val="clear" w:color="auto" w:fill="FFFFFF" w:themeFill="background1"/>
          </w:tcPr>
          <w:p w14:paraId="02691535" w14:textId="22B3FF1C" w:rsidR="00A0528B" w:rsidRPr="00A0528B" w:rsidRDefault="00A0528B" w:rsidP="00076A88">
            <w:pPr>
              <w:pStyle w:val="CZWSPPKTODNONIKAczwsppunkwodnonika"/>
              <w:ind w:left="0"/>
              <w:rPr>
                <w:lang w:eastAsia="en-US"/>
              </w:rPr>
            </w:pPr>
            <w:r w:rsidRPr="00A0528B">
              <w:rPr>
                <w:lang w:eastAsia="en-US"/>
              </w:rPr>
              <w:t xml:space="preserve">Potrzeba wydania rozporządzenia Ministra Cyfryzacji w sprawie katalogu danych gromadzonych w centralnej ewidencji kierowców wynika z wdrożenia nowych rozwiązań technicznych w centralnej ewidencji kierowców, określonych w komunikacie Ministra Cyfryzacji z dnia 2 czerwca 2026 r. w sprawie określenia terminu oraz zakresu wdrożenia rozwiązań technicznych umożliwiających przekazywanie w centralnej ewidencji kierowców danych o wykroczeniach lub przestępstwach stanowiących naruszenia przepisów ruchu drogowego oraz przypisanych im punktach, a także o wysokości i uiszczeniu grzywien nałożonych w drodze mandatu karnego (Dz. U. poz. 732), jak również w komunikacie Ministra Cyfryzacji z dnia 2 czerwca 2026 r. w sprawie określenia terminu wdrożenia rozwiązań technicznych umożliwiających wprowadzanie, przekazywanie, gromadzenie i udostępnianie danych w zakresie okresu próbnego oraz praktycznego szkolenia w zakresie zagrożeń w ruchu drogowym (Dz. U. poz. 743). </w:t>
            </w:r>
          </w:p>
        </w:tc>
      </w:tr>
      <w:tr w:rsidR="00A0528B" w:rsidRPr="00BA2A18" w14:paraId="2B6E97F3" w14:textId="77777777" w:rsidTr="007703C4">
        <w:trPr>
          <w:gridAfter w:val="1"/>
          <w:wAfter w:w="95" w:type="dxa"/>
          <w:trHeight w:val="142"/>
        </w:trPr>
        <w:tc>
          <w:tcPr>
            <w:tcW w:w="9355" w:type="dxa"/>
            <w:gridSpan w:val="24"/>
            <w:shd w:val="clear" w:color="auto" w:fill="99CCFF"/>
            <w:vAlign w:val="center"/>
          </w:tcPr>
          <w:p w14:paraId="2578EED1" w14:textId="77777777" w:rsidR="00A0528B" w:rsidRPr="00A0528B" w:rsidRDefault="00A0528B" w:rsidP="00A0528B">
            <w:pPr>
              <w:pStyle w:val="CZWSPPKTODNONIKAczwsppunkwodnonika"/>
              <w:rPr>
                <w:rStyle w:val="Ppogrubienie"/>
              </w:rPr>
            </w:pPr>
            <w:r w:rsidRPr="00A0528B">
              <w:rPr>
                <w:rStyle w:val="Ppogrubienie"/>
              </w:rPr>
              <w:t>2. Rekomendowane rozwiązanie, w tym planowane narzędzia interwencji, i oczekiwany efekt</w:t>
            </w:r>
          </w:p>
        </w:tc>
      </w:tr>
      <w:tr w:rsidR="00A0528B" w:rsidRPr="003D2AA2" w14:paraId="1110FFD3" w14:textId="77777777" w:rsidTr="007703C4">
        <w:trPr>
          <w:gridAfter w:val="1"/>
          <w:wAfter w:w="95" w:type="dxa"/>
          <w:trHeight w:val="142"/>
        </w:trPr>
        <w:tc>
          <w:tcPr>
            <w:tcW w:w="9355" w:type="dxa"/>
            <w:gridSpan w:val="24"/>
          </w:tcPr>
          <w:p w14:paraId="4CC81ED1" w14:textId="77777777" w:rsidR="00A0528B" w:rsidRPr="00A0528B" w:rsidRDefault="00A0528B" w:rsidP="007703C4">
            <w:pPr>
              <w:pStyle w:val="CZWSPPKTODNONIKAczwsppunkwodnonika"/>
              <w:ind w:left="0"/>
            </w:pPr>
            <w:r w:rsidRPr="00A0528B">
              <w:t>Zgodnie z delegacją ustawową minister właściwy do spraw informatyzacji, mając na względzie użyteczność oraz proporcjonalność zakresu i rodzaju przetwarzanych danych, a także konieczność zapewnienia prawidłowego funkcjonowania ewidencji oraz bezpieczeństwo gromadzonych w niej danych, określa, w drodze rozporządzenia, szczegółowy katalog danych gromadzonych w centralnej ewidencji kierowców, obejmujący dane o:</w:t>
            </w:r>
          </w:p>
          <w:p w14:paraId="34531417" w14:textId="07174190" w:rsidR="00A0528B" w:rsidRPr="00A0528B" w:rsidRDefault="00A0528B" w:rsidP="007703C4">
            <w:pPr>
              <w:pStyle w:val="CZWSPPKTODNONIKAczwsppunkwodnonika"/>
              <w:ind w:left="0"/>
            </w:pPr>
            <w:r w:rsidRPr="00A0528B">
              <w:t>1</w:t>
            </w:r>
            <w:r w:rsidR="00CC3522">
              <w:t>)</w:t>
            </w:r>
            <w:r w:rsidRPr="00A0528B">
              <w:tab/>
              <w:t>osobach posiadających uprawnienia lub którym cofnięto uprawnienia do kierowania pojazdami silnikowymi, tramwajami lub motorowerami lub osobach posiadających lub którym unieważniono kartę kwalifikacji kierowcy,</w:t>
            </w:r>
          </w:p>
          <w:p w14:paraId="2EEE0660" w14:textId="4648A37F" w:rsidR="00A0528B" w:rsidRPr="00A0528B" w:rsidRDefault="00A0528B" w:rsidP="007703C4">
            <w:pPr>
              <w:pStyle w:val="CZWSPPKTODNONIKAczwsppunkwodnonika"/>
              <w:ind w:left="0"/>
            </w:pPr>
            <w:r w:rsidRPr="00A0528B">
              <w:t>2</w:t>
            </w:r>
            <w:r w:rsidR="00CC3522">
              <w:t>)</w:t>
            </w:r>
            <w:r w:rsidRPr="00A0528B">
              <w:tab/>
              <w:t>osobach nieposiadających uprawnień, które kierując pojazdem popełniły naruszenie określone w przepisach wydanych na podstawie art. 105 ust. 1 pkt 1 ustawy z dnia 5 stycznia 2011 r. o kierujących pojazdami (Dz. U. z 2025 r. poz. 1226, z późn. zm.) lub w stosunku do których orzeczono zakaz prowadzenia pojazdów,</w:t>
            </w:r>
            <w:r w:rsidR="00CC3522">
              <w:t xml:space="preserve"> </w:t>
            </w:r>
            <w:r w:rsidRPr="00A0528B">
              <w:t>w zakresie dotyczącym:</w:t>
            </w:r>
          </w:p>
          <w:p w14:paraId="7C776AB6" w14:textId="6BB52423" w:rsidR="00A0528B" w:rsidRPr="00A0528B" w:rsidRDefault="00A0528B" w:rsidP="007703C4">
            <w:pPr>
              <w:pStyle w:val="CZWSPPKTODNONIKAczwsppunkwodnonika"/>
              <w:ind w:left="0"/>
            </w:pPr>
            <w:r w:rsidRPr="00A0528B">
              <w:t>1.</w:t>
            </w:r>
            <w:r w:rsidR="00CC3522">
              <w:t xml:space="preserve"> </w:t>
            </w:r>
            <w:r w:rsidRPr="00A0528B">
              <w:t>uprawnień,</w:t>
            </w:r>
          </w:p>
          <w:p w14:paraId="0C45C028" w14:textId="77777777" w:rsidR="00A0528B" w:rsidRPr="00A0528B" w:rsidRDefault="00A0528B" w:rsidP="007703C4">
            <w:pPr>
              <w:pStyle w:val="CZWSPPKTODNONIKAczwsppunkwodnonika"/>
              <w:ind w:left="0"/>
            </w:pPr>
            <w:r w:rsidRPr="00A0528B">
              <w:t>2.</w:t>
            </w:r>
            <w:r w:rsidRPr="00A0528B">
              <w:tab/>
              <w:t>okresu próbnego, jego przedłużeniu i nałożeniu uzupełniającego okresu próbnego,</w:t>
            </w:r>
          </w:p>
          <w:p w14:paraId="6AE971B4" w14:textId="4DF75CF2" w:rsidR="00A0528B" w:rsidRPr="00A0528B" w:rsidRDefault="00A0528B" w:rsidP="007703C4">
            <w:pPr>
              <w:pStyle w:val="CZWSPPKTODNONIKAczwsppunkwodnonika"/>
              <w:ind w:left="0"/>
            </w:pPr>
            <w:r w:rsidRPr="00A0528B">
              <w:t>3.</w:t>
            </w:r>
            <w:r w:rsidR="00CC3522">
              <w:t xml:space="preserve"> </w:t>
            </w:r>
            <w:r w:rsidRPr="00A0528B">
              <w:t>ukończenia praktycznego szkolenia w zakresie zagrożeń w ruchu drogowym, o którym mowa w art. 91 ust. 6 ustawy z dnia 5 stycznia 2011 r. o kierujących pojazdami,</w:t>
            </w:r>
          </w:p>
          <w:p w14:paraId="18BC08EB" w14:textId="77777777" w:rsidR="00A0528B" w:rsidRPr="00A0528B" w:rsidRDefault="00A0528B" w:rsidP="007703C4">
            <w:pPr>
              <w:pStyle w:val="CZWSPPKTODNONIKAczwsppunkwodnonika"/>
              <w:ind w:left="0"/>
            </w:pPr>
            <w:r w:rsidRPr="00A0528B">
              <w:t>4.</w:t>
            </w:r>
            <w:r w:rsidRPr="00A0528B">
              <w:tab/>
              <w:t>skierowania na kurs reedukacyjny,</w:t>
            </w:r>
          </w:p>
          <w:p w14:paraId="00AEE309" w14:textId="77777777" w:rsidR="00A0528B" w:rsidRPr="00A0528B" w:rsidRDefault="00A0528B" w:rsidP="007703C4">
            <w:pPr>
              <w:pStyle w:val="CZWSPPKTODNONIKAczwsppunkwodnonika"/>
              <w:ind w:left="0"/>
            </w:pPr>
            <w:r w:rsidRPr="00A0528B">
              <w:t>5.</w:t>
            </w:r>
            <w:r w:rsidRPr="00A0528B">
              <w:tab/>
              <w:t>dokumentów stwierdzających uprawnienia,</w:t>
            </w:r>
          </w:p>
          <w:p w14:paraId="50488492" w14:textId="77777777" w:rsidR="00A0528B" w:rsidRPr="00A0528B" w:rsidRDefault="00A0528B" w:rsidP="007703C4">
            <w:pPr>
              <w:pStyle w:val="CZWSPPKTODNONIKAczwsppunkwodnonika"/>
              <w:ind w:left="0"/>
            </w:pPr>
            <w:r w:rsidRPr="00A0528B">
              <w:t>6.</w:t>
            </w:r>
            <w:r w:rsidRPr="00A0528B">
              <w:tab/>
              <w:t>zastosowania zakazu prowadzenia pojazdów,</w:t>
            </w:r>
          </w:p>
          <w:p w14:paraId="0912A6A4" w14:textId="484513FF" w:rsidR="00A0528B" w:rsidRPr="00A0528B" w:rsidRDefault="00A0528B" w:rsidP="007703C4">
            <w:pPr>
              <w:pStyle w:val="CZWSPPKTODNONIKAczwsppunkwodnonika"/>
              <w:ind w:left="0"/>
            </w:pPr>
            <w:r w:rsidRPr="00A0528B">
              <w:t>7.</w:t>
            </w:r>
            <w:r w:rsidR="00B73C8D">
              <w:t xml:space="preserve"> </w:t>
            </w:r>
            <w:r w:rsidRPr="00A0528B">
              <w:t>wykroczeń lub przestępstw stanowiących naruszenia przepisów ruchu drogowego i przypisanych im punktach oraz wysokości grzywien nałożonych w drodze mandatu karnego,</w:t>
            </w:r>
          </w:p>
          <w:p w14:paraId="2B8F991A" w14:textId="77777777" w:rsidR="00A0528B" w:rsidRPr="00A0528B" w:rsidRDefault="00A0528B" w:rsidP="007703C4">
            <w:pPr>
              <w:pStyle w:val="CZWSPPKTODNONIKAczwsppunkwodnonika"/>
              <w:ind w:left="0"/>
            </w:pPr>
            <w:r w:rsidRPr="00A0528B">
              <w:t>8.</w:t>
            </w:r>
            <w:r w:rsidRPr="00A0528B">
              <w:tab/>
              <w:t>uiszczenia grzywien o których mowa powyżej.</w:t>
            </w:r>
          </w:p>
          <w:p w14:paraId="3EF144C6" w14:textId="77777777" w:rsidR="00A0528B" w:rsidRPr="00A0528B" w:rsidRDefault="00A0528B" w:rsidP="007703C4">
            <w:pPr>
              <w:pStyle w:val="CZWSPPKTODNONIKAczwsppunkwodnonika"/>
              <w:ind w:left="0"/>
            </w:pPr>
            <w:r w:rsidRPr="00A0528B">
              <w:t>Jednocześnie projekt określa podmioty zobowiązane do przekazania określonych kategorii danych do centralnej ewidencji kierowców, a także zawiera przepisy przejściowe niezbędne w powyższym zakresie.</w:t>
            </w:r>
          </w:p>
          <w:p w14:paraId="48E840F6" w14:textId="425E0CAC" w:rsidR="00A0528B" w:rsidRPr="00A0528B" w:rsidRDefault="00A0528B" w:rsidP="007703C4">
            <w:pPr>
              <w:pStyle w:val="CZWSPPKTODNONIKAczwsppunkwodnonika"/>
              <w:ind w:left="0"/>
              <w:rPr>
                <w:lang w:eastAsia="en-US"/>
              </w:rPr>
            </w:pPr>
            <w:r w:rsidRPr="00A0528B">
              <w:t>Przeprowadzona</w:t>
            </w:r>
            <w:r w:rsidRPr="00A0528B">
              <w:rPr>
                <w:lang w:eastAsia="en-US"/>
              </w:rPr>
              <w:t xml:space="preserve"> analiza wykazała, że nie jest możliwe osiągnięcie celu projektu rozporządzenia za pomocą innych środków niż </w:t>
            </w:r>
            <w:r w:rsidR="00BF4061">
              <w:t xml:space="preserve">wydanie przedmiotowego rozporządzenia. </w:t>
            </w:r>
            <w:r w:rsidR="0006670D">
              <w:t xml:space="preserve"> Poprzednie</w:t>
            </w:r>
            <w:r w:rsidR="0006670D" w:rsidRPr="0006670D">
              <w:rPr>
                <w:lang w:eastAsia="en-US"/>
              </w:rPr>
              <w:t xml:space="preserve"> rozporządzenie Ministra Cyfryzacji z dnia 29 marca 2016 r. w sprawie katalogu danych gromadzonych w centralnej ewidencji kierowców (Dz. U. poz. 427 i 2113), utraciło moc z dniem 5 grudnia 2024 r. zgodnie z art. 16 ustawy z dnia 14 października 2021 r. o zmianie ustawy o transporcie drogowym oraz niektórych innych ustaw (Dz. U. poz. 1997, z 2022 r. poz. 1002 oraz z 2025 r. poz. 1676).</w:t>
            </w:r>
          </w:p>
        </w:tc>
      </w:tr>
      <w:tr w:rsidR="00A0528B" w:rsidRPr="008D441D" w14:paraId="45D557EA" w14:textId="77777777" w:rsidTr="007703C4">
        <w:trPr>
          <w:gridAfter w:val="1"/>
          <w:wAfter w:w="95" w:type="dxa"/>
          <w:trHeight w:val="307"/>
        </w:trPr>
        <w:tc>
          <w:tcPr>
            <w:tcW w:w="9355" w:type="dxa"/>
            <w:gridSpan w:val="24"/>
            <w:shd w:val="clear" w:color="auto" w:fill="99CCFF"/>
            <w:vAlign w:val="center"/>
          </w:tcPr>
          <w:p w14:paraId="54330F0D" w14:textId="77777777" w:rsidR="00A0528B" w:rsidRPr="00A0528B" w:rsidRDefault="00A0528B" w:rsidP="00A0528B">
            <w:pPr>
              <w:pStyle w:val="CZWSPPKTODNONIKAczwsppunkwodnonika"/>
              <w:rPr>
                <w:rStyle w:val="Ppogrubienie"/>
              </w:rPr>
            </w:pPr>
            <w:r w:rsidRPr="00A0528B">
              <w:rPr>
                <w:rStyle w:val="Ppogrubienie"/>
              </w:rPr>
              <w:t xml:space="preserve">3. Jak problem został rozwiązany w innych krajach, w szczególności krajach członkowskich OECD/UE? </w:t>
            </w:r>
          </w:p>
        </w:tc>
      </w:tr>
      <w:tr w:rsidR="00A0528B" w:rsidRPr="003D2AA2" w14:paraId="56053367" w14:textId="77777777" w:rsidTr="007703C4">
        <w:trPr>
          <w:gridAfter w:val="1"/>
          <w:wAfter w:w="95" w:type="dxa"/>
          <w:trHeight w:val="142"/>
        </w:trPr>
        <w:tc>
          <w:tcPr>
            <w:tcW w:w="9355" w:type="dxa"/>
            <w:gridSpan w:val="24"/>
          </w:tcPr>
          <w:p w14:paraId="249A7EF5" w14:textId="77777777" w:rsidR="00A0528B" w:rsidRPr="00A0528B" w:rsidRDefault="00A0528B" w:rsidP="00A0528B">
            <w:pPr>
              <w:pStyle w:val="CZWSPPKTODNONIKAczwsppunkwodnonika"/>
              <w:rPr>
                <w:lang w:eastAsia="en-US"/>
              </w:rPr>
            </w:pPr>
            <w:r w:rsidRPr="00A0528B">
              <w:rPr>
                <w:lang w:eastAsia="en-US"/>
              </w:rPr>
              <w:lastRenderedPageBreak/>
              <w:t>Materia objęta projektem rozporządzenia pozostaje w gestii państw członkowskich Unii Europejskiej i nie podlega harmonizacji.</w:t>
            </w:r>
            <w:r w:rsidRPr="00A0528B">
              <w:t xml:space="preserve"> Prowadzenie badań analogicznych rozwiązań w innych krajach nie jest celowe.</w:t>
            </w:r>
          </w:p>
        </w:tc>
      </w:tr>
      <w:tr w:rsidR="00A0528B" w:rsidRPr="008D441D" w14:paraId="14318E30" w14:textId="77777777" w:rsidTr="007703C4">
        <w:trPr>
          <w:gridAfter w:val="1"/>
          <w:wAfter w:w="95" w:type="dxa"/>
          <w:trHeight w:val="359"/>
        </w:trPr>
        <w:tc>
          <w:tcPr>
            <w:tcW w:w="9355" w:type="dxa"/>
            <w:gridSpan w:val="24"/>
            <w:shd w:val="clear" w:color="auto" w:fill="99CCFF"/>
            <w:vAlign w:val="center"/>
          </w:tcPr>
          <w:p w14:paraId="2091CB50" w14:textId="77777777" w:rsidR="00A0528B" w:rsidRPr="00A0528B" w:rsidRDefault="00A0528B" w:rsidP="00A0528B">
            <w:pPr>
              <w:pStyle w:val="CZWSPPKTODNONIKAczwsppunkwodnonika"/>
              <w:rPr>
                <w:rStyle w:val="Ppogrubienie"/>
              </w:rPr>
            </w:pPr>
            <w:r w:rsidRPr="00A0528B">
              <w:rPr>
                <w:rStyle w:val="Ppogrubienie"/>
              </w:rPr>
              <w:t>4. Podmioty, na które oddziałuje projekt</w:t>
            </w:r>
          </w:p>
        </w:tc>
      </w:tr>
      <w:tr w:rsidR="00A0528B" w:rsidRPr="003D2AA2" w14:paraId="6236747F" w14:textId="77777777" w:rsidTr="007703C4">
        <w:trPr>
          <w:gridAfter w:val="1"/>
          <w:wAfter w:w="95" w:type="dxa"/>
          <w:trHeight w:val="142"/>
        </w:trPr>
        <w:tc>
          <w:tcPr>
            <w:tcW w:w="1616" w:type="dxa"/>
          </w:tcPr>
          <w:p w14:paraId="4C287DE9" w14:textId="77777777" w:rsidR="00A0528B" w:rsidRPr="00A0528B" w:rsidRDefault="00A0528B" w:rsidP="007703C4">
            <w:pPr>
              <w:pStyle w:val="CZWSPPKTODNONIKAczwsppunkwodnonika"/>
              <w:ind w:left="0"/>
              <w:rPr>
                <w:lang w:eastAsia="en-US"/>
              </w:rPr>
            </w:pPr>
            <w:r w:rsidRPr="00A0528B">
              <w:rPr>
                <w:lang w:eastAsia="en-US"/>
              </w:rPr>
              <w:t>Grupa</w:t>
            </w:r>
          </w:p>
        </w:tc>
        <w:tc>
          <w:tcPr>
            <w:tcW w:w="1559" w:type="dxa"/>
            <w:gridSpan w:val="4"/>
          </w:tcPr>
          <w:p w14:paraId="48732F82" w14:textId="77777777" w:rsidR="00A0528B" w:rsidRPr="00A0528B" w:rsidRDefault="00A0528B" w:rsidP="00A0528B">
            <w:pPr>
              <w:pStyle w:val="CZWSPPKTODNONIKAczwsppunkwodnonika"/>
              <w:rPr>
                <w:lang w:eastAsia="en-US"/>
              </w:rPr>
            </w:pPr>
            <w:r w:rsidRPr="00A0528B">
              <w:rPr>
                <w:lang w:eastAsia="en-US"/>
              </w:rPr>
              <w:t>Wielkość</w:t>
            </w:r>
          </w:p>
        </w:tc>
        <w:tc>
          <w:tcPr>
            <w:tcW w:w="1701" w:type="dxa"/>
            <w:gridSpan w:val="4"/>
          </w:tcPr>
          <w:p w14:paraId="05F25C3B" w14:textId="77777777" w:rsidR="00A0528B" w:rsidRPr="00A0528B" w:rsidRDefault="00A0528B" w:rsidP="00A0528B">
            <w:pPr>
              <w:pStyle w:val="CZWSPPKTODNONIKAczwsppunkwodnonika"/>
              <w:rPr>
                <w:lang w:eastAsia="en-US"/>
              </w:rPr>
            </w:pPr>
            <w:r w:rsidRPr="00A0528B">
              <w:rPr>
                <w:lang w:eastAsia="en-US"/>
              </w:rPr>
              <w:t>Źródło danych</w:t>
            </w:r>
            <w:r w:rsidRPr="00A0528B" w:rsidDel="00260F33">
              <w:rPr>
                <w:lang w:eastAsia="en-US"/>
              </w:rPr>
              <w:t xml:space="preserve"> </w:t>
            </w:r>
          </w:p>
        </w:tc>
        <w:tc>
          <w:tcPr>
            <w:tcW w:w="4479" w:type="dxa"/>
            <w:gridSpan w:val="15"/>
          </w:tcPr>
          <w:p w14:paraId="3DC8FA48" w14:textId="77777777" w:rsidR="00A0528B" w:rsidRPr="00A0528B" w:rsidRDefault="00A0528B" w:rsidP="00A0528B">
            <w:pPr>
              <w:pStyle w:val="CZWSPPKTODNONIKAczwsppunkwodnonika"/>
              <w:rPr>
                <w:lang w:eastAsia="en-US"/>
              </w:rPr>
            </w:pPr>
            <w:r w:rsidRPr="00A0528B">
              <w:rPr>
                <w:lang w:eastAsia="en-US"/>
              </w:rPr>
              <w:t>Oddziaływanie</w:t>
            </w:r>
          </w:p>
        </w:tc>
      </w:tr>
      <w:tr w:rsidR="00A0528B" w14:paraId="12C33BF4" w14:textId="77777777" w:rsidTr="007703C4">
        <w:trPr>
          <w:gridAfter w:val="1"/>
          <w:wAfter w:w="95" w:type="dxa"/>
          <w:trHeight w:val="142"/>
        </w:trPr>
        <w:tc>
          <w:tcPr>
            <w:tcW w:w="1616" w:type="dxa"/>
          </w:tcPr>
          <w:p w14:paraId="5E200BE5" w14:textId="77777777" w:rsidR="00A0528B" w:rsidRPr="00A0528B" w:rsidRDefault="00A0528B" w:rsidP="007703C4">
            <w:pPr>
              <w:pStyle w:val="CZWSPPKTODNONIKAczwsppunkwodnonika"/>
              <w:ind w:left="0"/>
              <w:rPr>
                <w:lang w:eastAsia="en-US"/>
              </w:rPr>
            </w:pPr>
            <w:r w:rsidRPr="00A0528B">
              <w:rPr>
                <w:lang w:eastAsia="en-US"/>
              </w:rPr>
              <w:t>Minister Cyfryzacji</w:t>
            </w:r>
          </w:p>
        </w:tc>
        <w:tc>
          <w:tcPr>
            <w:tcW w:w="1559" w:type="dxa"/>
            <w:gridSpan w:val="4"/>
          </w:tcPr>
          <w:p w14:paraId="0E752F47" w14:textId="77777777" w:rsidR="00A0528B" w:rsidRPr="00A0528B" w:rsidRDefault="00A0528B" w:rsidP="007703C4">
            <w:pPr>
              <w:pStyle w:val="CZWSPPKTODNONIKAczwsppunkwodnonika"/>
              <w:ind w:left="0"/>
              <w:rPr>
                <w:lang w:eastAsia="en-US"/>
              </w:rPr>
            </w:pPr>
            <w:r w:rsidRPr="00A0528B">
              <w:rPr>
                <w:lang w:eastAsia="en-US"/>
              </w:rPr>
              <w:t>1</w:t>
            </w:r>
          </w:p>
        </w:tc>
        <w:tc>
          <w:tcPr>
            <w:tcW w:w="1701" w:type="dxa"/>
            <w:gridSpan w:val="4"/>
          </w:tcPr>
          <w:p w14:paraId="40A37D87" w14:textId="77777777" w:rsidR="00A0528B" w:rsidRPr="00A0528B" w:rsidRDefault="00A0528B" w:rsidP="007703C4">
            <w:pPr>
              <w:pStyle w:val="CZWSPPKTODNONIKAczwsppunkwodnonika"/>
              <w:ind w:left="0"/>
              <w:rPr>
                <w:lang w:eastAsia="en-US"/>
              </w:rPr>
            </w:pPr>
            <w:r w:rsidRPr="00A0528B">
              <w:rPr>
                <w:lang w:eastAsia="en-US"/>
              </w:rPr>
              <w:t>Informacja ogólnodostępna</w:t>
            </w:r>
          </w:p>
        </w:tc>
        <w:tc>
          <w:tcPr>
            <w:tcW w:w="4479" w:type="dxa"/>
            <w:gridSpan w:val="15"/>
          </w:tcPr>
          <w:p w14:paraId="5B136980" w14:textId="77777777" w:rsidR="00A0528B" w:rsidRPr="00A0528B" w:rsidRDefault="00A0528B" w:rsidP="007703C4">
            <w:pPr>
              <w:pStyle w:val="CZWSPPKTODNONIKAczwsppunkwodnonika"/>
              <w:ind w:left="0"/>
              <w:rPr>
                <w:lang w:eastAsia="en-US"/>
              </w:rPr>
            </w:pPr>
            <w:r w:rsidRPr="00A0528B">
              <w:rPr>
                <w:lang w:eastAsia="en-US"/>
              </w:rPr>
              <w:t>Minister Cyfryzacji jest organem prowadzącym centralną ewidencję kierowców.</w:t>
            </w:r>
          </w:p>
        </w:tc>
      </w:tr>
      <w:tr w:rsidR="00A0528B" w:rsidRPr="003D2AA2" w14:paraId="1F5FC94E" w14:textId="77777777" w:rsidTr="007703C4">
        <w:trPr>
          <w:gridAfter w:val="1"/>
          <w:wAfter w:w="95" w:type="dxa"/>
          <w:trHeight w:val="142"/>
        </w:trPr>
        <w:tc>
          <w:tcPr>
            <w:tcW w:w="1616" w:type="dxa"/>
          </w:tcPr>
          <w:p w14:paraId="66DFBB0F" w14:textId="77777777" w:rsidR="00A0528B" w:rsidRPr="00A0528B" w:rsidRDefault="00A0528B" w:rsidP="007703C4">
            <w:pPr>
              <w:pStyle w:val="CZWSPPKTODNONIKAczwsppunkwodnonika"/>
              <w:ind w:left="0"/>
            </w:pPr>
            <w:r w:rsidRPr="00A0528B">
              <w:t>Organy właściwe w sprawach wydawania uprawnień do kierowania pojazdami</w:t>
            </w:r>
          </w:p>
        </w:tc>
        <w:tc>
          <w:tcPr>
            <w:tcW w:w="1559" w:type="dxa"/>
            <w:gridSpan w:val="4"/>
          </w:tcPr>
          <w:p w14:paraId="301809DD" w14:textId="77777777" w:rsidR="00A0528B" w:rsidRPr="00A0528B" w:rsidRDefault="00A0528B" w:rsidP="007703C4">
            <w:pPr>
              <w:pStyle w:val="CZWSPPKTODNONIKAczwsppunkwodnonika"/>
              <w:ind w:left="0"/>
              <w:rPr>
                <w:lang w:eastAsia="en-US"/>
              </w:rPr>
            </w:pPr>
            <w:r w:rsidRPr="00A0528B">
              <w:t>399</w:t>
            </w:r>
          </w:p>
        </w:tc>
        <w:tc>
          <w:tcPr>
            <w:tcW w:w="1701" w:type="dxa"/>
            <w:gridSpan w:val="4"/>
          </w:tcPr>
          <w:p w14:paraId="253F2DD7" w14:textId="77777777" w:rsidR="00A0528B" w:rsidRPr="00A0528B" w:rsidRDefault="00A0528B" w:rsidP="007703C4">
            <w:pPr>
              <w:pStyle w:val="CZWSPPKTODNONIKAczwsppunkwodnonika"/>
              <w:ind w:left="0"/>
              <w:rPr>
                <w:lang w:eastAsia="en-US"/>
              </w:rPr>
            </w:pPr>
            <w:r w:rsidRPr="00A0528B">
              <w:t>Informacja ogólnodostępna</w:t>
            </w:r>
          </w:p>
        </w:tc>
        <w:tc>
          <w:tcPr>
            <w:tcW w:w="4479" w:type="dxa"/>
            <w:gridSpan w:val="15"/>
          </w:tcPr>
          <w:p w14:paraId="03CE60AF" w14:textId="77777777" w:rsidR="00A0528B" w:rsidRPr="00A0528B" w:rsidRDefault="00A0528B" w:rsidP="007703C4">
            <w:pPr>
              <w:pStyle w:val="CZWSPPKTODNONIKAczwsppunkwodnonika"/>
              <w:ind w:left="0"/>
              <w:rPr>
                <w:lang w:eastAsia="en-US"/>
              </w:rPr>
            </w:pPr>
            <w:r w:rsidRPr="00A0528B">
              <w:t>Obowiązek przekazywania określonego w rozporządzeniu katalogu danych do CEK, w ramach realizacji przez organy zadań ustawowych.</w:t>
            </w:r>
          </w:p>
        </w:tc>
      </w:tr>
      <w:tr w:rsidR="00A0528B" w:rsidRPr="003D2AA2" w14:paraId="4B7F44B8" w14:textId="77777777" w:rsidTr="007703C4">
        <w:trPr>
          <w:gridAfter w:val="1"/>
          <w:wAfter w:w="95" w:type="dxa"/>
          <w:trHeight w:val="142"/>
        </w:trPr>
        <w:tc>
          <w:tcPr>
            <w:tcW w:w="1616" w:type="dxa"/>
          </w:tcPr>
          <w:p w14:paraId="38BA83DD" w14:textId="77777777" w:rsidR="00A0528B" w:rsidRPr="00A0528B" w:rsidRDefault="00A0528B" w:rsidP="007703C4">
            <w:pPr>
              <w:pStyle w:val="CZWSPPKTODNONIKAczwsppunkwodnonika"/>
              <w:ind w:left="0"/>
            </w:pPr>
            <w:r w:rsidRPr="00A0528B">
              <w:t>Policja</w:t>
            </w:r>
          </w:p>
        </w:tc>
        <w:tc>
          <w:tcPr>
            <w:tcW w:w="1559" w:type="dxa"/>
            <w:gridSpan w:val="4"/>
          </w:tcPr>
          <w:p w14:paraId="6661768C" w14:textId="77777777" w:rsidR="00A0528B" w:rsidRPr="00A0528B" w:rsidRDefault="00A0528B" w:rsidP="00A0528B">
            <w:pPr>
              <w:pStyle w:val="CZWSPPKTODNONIKAczwsppunkwodnonika"/>
            </w:pPr>
          </w:p>
        </w:tc>
        <w:tc>
          <w:tcPr>
            <w:tcW w:w="1701" w:type="dxa"/>
            <w:gridSpan w:val="4"/>
          </w:tcPr>
          <w:p w14:paraId="440DBAB7" w14:textId="77777777" w:rsidR="00A0528B" w:rsidRPr="00A0528B" w:rsidRDefault="00A0528B" w:rsidP="00A0528B">
            <w:pPr>
              <w:pStyle w:val="CZWSPPKTODNONIKAczwsppunkwodnonika"/>
            </w:pPr>
          </w:p>
        </w:tc>
        <w:tc>
          <w:tcPr>
            <w:tcW w:w="4479" w:type="dxa"/>
            <w:gridSpan w:val="15"/>
          </w:tcPr>
          <w:p w14:paraId="5DC0E0DC" w14:textId="77777777" w:rsidR="00A0528B" w:rsidRPr="00A0528B" w:rsidRDefault="00A0528B" w:rsidP="007703C4">
            <w:pPr>
              <w:pStyle w:val="CZWSPPKTODNONIKAczwsppunkwodnonika"/>
              <w:ind w:left="0"/>
            </w:pPr>
            <w:r w:rsidRPr="00A0528B">
              <w:t>Obowiązek przekazywania określonego katalogu danych do CEK.</w:t>
            </w:r>
          </w:p>
        </w:tc>
      </w:tr>
      <w:tr w:rsidR="00A0528B" w:rsidRPr="003D2AA2" w14:paraId="69D20D83" w14:textId="77777777" w:rsidTr="007703C4">
        <w:trPr>
          <w:gridAfter w:val="1"/>
          <w:wAfter w:w="95" w:type="dxa"/>
          <w:trHeight w:val="142"/>
        </w:trPr>
        <w:tc>
          <w:tcPr>
            <w:tcW w:w="1616" w:type="dxa"/>
          </w:tcPr>
          <w:p w14:paraId="6C7C16CA" w14:textId="77777777" w:rsidR="00A0528B" w:rsidRPr="00A0528B" w:rsidRDefault="00A0528B" w:rsidP="007703C4">
            <w:pPr>
              <w:pStyle w:val="CZWSPPKTODNONIKAczwsppunkwodnonika"/>
              <w:ind w:left="0"/>
            </w:pPr>
            <w:r w:rsidRPr="00A0528B">
              <w:t>Kierownicy Ośrodków Doskonalenia Techniki Jazdy</w:t>
            </w:r>
          </w:p>
        </w:tc>
        <w:tc>
          <w:tcPr>
            <w:tcW w:w="1559" w:type="dxa"/>
            <w:gridSpan w:val="4"/>
          </w:tcPr>
          <w:p w14:paraId="6F833C51" w14:textId="77777777" w:rsidR="00A0528B" w:rsidRPr="00A0528B" w:rsidRDefault="00A0528B" w:rsidP="007703C4">
            <w:pPr>
              <w:pStyle w:val="CZWSPPKTODNONIKAczwsppunkwodnonika"/>
              <w:ind w:left="0"/>
            </w:pPr>
            <w:r w:rsidRPr="00A0528B">
              <w:t>45</w:t>
            </w:r>
          </w:p>
        </w:tc>
        <w:tc>
          <w:tcPr>
            <w:tcW w:w="1701" w:type="dxa"/>
            <w:gridSpan w:val="4"/>
          </w:tcPr>
          <w:p w14:paraId="18ADCFDC" w14:textId="77777777" w:rsidR="00A0528B" w:rsidRPr="00A0528B" w:rsidRDefault="00A0528B" w:rsidP="007703C4">
            <w:pPr>
              <w:pStyle w:val="CZWSPPKTODNONIKAczwsppunkwodnonika"/>
              <w:ind w:left="0"/>
            </w:pPr>
            <w:r w:rsidRPr="00A0528B">
              <w:t>Informacja ogólnodostępna</w:t>
            </w:r>
          </w:p>
        </w:tc>
        <w:tc>
          <w:tcPr>
            <w:tcW w:w="4479" w:type="dxa"/>
            <w:gridSpan w:val="15"/>
          </w:tcPr>
          <w:p w14:paraId="5F0BFC11" w14:textId="77777777" w:rsidR="00A0528B" w:rsidRPr="00A0528B" w:rsidRDefault="00A0528B" w:rsidP="007703C4">
            <w:pPr>
              <w:pStyle w:val="CZWSPPKTODNONIKAczwsppunkwodnonika"/>
              <w:ind w:left="0"/>
            </w:pPr>
            <w:r w:rsidRPr="00A0528B">
              <w:t>Obowiązek przekazywania określonego katalogu danych do CEK.</w:t>
            </w:r>
          </w:p>
        </w:tc>
      </w:tr>
      <w:tr w:rsidR="00A0528B" w:rsidRPr="003D2AA2" w14:paraId="4FC5DD5F" w14:textId="77777777" w:rsidTr="007703C4">
        <w:trPr>
          <w:gridAfter w:val="1"/>
          <w:wAfter w:w="95" w:type="dxa"/>
          <w:trHeight w:val="142"/>
        </w:trPr>
        <w:tc>
          <w:tcPr>
            <w:tcW w:w="1616" w:type="dxa"/>
          </w:tcPr>
          <w:p w14:paraId="3A5D45AA" w14:textId="77777777" w:rsidR="00A0528B" w:rsidRPr="00A0528B" w:rsidRDefault="00A0528B" w:rsidP="007703C4">
            <w:pPr>
              <w:pStyle w:val="CZWSPPKTODNONIKAczwsppunkwodnonika"/>
              <w:ind w:left="0"/>
            </w:pPr>
            <w:r w:rsidRPr="00A0528B">
              <w:t>Sądy powszechne</w:t>
            </w:r>
          </w:p>
        </w:tc>
        <w:tc>
          <w:tcPr>
            <w:tcW w:w="1559" w:type="dxa"/>
            <w:gridSpan w:val="4"/>
          </w:tcPr>
          <w:p w14:paraId="274653E4" w14:textId="77777777" w:rsidR="00A0528B" w:rsidRPr="00A0528B" w:rsidRDefault="00A0528B" w:rsidP="007703C4">
            <w:pPr>
              <w:pStyle w:val="CZWSPPKTODNONIKAczwsppunkwodnonika"/>
              <w:ind w:left="0"/>
            </w:pPr>
            <w:r w:rsidRPr="00A0528B">
              <w:t>377</w:t>
            </w:r>
          </w:p>
        </w:tc>
        <w:tc>
          <w:tcPr>
            <w:tcW w:w="1701" w:type="dxa"/>
            <w:gridSpan w:val="4"/>
          </w:tcPr>
          <w:p w14:paraId="500D1018" w14:textId="77777777" w:rsidR="00A0528B" w:rsidRPr="00A0528B" w:rsidRDefault="00A0528B" w:rsidP="007703C4">
            <w:pPr>
              <w:pStyle w:val="CZWSPPKTODNONIKAczwsppunkwodnonika"/>
              <w:ind w:left="0"/>
            </w:pPr>
            <w:r w:rsidRPr="00A0528B">
              <w:t>Informacja otrzymana z Ministerstwa Sprawiedliwości</w:t>
            </w:r>
          </w:p>
        </w:tc>
        <w:tc>
          <w:tcPr>
            <w:tcW w:w="4479" w:type="dxa"/>
            <w:gridSpan w:val="15"/>
          </w:tcPr>
          <w:p w14:paraId="202F4063" w14:textId="77777777" w:rsidR="00A0528B" w:rsidRPr="00A0528B" w:rsidRDefault="00A0528B" w:rsidP="007703C4">
            <w:pPr>
              <w:pStyle w:val="CZWSPPKTODNONIKAczwsppunkwodnonika"/>
              <w:ind w:left="0"/>
            </w:pPr>
            <w:r w:rsidRPr="00A0528B">
              <w:t>Obowiązek przekazywania określonego katalogu danych do CEK.</w:t>
            </w:r>
          </w:p>
        </w:tc>
      </w:tr>
      <w:tr w:rsidR="00A0528B" w:rsidRPr="003D2AA2" w14:paraId="3BBC5D9F" w14:textId="77777777" w:rsidTr="007703C4">
        <w:trPr>
          <w:gridAfter w:val="1"/>
          <w:wAfter w:w="95" w:type="dxa"/>
          <w:trHeight w:val="142"/>
        </w:trPr>
        <w:tc>
          <w:tcPr>
            <w:tcW w:w="1616" w:type="dxa"/>
          </w:tcPr>
          <w:p w14:paraId="74CA6352" w14:textId="77777777" w:rsidR="00A0528B" w:rsidRPr="00A0528B" w:rsidRDefault="00A0528B" w:rsidP="007703C4">
            <w:pPr>
              <w:pStyle w:val="CZWSPPKTODNONIKAczwsppunkwodnonika"/>
              <w:ind w:left="0"/>
            </w:pPr>
            <w:r w:rsidRPr="00A0528B">
              <w:t xml:space="preserve">Osoby posiadające uprawnienia </w:t>
            </w:r>
          </w:p>
        </w:tc>
        <w:tc>
          <w:tcPr>
            <w:tcW w:w="1559" w:type="dxa"/>
            <w:gridSpan w:val="4"/>
          </w:tcPr>
          <w:p w14:paraId="13512A84" w14:textId="77777777" w:rsidR="00A0528B" w:rsidRPr="00A0528B" w:rsidRDefault="00A0528B" w:rsidP="007703C4">
            <w:pPr>
              <w:pStyle w:val="CZWSPPKTODNONIKAczwsppunkwodnonika"/>
              <w:ind w:left="0"/>
            </w:pPr>
            <w:r w:rsidRPr="00A0528B">
              <w:t>24 109 505</w:t>
            </w:r>
          </w:p>
        </w:tc>
        <w:tc>
          <w:tcPr>
            <w:tcW w:w="1701" w:type="dxa"/>
            <w:gridSpan w:val="4"/>
          </w:tcPr>
          <w:p w14:paraId="2BD8C8D2" w14:textId="77777777" w:rsidR="00A0528B" w:rsidRPr="00A0528B" w:rsidRDefault="00A0528B" w:rsidP="007703C4">
            <w:pPr>
              <w:pStyle w:val="CZWSPPKTODNONIKAczwsppunkwodnonika"/>
              <w:ind w:left="0"/>
            </w:pPr>
            <w:r w:rsidRPr="00A0528B">
              <w:t>CEK</w:t>
            </w:r>
          </w:p>
        </w:tc>
        <w:tc>
          <w:tcPr>
            <w:tcW w:w="4479" w:type="dxa"/>
            <w:gridSpan w:val="15"/>
          </w:tcPr>
          <w:p w14:paraId="369CE2FA" w14:textId="77777777" w:rsidR="00A0528B" w:rsidRPr="00A0528B" w:rsidRDefault="00A0528B" w:rsidP="007703C4">
            <w:pPr>
              <w:pStyle w:val="CZWSPPKTODNONIKAczwsppunkwodnonika"/>
              <w:ind w:left="0"/>
            </w:pPr>
            <w:r w:rsidRPr="00A0528B">
              <w:t>Określony katalog danych o tych osobach będzie gromadzony w CEK.</w:t>
            </w:r>
          </w:p>
        </w:tc>
      </w:tr>
      <w:tr w:rsidR="00A0528B" w:rsidRPr="003D2AA2" w14:paraId="3B7B55BE" w14:textId="77777777" w:rsidTr="007703C4">
        <w:trPr>
          <w:gridAfter w:val="1"/>
          <w:wAfter w:w="95" w:type="dxa"/>
          <w:trHeight w:val="142"/>
        </w:trPr>
        <w:tc>
          <w:tcPr>
            <w:tcW w:w="1616" w:type="dxa"/>
          </w:tcPr>
          <w:p w14:paraId="44607D92" w14:textId="77777777" w:rsidR="00A0528B" w:rsidRPr="00A0528B" w:rsidRDefault="00A0528B" w:rsidP="007703C4">
            <w:pPr>
              <w:pStyle w:val="CZWSPPKTODNONIKAczwsppunkwodnonika"/>
              <w:ind w:left="0"/>
            </w:pPr>
            <w:r w:rsidRPr="00A0528B">
              <w:t xml:space="preserve">Osoby nieposiadające uprawnień, które kierując pojazdem popełniły naruszenie </w:t>
            </w:r>
          </w:p>
        </w:tc>
        <w:tc>
          <w:tcPr>
            <w:tcW w:w="1559" w:type="dxa"/>
            <w:gridSpan w:val="4"/>
          </w:tcPr>
          <w:p w14:paraId="44BE1797" w14:textId="2D18EDB7" w:rsidR="00A0528B" w:rsidRPr="00A0528B" w:rsidRDefault="00890D30" w:rsidP="007703C4">
            <w:pPr>
              <w:pStyle w:val="CZWSPPKTODNONIKAczwsppunkwodnonika"/>
              <w:ind w:left="0"/>
            </w:pPr>
            <w:r>
              <w:t>Trudne do oszacowania</w:t>
            </w:r>
          </w:p>
        </w:tc>
        <w:tc>
          <w:tcPr>
            <w:tcW w:w="1701" w:type="dxa"/>
            <w:gridSpan w:val="4"/>
          </w:tcPr>
          <w:p w14:paraId="4B9BD59F" w14:textId="77777777" w:rsidR="00A0528B" w:rsidRPr="00A0528B" w:rsidRDefault="00A0528B" w:rsidP="00A0528B">
            <w:pPr>
              <w:pStyle w:val="CZWSPPKTODNONIKAczwsppunkwodnonika"/>
            </w:pPr>
          </w:p>
        </w:tc>
        <w:tc>
          <w:tcPr>
            <w:tcW w:w="4479" w:type="dxa"/>
            <w:gridSpan w:val="15"/>
          </w:tcPr>
          <w:p w14:paraId="345EFF77" w14:textId="77777777" w:rsidR="00A0528B" w:rsidRPr="00A0528B" w:rsidRDefault="00A0528B" w:rsidP="007703C4">
            <w:pPr>
              <w:pStyle w:val="CZWSPPKTODNONIKAczwsppunkwodnonika"/>
              <w:ind w:left="0"/>
            </w:pPr>
            <w:r w:rsidRPr="00A0528B">
              <w:t>Określony katalog danych o tych osobach będzie gromadzony w CEK.</w:t>
            </w:r>
          </w:p>
        </w:tc>
      </w:tr>
      <w:tr w:rsidR="00A0528B" w:rsidRPr="008D441D" w14:paraId="46278BA6" w14:textId="77777777" w:rsidTr="007703C4">
        <w:trPr>
          <w:gridAfter w:val="1"/>
          <w:wAfter w:w="95" w:type="dxa"/>
          <w:trHeight w:val="302"/>
        </w:trPr>
        <w:tc>
          <w:tcPr>
            <w:tcW w:w="9355" w:type="dxa"/>
            <w:gridSpan w:val="24"/>
            <w:shd w:val="clear" w:color="auto" w:fill="99CCFF"/>
            <w:vAlign w:val="center"/>
          </w:tcPr>
          <w:p w14:paraId="059527E1" w14:textId="77777777" w:rsidR="00A0528B" w:rsidRPr="00A0528B" w:rsidRDefault="00A0528B" w:rsidP="00A0528B">
            <w:pPr>
              <w:pStyle w:val="CZWSPPKTODNONIKAczwsppunkwodnonika"/>
              <w:rPr>
                <w:rStyle w:val="Ppogrubienie"/>
              </w:rPr>
            </w:pPr>
            <w:r w:rsidRPr="00A0528B">
              <w:rPr>
                <w:rStyle w:val="Ppogrubienie"/>
              </w:rPr>
              <w:t>5. Informacje na temat zakresu, czasu trwania i podsumowanie wyników konsultacji</w:t>
            </w:r>
          </w:p>
        </w:tc>
      </w:tr>
      <w:tr w:rsidR="00A0528B" w:rsidRPr="000E2D39" w14:paraId="2FC44FA1" w14:textId="77777777" w:rsidTr="007703C4">
        <w:trPr>
          <w:gridAfter w:val="1"/>
          <w:wAfter w:w="95" w:type="dxa"/>
          <w:trHeight w:val="342"/>
        </w:trPr>
        <w:tc>
          <w:tcPr>
            <w:tcW w:w="9355" w:type="dxa"/>
            <w:gridSpan w:val="24"/>
            <w:shd w:val="clear" w:color="auto" w:fill="FFFFFF" w:themeFill="background1"/>
          </w:tcPr>
          <w:p w14:paraId="76253FE2" w14:textId="1612E9AF" w:rsidR="00A0528B" w:rsidRPr="00A0528B" w:rsidRDefault="00A0528B" w:rsidP="00A0528B">
            <w:pPr>
              <w:pStyle w:val="ODNONIKtreodnonika"/>
            </w:pPr>
            <w:r w:rsidRPr="00A0528B">
              <w:t xml:space="preserve">Projekt rozporządzenia </w:t>
            </w:r>
            <w:r w:rsidR="00B73C8D" w:rsidRPr="00A0528B">
              <w:t>zosta</w:t>
            </w:r>
            <w:r w:rsidR="00B73C8D">
              <w:t>ł</w:t>
            </w:r>
            <w:r w:rsidR="00B73C8D" w:rsidRPr="00A0528B">
              <w:t xml:space="preserve"> </w:t>
            </w:r>
            <w:r w:rsidR="00B73C8D">
              <w:t>udostępniony</w:t>
            </w:r>
            <w:r w:rsidR="00B73C8D" w:rsidRPr="00A0528B">
              <w:t xml:space="preserve"> </w:t>
            </w:r>
            <w:r w:rsidRPr="00A0528B">
              <w:t>w Biuletynie Informacji Publicznej na stronie podmiotowej</w:t>
            </w:r>
            <w:r w:rsidR="00CC3522">
              <w:t xml:space="preserve"> </w:t>
            </w:r>
            <w:r w:rsidRPr="00A0528B">
              <w:t>Rządowego Centrum Legislacji, w serwisie „Rządowy Proces Legislacyjny” oraz w Biuletynie Informacji Publicznej na stronie podmiotowej Ministra Cyfryzacji.</w:t>
            </w:r>
          </w:p>
          <w:p w14:paraId="0E10C67A" w14:textId="77777777" w:rsidR="00A0528B" w:rsidRPr="00A0528B" w:rsidRDefault="00A0528B" w:rsidP="00A0528B">
            <w:pPr>
              <w:pStyle w:val="ODNONIKtreodnonika"/>
            </w:pPr>
          </w:p>
          <w:p w14:paraId="349AF616" w14:textId="7BE0F0EF" w:rsidR="00A0528B" w:rsidRPr="00A0528B" w:rsidRDefault="00A0528B" w:rsidP="00A0528B">
            <w:pPr>
              <w:pStyle w:val="ODNONIKtreodnonika"/>
            </w:pPr>
            <w:r w:rsidRPr="00A0528B">
              <w:t xml:space="preserve">Projekt </w:t>
            </w:r>
            <w:r w:rsidR="00CF3B8F">
              <w:t xml:space="preserve">będzie </w:t>
            </w:r>
            <w:r w:rsidRPr="00A0528B">
              <w:t xml:space="preserve">podlegał </w:t>
            </w:r>
            <w:r w:rsidR="00CF3B8F">
              <w:t>3</w:t>
            </w:r>
            <w:r w:rsidRPr="00A0528B">
              <w:t>-dniowym uzgodnieniom z członkami Rady Ministrów, a także konsultacjom publicznym i opiniowaniu.</w:t>
            </w:r>
          </w:p>
          <w:p w14:paraId="37DF7393" w14:textId="77777777" w:rsidR="00A0528B" w:rsidRPr="00A0528B" w:rsidRDefault="00A0528B" w:rsidP="00A0528B">
            <w:pPr>
              <w:pStyle w:val="ODNONIKtreodnonika"/>
            </w:pPr>
          </w:p>
          <w:p w14:paraId="1261901E" w14:textId="1DF88E2C" w:rsidR="00A0528B" w:rsidRPr="00A0528B" w:rsidRDefault="00A0528B" w:rsidP="00A0528B">
            <w:pPr>
              <w:pStyle w:val="ODNONIKtreodnonika"/>
            </w:pPr>
            <w:r w:rsidRPr="00A0528B">
              <w:t xml:space="preserve">W ramach </w:t>
            </w:r>
            <w:r w:rsidR="00CF3B8F">
              <w:t>3</w:t>
            </w:r>
            <w:r w:rsidRPr="00A0528B">
              <w:t xml:space="preserve">-dniowego opiniowania projekt </w:t>
            </w:r>
            <w:r w:rsidR="00B73C8D" w:rsidRPr="00A0528B">
              <w:t>zosta</w:t>
            </w:r>
            <w:r w:rsidR="00CF3B8F">
              <w:t>nie</w:t>
            </w:r>
            <w:r w:rsidR="00B73C8D" w:rsidRPr="00A0528B">
              <w:t xml:space="preserve"> </w:t>
            </w:r>
            <w:r w:rsidRPr="00A0528B">
              <w:t>przekazany do następujących podmiotów:</w:t>
            </w:r>
          </w:p>
          <w:p w14:paraId="43E28DD7" w14:textId="77777777" w:rsidR="00A0528B" w:rsidRPr="00A0528B" w:rsidRDefault="00A0528B" w:rsidP="00A0528B">
            <w:pPr>
              <w:pStyle w:val="ODNONIKtreodnonika"/>
            </w:pPr>
            <w:r w:rsidRPr="00A0528B">
              <w:t>1) Prezes Prokuratorii Generalnej RP;</w:t>
            </w:r>
          </w:p>
          <w:p w14:paraId="65683AC2" w14:textId="77777777" w:rsidR="00A0528B" w:rsidRPr="00A0528B" w:rsidRDefault="00A0528B" w:rsidP="00A0528B">
            <w:pPr>
              <w:pStyle w:val="ODNONIKtreodnonika"/>
            </w:pPr>
            <w:r w:rsidRPr="00A0528B">
              <w:t>2) Prezes Urzędu Ochrony Konkurencji i Konsumentów;</w:t>
            </w:r>
          </w:p>
          <w:p w14:paraId="6AA31385" w14:textId="77777777" w:rsidR="00A0528B" w:rsidRPr="00A0528B" w:rsidRDefault="00A0528B" w:rsidP="00A0528B">
            <w:pPr>
              <w:pStyle w:val="ODNONIKtreodnonika"/>
            </w:pPr>
            <w:r w:rsidRPr="00A0528B">
              <w:t>3) Prezes Urzędu Ochrony Danych Osobowych.</w:t>
            </w:r>
          </w:p>
          <w:p w14:paraId="0D30B680" w14:textId="77777777" w:rsidR="00A0528B" w:rsidRPr="00A0528B" w:rsidRDefault="00A0528B" w:rsidP="00A0528B">
            <w:pPr>
              <w:pStyle w:val="ODNONIKtreodnonika"/>
            </w:pPr>
          </w:p>
          <w:p w14:paraId="20D61688" w14:textId="4E2B44E5" w:rsidR="00A0528B" w:rsidRPr="00A0528B" w:rsidRDefault="00A0528B" w:rsidP="00A0528B">
            <w:pPr>
              <w:pStyle w:val="ODNONIKtreodnonika"/>
            </w:pPr>
            <w:r w:rsidRPr="00A0528B">
              <w:t xml:space="preserve">W ramach </w:t>
            </w:r>
            <w:r w:rsidR="00CF3B8F">
              <w:t>3</w:t>
            </w:r>
            <w:r w:rsidRPr="00A0528B">
              <w:t>-</w:t>
            </w:r>
            <w:r w:rsidR="00B73C8D" w:rsidRPr="00A0528B">
              <w:t>dniow</w:t>
            </w:r>
            <w:r w:rsidR="00B73C8D">
              <w:t>ych</w:t>
            </w:r>
            <w:r w:rsidR="00B73C8D" w:rsidRPr="00A0528B">
              <w:t xml:space="preserve"> </w:t>
            </w:r>
            <w:r w:rsidRPr="00A0528B">
              <w:t xml:space="preserve">konsultacji publicznych projekt </w:t>
            </w:r>
            <w:r w:rsidR="00B73C8D" w:rsidRPr="00A0528B">
              <w:t>zosta</w:t>
            </w:r>
            <w:r w:rsidR="00CF3B8F">
              <w:t>nie</w:t>
            </w:r>
            <w:r w:rsidR="003F5570">
              <w:t xml:space="preserve"> </w:t>
            </w:r>
            <w:r w:rsidRPr="00A0528B">
              <w:t>przekazany do następujących podmiotów:</w:t>
            </w:r>
          </w:p>
          <w:p w14:paraId="502B2490" w14:textId="77777777" w:rsidR="00A0528B" w:rsidRPr="00A0528B" w:rsidRDefault="00A0528B" w:rsidP="00A0528B">
            <w:pPr>
              <w:pStyle w:val="ODNONIKtreodnonika"/>
            </w:pPr>
            <w:r w:rsidRPr="00A0528B">
              <w:t>1)</w:t>
            </w:r>
            <w:r w:rsidRPr="00A0528B">
              <w:tab/>
              <w:t>Forum Recyklingu Samochodów FORS;</w:t>
            </w:r>
          </w:p>
          <w:p w14:paraId="22269B41" w14:textId="77777777" w:rsidR="00A0528B" w:rsidRPr="00A0528B" w:rsidRDefault="00A0528B" w:rsidP="00A0528B">
            <w:pPr>
              <w:pStyle w:val="ODNONIKtreodnonika"/>
            </w:pPr>
            <w:r w:rsidRPr="00A0528B">
              <w:t>2)</w:t>
            </w:r>
            <w:r w:rsidRPr="00A0528B">
              <w:tab/>
              <w:t>Instytut Transportu Samochodowego;</w:t>
            </w:r>
          </w:p>
          <w:p w14:paraId="3E1ED884" w14:textId="77777777" w:rsidR="00A0528B" w:rsidRPr="00A0528B" w:rsidRDefault="00A0528B" w:rsidP="00A0528B">
            <w:pPr>
              <w:pStyle w:val="ODNONIKtreodnonika"/>
            </w:pPr>
            <w:r w:rsidRPr="00A0528B">
              <w:t>3)</w:t>
            </w:r>
            <w:r w:rsidRPr="00A0528B">
              <w:tab/>
              <w:t>PWPW S.A.;</w:t>
            </w:r>
          </w:p>
          <w:p w14:paraId="406519DE" w14:textId="56F10D8F" w:rsidR="00A0528B" w:rsidRPr="00A0528B" w:rsidRDefault="00A0528B" w:rsidP="00A0528B">
            <w:pPr>
              <w:pStyle w:val="ODNONIKtreodnonika"/>
            </w:pPr>
            <w:r w:rsidRPr="00A0528B">
              <w:t>4)</w:t>
            </w:r>
            <w:r w:rsidRPr="00A0528B">
              <w:tab/>
              <w:t>Ogólnopolskie Stowarzyszenie Szefów Wydziałów Komunikacji</w:t>
            </w:r>
            <w:r w:rsidR="00076A88">
              <w:t>.</w:t>
            </w:r>
          </w:p>
          <w:p w14:paraId="6817C9CD" w14:textId="77777777" w:rsidR="00E20542" w:rsidRDefault="00E20542" w:rsidP="00A0528B">
            <w:pPr>
              <w:pStyle w:val="ODNONIKtreodnonika"/>
            </w:pPr>
          </w:p>
          <w:p w14:paraId="3459D9E9" w14:textId="6CFEDCA1" w:rsidR="00E20542" w:rsidRPr="00A0528B" w:rsidRDefault="00E20542" w:rsidP="00A0528B">
            <w:pPr>
              <w:pStyle w:val="ODNONIKtreodnonika"/>
            </w:pPr>
            <w:r w:rsidRPr="00E20542">
              <w:t xml:space="preserve">Wyznaczony </w:t>
            </w:r>
            <w:r w:rsidR="00CF3B8F">
              <w:t>3</w:t>
            </w:r>
            <w:r w:rsidRPr="00E20542">
              <w:t>-dniowy termin na uzgodnienia, opiniowanie, konsultacje publiczne wynika z potrzeby wejścia w</w:t>
            </w:r>
            <w:r>
              <w:t xml:space="preserve">  </w:t>
            </w:r>
            <w:r w:rsidRPr="00E20542">
              <w:t>życie rozporządzenia z dniem</w:t>
            </w:r>
            <w:r>
              <w:t xml:space="preserve"> </w:t>
            </w:r>
            <w:r w:rsidRPr="00E20542">
              <w:t>4 września 2026 r. Jest to data zgodna z terminami wdrożenia rozwiązań technicznych o których mowa w ww. komunikatach Ministra Cyfryzacji z dnia 2 czerwca 2026 r., a także terminem rozpoczęcia stosowania przepisów dotyczących okresu próbnego w brzmieniu nadanym ustawą z dnia 17 października 2025 r. o zmianie ustawy – Prawo o ruchu drogowym oraz niektórych innych ustaw.</w:t>
            </w:r>
          </w:p>
          <w:p w14:paraId="16FF68F5" w14:textId="77777777" w:rsidR="00A0528B" w:rsidRPr="00A0528B" w:rsidRDefault="00A0528B" w:rsidP="00A0528B">
            <w:pPr>
              <w:pStyle w:val="ODNONIKtreodnonika"/>
            </w:pPr>
          </w:p>
          <w:p w14:paraId="5F6A4B81" w14:textId="77777777" w:rsidR="00A0528B" w:rsidRPr="00A0528B" w:rsidRDefault="00A0528B" w:rsidP="00A0528B">
            <w:pPr>
              <w:pStyle w:val="ODNONIKtreodnonika"/>
            </w:pPr>
            <w:r w:rsidRPr="00A0528B">
              <w:t>Projekt zostanie również przekazany do zaopiniowania przez Komisję Wspólną Rządu i Samorządu Terytorialnego.</w:t>
            </w:r>
          </w:p>
          <w:p w14:paraId="0BDF7F2A" w14:textId="77777777" w:rsidR="00A0528B" w:rsidRPr="00A0528B" w:rsidRDefault="00A0528B" w:rsidP="00A0528B">
            <w:pPr>
              <w:pStyle w:val="ODNONIKtreodnonika"/>
            </w:pPr>
          </w:p>
          <w:p w14:paraId="181E25EF" w14:textId="4C9017BC" w:rsidR="00A0528B" w:rsidRPr="00A0528B" w:rsidRDefault="00A0528B" w:rsidP="00A0528B">
            <w:pPr>
              <w:pStyle w:val="ODNONIKtreodnonika"/>
            </w:pPr>
            <w:r w:rsidRPr="00A0528B">
              <w:t>Projekt nie mieści się w zakresie działalności Rady Działalności Pożytku Publicznego, Rady Dialogu Społecznego oraz Rady Dialogu z Młodym Pokoleniem – wobec tego nie zosta</w:t>
            </w:r>
            <w:r w:rsidR="00B73C8D">
              <w:t>ł</w:t>
            </w:r>
            <w:r w:rsidRPr="00A0528B">
              <w:t xml:space="preserve"> przekazany do zaopiniowania do tych podmiotów.</w:t>
            </w:r>
          </w:p>
          <w:p w14:paraId="57A1F3BA" w14:textId="77777777" w:rsidR="00A0528B" w:rsidRPr="00A0528B" w:rsidRDefault="00A0528B" w:rsidP="00A0528B">
            <w:pPr>
              <w:pStyle w:val="ODNONIKtreodnonika"/>
            </w:pPr>
          </w:p>
          <w:p w14:paraId="6B726063" w14:textId="4EEB59A4" w:rsidR="00A0528B" w:rsidRDefault="00A0528B" w:rsidP="00A0528B">
            <w:pPr>
              <w:pStyle w:val="ODNONIKtreodnonika"/>
            </w:pPr>
            <w:r w:rsidRPr="00A0528B">
              <w:t>Projekt nie obejmuje kwestii objętych zakresem działania związków zawodowych i organizacji pracodawców, wobec tego nie zosta</w:t>
            </w:r>
            <w:r w:rsidR="00B73C8D">
              <w:t>ł</w:t>
            </w:r>
            <w:r w:rsidRPr="00A0528B">
              <w:t xml:space="preserve"> przekazany do zaopiniowania w trybie art. 19 ustawy z dnia 23 maja 1991 r. o związkach zawodowych (Dz. U. z 2026 r. poz. 549) i art. 16 ustawy z dnia 23 maja 1991 r. o organizacjach pracodawców (Dz. U. z 2025 r. poz. 423).</w:t>
            </w:r>
          </w:p>
          <w:p w14:paraId="7B0FFF5B" w14:textId="78A21ADC" w:rsidR="00B73C8D" w:rsidRPr="00A0528B" w:rsidRDefault="00B73C8D" w:rsidP="00A0528B">
            <w:pPr>
              <w:pStyle w:val="ODNONIKtreodnonika"/>
            </w:pPr>
          </w:p>
        </w:tc>
      </w:tr>
      <w:tr w:rsidR="00A0528B" w:rsidRPr="008D441D" w14:paraId="522DE2D0" w14:textId="77777777" w:rsidTr="007703C4">
        <w:trPr>
          <w:gridAfter w:val="1"/>
          <w:wAfter w:w="95" w:type="dxa"/>
          <w:trHeight w:val="363"/>
        </w:trPr>
        <w:tc>
          <w:tcPr>
            <w:tcW w:w="9355" w:type="dxa"/>
            <w:gridSpan w:val="24"/>
            <w:shd w:val="clear" w:color="auto" w:fill="99CCFF"/>
            <w:vAlign w:val="center"/>
          </w:tcPr>
          <w:p w14:paraId="192F99D9" w14:textId="77777777" w:rsidR="00A0528B" w:rsidRPr="00A0528B" w:rsidRDefault="00A0528B" w:rsidP="00A0528B">
            <w:pPr>
              <w:pStyle w:val="CZWSPPKTODNONIKAczwsppunkwodnonika"/>
              <w:rPr>
                <w:rStyle w:val="Ppogrubienie"/>
              </w:rPr>
            </w:pPr>
            <w:r w:rsidRPr="00A0528B">
              <w:rPr>
                <w:rStyle w:val="Ppogrubienie"/>
              </w:rPr>
              <w:lastRenderedPageBreak/>
              <w:t>6. Wpływ na sektor finansów publicznych</w:t>
            </w:r>
          </w:p>
        </w:tc>
      </w:tr>
      <w:tr w:rsidR="00A0528B" w:rsidRPr="003D2AA2" w14:paraId="5822E056" w14:textId="77777777" w:rsidTr="007703C4">
        <w:trPr>
          <w:gridAfter w:val="1"/>
          <w:wAfter w:w="95" w:type="dxa"/>
          <w:trHeight w:val="142"/>
        </w:trPr>
        <w:tc>
          <w:tcPr>
            <w:tcW w:w="1616" w:type="dxa"/>
            <w:vMerge w:val="restart"/>
            <w:shd w:val="clear" w:color="auto" w:fill="FFFFFF" w:themeFill="background1"/>
          </w:tcPr>
          <w:p w14:paraId="45631C41" w14:textId="35DADA52" w:rsidR="00A0528B" w:rsidRPr="00A0528B" w:rsidRDefault="00A0528B" w:rsidP="00A0528B">
            <w:pPr>
              <w:pStyle w:val="CZWSPPKTODNONIKAczwsppunkwodnonika"/>
              <w:rPr>
                <w:lang w:eastAsia="en-US"/>
              </w:rPr>
            </w:pPr>
            <w:r w:rsidRPr="00A0528B">
              <w:rPr>
                <w:lang w:eastAsia="en-US"/>
              </w:rPr>
              <w:t xml:space="preserve">(ceny stałe z </w:t>
            </w:r>
            <w:r w:rsidR="00CC3522">
              <w:t xml:space="preserve">2026 </w:t>
            </w:r>
            <w:r w:rsidRPr="00A0528B">
              <w:rPr>
                <w:lang w:eastAsia="en-US"/>
              </w:rPr>
              <w:t>r.)</w:t>
            </w:r>
          </w:p>
        </w:tc>
        <w:tc>
          <w:tcPr>
            <w:tcW w:w="7739" w:type="dxa"/>
            <w:gridSpan w:val="23"/>
            <w:shd w:val="clear" w:color="auto" w:fill="FFFFFF" w:themeFill="background1"/>
          </w:tcPr>
          <w:p w14:paraId="063FC986" w14:textId="77777777" w:rsidR="00A0528B" w:rsidRPr="00A0528B" w:rsidRDefault="00A0528B" w:rsidP="00A0528B">
            <w:pPr>
              <w:pStyle w:val="CZWSPPKTODNONIKAczwsppunkwodnonika"/>
              <w:rPr>
                <w:lang w:eastAsia="en-US"/>
              </w:rPr>
            </w:pPr>
            <w:r w:rsidRPr="00A0528B">
              <w:rPr>
                <w:lang w:eastAsia="en-US"/>
              </w:rPr>
              <w:t>Skutki w okresie 10 lat od wejścia w życie zmian [mln zł]</w:t>
            </w:r>
          </w:p>
        </w:tc>
      </w:tr>
      <w:tr w:rsidR="00A0528B" w:rsidRPr="003D2AA2" w14:paraId="7B5983BC" w14:textId="77777777" w:rsidTr="007703C4">
        <w:trPr>
          <w:gridAfter w:val="1"/>
          <w:wAfter w:w="95" w:type="dxa"/>
          <w:trHeight w:val="142"/>
        </w:trPr>
        <w:tc>
          <w:tcPr>
            <w:tcW w:w="1616" w:type="dxa"/>
            <w:vMerge/>
          </w:tcPr>
          <w:p w14:paraId="4D052818" w14:textId="77777777" w:rsidR="00A0528B" w:rsidRPr="00A0528B" w:rsidRDefault="00A0528B" w:rsidP="00A0528B">
            <w:pPr>
              <w:pStyle w:val="CZWSPPKTODNONIKAczwsppunkwodnonika"/>
              <w:rPr>
                <w:lang w:eastAsia="en-US"/>
              </w:rPr>
            </w:pPr>
          </w:p>
        </w:tc>
        <w:tc>
          <w:tcPr>
            <w:tcW w:w="936" w:type="dxa"/>
            <w:gridSpan w:val="2"/>
            <w:shd w:val="clear" w:color="auto" w:fill="FFFFFF" w:themeFill="background1"/>
          </w:tcPr>
          <w:p w14:paraId="59E00D4A" w14:textId="77777777" w:rsidR="00A0528B" w:rsidRPr="00A0528B" w:rsidRDefault="00A0528B" w:rsidP="00A0528B">
            <w:pPr>
              <w:pStyle w:val="CZWSPPKTODNONIKAczwsppunkwodnonika"/>
              <w:rPr>
                <w:lang w:eastAsia="en-US"/>
              </w:rPr>
            </w:pPr>
            <w:r w:rsidRPr="00A0528B">
              <w:rPr>
                <w:lang w:eastAsia="en-US"/>
              </w:rPr>
              <w:t>0</w:t>
            </w:r>
          </w:p>
        </w:tc>
        <w:tc>
          <w:tcPr>
            <w:tcW w:w="567" w:type="dxa"/>
            <w:shd w:val="clear" w:color="auto" w:fill="FFFFFF" w:themeFill="background1"/>
          </w:tcPr>
          <w:p w14:paraId="036AB14B" w14:textId="77777777" w:rsidR="00A0528B" w:rsidRPr="00A0528B" w:rsidRDefault="00A0528B" w:rsidP="00A0528B">
            <w:pPr>
              <w:pStyle w:val="CZWSPPKTODNONIKAczwsppunkwodnonika"/>
              <w:rPr>
                <w:lang w:eastAsia="en-US"/>
              </w:rPr>
            </w:pPr>
            <w:r w:rsidRPr="00A0528B">
              <w:rPr>
                <w:lang w:eastAsia="en-US"/>
              </w:rPr>
              <w:t>1</w:t>
            </w:r>
          </w:p>
        </w:tc>
        <w:tc>
          <w:tcPr>
            <w:tcW w:w="567" w:type="dxa"/>
            <w:gridSpan w:val="2"/>
            <w:shd w:val="clear" w:color="auto" w:fill="FFFFFF" w:themeFill="background1"/>
          </w:tcPr>
          <w:p w14:paraId="2F2042D1" w14:textId="77777777" w:rsidR="00A0528B" w:rsidRPr="00A0528B" w:rsidRDefault="00A0528B" w:rsidP="00A0528B">
            <w:pPr>
              <w:pStyle w:val="CZWSPPKTODNONIKAczwsppunkwodnonika"/>
              <w:rPr>
                <w:lang w:eastAsia="en-US"/>
              </w:rPr>
            </w:pPr>
            <w:r w:rsidRPr="00A0528B">
              <w:rPr>
                <w:lang w:eastAsia="en-US"/>
              </w:rPr>
              <w:t>2</w:t>
            </w:r>
          </w:p>
        </w:tc>
        <w:tc>
          <w:tcPr>
            <w:tcW w:w="709" w:type="dxa"/>
            <w:shd w:val="clear" w:color="auto" w:fill="FFFFFF" w:themeFill="background1"/>
          </w:tcPr>
          <w:p w14:paraId="03B02B17" w14:textId="77777777" w:rsidR="00A0528B" w:rsidRPr="00A0528B" w:rsidRDefault="00A0528B" w:rsidP="00A0528B">
            <w:pPr>
              <w:pStyle w:val="CZWSPPKTODNONIKAczwsppunkwodnonika"/>
              <w:rPr>
                <w:lang w:eastAsia="en-US"/>
              </w:rPr>
            </w:pPr>
            <w:r w:rsidRPr="00A0528B">
              <w:t>3</w:t>
            </w:r>
          </w:p>
        </w:tc>
        <w:tc>
          <w:tcPr>
            <w:tcW w:w="567" w:type="dxa"/>
            <w:gridSpan w:val="3"/>
            <w:shd w:val="clear" w:color="auto" w:fill="FFFFFF" w:themeFill="background1"/>
          </w:tcPr>
          <w:p w14:paraId="1871B8B2" w14:textId="77777777" w:rsidR="00A0528B" w:rsidRPr="00A0528B" w:rsidRDefault="00A0528B" w:rsidP="00A0528B">
            <w:pPr>
              <w:pStyle w:val="CZWSPPKTODNONIKAczwsppunkwodnonika"/>
              <w:rPr>
                <w:lang w:eastAsia="en-US"/>
              </w:rPr>
            </w:pPr>
            <w:r w:rsidRPr="00A0528B">
              <w:rPr>
                <w:lang w:eastAsia="en-US"/>
              </w:rPr>
              <w:t>4</w:t>
            </w:r>
          </w:p>
        </w:tc>
        <w:tc>
          <w:tcPr>
            <w:tcW w:w="567" w:type="dxa"/>
            <w:gridSpan w:val="2"/>
            <w:shd w:val="clear" w:color="auto" w:fill="FFFFFF" w:themeFill="background1"/>
          </w:tcPr>
          <w:p w14:paraId="5DC74600" w14:textId="77777777" w:rsidR="00A0528B" w:rsidRPr="00A0528B" w:rsidRDefault="00A0528B" w:rsidP="00A0528B">
            <w:pPr>
              <w:pStyle w:val="CZWSPPKTODNONIKAczwsppunkwodnonika"/>
              <w:rPr>
                <w:lang w:eastAsia="en-US"/>
              </w:rPr>
            </w:pPr>
            <w:r w:rsidRPr="00A0528B">
              <w:rPr>
                <w:lang w:eastAsia="en-US"/>
              </w:rPr>
              <w:t>5</w:t>
            </w:r>
          </w:p>
        </w:tc>
        <w:tc>
          <w:tcPr>
            <w:tcW w:w="567" w:type="dxa"/>
            <w:gridSpan w:val="3"/>
            <w:shd w:val="clear" w:color="auto" w:fill="FFFFFF" w:themeFill="background1"/>
          </w:tcPr>
          <w:p w14:paraId="40D556D3" w14:textId="77777777" w:rsidR="00A0528B" w:rsidRPr="00A0528B" w:rsidRDefault="00A0528B" w:rsidP="00A0528B">
            <w:pPr>
              <w:pStyle w:val="CZWSPPKTODNONIKAczwsppunkwodnonika"/>
              <w:rPr>
                <w:lang w:eastAsia="en-US"/>
              </w:rPr>
            </w:pPr>
            <w:r w:rsidRPr="00A0528B">
              <w:rPr>
                <w:lang w:eastAsia="en-US"/>
              </w:rPr>
              <w:t>6</w:t>
            </w:r>
          </w:p>
        </w:tc>
        <w:tc>
          <w:tcPr>
            <w:tcW w:w="501" w:type="dxa"/>
            <w:shd w:val="clear" w:color="auto" w:fill="FFFFFF" w:themeFill="background1"/>
          </w:tcPr>
          <w:p w14:paraId="5370BAE9" w14:textId="77777777" w:rsidR="00A0528B" w:rsidRPr="00A0528B" w:rsidRDefault="00A0528B" w:rsidP="00A0528B">
            <w:pPr>
              <w:pStyle w:val="CZWSPPKTODNONIKAczwsppunkwodnonika"/>
              <w:rPr>
                <w:lang w:eastAsia="en-US"/>
              </w:rPr>
            </w:pPr>
            <w:r w:rsidRPr="00A0528B">
              <w:rPr>
                <w:lang w:eastAsia="en-US"/>
              </w:rPr>
              <w:t>7</w:t>
            </w:r>
          </w:p>
        </w:tc>
        <w:tc>
          <w:tcPr>
            <w:tcW w:w="633" w:type="dxa"/>
            <w:gridSpan w:val="3"/>
            <w:shd w:val="clear" w:color="auto" w:fill="FFFFFF" w:themeFill="background1"/>
          </w:tcPr>
          <w:p w14:paraId="26BF69D1" w14:textId="77777777" w:rsidR="00A0528B" w:rsidRPr="00A0528B" w:rsidRDefault="00A0528B" w:rsidP="00A0528B">
            <w:pPr>
              <w:pStyle w:val="CZWSPPKTODNONIKAczwsppunkwodnonika"/>
              <w:rPr>
                <w:lang w:eastAsia="en-US"/>
              </w:rPr>
            </w:pPr>
            <w:r w:rsidRPr="00A0528B">
              <w:rPr>
                <w:lang w:eastAsia="en-US"/>
              </w:rPr>
              <w:t>8</w:t>
            </w:r>
          </w:p>
        </w:tc>
        <w:tc>
          <w:tcPr>
            <w:tcW w:w="518" w:type="dxa"/>
            <w:gridSpan w:val="2"/>
            <w:shd w:val="clear" w:color="auto" w:fill="FFFFFF" w:themeFill="background1"/>
          </w:tcPr>
          <w:p w14:paraId="184B435B" w14:textId="77777777" w:rsidR="00A0528B" w:rsidRPr="00A0528B" w:rsidRDefault="00A0528B" w:rsidP="00A0528B">
            <w:pPr>
              <w:pStyle w:val="CZWSPPKTODNONIKAczwsppunkwodnonika"/>
              <w:rPr>
                <w:lang w:eastAsia="en-US"/>
              </w:rPr>
            </w:pPr>
            <w:r w:rsidRPr="00A0528B">
              <w:rPr>
                <w:lang w:eastAsia="en-US"/>
              </w:rPr>
              <w:t>9</w:t>
            </w:r>
          </w:p>
        </w:tc>
        <w:tc>
          <w:tcPr>
            <w:tcW w:w="567" w:type="dxa"/>
            <w:gridSpan w:val="2"/>
            <w:shd w:val="clear" w:color="auto" w:fill="FFFFFF" w:themeFill="background1"/>
          </w:tcPr>
          <w:p w14:paraId="1A63B807" w14:textId="77777777" w:rsidR="00A0528B" w:rsidRPr="00A0528B" w:rsidRDefault="00A0528B" w:rsidP="00A0528B">
            <w:pPr>
              <w:pStyle w:val="CZWSPPKTODNONIKAczwsppunkwodnonika"/>
              <w:rPr>
                <w:lang w:eastAsia="en-US"/>
              </w:rPr>
            </w:pPr>
            <w:r w:rsidRPr="00A0528B">
              <w:rPr>
                <w:lang w:eastAsia="en-US"/>
              </w:rPr>
              <w:t>10</w:t>
            </w:r>
          </w:p>
        </w:tc>
        <w:tc>
          <w:tcPr>
            <w:tcW w:w="1040" w:type="dxa"/>
            <w:shd w:val="clear" w:color="auto" w:fill="FFFFFF" w:themeFill="background1"/>
          </w:tcPr>
          <w:p w14:paraId="7E97A055" w14:textId="77777777" w:rsidR="00A0528B" w:rsidRPr="00A0528B" w:rsidRDefault="00A0528B" w:rsidP="007703C4">
            <w:pPr>
              <w:pStyle w:val="CZWSPPKTODNONIKAczwsppunkwodnonika"/>
              <w:ind w:left="0"/>
              <w:rPr>
                <w:lang w:eastAsia="en-US"/>
              </w:rPr>
            </w:pPr>
            <w:r w:rsidRPr="00A0528B">
              <w:rPr>
                <w:lang w:eastAsia="en-US"/>
              </w:rPr>
              <w:t xml:space="preserve">Łącznie </w:t>
            </w:r>
          </w:p>
          <w:p w14:paraId="19EEDB23" w14:textId="77777777" w:rsidR="00A0528B" w:rsidRPr="00A0528B" w:rsidRDefault="00A0528B" w:rsidP="00A0528B">
            <w:pPr>
              <w:pStyle w:val="CZWSPPKTODNONIKAczwsppunkwodnonika"/>
              <w:rPr>
                <w:lang w:eastAsia="en-US"/>
              </w:rPr>
            </w:pPr>
            <w:r w:rsidRPr="00A0528B">
              <w:rPr>
                <w:lang w:eastAsia="en-US"/>
              </w:rPr>
              <w:t>(0-10)</w:t>
            </w:r>
          </w:p>
        </w:tc>
      </w:tr>
      <w:tr w:rsidR="00A0528B" w:rsidRPr="003D2AA2" w14:paraId="085D18C2" w14:textId="77777777" w:rsidTr="007703C4">
        <w:trPr>
          <w:gridAfter w:val="1"/>
          <w:wAfter w:w="95" w:type="dxa"/>
          <w:trHeight w:val="321"/>
        </w:trPr>
        <w:tc>
          <w:tcPr>
            <w:tcW w:w="1616" w:type="dxa"/>
            <w:shd w:val="clear" w:color="auto" w:fill="FFFFFF" w:themeFill="background1"/>
            <w:vAlign w:val="center"/>
          </w:tcPr>
          <w:p w14:paraId="341FC214" w14:textId="77777777" w:rsidR="00A0528B" w:rsidRPr="00A0528B" w:rsidRDefault="00A0528B" w:rsidP="00A0528B">
            <w:pPr>
              <w:pStyle w:val="CZWSPPKTODNONIKAczwsppunkwodnonika"/>
              <w:rPr>
                <w:lang w:eastAsia="en-US"/>
              </w:rPr>
            </w:pPr>
            <w:r w:rsidRPr="00A0528B">
              <w:rPr>
                <w:lang w:eastAsia="en-US"/>
              </w:rPr>
              <w:t>Dochody ogółem</w:t>
            </w:r>
          </w:p>
        </w:tc>
        <w:tc>
          <w:tcPr>
            <w:tcW w:w="936" w:type="dxa"/>
            <w:gridSpan w:val="2"/>
            <w:shd w:val="clear" w:color="auto" w:fill="FFFFFF" w:themeFill="background1"/>
          </w:tcPr>
          <w:p w14:paraId="416539A1" w14:textId="77777777" w:rsidR="00A0528B" w:rsidRPr="00A0528B" w:rsidRDefault="00A0528B" w:rsidP="00A0528B">
            <w:pPr>
              <w:pStyle w:val="ODNONIKtreodnonika"/>
              <w:rPr>
                <w:lang w:eastAsia="en-US"/>
              </w:rPr>
            </w:pPr>
            <w:r w:rsidRPr="00A0528B">
              <w:rPr>
                <w:lang w:eastAsia="en-US"/>
              </w:rPr>
              <w:t>0</w:t>
            </w:r>
          </w:p>
        </w:tc>
        <w:tc>
          <w:tcPr>
            <w:tcW w:w="567" w:type="dxa"/>
            <w:shd w:val="clear" w:color="auto" w:fill="FFFFFF" w:themeFill="background1"/>
          </w:tcPr>
          <w:p w14:paraId="6360B073"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0F5E1940" w14:textId="77777777" w:rsidR="00A0528B" w:rsidRPr="00A0528B" w:rsidRDefault="00A0528B" w:rsidP="00A0528B">
            <w:pPr>
              <w:pStyle w:val="ODNONIKtreodnonika"/>
              <w:rPr>
                <w:lang w:eastAsia="en-US"/>
              </w:rPr>
            </w:pPr>
            <w:r w:rsidRPr="00A0528B">
              <w:rPr>
                <w:lang w:eastAsia="en-US"/>
              </w:rPr>
              <w:t>0</w:t>
            </w:r>
          </w:p>
        </w:tc>
        <w:tc>
          <w:tcPr>
            <w:tcW w:w="709" w:type="dxa"/>
            <w:shd w:val="clear" w:color="auto" w:fill="FFFFFF" w:themeFill="background1"/>
          </w:tcPr>
          <w:p w14:paraId="27FB6E30"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73BEFB48"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00BADCD1"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1BB5E185" w14:textId="77777777" w:rsidR="00A0528B" w:rsidRPr="00A0528B" w:rsidRDefault="00A0528B" w:rsidP="00A0528B">
            <w:pPr>
              <w:pStyle w:val="ODNONIKtreodnonika"/>
              <w:rPr>
                <w:lang w:eastAsia="en-US"/>
              </w:rPr>
            </w:pPr>
            <w:r w:rsidRPr="00A0528B">
              <w:rPr>
                <w:lang w:eastAsia="en-US"/>
              </w:rPr>
              <w:t>0</w:t>
            </w:r>
          </w:p>
        </w:tc>
        <w:tc>
          <w:tcPr>
            <w:tcW w:w="501" w:type="dxa"/>
            <w:shd w:val="clear" w:color="auto" w:fill="FFFFFF" w:themeFill="background1"/>
          </w:tcPr>
          <w:p w14:paraId="2B996982" w14:textId="77777777" w:rsidR="00A0528B" w:rsidRPr="00A0528B" w:rsidRDefault="00A0528B" w:rsidP="00A0528B">
            <w:pPr>
              <w:pStyle w:val="ODNONIKtreodnonika"/>
              <w:rPr>
                <w:lang w:eastAsia="en-US"/>
              </w:rPr>
            </w:pPr>
            <w:r w:rsidRPr="00A0528B">
              <w:rPr>
                <w:lang w:eastAsia="en-US"/>
              </w:rPr>
              <w:t>0</w:t>
            </w:r>
          </w:p>
        </w:tc>
        <w:tc>
          <w:tcPr>
            <w:tcW w:w="633" w:type="dxa"/>
            <w:gridSpan w:val="3"/>
            <w:shd w:val="clear" w:color="auto" w:fill="FFFFFF" w:themeFill="background1"/>
          </w:tcPr>
          <w:p w14:paraId="37717C6D" w14:textId="77777777" w:rsidR="00A0528B" w:rsidRPr="00A0528B" w:rsidRDefault="00A0528B" w:rsidP="00A0528B">
            <w:pPr>
              <w:pStyle w:val="ODNONIKtreodnonika"/>
              <w:rPr>
                <w:lang w:eastAsia="en-US"/>
              </w:rPr>
            </w:pPr>
            <w:r w:rsidRPr="00A0528B">
              <w:rPr>
                <w:lang w:eastAsia="en-US"/>
              </w:rPr>
              <w:t>0</w:t>
            </w:r>
          </w:p>
        </w:tc>
        <w:tc>
          <w:tcPr>
            <w:tcW w:w="518" w:type="dxa"/>
            <w:gridSpan w:val="2"/>
            <w:shd w:val="clear" w:color="auto" w:fill="FFFFFF" w:themeFill="background1"/>
          </w:tcPr>
          <w:p w14:paraId="17BF3BC7"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1E64F8BE" w14:textId="77777777" w:rsidR="00A0528B" w:rsidRPr="00A0528B" w:rsidRDefault="00A0528B" w:rsidP="00A0528B">
            <w:pPr>
              <w:pStyle w:val="ODNONIKtreodnonika"/>
              <w:rPr>
                <w:lang w:eastAsia="en-US"/>
              </w:rPr>
            </w:pPr>
            <w:r w:rsidRPr="00A0528B">
              <w:rPr>
                <w:lang w:eastAsia="en-US"/>
              </w:rPr>
              <w:t>0</w:t>
            </w:r>
          </w:p>
        </w:tc>
        <w:tc>
          <w:tcPr>
            <w:tcW w:w="1040" w:type="dxa"/>
            <w:shd w:val="clear" w:color="auto" w:fill="FFFFFF" w:themeFill="background1"/>
          </w:tcPr>
          <w:p w14:paraId="22A75463" w14:textId="77777777" w:rsidR="00A0528B" w:rsidRPr="00A0528B" w:rsidRDefault="00A0528B" w:rsidP="00A0528B">
            <w:pPr>
              <w:pStyle w:val="ODNONIKtreodnonika"/>
              <w:rPr>
                <w:lang w:eastAsia="en-US"/>
              </w:rPr>
            </w:pPr>
            <w:r w:rsidRPr="00A0528B">
              <w:rPr>
                <w:lang w:eastAsia="en-US"/>
              </w:rPr>
              <w:t>0</w:t>
            </w:r>
          </w:p>
        </w:tc>
      </w:tr>
      <w:tr w:rsidR="00A0528B" w:rsidRPr="003D2AA2" w14:paraId="2CFCDC64" w14:textId="77777777" w:rsidTr="007703C4">
        <w:trPr>
          <w:gridAfter w:val="1"/>
          <w:wAfter w:w="95" w:type="dxa"/>
          <w:trHeight w:val="321"/>
        </w:trPr>
        <w:tc>
          <w:tcPr>
            <w:tcW w:w="1616" w:type="dxa"/>
            <w:shd w:val="clear" w:color="auto" w:fill="FFFFFF" w:themeFill="background1"/>
            <w:vAlign w:val="center"/>
          </w:tcPr>
          <w:p w14:paraId="768B8631" w14:textId="77777777" w:rsidR="00A0528B" w:rsidRPr="00A0528B" w:rsidRDefault="00A0528B" w:rsidP="00A0528B">
            <w:pPr>
              <w:pStyle w:val="CZWSPPKTODNONIKAczwsppunkwodnonika"/>
              <w:rPr>
                <w:lang w:eastAsia="en-US"/>
              </w:rPr>
            </w:pPr>
            <w:r w:rsidRPr="00A0528B">
              <w:rPr>
                <w:lang w:eastAsia="en-US"/>
              </w:rPr>
              <w:t>budżet państwa</w:t>
            </w:r>
          </w:p>
        </w:tc>
        <w:tc>
          <w:tcPr>
            <w:tcW w:w="936" w:type="dxa"/>
            <w:gridSpan w:val="2"/>
            <w:shd w:val="clear" w:color="auto" w:fill="FFFFFF" w:themeFill="background1"/>
          </w:tcPr>
          <w:p w14:paraId="61A7FD16" w14:textId="77777777" w:rsidR="00A0528B" w:rsidRPr="00A0528B" w:rsidRDefault="00A0528B" w:rsidP="00A0528B">
            <w:pPr>
              <w:pStyle w:val="ODNONIKtreodnonika"/>
              <w:rPr>
                <w:lang w:eastAsia="en-US"/>
              </w:rPr>
            </w:pPr>
            <w:r w:rsidRPr="00A0528B">
              <w:rPr>
                <w:lang w:eastAsia="en-US"/>
              </w:rPr>
              <w:t>0</w:t>
            </w:r>
          </w:p>
        </w:tc>
        <w:tc>
          <w:tcPr>
            <w:tcW w:w="567" w:type="dxa"/>
            <w:shd w:val="clear" w:color="auto" w:fill="FFFFFF" w:themeFill="background1"/>
          </w:tcPr>
          <w:p w14:paraId="04A5156E"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4C33C7AB" w14:textId="77777777" w:rsidR="00A0528B" w:rsidRPr="00A0528B" w:rsidRDefault="00A0528B" w:rsidP="00A0528B">
            <w:pPr>
              <w:pStyle w:val="ODNONIKtreodnonika"/>
              <w:rPr>
                <w:lang w:eastAsia="en-US"/>
              </w:rPr>
            </w:pPr>
            <w:r w:rsidRPr="00A0528B">
              <w:rPr>
                <w:lang w:eastAsia="en-US"/>
              </w:rPr>
              <w:t>0</w:t>
            </w:r>
          </w:p>
        </w:tc>
        <w:tc>
          <w:tcPr>
            <w:tcW w:w="709" w:type="dxa"/>
            <w:shd w:val="clear" w:color="auto" w:fill="FFFFFF" w:themeFill="background1"/>
          </w:tcPr>
          <w:p w14:paraId="797FD97D"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38C77F9B"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58772610"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6DFC1BF6" w14:textId="77777777" w:rsidR="00A0528B" w:rsidRPr="00A0528B" w:rsidRDefault="00A0528B" w:rsidP="00A0528B">
            <w:pPr>
              <w:pStyle w:val="ODNONIKtreodnonika"/>
              <w:rPr>
                <w:lang w:eastAsia="en-US"/>
              </w:rPr>
            </w:pPr>
            <w:r w:rsidRPr="00A0528B">
              <w:rPr>
                <w:lang w:eastAsia="en-US"/>
              </w:rPr>
              <w:t>0</w:t>
            </w:r>
          </w:p>
        </w:tc>
        <w:tc>
          <w:tcPr>
            <w:tcW w:w="501" w:type="dxa"/>
            <w:shd w:val="clear" w:color="auto" w:fill="FFFFFF" w:themeFill="background1"/>
          </w:tcPr>
          <w:p w14:paraId="7BC998A3" w14:textId="77777777" w:rsidR="00A0528B" w:rsidRPr="00A0528B" w:rsidRDefault="00A0528B" w:rsidP="00A0528B">
            <w:pPr>
              <w:pStyle w:val="ODNONIKtreodnonika"/>
              <w:rPr>
                <w:lang w:eastAsia="en-US"/>
              </w:rPr>
            </w:pPr>
            <w:r w:rsidRPr="00A0528B">
              <w:rPr>
                <w:lang w:eastAsia="en-US"/>
              </w:rPr>
              <w:t>0</w:t>
            </w:r>
          </w:p>
        </w:tc>
        <w:tc>
          <w:tcPr>
            <w:tcW w:w="633" w:type="dxa"/>
            <w:gridSpan w:val="3"/>
            <w:shd w:val="clear" w:color="auto" w:fill="FFFFFF" w:themeFill="background1"/>
          </w:tcPr>
          <w:p w14:paraId="7FF1912F" w14:textId="77777777" w:rsidR="00A0528B" w:rsidRPr="00A0528B" w:rsidRDefault="00A0528B" w:rsidP="00A0528B">
            <w:pPr>
              <w:pStyle w:val="ODNONIKtreodnonika"/>
              <w:rPr>
                <w:lang w:eastAsia="en-US"/>
              </w:rPr>
            </w:pPr>
            <w:r w:rsidRPr="00A0528B">
              <w:rPr>
                <w:lang w:eastAsia="en-US"/>
              </w:rPr>
              <w:t>0</w:t>
            </w:r>
          </w:p>
        </w:tc>
        <w:tc>
          <w:tcPr>
            <w:tcW w:w="518" w:type="dxa"/>
            <w:gridSpan w:val="2"/>
            <w:shd w:val="clear" w:color="auto" w:fill="FFFFFF" w:themeFill="background1"/>
          </w:tcPr>
          <w:p w14:paraId="715BAE88"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65439E5A" w14:textId="77777777" w:rsidR="00A0528B" w:rsidRPr="00A0528B" w:rsidRDefault="00A0528B" w:rsidP="00A0528B">
            <w:pPr>
              <w:pStyle w:val="ODNONIKtreodnonika"/>
              <w:rPr>
                <w:lang w:eastAsia="en-US"/>
              </w:rPr>
            </w:pPr>
            <w:r w:rsidRPr="00A0528B">
              <w:rPr>
                <w:lang w:eastAsia="en-US"/>
              </w:rPr>
              <w:t>0</w:t>
            </w:r>
          </w:p>
        </w:tc>
        <w:tc>
          <w:tcPr>
            <w:tcW w:w="1040" w:type="dxa"/>
            <w:shd w:val="clear" w:color="auto" w:fill="FFFFFF" w:themeFill="background1"/>
          </w:tcPr>
          <w:p w14:paraId="6E1EC1C7" w14:textId="77777777" w:rsidR="00A0528B" w:rsidRPr="00A0528B" w:rsidRDefault="00A0528B" w:rsidP="00A0528B">
            <w:pPr>
              <w:pStyle w:val="ODNONIKtreodnonika"/>
              <w:rPr>
                <w:lang w:eastAsia="en-US"/>
              </w:rPr>
            </w:pPr>
            <w:r w:rsidRPr="00A0528B">
              <w:rPr>
                <w:lang w:eastAsia="en-US"/>
              </w:rPr>
              <w:t>0</w:t>
            </w:r>
          </w:p>
        </w:tc>
      </w:tr>
      <w:tr w:rsidR="00A0528B" w:rsidRPr="003D2AA2" w14:paraId="7E87175C" w14:textId="77777777" w:rsidTr="007703C4">
        <w:trPr>
          <w:gridAfter w:val="1"/>
          <w:wAfter w:w="95" w:type="dxa"/>
          <w:trHeight w:val="344"/>
        </w:trPr>
        <w:tc>
          <w:tcPr>
            <w:tcW w:w="1616" w:type="dxa"/>
            <w:shd w:val="clear" w:color="auto" w:fill="FFFFFF" w:themeFill="background1"/>
            <w:vAlign w:val="center"/>
          </w:tcPr>
          <w:p w14:paraId="7B9FADC9" w14:textId="77777777" w:rsidR="00A0528B" w:rsidRPr="00A0528B" w:rsidRDefault="00A0528B" w:rsidP="00A0528B">
            <w:pPr>
              <w:pStyle w:val="CZWSPPKTODNONIKAczwsppunkwodnonika"/>
              <w:rPr>
                <w:lang w:eastAsia="en-US"/>
              </w:rPr>
            </w:pPr>
            <w:r w:rsidRPr="00A0528B">
              <w:rPr>
                <w:lang w:eastAsia="en-US"/>
              </w:rPr>
              <w:t>JST</w:t>
            </w:r>
          </w:p>
        </w:tc>
        <w:tc>
          <w:tcPr>
            <w:tcW w:w="936" w:type="dxa"/>
            <w:gridSpan w:val="2"/>
            <w:shd w:val="clear" w:color="auto" w:fill="FFFFFF" w:themeFill="background1"/>
          </w:tcPr>
          <w:p w14:paraId="37DAE078" w14:textId="77777777" w:rsidR="00A0528B" w:rsidRPr="00A0528B" w:rsidRDefault="00A0528B" w:rsidP="00A0528B">
            <w:pPr>
              <w:pStyle w:val="ODNONIKtreodnonika"/>
              <w:rPr>
                <w:lang w:eastAsia="en-US"/>
              </w:rPr>
            </w:pPr>
            <w:r w:rsidRPr="00A0528B">
              <w:rPr>
                <w:lang w:eastAsia="en-US"/>
              </w:rPr>
              <w:t>0</w:t>
            </w:r>
          </w:p>
        </w:tc>
        <w:tc>
          <w:tcPr>
            <w:tcW w:w="567" w:type="dxa"/>
            <w:shd w:val="clear" w:color="auto" w:fill="FFFFFF" w:themeFill="background1"/>
          </w:tcPr>
          <w:p w14:paraId="62E23D86"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1C5F2708" w14:textId="77777777" w:rsidR="00A0528B" w:rsidRPr="00A0528B" w:rsidRDefault="00A0528B" w:rsidP="00A0528B">
            <w:pPr>
              <w:pStyle w:val="ODNONIKtreodnonika"/>
              <w:rPr>
                <w:lang w:eastAsia="en-US"/>
              </w:rPr>
            </w:pPr>
            <w:r w:rsidRPr="00A0528B">
              <w:rPr>
                <w:lang w:eastAsia="en-US"/>
              </w:rPr>
              <w:t>0</w:t>
            </w:r>
          </w:p>
        </w:tc>
        <w:tc>
          <w:tcPr>
            <w:tcW w:w="709" w:type="dxa"/>
            <w:shd w:val="clear" w:color="auto" w:fill="FFFFFF" w:themeFill="background1"/>
          </w:tcPr>
          <w:p w14:paraId="09692039"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2105D4AB"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77BC732B"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139B2AAA" w14:textId="77777777" w:rsidR="00A0528B" w:rsidRPr="00A0528B" w:rsidRDefault="00A0528B" w:rsidP="00A0528B">
            <w:pPr>
              <w:pStyle w:val="ODNONIKtreodnonika"/>
              <w:rPr>
                <w:lang w:eastAsia="en-US"/>
              </w:rPr>
            </w:pPr>
            <w:r w:rsidRPr="00A0528B">
              <w:rPr>
                <w:lang w:eastAsia="en-US"/>
              </w:rPr>
              <w:t>0</w:t>
            </w:r>
          </w:p>
        </w:tc>
        <w:tc>
          <w:tcPr>
            <w:tcW w:w="501" w:type="dxa"/>
            <w:shd w:val="clear" w:color="auto" w:fill="FFFFFF" w:themeFill="background1"/>
          </w:tcPr>
          <w:p w14:paraId="42C080EB" w14:textId="77777777" w:rsidR="00A0528B" w:rsidRPr="00A0528B" w:rsidRDefault="00A0528B" w:rsidP="00A0528B">
            <w:pPr>
              <w:pStyle w:val="ODNONIKtreodnonika"/>
              <w:rPr>
                <w:lang w:eastAsia="en-US"/>
              </w:rPr>
            </w:pPr>
            <w:r w:rsidRPr="00A0528B">
              <w:rPr>
                <w:lang w:eastAsia="en-US"/>
              </w:rPr>
              <w:t>0</w:t>
            </w:r>
          </w:p>
        </w:tc>
        <w:tc>
          <w:tcPr>
            <w:tcW w:w="633" w:type="dxa"/>
            <w:gridSpan w:val="3"/>
            <w:shd w:val="clear" w:color="auto" w:fill="FFFFFF" w:themeFill="background1"/>
          </w:tcPr>
          <w:p w14:paraId="6E1E83F2" w14:textId="77777777" w:rsidR="00A0528B" w:rsidRPr="00A0528B" w:rsidRDefault="00A0528B" w:rsidP="00A0528B">
            <w:pPr>
              <w:pStyle w:val="ODNONIKtreodnonika"/>
              <w:rPr>
                <w:lang w:eastAsia="en-US"/>
              </w:rPr>
            </w:pPr>
            <w:r w:rsidRPr="00A0528B">
              <w:rPr>
                <w:lang w:eastAsia="en-US"/>
              </w:rPr>
              <w:t>0</w:t>
            </w:r>
          </w:p>
        </w:tc>
        <w:tc>
          <w:tcPr>
            <w:tcW w:w="518" w:type="dxa"/>
            <w:gridSpan w:val="2"/>
            <w:shd w:val="clear" w:color="auto" w:fill="FFFFFF" w:themeFill="background1"/>
          </w:tcPr>
          <w:p w14:paraId="23B8CD2F"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03A437B4" w14:textId="77777777" w:rsidR="00A0528B" w:rsidRPr="00A0528B" w:rsidRDefault="00A0528B" w:rsidP="00A0528B">
            <w:pPr>
              <w:pStyle w:val="ODNONIKtreodnonika"/>
              <w:rPr>
                <w:lang w:eastAsia="en-US"/>
              </w:rPr>
            </w:pPr>
            <w:r w:rsidRPr="00A0528B">
              <w:rPr>
                <w:lang w:eastAsia="en-US"/>
              </w:rPr>
              <w:t>0</w:t>
            </w:r>
          </w:p>
        </w:tc>
        <w:tc>
          <w:tcPr>
            <w:tcW w:w="1040" w:type="dxa"/>
            <w:shd w:val="clear" w:color="auto" w:fill="FFFFFF" w:themeFill="background1"/>
          </w:tcPr>
          <w:p w14:paraId="4DF9ADA3" w14:textId="77777777" w:rsidR="00A0528B" w:rsidRPr="00A0528B" w:rsidRDefault="00A0528B" w:rsidP="00A0528B">
            <w:pPr>
              <w:pStyle w:val="ODNONIKtreodnonika"/>
              <w:rPr>
                <w:lang w:eastAsia="en-US"/>
              </w:rPr>
            </w:pPr>
            <w:r w:rsidRPr="00A0528B">
              <w:rPr>
                <w:lang w:eastAsia="en-US"/>
              </w:rPr>
              <w:t>0</w:t>
            </w:r>
          </w:p>
        </w:tc>
      </w:tr>
      <w:tr w:rsidR="00A0528B" w:rsidRPr="003D2AA2" w14:paraId="52C90CF8" w14:textId="77777777" w:rsidTr="007703C4">
        <w:trPr>
          <w:gridAfter w:val="1"/>
          <w:wAfter w:w="95" w:type="dxa"/>
          <w:trHeight w:val="344"/>
        </w:trPr>
        <w:tc>
          <w:tcPr>
            <w:tcW w:w="1616" w:type="dxa"/>
            <w:shd w:val="clear" w:color="auto" w:fill="FFFFFF" w:themeFill="background1"/>
            <w:vAlign w:val="center"/>
          </w:tcPr>
          <w:p w14:paraId="1F9819C3" w14:textId="77777777" w:rsidR="00A0528B" w:rsidRPr="00A0528B" w:rsidRDefault="00A0528B" w:rsidP="00A0528B">
            <w:pPr>
              <w:pStyle w:val="CZWSPPKTODNONIKAczwsppunkwodnonika"/>
              <w:rPr>
                <w:lang w:eastAsia="en-US"/>
              </w:rPr>
            </w:pPr>
            <w:r w:rsidRPr="00A0528B">
              <w:rPr>
                <w:lang w:eastAsia="en-US"/>
              </w:rPr>
              <w:t>pozostałe jednostki (oddzielnie)</w:t>
            </w:r>
          </w:p>
        </w:tc>
        <w:tc>
          <w:tcPr>
            <w:tcW w:w="936" w:type="dxa"/>
            <w:gridSpan w:val="2"/>
            <w:shd w:val="clear" w:color="auto" w:fill="FFFFFF" w:themeFill="background1"/>
          </w:tcPr>
          <w:p w14:paraId="292112B3" w14:textId="77777777" w:rsidR="00A0528B" w:rsidRPr="00A0528B" w:rsidRDefault="00A0528B" w:rsidP="00A0528B">
            <w:pPr>
              <w:pStyle w:val="ODNONIKtreodnonika"/>
              <w:rPr>
                <w:lang w:eastAsia="en-US"/>
              </w:rPr>
            </w:pPr>
            <w:r w:rsidRPr="00A0528B">
              <w:rPr>
                <w:lang w:eastAsia="en-US"/>
              </w:rPr>
              <w:t>0</w:t>
            </w:r>
          </w:p>
        </w:tc>
        <w:tc>
          <w:tcPr>
            <w:tcW w:w="567" w:type="dxa"/>
            <w:shd w:val="clear" w:color="auto" w:fill="FFFFFF" w:themeFill="background1"/>
          </w:tcPr>
          <w:p w14:paraId="74D73417"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7EF6591A" w14:textId="77777777" w:rsidR="00A0528B" w:rsidRPr="00A0528B" w:rsidRDefault="00A0528B" w:rsidP="00A0528B">
            <w:pPr>
              <w:pStyle w:val="ODNONIKtreodnonika"/>
              <w:rPr>
                <w:lang w:eastAsia="en-US"/>
              </w:rPr>
            </w:pPr>
            <w:r w:rsidRPr="00A0528B">
              <w:rPr>
                <w:lang w:eastAsia="en-US"/>
              </w:rPr>
              <w:t>0</w:t>
            </w:r>
          </w:p>
        </w:tc>
        <w:tc>
          <w:tcPr>
            <w:tcW w:w="709" w:type="dxa"/>
            <w:shd w:val="clear" w:color="auto" w:fill="FFFFFF" w:themeFill="background1"/>
          </w:tcPr>
          <w:p w14:paraId="4BC5394C"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68340661"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2EE5950D" w14:textId="77777777" w:rsidR="00A0528B" w:rsidRPr="00A0528B" w:rsidRDefault="00A0528B" w:rsidP="00A0528B">
            <w:pPr>
              <w:pStyle w:val="ODNONIKtreodnonika"/>
              <w:rPr>
                <w:lang w:eastAsia="en-US"/>
              </w:rPr>
            </w:pPr>
            <w:r w:rsidRPr="00A0528B">
              <w:rPr>
                <w:lang w:eastAsia="en-US"/>
              </w:rPr>
              <w:t>0</w:t>
            </w:r>
          </w:p>
        </w:tc>
        <w:tc>
          <w:tcPr>
            <w:tcW w:w="567" w:type="dxa"/>
            <w:gridSpan w:val="3"/>
            <w:shd w:val="clear" w:color="auto" w:fill="FFFFFF" w:themeFill="background1"/>
          </w:tcPr>
          <w:p w14:paraId="3893D715" w14:textId="77777777" w:rsidR="00A0528B" w:rsidRPr="00A0528B" w:rsidRDefault="00A0528B" w:rsidP="00A0528B">
            <w:pPr>
              <w:pStyle w:val="ODNONIKtreodnonika"/>
              <w:rPr>
                <w:lang w:eastAsia="en-US"/>
              </w:rPr>
            </w:pPr>
            <w:r w:rsidRPr="00A0528B">
              <w:rPr>
                <w:lang w:eastAsia="en-US"/>
              </w:rPr>
              <w:t>0</w:t>
            </w:r>
          </w:p>
        </w:tc>
        <w:tc>
          <w:tcPr>
            <w:tcW w:w="501" w:type="dxa"/>
            <w:shd w:val="clear" w:color="auto" w:fill="FFFFFF" w:themeFill="background1"/>
          </w:tcPr>
          <w:p w14:paraId="1AAF25C9" w14:textId="77777777" w:rsidR="00A0528B" w:rsidRPr="00A0528B" w:rsidRDefault="00A0528B" w:rsidP="00A0528B">
            <w:pPr>
              <w:pStyle w:val="ODNONIKtreodnonika"/>
              <w:rPr>
                <w:lang w:eastAsia="en-US"/>
              </w:rPr>
            </w:pPr>
            <w:r w:rsidRPr="00A0528B">
              <w:rPr>
                <w:lang w:eastAsia="en-US"/>
              </w:rPr>
              <w:t>0</w:t>
            </w:r>
          </w:p>
        </w:tc>
        <w:tc>
          <w:tcPr>
            <w:tcW w:w="633" w:type="dxa"/>
            <w:gridSpan w:val="3"/>
            <w:shd w:val="clear" w:color="auto" w:fill="FFFFFF" w:themeFill="background1"/>
          </w:tcPr>
          <w:p w14:paraId="4C494BBD" w14:textId="77777777" w:rsidR="00A0528B" w:rsidRPr="00A0528B" w:rsidRDefault="00A0528B" w:rsidP="00A0528B">
            <w:pPr>
              <w:pStyle w:val="ODNONIKtreodnonika"/>
              <w:rPr>
                <w:lang w:eastAsia="en-US"/>
              </w:rPr>
            </w:pPr>
            <w:r w:rsidRPr="00A0528B">
              <w:rPr>
                <w:lang w:eastAsia="en-US"/>
              </w:rPr>
              <w:t>0</w:t>
            </w:r>
          </w:p>
        </w:tc>
        <w:tc>
          <w:tcPr>
            <w:tcW w:w="518" w:type="dxa"/>
            <w:gridSpan w:val="2"/>
            <w:shd w:val="clear" w:color="auto" w:fill="FFFFFF" w:themeFill="background1"/>
          </w:tcPr>
          <w:p w14:paraId="32EB6295" w14:textId="77777777" w:rsidR="00A0528B" w:rsidRPr="00A0528B" w:rsidRDefault="00A0528B" w:rsidP="00A0528B">
            <w:pPr>
              <w:pStyle w:val="ODNONIKtreodnonika"/>
              <w:rPr>
                <w:lang w:eastAsia="en-US"/>
              </w:rPr>
            </w:pPr>
            <w:r w:rsidRPr="00A0528B">
              <w:rPr>
                <w:lang w:eastAsia="en-US"/>
              </w:rPr>
              <w:t>0</w:t>
            </w:r>
          </w:p>
        </w:tc>
        <w:tc>
          <w:tcPr>
            <w:tcW w:w="567" w:type="dxa"/>
            <w:gridSpan w:val="2"/>
            <w:shd w:val="clear" w:color="auto" w:fill="FFFFFF" w:themeFill="background1"/>
          </w:tcPr>
          <w:p w14:paraId="0B31CE91" w14:textId="77777777" w:rsidR="00A0528B" w:rsidRPr="00A0528B" w:rsidRDefault="00A0528B" w:rsidP="00A0528B">
            <w:pPr>
              <w:pStyle w:val="ODNONIKtreodnonika"/>
              <w:rPr>
                <w:lang w:eastAsia="en-US"/>
              </w:rPr>
            </w:pPr>
            <w:r w:rsidRPr="00A0528B">
              <w:rPr>
                <w:lang w:eastAsia="en-US"/>
              </w:rPr>
              <w:t>0</w:t>
            </w:r>
          </w:p>
        </w:tc>
        <w:tc>
          <w:tcPr>
            <w:tcW w:w="1040" w:type="dxa"/>
            <w:shd w:val="clear" w:color="auto" w:fill="FFFFFF" w:themeFill="background1"/>
          </w:tcPr>
          <w:p w14:paraId="10CE3B63" w14:textId="77777777" w:rsidR="00A0528B" w:rsidRPr="00A0528B" w:rsidRDefault="00A0528B" w:rsidP="00A0528B">
            <w:pPr>
              <w:pStyle w:val="ODNONIKtreodnonika"/>
              <w:rPr>
                <w:lang w:eastAsia="en-US"/>
              </w:rPr>
            </w:pPr>
            <w:r w:rsidRPr="00A0528B">
              <w:rPr>
                <w:lang w:eastAsia="en-US"/>
              </w:rPr>
              <w:t>0</w:t>
            </w:r>
          </w:p>
        </w:tc>
      </w:tr>
      <w:tr w:rsidR="00A0528B" w:rsidRPr="000E1AED" w14:paraId="3CC21DEB" w14:textId="77777777" w:rsidTr="007703C4">
        <w:trPr>
          <w:gridAfter w:val="1"/>
          <w:wAfter w:w="95" w:type="dxa"/>
          <w:trHeight w:val="330"/>
        </w:trPr>
        <w:tc>
          <w:tcPr>
            <w:tcW w:w="1616" w:type="dxa"/>
            <w:vAlign w:val="center"/>
          </w:tcPr>
          <w:p w14:paraId="0603754B" w14:textId="77777777" w:rsidR="00A0528B" w:rsidRPr="00A0528B" w:rsidRDefault="00A0528B" w:rsidP="00A0528B">
            <w:pPr>
              <w:pStyle w:val="CZWSPPKTODNONIKAczwsppunkwodnonika"/>
              <w:rPr>
                <w:lang w:eastAsia="en-US"/>
              </w:rPr>
            </w:pPr>
            <w:r w:rsidRPr="00A0528B">
              <w:rPr>
                <w:lang w:eastAsia="en-US"/>
              </w:rPr>
              <w:t>Wydatki ogółem</w:t>
            </w:r>
          </w:p>
        </w:tc>
        <w:tc>
          <w:tcPr>
            <w:tcW w:w="936" w:type="dxa"/>
            <w:gridSpan w:val="2"/>
          </w:tcPr>
          <w:p w14:paraId="4DB760A3" w14:textId="77777777" w:rsidR="00A0528B" w:rsidRPr="00A0528B" w:rsidRDefault="00A0528B" w:rsidP="00A0528B">
            <w:pPr>
              <w:pStyle w:val="ODNONIKtreodnonika"/>
              <w:rPr>
                <w:lang w:eastAsia="en-US"/>
              </w:rPr>
            </w:pPr>
            <w:r w:rsidRPr="00A0528B">
              <w:rPr>
                <w:lang w:eastAsia="en-US"/>
              </w:rPr>
              <w:t>16,12760</w:t>
            </w:r>
          </w:p>
        </w:tc>
        <w:tc>
          <w:tcPr>
            <w:tcW w:w="567" w:type="dxa"/>
          </w:tcPr>
          <w:p w14:paraId="0F03355E"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09231D0F" w14:textId="77777777" w:rsidR="00A0528B" w:rsidRPr="00A0528B" w:rsidRDefault="00A0528B" w:rsidP="00A0528B">
            <w:pPr>
              <w:pStyle w:val="ODNONIKtreodnonika"/>
              <w:rPr>
                <w:lang w:eastAsia="en-US"/>
              </w:rPr>
            </w:pPr>
            <w:r w:rsidRPr="00A0528B">
              <w:rPr>
                <w:lang w:eastAsia="en-US"/>
              </w:rPr>
              <w:t>0</w:t>
            </w:r>
          </w:p>
        </w:tc>
        <w:tc>
          <w:tcPr>
            <w:tcW w:w="709" w:type="dxa"/>
          </w:tcPr>
          <w:p w14:paraId="231E8DFC"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6639C59A"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515E829B"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31C55019" w14:textId="77777777" w:rsidR="00A0528B" w:rsidRPr="00A0528B" w:rsidRDefault="00A0528B" w:rsidP="00A0528B">
            <w:pPr>
              <w:pStyle w:val="ODNONIKtreodnonika"/>
              <w:rPr>
                <w:lang w:eastAsia="en-US"/>
              </w:rPr>
            </w:pPr>
            <w:r w:rsidRPr="00A0528B">
              <w:rPr>
                <w:lang w:eastAsia="en-US"/>
              </w:rPr>
              <w:t>0</w:t>
            </w:r>
          </w:p>
        </w:tc>
        <w:tc>
          <w:tcPr>
            <w:tcW w:w="501" w:type="dxa"/>
          </w:tcPr>
          <w:p w14:paraId="799E961C"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53F1B7DE"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7B2797B0"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38F32530" w14:textId="77777777" w:rsidR="00A0528B" w:rsidRPr="00A0528B" w:rsidRDefault="00A0528B" w:rsidP="00A0528B">
            <w:pPr>
              <w:pStyle w:val="ODNONIKtreodnonika"/>
              <w:rPr>
                <w:lang w:eastAsia="en-US"/>
              </w:rPr>
            </w:pPr>
            <w:r w:rsidRPr="00A0528B">
              <w:rPr>
                <w:lang w:eastAsia="en-US"/>
              </w:rPr>
              <w:t>0</w:t>
            </w:r>
          </w:p>
        </w:tc>
        <w:tc>
          <w:tcPr>
            <w:tcW w:w="1040" w:type="dxa"/>
          </w:tcPr>
          <w:p w14:paraId="62E66BCA" w14:textId="77777777" w:rsidR="00A0528B" w:rsidRPr="00A0528B" w:rsidRDefault="00A0528B" w:rsidP="00A0528B">
            <w:pPr>
              <w:pStyle w:val="ODNONIKtreodnonika"/>
              <w:rPr>
                <w:lang w:eastAsia="en-US"/>
              </w:rPr>
            </w:pPr>
            <w:r w:rsidRPr="00A0528B">
              <w:rPr>
                <w:lang w:eastAsia="en-US"/>
              </w:rPr>
              <w:t>16,12760</w:t>
            </w:r>
          </w:p>
        </w:tc>
      </w:tr>
      <w:tr w:rsidR="00A0528B" w:rsidRPr="000E1AED" w14:paraId="5318F07A" w14:textId="77777777" w:rsidTr="007703C4">
        <w:trPr>
          <w:gridAfter w:val="1"/>
          <w:wAfter w:w="95" w:type="dxa"/>
          <w:trHeight w:val="330"/>
        </w:trPr>
        <w:tc>
          <w:tcPr>
            <w:tcW w:w="1616" w:type="dxa"/>
            <w:vAlign w:val="center"/>
          </w:tcPr>
          <w:p w14:paraId="7E028BAC" w14:textId="77777777" w:rsidR="00A0528B" w:rsidRPr="00A0528B" w:rsidRDefault="00A0528B" w:rsidP="00A0528B">
            <w:pPr>
              <w:pStyle w:val="CZWSPPKTODNONIKAczwsppunkwodnonika"/>
              <w:rPr>
                <w:lang w:eastAsia="en-US"/>
              </w:rPr>
            </w:pPr>
            <w:r w:rsidRPr="00A0528B">
              <w:rPr>
                <w:lang w:eastAsia="en-US"/>
              </w:rPr>
              <w:t>budżet państwa</w:t>
            </w:r>
          </w:p>
        </w:tc>
        <w:tc>
          <w:tcPr>
            <w:tcW w:w="936" w:type="dxa"/>
            <w:gridSpan w:val="2"/>
          </w:tcPr>
          <w:p w14:paraId="42B53461" w14:textId="77777777" w:rsidR="00A0528B" w:rsidRPr="00A0528B" w:rsidRDefault="00A0528B" w:rsidP="00A0528B">
            <w:pPr>
              <w:pStyle w:val="ODNONIKtreodnonika"/>
              <w:rPr>
                <w:lang w:eastAsia="en-US"/>
              </w:rPr>
            </w:pPr>
            <w:r w:rsidRPr="00A0528B">
              <w:rPr>
                <w:lang w:eastAsia="en-US"/>
              </w:rPr>
              <w:t>0</w:t>
            </w:r>
          </w:p>
        </w:tc>
        <w:tc>
          <w:tcPr>
            <w:tcW w:w="567" w:type="dxa"/>
          </w:tcPr>
          <w:p w14:paraId="3CA7407C"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7761A751" w14:textId="77777777" w:rsidR="00A0528B" w:rsidRPr="00A0528B" w:rsidRDefault="00A0528B" w:rsidP="00A0528B">
            <w:pPr>
              <w:pStyle w:val="ODNONIKtreodnonika"/>
              <w:rPr>
                <w:lang w:eastAsia="en-US"/>
              </w:rPr>
            </w:pPr>
            <w:r w:rsidRPr="00A0528B">
              <w:rPr>
                <w:lang w:eastAsia="en-US"/>
              </w:rPr>
              <w:t>0</w:t>
            </w:r>
          </w:p>
        </w:tc>
        <w:tc>
          <w:tcPr>
            <w:tcW w:w="709" w:type="dxa"/>
          </w:tcPr>
          <w:p w14:paraId="785CB932"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1839AD3A"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77B7397F"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4B25BC84" w14:textId="77777777" w:rsidR="00A0528B" w:rsidRPr="00A0528B" w:rsidRDefault="00A0528B" w:rsidP="00A0528B">
            <w:pPr>
              <w:pStyle w:val="ODNONIKtreodnonika"/>
              <w:rPr>
                <w:lang w:eastAsia="en-US"/>
              </w:rPr>
            </w:pPr>
            <w:r w:rsidRPr="00A0528B">
              <w:rPr>
                <w:lang w:eastAsia="en-US"/>
              </w:rPr>
              <w:t>0</w:t>
            </w:r>
          </w:p>
        </w:tc>
        <w:tc>
          <w:tcPr>
            <w:tcW w:w="501" w:type="dxa"/>
          </w:tcPr>
          <w:p w14:paraId="01BDE5B4"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6D21E462"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48437412"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5EC8B9AB" w14:textId="77777777" w:rsidR="00A0528B" w:rsidRPr="00A0528B" w:rsidRDefault="00A0528B" w:rsidP="00A0528B">
            <w:pPr>
              <w:pStyle w:val="ODNONIKtreodnonika"/>
              <w:rPr>
                <w:lang w:eastAsia="en-US"/>
              </w:rPr>
            </w:pPr>
            <w:r w:rsidRPr="00A0528B">
              <w:rPr>
                <w:lang w:eastAsia="en-US"/>
              </w:rPr>
              <w:t>0</w:t>
            </w:r>
          </w:p>
        </w:tc>
        <w:tc>
          <w:tcPr>
            <w:tcW w:w="1040" w:type="dxa"/>
          </w:tcPr>
          <w:p w14:paraId="5587BADF" w14:textId="77777777" w:rsidR="00A0528B" w:rsidRPr="00A0528B" w:rsidRDefault="00A0528B" w:rsidP="00A0528B">
            <w:pPr>
              <w:pStyle w:val="ODNONIKtreodnonika"/>
              <w:rPr>
                <w:lang w:eastAsia="en-US"/>
              </w:rPr>
            </w:pPr>
            <w:r w:rsidRPr="00A0528B">
              <w:rPr>
                <w:lang w:eastAsia="en-US"/>
              </w:rPr>
              <w:t>0</w:t>
            </w:r>
          </w:p>
        </w:tc>
      </w:tr>
      <w:tr w:rsidR="00A0528B" w:rsidRPr="000E1AED" w14:paraId="31A0AD6B" w14:textId="77777777" w:rsidTr="007703C4">
        <w:trPr>
          <w:gridAfter w:val="1"/>
          <w:wAfter w:w="95" w:type="dxa"/>
          <w:trHeight w:val="351"/>
        </w:trPr>
        <w:tc>
          <w:tcPr>
            <w:tcW w:w="1616" w:type="dxa"/>
            <w:vAlign w:val="center"/>
          </w:tcPr>
          <w:p w14:paraId="7ECE4EA2" w14:textId="77777777" w:rsidR="00A0528B" w:rsidRPr="00A0528B" w:rsidRDefault="00A0528B" w:rsidP="00A0528B">
            <w:pPr>
              <w:pStyle w:val="CZWSPPKTODNONIKAczwsppunkwodnonika"/>
              <w:rPr>
                <w:lang w:eastAsia="en-US"/>
              </w:rPr>
            </w:pPr>
            <w:r w:rsidRPr="00A0528B">
              <w:rPr>
                <w:lang w:eastAsia="en-US"/>
              </w:rPr>
              <w:t>JST</w:t>
            </w:r>
          </w:p>
        </w:tc>
        <w:tc>
          <w:tcPr>
            <w:tcW w:w="936" w:type="dxa"/>
            <w:gridSpan w:val="2"/>
          </w:tcPr>
          <w:p w14:paraId="4BABA6A5" w14:textId="77777777" w:rsidR="00A0528B" w:rsidRPr="00A0528B" w:rsidRDefault="00A0528B" w:rsidP="00A0528B">
            <w:pPr>
              <w:pStyle w:val="ODNONIKtreodnonika"/>
              <w:rPr>
                <w:lang w:eastAsia="en-US"/>
              </w:rPr>
            </w:pPr>
            <w:r w:rsidRPr="00A0528B">
              <w:rPr>
                <w:lang w:eastAsia="en-US"/>
              </w:rPr>
              <w:t>0</w:t>
            </w:r>
          </w:p>
        </w:tc>
        <w:tc>
          <w:tcPr>
            <w:tcW w:w="567" w:type="dxa"/>
          </w:tcPr>
          <w:p w14:paraId="1324E348"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093004BF" w14:textId="77777777" w:rsidR="00A0528B" w:rsidRPr="00A0528B" w:rsidRDefault="00A0528B" w:rsidP="00A0528B">
            <w:pPr>
              <w:pStyle w:val="ODNONIKtreodnonika"/>
              <w:rPr>
                <w:lang w:eastAsia="en-US"/>
              </w:rPr>
            </w:pPr>
            <w:r w:rsidRPr="00A0528B">
              <w:rPr>
                <w:lang w:eastAsia="en-US"/>
              </w:rPr>
              <w:t>0</w:t>
            </w:r>
          </w:p>
        </w:tc>
        <w:tc>
          <w:tcPr>
            <w:tcW w:w="709" w:type="dxa"/>
          </w:tcPr>
          <w:p w14:paraId="1232C0B9"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40182890"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79D8EE5B"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123D154B" w14:textId="77777777" w:rsidR="00A0528B" w:rsidRPr="00A0528B" w:rsidRDefault="00A0528B" w:rsidP="00A0528B">
            <w:pPr>
              <w:pStyle w:val="ODNONIKtreodnonika"/>
              <w:rPr>
                <w:lang w:eastAsia="en-US"/>
              </w:rPr>
            </w:pPr>
            <w:r w:rsidRPr="00A0528B">
              <w:rPr>
                <w:lang w:eastAsia="en-US"/>
              </w:rPr>
              <w:t>0</w:t>
            </w:r>
          </w:p>
        </w:tc>
        <w:tc>
          <w:tcPr>
            <w:tcW w:w="501" w:type="dxa"/>
          </w:tcPr>
          <w:p w14:paraId="4C669804"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16E2AD05"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11144AF2"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528BED3F" w14:textId="77777777" w:rsidR="00A0528B" w:rsidRPr="00A0528B" w:rsidRDefault="00A0528B" w:rsidP="00A0528B">
            <w:pPr>
              <w:pStyle w:val="ODNONIKtreodnonika"/>
              <w:rPr>
                <w:lang w:eastAsia="en-US"/>
              </w:rPr>
            </w:pPr>
            <w:r w:rsidRPr="00A0528B">
              <w:rPr>
                <w:lang w:eastAsia="en-US"/>
              </w:rPr>
              <w:t>0</w:t>
            </w:r>
          </w:p>
        </w:tc>
        <w:tc>
          <w:tcPr>
            <w:tcW w:w="1040" w:type="dxa"/>
          </w:tcPr>
          <w:p w14:paraId="5D1960BA" w14:textId="77777777" w:rsidR="00A0528B" w:rsidRPr="00A0528B" w:rsidRDefault="00A0528B" w:rsidP="00A0528B">
            <w:pPr>
              <w:pStyle w:val="ODNONIKtreodnonika"/>
              <w:rPr>
                <w:lang w:eastAsia="en-US"/>
              </w:rPr>
            </w:pPr>
            <w:r w:rsidRPr="00A0528B">
              <w:rPr>
                <w:lang w:eastAsia="en-US"/>
              </w:rPr>
              <w:t>0</w:t>
            </w:r>
          </w:p>
        </w:tc>
      </w:tr>
      <w:tr w:rsidR="00A0528B" w:rsidRPr="000E1AED" w14:paraId="0446A39B" w14:textId="77777777" w:rsidTr="007703C4">
        <w:trPr>
          <w:gridAfter w:val="1"/>
          <w:wAfter w:w="95" w:type="dxa"/>
          <w:trHeight w:val="351"/>
        </w:trPr>
        <w:tc>
          <w:tcPr>
            <w:tcW w:w="1616" w:type="dxa"/>
            <w:vAlign w:val="center"/>
          </w:tcPr>
          <w:p w14:paraId="7C29A048" w14:textId="77777777" w:rsidR="00A0528B" w:rsidRPr="00A0528B" w:rsidRDefault="00A0528B" w:rsidP="00A0528B">
            <w:pPr>
              <w:pStyle w:val="CZWSPPKTODNONIKAczwsppunkwodnonika"/>
              <w:rPr>
                <w:lang w:eastAsia="en-US"/>
              </w:rPr>
            </w:pPr>
            <w:r w:rsidRPr="00A0528B">
              <w:rPr>
                <w:lang w:eastAsia="en-US"/>
              </w:rPr>
              <w:t>Fundusz Celowy – Centralna Ewidencja Pojazdów i Kierowców</w:t>
            </w:r>
          </w:p>
        </w:tc>
        <w:tc>
          <w:tcPr>
            <w:tcW w:w="936" w:type="dxa"/>
            <w:gridSpan w:val="2"/>
          </w:tcPr>
          <w:p w14:paraId="63F6F61F" w14:textId="77777777" w:rsidR="00A0528B" w:rsidRPr="00A0528B" w:rsidRDefault="00A0528B" w:rsidP="00A0528B">
            <w:pPr>
              <w:pStyle w:val="ODNONIKtreodnonika"/>
              <w:rPr>
                <w:lang w:eastAsia="en-US"/>
              </w:rPr>
            </w:pPr>
            <w:r w:rsidRPr="00A0528B">
              <w:rPr>
                <w:lang w:eastAsia="en-US"/>
              </w:rPr>
              <w:t>16,12760</w:t>
            </w:r>
          </w:p>
        </w:tc>
        <w:tc>
          <w:tcPr>
            <w:tcW w:w="567" w:type="dxa"/>
          </w:tcPr>
          <w:p w14:paraId="144CE8CB"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658B6BF1" w14:textId="77777777" w:rsidR="00A0528B" w:rsidRPr="00A0528B" w:rsidRDefault="00A0528B" w:rsidP="00A0528B">
            <w:pPr>
              <w:pStyle w:val="ODNONIKtreodnonika"/>
              <w:rPr>
                <w:lang w:eastAsia="en-US"/>
              </w:rPr>
            </w:pPr>
            <w:r w:rsidRPr="00A0528B">
              <w:rPr>
                <w:lang w:eastAsia="en-US"/>
              </w:rPr>
              <w:t>0</w:t>
            </w:r>
          </w:p>
        </w:tc>
        <w:tc>
          <w:tcPr>
            <w:tcW w:w="709" w:type="dxa"/>
          </w:tcPr>
          <w:p w14:paraId="30B8DF3C"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3F58BCBD"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4A4D847D"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1AE0837B" w14:textId="77777777" w:rsidR="00A0528B" w:rsidRPr="00A0528B" w:rsidRDefault="00A0528B" w:rsidP="00A0528B">
            <w:pPr>
              <w:pStyle w:val="ODNONIKtreodnonika"/>
              <w:rPr>
                <w:lang w:eastAsia="en-US"/>
              </w:rPr>
            </w:pPr>
            <w:r w:rsidRPr="00A0528B">
              <w:rPr>
                <w:lang w:eastAsia="en-US"/>
              </w:rPr>
              <w:t>0</w:t>
            </w:r>
          </w:p>
        </w:tc>
        <w:tc>
          <w:tcPr>
            <w:tcW w:w="501" w:type="dxa"/>
          </w:tcPr>
          <w:p w14:paraId="3220D7E2"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3106B68B"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6995CA3C"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327C5489" w14:textId="77777777" w:rsidR="00A0528B" w:rsidRPr="00A0528B" w:rsidRDefault="00A0528B" w:rsidP="00A0528B">
            <w:pPr>
              <w:pStyle w:val="ODNONIKtreodnonika"/>
              <w:rPr>
                <w:lang w:eastAsia="en-US"/>
              </w:rPr>
            </w:pPr>
            <w:r w:rsidRPr="00A0528B">
              <w:rPr>
                <w:lang w:eastAsia="en-US"/>
              </w:rPr>
              <w:t>0</w:t>
            </w:r>
          </w:p>
        </w:tc>
        <w:tc>
          <w:tcPr>
            <w:tcW w:w="1040" w:type="dxa"/>
          </w:tcPr>
          <w:p w14:paraId="66C3E575" w14:textId="77777777" w:rsidR="00A0528B" w:rsidRPr="00A0528B" w:rsidRDefault="00A0528B" w:rsidP="00A0528B">
            <w:pPr>
              <w:pStyle w:val="ODNONIKtreodnonika"/>
              <w:rPr>
                <w:lang w:eastAsia="en-US"/>
              </w:rPr>
            </w:pPr>
            <w:r w:rsidRPr="00A0528B">
              <w:rPr>
                <w:lang w:eastAsia="en-US"/>
              </w:rPr>
              <w:t>16,12760</w:t>
            </w:r>
          </w:p>
        </w:tc>
      </w:tr>
      <w:tr w:rsidR="00A0528B" w:rsidRPr="000E1AED" w14:paraId="669DE23F" w14:textId="77777777" w:rsidTr="007703C4">
        <w:trPr>
          <w:gridAfter w:val="1"/>
          <w:wAfter w:w="95" w:type="dxa"/>
          <w:trHeight w:val="360"/>
        </w:trPr>
        <w:tc>
          <w:tcPr>
            <w:tcW w:w="1616" w:type="dxa"/>
            <w:vAlign w:val="center"/>
          </w:tcPr>
          <w:p w14:paraId="24FF2C94" w14:textId="77777777" w:rsidR="00A0528B" w:rsidRPr="00A0528B" w:rsidRDefault="00A0528B" w:rsidP="00A0528B">
            <w:pPr>
              <w:pStyle w:val="CZWSPPKTODNONIKAczwsppunkwodnonika"/>
              <w:rPr>
                <w:lang w:eastAsia="en-US"/>
              </w:rPr>
            </w:pPr>
            <w:r w:rsidRPr="00A0528B">
              <w:rPr>
                <w:lang w:eastAsia="en-US"/>
              </w:rPr>
              <w:t>Saldo ogółem</w:t>
            </w:r>
          </w:p>
        </w:tc>
        <w:tc>
          <w:tcPr>
            <w:tcW w:w="936" w:type="dxa"/>
            <w:gridSpan w:val="2"/>
          </w:tcPr>
          <w:p w14:paraId="6C5DF73D" w14:textId="77777777" w:rsidR="00A0528B" w:rsidRPr="00A0528B" w:rsidRDefault="00A0528B" w:rsidP="00A0528B">
            <w:pPr>
              <w:pStyle w:val="ODNONIKtreodnonika"/>
              <w:rPr>
                <w:lang w:eastAsia="en-US"/>
              </w:rPr>
            </w:pPr>
            <w:r w:rsidRPr="00A0528B">
              <w:rPr>
                <w:lang w:eastAsia="en-US"/>
              </w:rPr>
              <w:t>-16,12760</w:t>
            </w:r>
          </w:p>
        </w:tc>
        <w:tc>
          <w:tcPr>
            <w:tcW w:w="567" w:type="dxa"/>
          </w:tcPr>
          <w:p w14:paraId="6BE2D851"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789190AF" w14:textId="77777777" w:rsidR="00A0528B" w:rsidRPr="00A0528B" w:rsidRDefault="00A0528B" w:rsidP="00A0528B">
            <w:pPr>
              <w:pStyle w:val="ODNONIKtreodnonika"/>
              <w:rPr>
                <w:lang w:eastAsia="en-US"/>
              </w:rPr>
            </w:pPr>
            <w:r w:rsidRPr="00A0528B">
              <w:rPr>
                <w:lang w:eastAsia="en-US"/>
              </w:rPr>
              <w:t>0</w:t>
            </w:r>
          </w:p>
        </w:tc>
        <w:tc>
          <w:tcPr>
            <w:tcW w:w="709" w:type="dxa"/>
          </w:tcPr>
          <w:p w14:paraId="0368941F"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5E071731"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511199E7"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2B4A0A5C" w14:textId="77777777" w:rsidR="00A0528B" w:rsidRPr="00A0528B" w:rsidRDefault="00A0528B" w:rsidP="00A0528B">
            <w:pPr>
              <w:pStyle w:val="ODNONIKtreodnonika"/>
              <w:rPr>
                <w:lang w:eastAsia="en-US"/>
              </w:rPr>
            </w:pPr>
            <w:r w:rsidRPr="00A0528B">
              <w:rPr>
                <w:lang w:eastAsia="en-US"/>
              </w:rPr>
              <w:t>0</w:t>
            </w:r>
          </w:p>
        </w:tc>
        <w:tc>
          <w:tcPr>
            <w:tcW w:w="501" w:type="dxa"/>
          </w:tcPr>
          <w:p w14:paraId="527C4449"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04548EB2"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3AF304E7"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180FDB47" w14:textId="77777777" w:rsidR="00A0528B" w:rsidRPr="00A0528B" w:rsidRDefault="00A0528B" w:rsidP="00A0528B">
            <w:pPr>
              <w:pStyle w:val="ODNONIKtreodnonika"/>
              <w:rPr>
                <w:lang w:eastAsia="en-US"/>
              </w:rPr>
            </w:pPr>
            <w:r w:rsidRPr="00A0528B">
              <w:rPr>
                <w:lang w:eastAsia="en-US"/>
              </w:rPr>
              <w:t>0</w:t>
            </w:r>
          </w:p>
        </w:tc>
        <w:tc>
          <w:tcPr>
            <w:tcW w:w="1040" w:type="dxa"/>
          </w:tcPr>
          <w:p w14:paraId="335BDF9A" w14:textId="77777777" w:rsidR="00A0528B" w:rsidRPr="00A0528B" w:rsidRDefault="00A0528B" w:rsidP="00A0528B">
            <w:pPr>
              <w:pStyle w:val="ODNONIKtreodnonika"/>
              <w:rPr>
                <w:lang w:eastAsia="en-US"/>
              </w:rPr>
            </w:pPr>
            <w:r w:rsidRPr="00A0528B">
              <w:rPr>
                <w:lang w:eastAsia="en-US"/>
              </w:rPr>
              <w:t>-16,12760</w:t>
            </w:r>
          </w:p>
        </w:tc>
      </w:tr>
      <w:tr w:rsidR="00A0528B" w:rsidRPr="000E1AED" w14:paraId="4871D358" w14:textId="77777777" w:rsidTr="007703C4">
        <w:trPr>
          <w:gridAfter w:val="1"/>
          <w:wAfter w:w="95" w:type="dxa"/>
          <w:trHeight w:val="360"/>
        </w:trPr>
        <w:tc>
          <w:tcPr>
            <w:tcW w:w="1616" w:type="dxa"/>
            <w:vAlign w:val="center"/>
          </w:tcPr>
          <w:p w14:paraId="51FD79C8" w14:textId="77777777" w:rsidR="00A0528B" w:rsidRPr="00A0528B" w:rsidRDefault="00A0528B" w:rsidP="00A0528B">
            <w:pPr>
              <w:pStyle w:val="CZWSPPKTODNONIKAczwsppunkwodnonika"/>
              <w:rPr>
                <w:lang w:eastAsia="en-US"/>
              </w:rPr>
            </w:pPr>
            <w:r w:rsidRPr="00A0528B">
              <w:rPr>
                <w:lang w:eastAsia="en-US"/>
              </w:rPr>
              <w:t>budżet państwa</w:t>
            </w:r>
          </w:p>
        </w:tc>
        <w:tc>
          <w:tcPr>
            <w:tcW w:w="936" w:type="dxa"/>
            <w:gridSpan w:val="2"/>
          </w:tcPr>
          <w:p w14:paraId="0435C0E8" w14:textId="77777777" w:rsidR="00A0528B" w:rsidRPr="00A0528B" w:rsidRDefault="00A0528B" w:rsidP="00A0528B">
            <w:pPr>
              <w:pStyle w:val="ODNONIKtreodnonika"/>
              <w:rPr>
                <w:lang w:eastAsia="en-US"/>
              </w:rPr>
            </w:pPr>
            <w:r w:rsidRPr="00A0528B">
              <w:rPr>
                <w:lang w:eastAsia="en-US"/>
              </w:rPr>
              <w:t>0</w:t>
            </w:r>
          </w:p>
        </w:tc>
        <w:tc>
          <w:tcPr>
            <w:tcW w:w="567" w:type="dxa"/>
          </w:tcPr>
          <w:p w14:paraId="1D363031"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42E38C36" w14:textId="77777777" w:rsidR="00A0528B" w:rsidRPr="00A0528B" w:rsidRDefault="00A0528B" w:rsidP="00A0528B">
            <w:pPr>
              <w:pStyle w:val="ODNONIKtreodnonika"/>
              <w:rPr>
                <w:lang w:eastAsia="en-US"/>
              </w:rPr>
            </w:pPr>
            <w:r w:rsidRPr="00A0528B">
              <w:rPr>
                <w:lang w:eastAsia="en-US"/>
              </w:rPr>
              <w:t>0</w:t>
            </w:r>
          </w:p>
        </w:tc>
        <w:tc>
          <w:tcPr>
            <w:tcW w:w="709" w:type="dxa"/>
          </w:tcPr>
          <w:p w14:paraId="2E86C73D"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03963DEA"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35D1E9D0"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5103A60E" w14:textId="77777777" w:rsidR="00A0528B" w:rsidRPr="00A0528B" w:rsidRDefault="00A0528B" w:rsidP="00A0528B">
            <w:pPr>
              <w:pStyle w:val="ODNONIKtreodnonika"/>
              <w:rPr>
                <w:lang w:eastAsia="en-US"/>
              </w:rPr>
            </w:pPr>
            <w:r w:rsidRPr="00A0528B">
              <w:rPr>
                <w:lang w:eastAsia="en-US"/>
              </w:rPr>
              <w:t>0</w:t>
            </w:r>
          </w:p>
        </w:tc>
        <w:tc>
          <w:tcPr>
            <w:tcW w:w="501" w:type="dxa"/>
          </w:tcPr>
          <w:p w14:paraId="14064A98"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50686516"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4FFADBDA"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65D11262" w14:textId="77777777" w:rsidR="00A0528B" w:rsidRPr="00A0528B" w:rsidRDefault="00A0528B" w:rsidP="00A0528B">
            <w:pPr>
              <w:pStyle w:val="ODNONIKtreodnonika"/>
              <w:rPr>
                <w:lang w:eastAsia="en-US"/>
              </w:rPr>
            </w:pPr>
            <w:r w:rsidRPr="00A0528B">
              <w:rPr>
                <w:lang w:eastAsia="en-US"/>
              </w:rPr>
              <w:t>0</w:t>
            </w:r>
          </w:p>
        </w:tc>
        <w:tc>
          <w:tcPr>
            <w:tcW w:w="1040" w:type="dxa"/>
          </w:tcPr>
          <w:p w14:paraId="20BB31CA" w14:textId="77777777" w:rsidR="00A0528B" w:rsidRPr="00A0528B" w:rsidRDefault="00A0528B" w:rsidP="00A0528B">
            <w:pPr>
              <w:pStyle w:val="ODNONIKtreodnonika"/>
              <w:rPr>
                <w:lang w:eastAsia="en-US"/>
              </w:rPr>
            </w:pPr>
            <w:r w:rsidRPr="00A0528B">
              <w:rPr>
                <w:lang w:eastAsia="en-US"/>
              </w:rPr>
              <w:t>0</w:t>
            </w:r>
          </w:p>
        </w:tc>
      </w:tr>
      <w:tr w:rsidR="00A0528B" w:rsidRPr="000E1AED" w14:paraId="3DC77F57" w14:textId="77777777" w:rsidTr="007703C4">
        <w:trPr>
          <w:gridAfter w:val="1"/>
          <w:wAfter w:w="95" w:type="dxa"/>
          <w:trHeight w:val="357"/>
        </w:trPr>
        <w:tc>
          <w:tcPr>
            <w:tcW w:w="1616" w:type="dxa"/>
            <w:vAlign w:val="center"/>
          </w:tcPr>
          <w:p w14:paraId="51C5C350" w14:textId="77777777" w:rsidR="00A0528B" w:rsidRPr="00A0528B" w:rsidRDefault="00A0528B" w:rsidP="00A0528B">
            <w:pPr>
              <w:pStyle w:val="CZWSPPKTODNONIKAczwsppunkwodnonika"/>
              <w:rPr>
                <w:lang w:eastAsia="en-US"/>
              </w:rPr>
            </w:pPr>
            <w:r w:rsidRPr="00A0528B">
              <w:rPr>
                <w:lang w:eastAsia="en-US"/>
              </w:rPr>
              <w:t>JST</w:t>
            </w:r>
          </w:p>
        </w:tc>
        <w:tc>
          <w:tcPr>
            <w:tcW w:w="936" w:type="dxa"/>
            <w:gridSpan w:val="2"/>
          </w:tcPr>
          <w:p w14:paraId="2AE2C6EE" w14:textId="77777777" w:rsidR="00A0528B" w:rsidRPr="00A0528B" w:rsidRDefault="00A0528B" w:rsidP="00A0528B">
            <w:pPr>
              <w:pStyle w:val="ODNONIKtreodnonika"/>
              <w:rPr>
                <w:lang w:eastAsia="en-US"/>
              </w:rPr>
            </w:pPr>
            <w:r w:rsidRPr="00A0528B">
              <w:rPr>
                <w:lang w:eastAsia="en-US"/>
              </w:rPr>
              <w:t>0</w:t>
            </w:r>
          </w:p>
        </w:tc>
        <w:tc>
          <w:tcPr>
            <w:tcW w:w="567" w:type="dxa"/>
          </w:tcPr>
          <w:p w14:paraId="58F65D65"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7E69C9B9" w14:textId="77777777" w:rsidR="00A0528B" w:rsidRPr="00A0528B" w:rsidRDefault="00A0528B" w:rsidP="00A0528B">
            <w:pPr>
              <w:pStyle w:val="ODNONIKtreodnonika"/>
              <w:rPr>
                <w:lang w:eastAsia="en-US"/>
              </w:rPr>
            </w:pPr>
            <w:r w:rsidRPr="00A0528B">
              <w:rPr>
                <w:lang w:eastAsia="en-US"/>
              </w:rPr>
              <w:t>0</w:t>
            </w:r>
          </w:p>
        </w:tc>
        <w:tc>
          <w:tcPr>
            <w:tcW w:w="709" w:type="dxa"/>
          </w:tcPr>
          <w:p w14:paraId="3B6CBCD6"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559536AE"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585FA25A"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67E43B2C" w14:textId="77777777" w:rsidR="00A0528B" w:rsidRPr="00A0528B" w:rsidRDefault="00A0528B" w:rsidP="00A0528B">
            <w:pPr>
              <w:pStyle w:val="ODNONIKtreodnonika"/>
              <w:rPr>
                <w:lang w:eastAsia="en-US"/>
              </w:rPr>
            </w:pPr>
            <w:r w:rsidRPr="00A0528B">
              <w:rPr>
                <w:lang w:eastAsia="en-US"/>
              </w:rPr>
              <w:t>0</w:t>
            </w:r>
          </w:p>
        </w:tc>
        <w:tc>
          <w:tcPr>
            <w:tcW w:w="501" w:type="dxa"/>
          </w:tcPr>
          <w:p w14:paraId="39BEF714"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6E1989E9"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64CCB311"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1BFE8418" w14:textId="77777777" w:rsidR="00A0528B" w:rsidRPr="00A0528B" w:rsidRDefault="00A0528B" w:rsidP="00A0528B">
            <w:pPr>
              <w:pStyle w:val="ODNONIKtreodnonika"/>
              <w:rPr>
                <w:lang w:eastAsia="en-US"/>
              </w:rPr>
            </w:pPr>
            <w:r w:rsidRPr="00A0528B">
              <w:rPr>
                <w:lang w:eastAsia="en-US"/>
              </w:rPr>
              <w:t>0</w:t>
            </w:r>
          </w:p>
        </w:tc>
        <w:tc>
          <w:tcPr>
            <w:tcW w:w="1040" w:type="dxa"/>
          </w:tcPr>
          <w:p w14:paraId="0E1E5C4C" w14:textId="77777777" w:rsidR="00A0528B" w:rsidRPr="00A0528B" w:rsidRDefault="00A0528B" w:rsidP="00A0528B">
            <w:pPr>
              <w:pStyle w:val="ODNONIKtreodnonika"/>
              <w:rPr>
                <w:lang w:eastAsia="en-US"/>
              </w:rPr>
            </w:pPr>
            <w:r w:rsidRPr="00A0528B">
              <w:rPr>
                <w:lang w:eastAsia="en-US"/>
              </w:rPr>
              <w:t>0</w:t>
            </w:r>
          </w:p>
        </w:tc>
      </w:tr>
      <w:tr w:rsidR="00A0528B" w:rsidRPr="000E1AED" w14:paraId="68968C74" w14:textId="77777777" w:rsidTr="007703C4">
        <w:trPr>
          <w:gridAfter w:val="1"/>
          <w:wAfter w:w="95" w:type="dxa"/>
          <w:trHeight w:val="357"/>
        </w:trPr>
        <w:tc>
          <w:tcPr>
            <w:tcW w:w="1616" w:type="dxa"/>
            <w:vAlign w:val="center"/>
          </w:tcPr>
          <w:p w14:paraId="296CFB22" w14:textId="77777777" w:rsidR="00A0528B" w:rsidRPr="00A0528B" w:rsidRDefault="00A0528B" w:rsidP="00A0528B">
            <w:pPr>
              <w:pStyle w:val="CZWSPPKTODNONIKAczwsppunkwodnonika"/>
              <w:rPr>
                <w:lang w:eastAsia="en-US"/>
              </w:rPr>
            </w:pPr>
            <w:r w:rsidRPr="00A0528B">
              <w:rPr>
                <w:lang w:eastAsia="en-US"/>
              </w:rPr>
              <w:t>Fundusz Celowy – Centralna Ewidencja Pojazdów i Kierowców</w:t>
            </w:r>
          </w:p>
        </w:tc>
        <w:tc>
          <w:tcPr>
            <w:tcW w:w="936" w:type="dxa"/>
            <w:gridSpan w:val="2"/>
          </w:tcPr>
          <w:p w14:paraId="54EB089D" w14:textId="77777777" w:rsidR="00A0528B" w:rsidRPr="00A0528B" w:rsidRDefault="00A0528B" w:rsidP="00A0528B">
            <w:pPr>
              <w:pStyle w:val="ODNONIKtreodnonika"/>
              <w:rPr>
                <w:lang w:eastAsia="en-US"/>
              </w:rPr>
            </w:pPr>
            <w:r w:rsidRPr="00A0528B">
              <w:rPr>
                <w:lang w:eastAsia="en-US"/>
              </w:rPr>
              <w:t>-16,12760</w:t>
            </w:r>
          </w:p>
        </w:tc>
        <w:tc>
          <w:tcPr>
            <w:tcW w:w="567" w:type="dxa"/>
          </w:tcPr>
          <w:p w14:paraId="57B650E4"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084A1D36" w14:textId="77777777" w:rsidR="00A0528B" w:rsidRPr="00A0528B" w:rsidRDefault="00A0528B" w:rsidP="00A0528B">
            <w:pPr>
              <w:pStyle w:val="ODNONIKtreodnonika"/>
              <w:rPr>
                <w:lang w:eastAsia="en-US"/>
              </w:rPr>
            </w:pPr>
            <w:r w:rsidRPr="00A0528B">
              <w:rPr>
                <w:lang w:eastAsia="en-US"/>
              </w:rPr>
              <w:t>0</w:t>
            </w:r>
          </w:p>
        </w:tc>
        <w:tc>
          <w:tcPr>
            <w:tcW w:w="709" w:type="dxa"/>
          </w:tcPr>
          <w:p w14:paraId="1E4F670D"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67312DAB"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64B1F20E" w14:textId="77777777" w:rsidR="00A0528B" w:rsidRPr="00A0528B" w:rsidRDefault="00A0528B" w:rsidP="00A0528B">
            <w:pPr>
              <w:pStyle w:val="ODNONIKtreodnonika"/>
              <w:rPr>
                <w:lang w:eastAsia="en-US"/>
              </w:rPr>
            </w:pPr>
            <w:r w:rsidRPr="00A0528B">
              <w:rPr>
                <w:lang w:eastAsia="en-US"/>
              </w:rPr>
              <w:t>0</w:t>
            </w:r>
          </w:p>
        </w:tc>
        <w:tc>
          <w:tcPr>
            <w:tcW w:w="567" w:type="dxa"/>
            <w:gridSpan w:val="3"/>
          </w:tcPr>
          <w:p w14:paraId="199FE35F" w14:textId="77777777" w:rsidR="00A0528B" w:rsidRPr="00A0528B" w:rsidRDefault="00A0528B" w:rsidP="00A0528B">
            <w:pPr>
              <w:pStyle w:val="ODNONIKtreodnonika"/>
              <w:rPr>
                <w:lang w:eastAsia="en-US"/>
              </w:rPr>
            </w:pPr>
            <w:r w:rsidRPr="00A0528B">
              <w:rPr>
                <w:lang w:eastAsia="en-US"/>
              </w:rPr>
              <w:t>0</w:t>
            </w:r>
          </w:p>
        </w:tc>
        <w:tc>
          <w:tcPr>
            <w:tcW w:w="501" w:type="dxa"/>
          </w:tcPr>
          <w:p w14:paraId="25E276A6" w14:textId="77777777" w:rsidR="00A0528B" w:rsidRPr="00A0528B" w:rsidRDefault="00A0528B" w:rsidP="00A0528B">
            <w:pPr>
              <w:pStyle w:val="ODNONIKtreodnonika"/>
              <w:rPr>
                <w:lang w:eastAsia="en-US"/>
              </w:rPr>
            </w:pPr>
            <w:r w:rsidRPr="00A0528B">
              <w:rPr>
                <w:lang w:eastAsia="en-US"/>
              </w:rPr>
              <w:t>0</w:t>
            </w:r>
          </w:p>
        </w:tc>
        <w:tc>
          <w:tcPr>
            <w:tcW w:w="633" w:type="dxa"/>
            <w:gridSpan w:val="3"/>
          </w:tcPr>
          <w:p w14:paraId="7BEE8E8D" w14:textId="77777777" w:rsidR="00A0528B" w:rsidRPr="00A0528B" w:rsidRDefault="00A0528B" w:rsidP="00A0528B">
            <w:pPr>
              <w:pStyle w:val="ODNONIKtreodnonika"/>
              <w:rPr>
                <w:lang w:eastAsia="en-US"/>
              </w:rPr>
            </w:pPr>
            <w:r w:rsidRPr="00A0528B">
              <w:rPr>
                <w:lang w:eastAsia="en-US"/>
              </w:rPr>
              <w:t>0</w:t>
            </w:r>
          </w:p>
        </w:tc>
        <w:tc>
          <w:tcPr>
            <w:tcW w:w="518" w:type="dxa"/>
            <w:gridSpan w:val="2"/>
          </w:tcPr>
          <w:p w14:paraId="09DFA5AC" w14:textId="77777777" w:rsidR="00A0528B" w:rsidRPr="00A0528B" w:rsidRDefault="00A0528B" w:rsidP="00A0528B">
            <w:pPr>
              <w:pStyle w:val="ODNONIKtreodnonika"/>
              <w:rPr>
                <w:lang w:eastAsia="en-US"/>
              </w:rPr>
            </w:pPr>
            <w:r w:rsidRPr="00A0528B">
              <w:rPr>
                <w:lang w:eastAsia="en-US"/>
              </w:rPr>
              <w:t>0</w:t>
            </w:r>
          </w:p>
        </w:tc>
        <w:tc>
          <w:tcPr>
            <w:tcW w:w="567" w:type="dxa"/>
            <w:gridSpan w:val="2"/>
          </w:tcPr>
          <w:p w14:paraId="63E36111" w14:textId="77777777" w:rsidR="00A0528B" w:rsidRPr="00A0528B" w:rsidRDefault="00A0528B" w:rsidP="00A0528B">
            <w:pPr>
              <w:pStyle w:val="ODNONIKtreodnonika"/>
              <w:rPr>
                <w:lang w:eastAsia="en-US"/>
              </w:rPr>
            </w:pPr>
            <w:r w:rsidRPr="00A0528B">
              <w:rPr>
                <w:lang w:eastAsia="en-US"/>
              </w:rPr>
              <w:t>0</w:t>
            </w:r>
          </w:p>
        </w:tc>
        <w:tc>
          <w:tcPr>
            <w:tcW w:w="1040" w:type="dxa"/>
          </w:tcPr>
          <w:p w14:paraId="250FC21D" w14:textId="77777777" w:rsidR="00A0528B" w:rsidRPr="00A0528B" w:rsidRDefault="00A0528B" w:rsidP="00A0528B">
            <w:pPr>
              <w:pStyle w:val="ODNONIKtreodnonika"/>
              <w:rPr>
                <w:lang w:eastAsia="en-US"/>
              </w:rPr>
            </w:pPr>
            <w:r w:rsidRPr="00A0528B">
              <w:rPr>
                <w:lang w:eastAsia="en-US"/>
              </w:rPr>
              <w:t>-16,12760</w:t>
            </w:r>
          </w:p>
        </w:tc>
      </w:tr>
      <w:tr w:rsidR="00A0528B" w:rsidRPr="003D2AA2" w14:paraId="2DEC232C" w14:textId="77777777" w:rsidTr="007703C4">
        <w:trPr>
          <w:gridAfter w:val="1"/>
          <w:wAfter w:w="95" w:type="dxa"/>
          <w:trHeight w:val="348"/>
        </w:trPr>
        <w:tc>
          <w:tcPr>
            <w:tcW w:w="1698" w:type="dxa"/>
            <w:gridSpan w:val="2"/>
            <w:shd w:val="clear" w:color="auto" w:fill="FFFFFF" w:themeFill="background1"/>
            <w:vAlign w:val="center"/>
          </w:tcPr>
          <w:p w14:paraId="729727A3" w14:textId="77777777" w:rsidR="00A0528B" w:rsidRPr="00A0528B" w:rsidRDefault="00A0528B" w:rsidP="00A0528B">
            <w:pPr>
              <w:pStyle w:val="CZWSPPKTODNONIKAczwsppunkwodnonika"/>
              <w:rPr>
                <w:lang w:eastAsia="en-US"/>
              </w:rPr>
            </w:pPr>
            <w:r w:rsidRPr="00A0528B">
              <w:rPr>
                <w:lang w:eastAsia="en-US"/>
              </w:rPr>
              <w:t xml:space="preserve">Źródła finansowania </w:t>
            </w:r>
          </w:p>
        </w:tc>
        <w:tc>
          <w:tcPr>
            <w:tcW w:w="7657" w:type="dxa"/>
            <w:gridSpan w:val="22"/>
            <w:shd w:val="clear" w:color="auto" w:fill="FFFFFF" w:themeFill="background1"/>
            <w:vAlign w:val="center"/>
          </w:tcPr>
          <w:p w14:paraId="2BD88ED4" w14:textId="77777777" w:rsidR="00A0528B" w:rsidRPr="00A0528B" w:rsidRDefault="00A0528B" w:rsidP="007703C4">
            <w:pPr>
              <w:pStyle w:val="CZWSPPKTODNONIKAczwsppunkwodnonika"/>
              <w:ind w:left="0"/>
            </w:pPr>
            <w:r>
              <w:t>Fundusz celowy Centralnej Ewidencji Pojazdów i Kierowców</w:t>
            </w:r>
          </w:p>
        </w:tc>
      </w:tr>
      <w:tr w:rsidR="00A0528B" w:rsidRPr="003D2AA2" w14:paraId="0F3C6C07" w14:textId="77777777" w:rsidTr="007703C4">
        <w:trPr>
          <w:gridAfter w:val="1"/>
          <w:wAfter w:w="95" w:type="dxa"/>
          <w:trHeight w:val="557"/>
        </w:trPr>
        <w:tc>
          <w:tcPr>
            <w:tcW w:w="1698" w:type="dxa"/>
            <w:gridSpan w:val="2"/>
            <w:shd w:val="clear" w:color="auto" w:fill="FFFFFF" w:themeFill="background1"/>
          </w:tcPr>
          <w:p w14:paraId="570E25C0" w14:textId="77777777" w:rsidR="00A0528B" w:rsidRPr="00A0528B" w:rsidRDefault="00A0528B" w:rsidP="00A0528B">
            <w:pPr>
              <w:pStyle w:val="CZWSPPKTODNONIKAczwsppunkwodnonika"/>
              <w:rPr>
                <w:lang w:eastAsia="en-US"/>
              </w:rPr>
            </w:pPr>
            <w:r w:rsidRPr="00A0528B">
              <w:rPr>
                <w:lang w:eastAsia="en-US"/>
              </w:rPr>
              <w:t>Dodatkowe informacje, w tym wskazanie źródeł danych i przyjętych do obliczeń założeń</w:t>
            </w:r>
          </w:p>
        </w:tc>
        <w:tc>
          <w:tcPr>
            <w:tcW w:w="7657" w:type="dxa"/>
            <w:gridSpan w:val="22"/>
            <w:shd w:val="clear" w:color="auto" w:fill="FFFFFF" w:themeFill="background1"/>
          </w:tcPr>
          <w:p w14:paraId="54CB1DA0" w14:textId="77777777" w:rsidR="00A0528B" w:rsidRPr="00A0528B" w:rsidRDefault="00A0528B" w:rsidP="007703C4">
            <w:pPr>
              <w:pStyle w:val="CZWSPPKTODNONIKAczwsppunkwodnonika"/>
              <w:ind w:left="0"/>
              <w:rPr>
                <w:lang w:eastAsia="en-US"/>
              </w:rPr>
            </w:pPr>
            <w:r w:rsidRPr="00A0528B">
              <w:rPr>
                <w:lang w:eastAsia="en-US"/>
              </w:rPr>
              <w:t xml:space="preserve">Określenie katalogu danych gromadzonych w CEK o dane, które będą w niej gromadzone w związku z potrzebą zapewnienia właściwego funkcjonowania procesu nadzoru nad tzw. „młodymi kierowcami” będącymi w czasie obowiązywania okresu próbnego nie spowoduje skutków finansowych dla organów właściwych w sprawach wydawania uprawnień do kierowania pojazdami ani innych organów samorządu terytorialnego. Zmiana po stronie centralnej systemu teleinformatycznego Centralnej Ewidencji Pojazdów i Kierowców, w zakresie określenia katalogu danych gromadzonych w CEK, zostanie sfinansowana ze środków Funduszu – Centralna Ewidencja Pojazdów i Kierowców. </w:t>
            </w:r>
            <w:r w:rsidRPr="00A0528B">
              <w:t xml:space="preserve">Plan finansowy </w:t>
            </w:r>
            <w:r w:rsidRPr="00A0528B">
              <w:rPr>
                <w:lang w:eastAsia="en-US"/>
              </w:rPr>
              <w:t xml:space="preserve">Funduszu – Centralna Ewidencja Pojazdów i Kierowców </w:t>
            </w:r>
            <w:r w:rsidRPr="00A0528B">
              <w:t xml:space="preserve">nie wymaga zmian w związku z tymi </w:t>
            </w:r>
            <w:r w:rsidRPr="00A0528B">
              <w:lastRenderedPageBreak/>
              <w:t xml:space="preserve">wydatkami – zostały one zaplanowane w ramach aktualnego Planu finansowego jeszcze w roku 2025. Całkowity koszt dostosowania systemu </w:t>
            </w:r>
            <w:proofErr w:type="spellStart"/>
            <w:r w:rsidRPr="00A0528B">
              <w:t>CEPiK</w:t>
            </w:r>
            <w:proofErr w:type="spellEnd"/>
            <w:r w:rsidRPr="00A0528B">
              <w:t xml:space="preserve"> 2.0 szacowany jest na poziomie 16 127 760 zł brutto i obejmuje przygotowanie rozwiązań technicznych umożliwiających przekazywanie, gromadzenie i udostępnianie danych dotyczących okresu próbnego oraz praktycznego szkolenia w zakresie zagrożeń w ruchu drogowym a także rozszerzenie zakresu danych gromadzonych w ewidencji dotyczących naruszeń oraz danych o uiszczeniu grzywien za te naruszenia, łącznie z przygotowaniem rozwiązań technicznych do przekazywania tych danych. Wydatki te zostaną poniesione w 2026 r. </w:t>
            </w:r>
          </w:p>
        </w:tc>
      </w:tr>
      <w:tr w:rsidR="00A0528B" w:rsidRPr="008D441D" w14:paraId="216E09D5" w14:textId="77777777" w:rsidTr="007703C4">
        <w:trPr>
          <w:gridAfter w:val="1"/>
          <w:wAfter w:w="95" w:type="dxa"/>
          <w:trHeight w:val="345"/>
        </w:trPr>
        <w:tc>
          <w:tcPr>
            <w:tcW w:w="9355" w:type="dxa"/>
            <w:gridSpan w:val="24"/>
            <w:shd w:val="clear" w:color="auto" w:fill="99CCFF"/>
          </w:tcPr>
          <w:p w14:paraId="1C090769" w14:textId="77777777" w:rsidR="00A0528B" w:rsidRPr="00A0528B" w:rsidRDefault="00A0528B" w:rsidP="00A0528B">
            <w:pPr>
              <w:pStyle w:val="CZWSPPKTODNONIKAczwsppunkwodnonika"/>
              <w:rPr>
                <w:rStyle w:val="Ppogrubienie"/>
              </w:rPr>
            </w:pPr>
            <w:r w:rsidRPr="00A0528B">
              <w:rPr>
                <w:rStyle w:val="Ppogrubienie"/>
              </w:rPr>
              <w:lastRenderedPageBreak/>
              <w:t>7. Wpływ na konkurencyjność gospodarki i przedsiębiorczość, w tym funkcjonowanie przedsiębiorców oraz na rodzinę, obywateli i gospodarstwa domowe,</w:t>
            </w:r>
            <w:r w:rsidRPr="00A0528B">
              <w:t xml:space="preserve"> </w:t>
            </w:r>
            <w:r w:rsidRPr="00A0528B">
              <w:rPr>
                <w:rStyle w:val="Ppogrubienie"/>
              </w:rPr>
              <w:t xml:space="preserve">osoby niepełnosprawne oraz osoby starsze </w:t>
            </w:r>
          </w:p>
        </w:tc>
      </w:tr>
      <w:tr w:rsidR="00A0528B" w:rsidRPr="003D2AA2" w14:paraId="50ACAE85" w14:textId="77777777" w:rsidTr="007703C4">
        <w:trPr>
          <w:gridAfter w:val="1"/>
          <w:wAfter w:w="95" w:type="dxa"/>
          <w:trHeight w:val="142"/>
        </w:trPr>
        <w:tc>
          <w:tcPr>
            <w:tcW w:w="9355" w:type="dxa"/>
            <w:gridSpan w:val="24"/>
            <w:shd w:val="clear" w:color="auto" w:fill="FFFFFF" w:themeFill="background1"/>
          </w:tcPr>
          <w:p w14:paraId="157BFD2F" w14:textId="77777777" w:rsidR="00A0528B" w:rsidRPr="00A0528B" w:rsidRDefault="00A0528B" w:rsidP="007703C4">
            <w:pPr>
              <w:pStyle w:val="CZWSPPKTODNONIKAczwsppunkwodnonika"/>
              <w:ind w:left="0"/>
              <w:rPr>
                <w:lang w:eastAsia="en-US"/>
              </w:rPr>
            </w:pPr>
            <w:r w:rsidRPr="00A0528B">
              <w:rPr>
                <w:lang w:eastAsia="en-US"/>
              </w:rPr>
              <w:t>Skutki</w:t>
            </w:r>
          </w:p>
        </w:tc>
      </w:tr>
      <w:tr w:rsidR="00A0528B" w:rsidRPr="003D2AA2" w14:paraId="55F2F065" w14:textId="77777777" w:rsidTr="007703C4">
        <w:trPr>
          <w:trHeight w:val="142"/>
        </w:trPr>
        <w:tc>
          <w:tcPr>
            <w:tcW w:w="4395" w:type="dxa"/>
            <w:gridSpan w:val="7"/>
            <w:shd w:val="clear" w:color="auto" w:fill="FFFFFF" w:themeFill="background1"/>
          </w:tcPr>
          <w:p w14:paraId="0BAFF1DF" w14:textId="77777777" w:rsidR="00A0528B" w:rsidRPr="00A0528B" w:rsidRDefault="00A0528B" w:rsidP="007703C4">
            <w:pPr>
              <w:pStyle w:val="CZWSPPKTODNONIKAczwsppunkwodnonika"/>
              <w:ind w:left="0"/>
              <w:rPr>
                <w:lang w:eastAsia="en-US"/>
              </w:rPr>
            </w:pPr>
            <w:r w:rsidRPr="00A0528B">
              <w:rPr>
                <w:lang w:eastAsia="en-US"/>
              </w:rPr>
              <w:t>Czas w latach od wejścia w życie zmian</w:t>
            </w:r>
          </w:p>
        </w:tc>
        <w:tc>
          <w:tcPr>
            <w:tcW w:w="236" w:type="dxa"/>
            <w:shd w:val="clear" w:color="auto" w:fill="FFFFFF" w:themeFill="background1"/>
          </w:tcPr>
          <w:p w14:paraId="77DEAB69" w14:textId="77777777" w:rsidR="00A0528B" w:rsidRPr="00A0528B" w:rsidRDefault="00A0528B" w:rsidP="00A0528B">
            <w:pPr>
              <w:pStyle w:val="CZWSPPKTODNONIKAczwsppunkwodnonika"/>
              <w:rPr>
                <w:lang w:eastAsia="en-US"/>
              </w:rPr>
            </w:pPr>
            <w:r w:rsidRPr="00A0528B">
              <w:rPr>
                <w:lang w:eastAsia="en-US"/>
              </w:rPr>
              <w:t>0</w:t>
            </w:r>
          </w:p>
        </w:tc>
        <w:tc>
          <w:tcPr>
            <w:tcW w:w="529" w:type="dxa"/>
            <w:gridSpan w:val="3"/>
            <w:shd w:val="clear" w:color="auto" w:fill="FFFFFF" w:themeFill="background1"/>
          </w:tcPr>
          <w:p w14:paraId="3462CC36" w14:textId="77777777" w:rsidR="00A0528B" w:rsidRPr="00A0528B" w:rsidRDefault="00A0528B" w:rsidP="00A0528B">
            <w:pPr>
              <w:pStyle w:val="CZWSPPKTODNONIKAczwsppunkwodnonika"/>
              <w:rPr>
                <w:lang w:eastAsia="en-US"/>
              </w:rPr>
            </w:pPr>
            <w:r w:rsidRPr="00A0528B">
              <w:rPr>
                <w:lang w:eastAsia="en-US"/>
              </w:rPr>
              <w:t>1</w:t>
            </w:r>
          </w:p>
        </w:tc>
        <w:tc>
          <w:tcPr>
            <w:tcW w:w="662" w:type="dxa"/>
            <w:gridSpan w:val="2"/>
            <w:shd w:val="clear" w:color="auto" w:fill="FFFFFF" w:themeFill="background1"/>
          </w:tcPr>
          <w:p w14:paraId="4D411134" w14:textId="77777777" w:rsidR="00A0528B" w:rsidRPr="00A0528B" w:rsidRDefault="00A0528B" w:rsidP="00A0528B">
            <w:pPr>
              <w:pStyle w:val="CZWSPPKTODNONIKAczwsppunkwodnonika"/>
              <w:rPr>
                <w:lang w:eastAsia="en-US"/>
              </w:rPr>
            </w:pPr>
            <w:r w:rsidRPr="00634E0C">
              <w:t>2</w:t>
            </w:r>
          </w:p>
        </w:tc>
        <w:tc>
          <w:tcPr>
            <w:tcW w:w="985" w:type="dxa"/>
            <w:gridSpan w:val="4"/>
            <w:shd w:val="clear" w:color="auto" w:fill="FFFFFF" w:themeFill="background1"/>
          </w:tcPr>
          <w:p w14:paraId="543DCCB5" w14:textId="77777777" w:rsidR="00A0528B" w:rsidRPr="00A0528B" w:rsidRDefault="00A0528B" w:rsidP="00A0528B">
            <w:pPr>
              <w:pStyle w:val="CZWSPPKTODNONIKAczwsppunkwodnonika"/>
              <w:rPr>
                <w:lang w:eastAsia="en-US"/>
              </w:rPr>
            </w:pPr>
            <w:r w:rsidRPr="00A0528B">
              <w:rPr>
                <w:lang w:eastAsia="en-US"/>
              </w:rPr>
              <w:t>3</w:t>
            </w:r>
          </w:p>
        </w:tc>
        <w:tc>
          <w:tcPr>
            <w:tcW w:w="800" w:type="dxa"/>
            <w:gridSpan w:val="3"/>
            <w:shd w:val="clear" w:color="auto" w:fill="FFFFFF" w:themeFill="background1"/>
          </w:tcPr>
          <w:p w14:paraId="61E32D45" w14:textId="77777777" w:rsidR="00A0528B" w:rsidRPr="00A0528B" w:rsidRDefault="00A0528B" w:rsidP="00A0528B">
            <w:pPr>
              <w:pStyle w:val="CZWSPPKTODNONIKAczwsppunkwodnonika"/>
              <w:rPr>
                <w:lang w:eastAsia="en-US"/>
              </w:rPr>
            </w:pPr>
            <w:r w:rsidRPr="00A0528B">
              <w:rPr>
                <w:lang w:eastAsia="en-US"/>
              </w:rPr>
              <w:t>5</w:t>
            </w:r>
          </w:p>
        </w:tc>
        <w:tc>
          <w:tcPr>
            <w:tcW w:w="569" w:type="dxa"/>
            <w:gridSpan w:val="2"/>
            <w:shd w:val="clear" w:color="auto" w:fill="FFFFFF" w:themeFill="background1"/>
          </w:tcPr>
          <w:p w14:paraId="634C9106" w14:textId="77777777" w:rsidR="00A0528B" w:rsidRPr="00A0528B" w:rsidRDefault="00A0528B" w:rsidP="00A0528B">
            <w:pPr>
              <w:pStyle w:val="CZWSPPKTODNONIKAczwsppunkwodnonika"/>
              <w:rPr>
                <w:lang w:eastAsia="en-US"/>
              </w:rPr>
            </w:pPr>
            <w:r w:rsidRPr="00A0528B">
              <w:rPr>
                <w:lang w:eastAsia="en-US"/>
              </w:rPr>
              <w:t>10</w:t>
            </w:r>
          </w:p>
        </w:tc>
        <w:tc>
          <w:tcPr>
            <w:tcW w:w="1274" w:type="dxa"/>
            <w:gridSpan w:val="3"/>
            <w:shd w:val="clear" w:color="auto" w:fill="FFFFFF" w:themeFill="background1"/>
          </w:tcPr>
          <w:p w14:paraId="0B646EAC" w14:textId="77777777" w:rsidR="00A0528B" w:rsidRPr="00A0528B" w:rsidRDefault="00A0528B" w:rsidP="00A0528B">
            <w:pPr>
              <w:pStyle w:val="CZWSPPKTODNONIKAczwsppunkwodnonika"/>
              <w:rPr>
                <w:lang w:eastAsia="en-US"/>
              </w:rPr>
            </w:pPr>
            <w:r w:rsidRPr="00A0528B">
              <w:rPr>
                <w:lang w:eastAsia="en-US"/>
              </w:rPr>
              <w:t xml:space="preserve">Łącznie </w:t>
            </w:r>
          </w:p>
          <w:p w14:paraId="26F667A5" w14:textId="77777777" w:rsidR="00A0528B" w:rsidRPr="00A0528B" w:rsidRDefault="00A0528B" w:rsidP="00A0528B">
            <w:pPr>
              <w:pStyle w:val="CZWSPPKTODNONIKAczwsppunkwodnonika"/>
              <w:rPr>
                <w:lang w:eastAsia="en-US"/>
              </w:rPr>
            </w:pPr>
            <w:r w:rsidRPr="00A0528B">
              <w:rPr>
                <w:lang w:eastAsia="en-US"/>
              </w:rPr>
              <w:t>(0-10)</w:t>
            </w:r>
          </w:p>
        </w:tc>
      </w:tr>
      <w:tr w:rsidR="00A0528B" w:rsidRPr="003D2AA2" w14:paraId="252F5A46" w14:textId="77777777" w:rsidTr="007703C4">
        <w:trPr>
          <w:trHeight w:val="142"/>
        </w:trPr>
        <w:tc>
          <w:tcPr>
            <w:tcW w:w="1616" w:type="dxa"/>
            <w:vMerge w:val="restart"/>
            <w:shd w:val="clear" w:color="auto" w:fill="FFFFFF" w:themeFill="background1"/>
          </w:tcPr>
          <w:p w14:paraId="63FD2928" w14:textId="77777777" w:rsidR="00A0528B" w:rsidRPr="00A0528B" w:rsidRDefault="00A0528B" w:rsidP="007703C4">
            <w:pPr>
              <w:pStyle w:val="CZWSPPKTODNONIKAczwsppunkwodnonika"/>
              <w:ind w:left="0"/>
              <w:rPr>
                <w:lang w:eastAsia="en-US"/>
              </w:rPr>
            </w:pPr>
            <w:r w:rsidRPr="00A0528B">
              <w:rPr>
                <w:lang w:eastAsia="en-US"/>
              </w:rPr>
              <w:t>W ujęciu pieniężnym</w:t>
            </w:r>
          </w:p>
          <w:p w14:paraId="0220D4E7" w14:textId="77777777" w:rsidR="00A0528B" w:rsidRPr="00A0528B" w:rsidRDefault="00A0528B" w:rsidP="007703C4">
            <w:pPr>
              <w:pStyle w:val="CZWSPPKTODNONIKAczwsppunkwodnonika"/>
              <w:ind w:left="0"/>
              <w:rPr>
                <w:lang w:eastAsia="en-US"/>
              </w:rPr>
            </w:pPr>
            <w:r w:rsidRPr="00A0528B">
              <w:rPr>
                <w:lang w:eastAsia="en-US"/>
              </w:rPr>
              <w:t xml:space="preserve">(w mln zł, </w:t>
            </w:r>
          </w:p>
          <w:p w14:paraId="40944E93" w14:textId="77777777" w:rsidR="00A0528B" w:rsidRPr="00A0528B" w:rsidRDefault="00A0528B" w:rsidP="007703C4">
            <w:pPr>
              <w:pStyle w:val="CZWSPPKTODNONIKAczwsppunkwodnonika"/>
              <w:ind w:left="0"/>
              <w:rPr>
                <w:lang w:eastAsia="en-US"/>
              </w:rPr>
            </w:pPr>
            <w:r w:rsidRPr="00A0528B">
              <w:rPr>
                <w:lang w:eastAsia="en-US"/>
              </w:rPr>
              <w:t>ceny stałe z  …… r.)</w:t>
            </w:r>
          </w:p>
        </w:tc>
        <w:tc>
          <w:tcPr>
            <w:tcW w:w="2779" w:type="dxa"/>
            <w:gridSpan w:val="6"/>
            <w:shd w:val="clear" w:color="auto" w:fill="FFFFFF" w:themeFill="background1"/>
          </w:tcPr>
          <w:p w14:paraId="14974123" w14:textId="77777777" w:rsidR="00A0528B" w:rsidRPr="00A0528B" w:rsidRDefault="00A0528B" w:rsidP="007703C4">
            <w:pPr>
              <w:pStyle w:val="CZWSPPKTODNONIKAczwsppunkwodnonika"/>
              <w:ind w:left="0"/>
              <w:rPr>
                <w:lang w:eastAsia="en-US"/>
              </w:rPr>
            </w:pPr>
            <w:r w:rsidRPr="00A0528B">
              <w:rPr>
                <w:lang w:eastAsia="en-US"/>
              </w:rPr>
              <w:t>duże przedsiębiorstwa</w:t>
            </w:r>
          </w:p>
        </w:tc>
        <w:tc>
          <w:tcPr>
            <w:tcW w:w="236" w:type="dxa"/>
            <w:shd w:val="clear" w:color="auto" w:fill="FFFFFF" w:themeFill="background1"/>
          </w:tcPr>
          <w:p w14:paraId="09AA9D22" w14:textId="77777777" w:rsidR="00A0528B" w:rsidRPr="00A0528B" w:rsidRDefault="00A0528B" w:rsidP="00A0528B">
            <w:pPr>
              <w:pStyle w:val="CZWSPPKTODNONIKAczwsppunkwodnonika"/>
              <w:rPr>
                <w:lang w:eastAsia="en-US"/>
              </w:rPr>
            </w:pPr>
            <w:r w:rsidRPr="00A0528B">
              <w:rPr>
                <w:lang w:eastAsia="en-US"/>
              </w:rPr>
              <w:t>0</w:t>
            </w:r>
          </w:p>
        </w:tc>
        <w:tc>
          <w:tcPr>
            <w:tcW w:w="529" w:type="dxa"/>
            <w:gridSpan w:val="3"/>
            <w:shd w:val="clear" w:color="auto" w:fill="FFFFFF" w:themeFill="background1"/>
          </w:tcPr>
          <w:p w14:paraId="715AC46A" w14:textId="77777777" w:rsidR="00A0528B" w:rsidRPr="00A0528B" w:rsidRDefault="00A0528B" w:rsidP="00A0528B">
            <w:pPr>
              <w:pStyle w:val="CZWSPPKTODNONIKAczwsppunkwodnonika"/>
              <w:rPr>
                <w:lang w:eastAsia="en-US"/>
              </w:rPr>
            </w:pPr>
            <w:r w:rsidRPr="00A0528B">
              <w:rPr>
                <w:lang w:eastAsia="en-US"/>
              </w:rPr>
              <w:t>0</w:t>
            </w:r>
          </w:p>
        </w:tc>
        <w:tc>
          <w:tcPr>
            <w:tcW w:w="662" w:type="dxa"/>
            <w:gridSpan w:val="2"/>
            <w:shd w:val="clear" w:color="auto" w:fill="FFFFFF" w:themeFill="background1"/>
          </w:tcPr>
          <w:p w14:paraId="422E1703" w14:textId="77777777" w:rsidR="00A0528B" w:rsidRPr="00A0528B" w:rsidRDefault="00A0528B" w:rsidP="00A0528B">
            <w:pPr>
              <w:pStyle w:val="CZWSPPKTODNONIKAczwsppunkwodnonika"/>
              <w:rPr>
                <w:lang w:eastAsia="en-US"/>
              </w:rPr>
            </w:pPr>
            <w:r w:rsidRPr="00A0528B">
              <w:rPr>
                <w:lang w:eastAsia="en-US"/>
              </w:rPr>
              <w:t>0</w:t>
            </w:r>
          </w:p>
        </w:tc>
        <w:tc>
          <w:tcPr>
            <w:tcW w:w="985" w:type="dxa"/>
            <w:gridSpan w:val="4"/>
            <w:shd w:val="clear" w:color="auto" w:fill="FFFFFF" w:themeFill="background1"/>
          </w:tcPr>
          <w:p w14:paraId="7D359558" w14:textId="77777777" w:rsidR="00A0528B" w:rsidRPr="00A0528B" w:rsidRDefault="00A0528B" w:rsidP="00A0528B">
            <w:pPr>
              <w:pStyle w:val="CZWSPPKTODNONIKAczwsppunkwodnonika"/>
              <w:rPr>
                <w:lang w:eastAsia="en-US"/>
              </w:rPr>
            </w:pPr>
            <w:r w:rsidRPr="00A0528B">
              <w:rPr>
                <w:lang w:eastAsia="en-US"/>
              </w:rPr>
              <w:t>0</w:t>
            </w:r>
          </w:p>
        </w:tc>
        <w:tc>
          <w:tcPr>
            <w:tcW w:w="800" w:type="dxa"/>
            <w:gridSpan w:val="3"/>
            <w:shd w:val="clear" w:color="auto" w:fill="FFFFFF" w:themeFill="background1"/>
          </w:tcPr>
          <w:p w14:paraId="0BAF4736" w14:textId="77777777" w:rsidR="00A0528B" w:rsidRPr="00A0528B" w:rsidRDefault="00A0528B" w:rsidP="00A0528B">
            <w:pPr>
              <w:pStyle w:val="CZWSPPKTODNONIKAczwsppunkwodnonika"/>
              <w:rPr>
                <w:lang w:eastAsia="en-US"/>
              </w:rPr>
            </w:pPr>
            <w:r w:rsidRPr="00A0528B">
              <w:rPr>
                <w:lang w:eastAsia="en-US"/>
              </w:rPr>
              <w:t>0</w:t>
            </w:r>
          </w:p>
        </w:tc>
        <w:tc>
          <w:tcPr>
            <w:tcW w:w="569" w:type="dxa"/>
            <w:gridSpan w:val="2"/>
            <w:shd w:val="clear" w:color="auto" w:fill="FFFFFF" w:themeFill="background1"/>
          </w:tcPr>
          <w:p w14:paraId="5E4B8801" w14:textId="77777777" w:rsidR="00A0528B" w:rsidRPr="00A0528B" w:rsidRDefault="00A0528B" w:rsidP="00A0528B">
            <w:pPr>
              <w:pStyle w:val="CZWSPPKTODNONIKAczwsppunkwodnonika"/>
              <w:rPr>
                <w:lang w:eastAsia="en-US"/>
              </w:rPr>
            </w:pPr>
            <w:r w:rsidRPr="00A0528B">
              <w:rPr>
                <w:lang w:eastAsia="en-US"/>
              </w:rPr>
              <w:t>0</w:t>
            </w:r>
          </w:p>
        </w:tc>
        <w:tc>
          <w:tcPr>
            <w:tcW w:w="1274" w:type="dxa"/>
            <w:gridSpan w:val="3"/>
            <w:shd w:val="clear" w:color="auto" w:fill="FFFFFF" w:themeFill="background1"/>
          </w:tcPr>
          <w:p w14:paraId="12AD80B5" w14:textId="77777777" w:rsidR="00A0528B" w:rsidRPr="00A0528B" w:rsidRDefault="00A0528B" w:rsidP="00A0528B">
            <w:pPr>
              <w:pStyle w:val="CZWSPPKTODNONIKAczwsppunkwodnonika"/>
              <w:rPr>
                <w:lang w:eastAsia="en-US"/>
              </w:rPr>
            </w:pPr>
            <w:r w:rsidRPr="00A0528B">
              <w:rPr>
                <w:lang w:eastAsia="en-US"/>
              </w:rPr>
              <w:t>0</w:t>
            </w:r>
          </w:p>
        </w:tc>
      </w:tr>
      <w:tr w:rsidR="00A0528B" w:rsidRPr="003D2AA2" w14:paraId="7A744BDC" w14:textId="77777777" w:rsidTr="007703C4">
        <w:trPr>
          <w:trHeight w:val="142"/>
        </w:trPr>
        <w:tc>
          <w:tcPr>
            <w:tcW w:w="1616" w:type="dxa"/>
            <w:vMerge/>
          </w:tcPr>
          <w:p w14:paraId="24A703F3"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364F56EC" w14:textId="77777777" w:rsidR="00A0528B" w:rsidRPr="00A0528B" w:rsidRDefault="00A0528B" w:rsidP="007703C4">
            <w:pPr>
              <w:pStyle w:val="CZWSPPKTODNONIKAczwsppunkwodnonika"/>
              <w:ind w:left="0"/>
              <w:rPr>
                <w:lang w:eastAsia="en-US"/>
              </w:rPr>
            </w:pPr>
            <w:r w:rsidRPr="00A0528B">
              <w:rPr>
                <w:lang w:eastAsia="en-US"/>
              </w:rPr>
              <w:t>sektor mikro-, małych i średnich przedsiębiorstw</w:t>
            </w:r>
          </w:p>
        </w:tc>
        <w:tc>
          <w:tcPr>
            <w:tcW w:w="236" w:type="dxa"/>
            <w:shd w:val="clear" w:color="auto" w:fill="FFFFFF" w:themeFill="background1"/>
          </w:tcPr>
          <w:p w14:paraId="1CC666D1" w14:textId="77777777" w:rsidR="00A0528B" w:rsidRPr="00A0528B" w:rsidRDefault="00A0528B" w:rsidP="00A0528B">
            <w:pPr>
              <w:pStyle w:val="CZWSPPKTODNONIKAczwsppunkwodnonika"/>
              <w:rPr>
                <w:lang w:eastAsia="en-US"/>
              </w:rPr>
            </w:pPr>
            <w:r w:rsidRPr="00A0528B">
              <w:rPr>
                <w:lang w:eastAsia="en-US"/>
              </w:rPr>
              <w:t>0</w:t>
            </w:r>
          </w:p>
        </w:tc>
        <w:tc>
          <w:tcPr>
            <w:tcW w:w="529" w:type="dxa"/>
            <w:gridSpan w:val="3"/>
            <w:shd w:val="clear" w:color="auto" w:fill="FFFFFF" w:themeFill="background1"/>
          </w:tcPr>
          <w:p w14:paraId="0263138E" w14:textId="77777777" w:rsidR="00A0528B" w:rsidRPr="00A0528B" w:rsidRDefault="00A0528B" w:rsidP="00A0528B">
            <w:pPr>
              <w:pStyle w:val="CZWSPPKTODNONIKAczwsppunkwodnonika"/>
              <w:rPr>
                <w:lang w:eastAsia="en-US"/>
              </w:rPr>
            </w:pPr>
            <w:r w:rsidRPr="00A0528B">
              <w:rPr>
                <w:lang w:eastAsia="en-US"/>
              </w:rPr>
              <w:t>0</w:t>
            </w:r>
          </w:p>
        </w:tc>
        <w:tc>
          <w:tcPr>
            <w:tcW w:w="662" w:type="dxa"/>
            <w:gridSpan w:val="2"/>
            <w:shd w:val="clear" w:color="auto" w:fill="FFFFFF" w:themeFill="background1"/>
          </w:tcPr>
          <w:p w14:paraId="2DF1E7D5" w14:textId="77777777" w:rsidR="00A0528B" w:rsidRPr="00A0528B" w:rsidRDefault="00A0528B" w:rsidP="00A0528B">
            <w:pPr>
              <w:pStyle w:val="CZWSPPKTODNONIKAczwsppunkwodnonika"/>
              <w:rPr>
                <w:lang w:eastAsia="en-US"/>
              </w:rPr>
            </w:pPr>
            <w:r w:rsidRPr="00A0528B">
              <w:rPr>
                <w:lang w:eastAsia="en-US"/>
              </w:rPr>
              <w:t>0</w:t>
            </w:r>
          </w:p>
        </w:tc>
        <w:tc>
          <w:tcPr>
            <w:tcW w:w="985" w:type="dxa"/>
            <w:gridSpan w:val="4"/>
            <w:shd w:val="clear" w:color="auto" w:fill="FFFFFF" w:themeFill="background1"/>
          </w:tcPr>
          <w:p w14:paraId="3457A788" w14:textId="77777777" w:rsidR="00A0528B" w:rsidRPr="00A0528B" w:rsidRDefault="00A0528B" w:rsidP="00A0528B">
            <w:pPr>
              <w:pStyle w:val="CZWSPPKTODNONIKAczwsppunkwodnonika"/>
              <w:rPr>
                <w:lang w:eastAsia="en-US"/>
              </w:rPr>
            </w:pPr>
            <w:r w:rsidRPr="00A0528B">
              <w:rPr>
                <w:lang w:eastAsia="en-US"/>
              </w:rPr>
              <w:t>0</w:t>
            </w:r>
          </w:p>
        </w:tc>
        <w:tc>
          <w:tcPr>
            <w:tcW w:w="800" w:type="dxa"/>
            <w:gridSpan w:val="3"/>
            <w:shd w:val="clear" w:color="auto" w:fill="FFFFFF" w:themeFill="background1"/>
          </w:tcPr>
          <w:p w14:paraId="21C2CC06" w14:textId="77777777" w:rsidR="00A0528B" w:rsidRPr="00A0528B" w:rsidRDefault="00A0528B" w:rsidP="00A0528B">
            <w:pPr>
              <w:pStyle w:val="CZWSPPKTODNONIKAczwsppunkwodnonika"/>
              <w:rPr>
                <w:lang w:eastAsia="en-US"/>
              </w:rPr>
            </w:pPr>
            <w:r w:rsidRPr="00A0528B">
              <w:rPr>
                <w:lang w:eastAsia="en-US"/>
              </w:rPr>
              <w:t>0</w:t>
            </w:r>
          </w:p>
        </w:tc>
        <w:tc>
          <w:tcPr>
            <w:tcW w:w="569" w:type="dxa"/>
            <w:gridSpan w:val="2"/>
            <w:shd w:val="clear" w:color="auto" w:fill="FFFFFF" w:themeFill="background1"/>
          </w:tcPr>
          <w:p w14:paraId="4919BDD3" w14:textId="77777777" w:rsidR="00A0528B" w:rsidRPr="00A0528B" w:rsidRDefault="00A0528B" w:rsidP="00A0528B">
            <w:pPr>
              <w:pStyle w:val="CZWSPPKTODNONIKAczwsppunkwodnonika"/>
              <w:rPr>
                <w:lang w:eastAsia="en-US"/>
              </w:rPr>
            </w:pPr>
            <w:r w:rsidRPr="00A0528B">
              <w:rPr>
                <w:lang w:eastAsia="en-US"/>
              </w:rPr>
              <w:t>0</w:t>
            </w:r>
          </w:p>
        </w:tc>
        <w:tc>
          <w:tcPr>
            <w:tcW w:w="1274" w:type="dxa"/>
            <w:gridSpan w:val="3"/>
            <w:shd w:val="clear" w:color="auto" w:fill="FFFFFF" w:themeFill="background1"/>
          </w:tcPr>
          <w:p w14:paraId="7B94119A" w14:textId="77777777" w:rsidR="00A0528B" w:rsidRPr="00A0528B" w:rsidRDefault="00A0528B" w:rsidP="00A0528B">
            <w:pPr>
              <w:pStyle w:val="CZWSPPKTODNONIKAczwsppunkwodnonika"/>
              <w:rPr>
                <w:lang w:eastAsia="en-US"/>
              </w:rPr>
            </w:pPr>
            <w:r w:rsidRPr="00A0528B">
              <w:rPr>
                <w:lang w:eastAsia="en-US"/>
              </w:rPr>
              <w:t>0</w:t>
            </w:r>
          </w:p>
        </w:tc>
      </w:tr>
      <w:tr w:rsidR="00A0528B" w:rsidRPr="003D2AA2" w14:paraId="0E7C4C0D" w14:textId="77777777" w:rsidTr="007703C4">
        <w:trPr>
          <w:trHeight w:val="142"/>
        </w:trPr>
        <w:tc>
          <w:tcPr>
            <w:tcW w:w="1616" w:type="dxa"/>
            <w:vMerge/>
          </w:tcPr>
          <w:p w14:paraId="5A8F2E22"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41E9A7E4" w14:textId="77777777" w:rsidR="00A0528B" w:rsidRPr="00A0528B" w:rsidRDefault="00A0528B" w:rsidP="007703C4">
            <w:pPr>
              <w:pStyle w:val="CZWSPPKTODNONIKAczwsppunkwodnonika"/>
              <w:ind w:left="0"/>
              <w:rPr>
                <w:lang w:eastAsia="en-US"/>
              </w:rPr>
            </w:pPr>
            <w:r w:rsidRPr="00A0528B">
              <w:rPr>
                <w:lang w:eastAsia="en-US"/>
              </w:rPr>
              <w:t>rodzina, obywatele oraz gospodarstwa domowe</w:t>
            </w:r>
            <w:r w:rsidRPr="00A0528B">
              <w:t xml:space="preserve">, </w:t>
            </w:r>
            <w:r w:rsidRPr="00A0528B">
              <w:rPr>
                <w:lang w:eastAsia="en-US"/>
              </w:rPr>
              <w:t>osoby niepełnosprawne oraz osoby starsze</w:t>
            </w:r>
          </w:p>
        </w:tc>
        <w:tc>
          <w:tcPr>
            <w:tcW w:w="236" w:type="dxa"/>
            <w:shd w:val="clear" w:color="auto" w:fill="FFFFFF" w:themeFill="background1"/>
          </w:tcPr>
          <w:p w14:paraId="3BDAB1FE" w14:textId="77777777" w:rsidR="00A0528B" w:rsidRPr="00A0528B" w:rsidRDefault="00A0528B" w:rsidP="00A0528B">
            <w:pPr>
              <w:pStyle w:val="CZWSPPKTODNONIKAczwsppunkwodnonika"/>
              <w:rPr>
                <w:lang w:eastAsia="en-US"/>
              </w:rPr>
            </w:pPr>
            <w:r w:rsidRPr="00A0528B">
              <w:rPr>
                <w:lang w:eastAsia="en-US"/>
              </w:rPr>
              <w:t>0</w:t>
            </w:r>
          </w:p>
        </w:tc>
        <w:tc>
          <w:tcPr>
            <w:tcW w:w="529" w:type="dxa"/>
            <w:gridSpan w:val="3"/>
            <w:shd w:val="clear" w:color="auto" w:fill="FFFFFF" w:themeFill="background1"/>
          </w:tcPr>
          <w:p w14:paraId="4FEB20C8" w14:textId="77777777" w:rsidR="00A0528B" w:rsidRPr="00A0528B" w:rsidRDefault="00A0528B" w:rsidP="00A0528B">
            <w:pPr>
              <w:pStyle w:val="CZWSPPKTODNONIKAczwsppunkwodnonika"/>
              <w:rPr>
                <w:lang w:eastAsia="en-US"/>
              </w:rPr>
            </w:pPr>
            <w:r w:rsidRPr="00A0528B">
              <w:rPr>
                <w:lang w:eastAsia="en-US"/>
              </w:rPr>
              <w:t>0</w:t>
            </w:r>
          </w:p>
        </w:tc>
        <w:tc>
          <w:tcPr>
            <w:tcW w:w="662" w:type="dxa"/>
            <w:gridSpan w:val="2"/>
            <w:shd w:val="clear" w:color="auto" w:fill="FFFFFF" w:themeFill="background1"/>
          </w:tcPr>
          <w:p w14:paraId="0A558BC0" w14:textId="77777777" w:rsidR="00A0528B" w:rsidRPr="00A0528B" w:rsidRDefault="00A0528B" w:rsidP="00A0528B">
            <w:pPr>
              <w:pStyle w:val="CZWSPPKTODNONIKAczwsppunkwodnonika"/>
              <w:rPr>
                <w:lang w:eastAsia="en-US"/>
              </w:rPr>
            </w:pPr>
            <w:r w:rsidRPr="00A0528B">
              <w:rPr>
                <w:lang w:eastAsia="en-US"/>
              </w:rPr>
              <w:t>0</w:t>
            </w:r>
          </w:p>
        </w:tc>
        <w:tc>
          <w:tcPr>
            <w:tcW w:w="985" w:type="dxa"/>
            <w:gridSpan w:val="4"/>
            <w:shd w:val="clear" w:color="auto" w:fill="FFFFFF" w:themeFill="background1"/>
          </w:tcPr>
          <w:p w14:paraId="0EDEF83B" w14:textId="77777777" w:rsidR="00A0528B" w:rsidRPr="00A0528B" w:rsidRDefault="00A0528B" w:rsidP="00A0528B">
            <w:pPr>
              <w:pStyle w:val="CZWSPPKTODNONIKAczwsppunkwodnonika"/>
              <w:rPr>
                <w:lang w:eastAsia="en-US"/>
              </w:rPr>
            </w:pPr>
            <w:r w:rsidRPr="00A0528B">
              <w:rPr>
                <w:lang w:eastAsia="en-US"/>
              </w:rPr>
              <w:t>0</w:t>
            </w:r>
          </w:p>
        </w:tc>
        <w:tc>
          <w:tcPr>
            <w:tcW w:w="800" w:type="dxa"/>
            <w:gridSpan w:val="3"/>
            <w:shd w:val="clear" w:color="auto" w:fill="FFFFFF" w:themeFill="background1"/>
          </w:tcPr>
          <w:p w14:paraId="1AE59ABF" w14:textId="77777777" w:rsidR="00A0528B" w:rsidRPr="00A0528B" w:rsidRDefault="00A0528B" w:rsidP="00A0528B">
            <w:pPr>
              <w:pStyle w:val="CZWSPPKTODNONIKAczwsppunkwodnonika"/>
              <w:rPr>
                <w:lang w:eastAsia="en-US"/>
              </w:rPr>
            </w:pPr>
            <w:r w:rsidRPr="00A0528B">
              <w:rPr>
                <w:lang w:eastAsia="en-US"/>
              </w:rPr>
              <w:t>0</w:t>
            </w:r>
          </w:p>
        </w:tc>
        <w:tc>
          <w:tcPr>
            <w:tcW w:w="569" w:type="dxa"/>
            <w:gridSpan w:val="2"/>
            <w:shd w:val="clear" w:color="auto" w:fill="FFFFFF" w:themeFill="background1"/>
          </w:tcPr>
          <w:p w14:paraId="756E4469" w14:textId="77777777" w:rsidR="00A0528B" w:rsidRPr="00A0528B" w:rsidRDefault="00A0528B" w:rsidP="00A0528B">
            <w:pPr>
              <w:pStyle w:val="CZWSPPKTODNONIKAczwsppunkwodnonika"/>
              <w:rPr>
                <w:lang w:eastAsia="en-US"/>
              </w:rPr>
            </w:pPr>
            <w:r w:rsidRPr="00A0528B">
              <w:rPr>
                <w:lang w:eastAsia="en-US"/>
              </w:rPr>
              <w:t>0</w:t>
            </w:r>
          </w:p>
        </w:tc>
        <w:tc>
          <w:tcPr>
            <w:tcW w:w="1274" w:type="dxa"/>
            <w:gridSpan w:val="3"/>
            <w:shd w:val="clear" w:color="auto" w:fill="FFFFFF" w:themeFill="background1"/>
          </w:tcPr>
          <w:p w14:paraId="224364BC" w14:textId="77777777" w:rsidR="00A0528B" w:rsidRPr="00A0528B" w:rsidRDefault="00A0528B" w:rsidP="00A0528B">
            <w:pPr>
              <w:pStyle w:val="CZWSPPKTODNONIKAczwsppunkwodnonika"/>
              <w:rPr>
                <w:lang w:eastAsia="en-US"/>
              </w:rPr>
            </w:pPr>
            <w:r w:rsidRPr="00A0528B">
              <w:rPr>
                <w:lang w:eastAsia="en-US"/>
              </w:rPr>
              <w:t>0</w:t>
            </w:r>
          </w:p>
        </w:tc>
      </w:tr>
      <w:tr w:rsidR="00A0528B" w:rsidRPr="003D2AA2" w14:paraId="1748FEE9" w14:textId="77777777" w:rsidTr="007703C4">
        <w:trPr>
          <w:trHeight w:val="142"/>
        </w:trPr>
        <w:tc>
          <w:tcPr>
            <w:tcW w:w="1616" w:type="dxa"/>
            <w:vMerge/>
          </w:tcPr>
          <w:p w14:paraId="517E5AB3"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776A65E8" w14:textId="77777777" w:rsidR="00A0528B" w:rsidRPr="00A0528B" w:rsidRDefault="00A0528B" w:rsidP="007703C4">
            <w:pPr>
              <w:pStyle w:val="CZWSPPKTODNONIKAczwsppunkwodnonika"/>
              <w:ind w:left="0"/>
              <w:rPr>
                <w:lang w:eastAsia="en-US"/>
              </w:rPr>
            </w:pPr>
            <w:r w:rsidRPr="00A0528B">
              <w:rPr>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0528B">
              <w:rPr>
                <w:lang w:eastAsia="en-US"/>
              </w:rPr>
              <w:instrText xml:space="preserve"> FORMTEXT </w:instrText>
            </w:r>
            <w:r w:rsidRPr="00A0528B">
              <w:rPr>
                <w:lang w:eastAsia="en-US"/>
              </w:rPr>
            </w:r>
            <w:r w:rsidRPr="00A0528B">
              <w:rPr>
                <w:lang w:eastAsia="en-US"/>
              </w:rPr>
              <w:fldChar w:fldCharType="separate"/>
            </w:r>
            <w:r w:rsidRPr="00A0528B">
              <w:rPr>
                <w:lang w:eastAsia="en-US"/>
              </w:rPr>
              <w:t>(dodaj/usuń)</w:t>
            </w:r>
            <w:r w:rsidRPr="00A0528B">
              <w:rPr>
                <w:lang w:eastAsia="en-US"/>
              </w:rPr>
              <w:fldChar w:fldCharType="end"/>
            </w:r>
          </w:p>
        </w:tc>
        <w:tc>
          <w:tcPr>
            <w:tcW w:w="236" w:type="dxa"/>
            <w:shd w:val="clear" w:color="auto" w:fill="FFFFFF" w:themeFill="background1"/>
          </w:tcPr>
          <w:p w14:paraId="47D4702A" w14:textId="77777777" w:rsidR="00A0528B" w:rsidRPr="00A0528B" w:rsidRDefault="00A0528B" w:rsidP="00A0528B">
            <w:pPr>
              <w:pStyle w:val="CZWSPPKTODNONIKAczwsppunkwodnonika"/>
              <w:rPr>
                <w:lang w:eastAsia="en-US"/>
              </w:rPr>
            </w:pPr>
          </w:p>
        </w:tc>
        <w:tc>
          <w:tcPr>
            <w:tcW w:w="529" w:type="dxa"/>
            <w:gridSpan w:val="3"/>
            <w:shd w:val="clear" w:color="auto" w:fill="FFFFFF" w:themeFill="background1"/>
          </w:tcPr>
          <w:p w14:paraId="3BDFD0E7" w14:textId="77777777" w:rsidR="00A0528B" w:rsidRPr="00A0528B" w:rsidRDefault="00A0528B" w:rsidP="00A0528B">
            <w:pPr>
              <w:pStyle w:val="CZWSPPKTODNONIKAczwsppunkwodnonika"/>
              <w:rPr>
                <w:lang w:eastAsia="en-US"/>
              </w:rPr>
            </w:pPr>
          </w:p>
        </w:tc>
        <w:tc>
          <w:tcPr>
            <w:tcW w:w="662" w:type="dxa"/>
            <w:gridSpan w:val="2"/>
            <w:shd w:val="clear" w:color="auto" w:fill="FFFFFF" w:themeFill="background1"/>
          </w:tcPr>
          <w:p w14:paraId="145DF900" w14:textId="77777777" w:rsidR="00A0528B" w:rsidRPr="00A0528B" w:rsidRDefault="00A0528B" w:rsidP="00A0528B">
            <w:pPr>
              <w:pStyle w:val="CZWSPPKTODNONIKAczwsppunkwodnonika"/>
              <w:rPr>
                <w:lang w:eastAsia="en-US"/>
              </w:rPr>
            </w:pPr>
          </w:p>
        </w:tc>
        <w:tc>
          <w:tcPr>
            <w:tcW w:w="985" w:type="dxa"/>
            <w:gridSpan w:val="4"/>
            <w:shd w:val="clear" w:color="auto" w:fill="FFFFFF" w:themeFill="background1"/>
          </w:tcPr>
          <w:p w14:paraId="7426289F" w14:textId="77777777" w:rsidR="00A0528B" w:rsidRPr="00A0528B" w:rsidRDefault="00A0528B" w:rsidP="00A0528B">
            <w:pPr>
              <w:pStyle w:val="CZWSPPKTODNONIKAczwsppunkwodnonika"/>
              <w:rPr>
                <w:lang w:eastAsia="en-US"/>
              </w:rPr>
            </w:pPr>
          </w:p>
        </w:tc>
        <w:tc>
          <w:tcPr>
            <w:tcW w:w="800" w:type="dxa"/>
            <w:gridSpan w:val="3"/>
            <w:shd w:val="clear" w:color="auto" w:fill="FFFFFF" w:themeFill="background1"/>
          </w:tcPr>
          <w:p w14:paraId="76F161BB" w14:textId="77777777" w:rsidR="00A0528B" w:rsidRPr="00A0528B" w:rsidRDefault="00A0528B" w:rsidP="00A0528B">
            <w:pPr>
              <w:pStyle w:val="CZWSPPKTODNONIKAczwsppunkwodnonika"/>
              <w:rPr>
                <w:lang w:eastAsia="en-US"/>
              </w:rPr>
            </w:pPr>
          </w:p>
        </w:tc>
        <w:tc>
          <w:tcPr>
            <w:tcW w:w="569" w:type="dxa"/>
            <w:gridSpan w:val="2"/>
            <w:shd w:val="clear" w:color="auto" w:fill="FFFFFF" w:themeFill="background1"/>
          </w:tcPr>
          <w:p w14:paraId="253F3A72" w14:textId="77777777" w:rsidR="00A0528B" w:rsidRPr="00A0528B" w:rsidRDefault="00A0528B" w:rsidP="00A0528B">
            <w:pPr>
              <w:pStyle w:val="CZWSPPKTODNONIKAczwsppunkwodnonika"/>
              <w:rPr>
                <w:lang w:eastAsia="en-US"/>
              </w:rPr>
            </w:pPr>
          </w:p>
        </w:tc>
        <w:tc>
          <w:tcPr>
            <w:tcW w:w="1274" w:type="dxa"/>
            <w:gridSpan w:val="3"/>
            <w:shd w:val="clear" w:color="auto" w:fill="FFFFFF" w:themeFill="background1"/>
          </w:tcPr>
          <w:p w14:paraId="05B1F678" w14:textId="77777777" w:rsidR="00A0528B" w:rsidRPr="00A0528B" w:rsidRDefault="00A0528B" w:rsidP="00A0528B">
            <w:pPr>
              <w:pStyle w:val="CZWSPPKTODNONIKAczwsppunkwodnonika"/>
              <w:rPr>
                <w:lang w:eastAsia="en-US"/>
              </w:rPr>
            </w:pPr>
          </w:p>
        </w:tc>
      </w:tr>
      <w:tr w:rsidR="00A0528B" w:rsidRPr="003D2AA2" w14:paraId="7DBB37A6" w14:textId="77777777" w:rsidTr="007703C4">
        <w:trPr>
          <w:gridAfter w:val="1"/>
          <w:wAfter w:w="95" w:type="dxa"/>
          <w:trHeight w:val="142"/>
        </w:trPr>
        <w:tc>
          <w:tcPr>
            <w:tcW w:w="1616" w:type="dxa"/>
            <w:vMerge w:val="restart"/>
            <w:shd w:val="clear" w:color="auto" w:fill="FFFFFF" w:themeFill="background1"/>
          </w:tcPr>
          <w:p w14:paraId="6667F5A7" w14:textId="77777777" w:rsidR="00A0528B" w:rsidRPr="00A0528B" w:rsidRDefault="00A0528B" w:rsidP="007703C4">
            <w:pPr>
              <w:pStyle w:val="CZWSPPKTODNONIKAczwsppunkwodnonika"/>
              <w:ind w:left="0"/>
              <w:rPr>
                <w:lang w:eastAsia="en-US"/>
              </w:rPr>
            </w:pPr>
            <w:r w:rsidRPr="00A0528B">
              <w:rPr>
                <w:lang w:eastAsia="en-US"/>
              </w:rPr>
              <w:t>W ujęciu niepieniężnym</w:t>
            </w:r>
          </w:p>
        </w:tc>
        <w:tc>
          <w:tcPr>
            <w:tcW w:w="2779" w:type="dxa"/>
            <w:gridSpan w:val="6"/>
            <w:shd w:val="clear" w:color="auto" w:fill="FFFFFF" w:themeFill="background1"/>
          </w:tcPr>
          <w:p w14:paraId="3D47ECAC" w14:textId="77777777" w:rsidR="00A0528B" w:rsidRPr="00A0528B" w:rsidRDefault="00A0528B" w:rsidP="007703C4">
            <w:pPr>
              <w:pStyle w:val="CZWSPPKTODNONIKAczwsppunkwodnonika"/>
              <w:ind w:left="0"/>
              <w:rPr>
                <w:lang w:eastAsia="en-US"/>
              </w:rPr>
            </w:pPr>
            <w:r w:rsidRPr="00A0528B">
              <w:rPr>
                <w:lang w:eastAsia="en-US"/>
              </w:rPr>
              <w:t>duże przedsiębiorstwa</w:t>
            </w:r>
          </w:p>
        </w:tc>
        <w:tc>
          <w:tcPr>
            <w:tcW w:w="4960" w:type="dxa"/>
            <w:gridSpan w:val="17"/>
            <w:shd w:val="clear" w:color="auto" w:fill="FFFFFF" w:themeFill="background1"/>
          </w:tcPr>
          <w:p w14:paraId="0B4F56A2" w14:textId="77777777" w:rsidR="00A0528B" w:rsidRPr="00A0528B" w:rsidRDefault="00A0528B" w:rsidP="007703C4">
            <w:pPr>
              <w:pStyle w:val="CZWSPPKTODNONIKAczwsppunkwodnonika"/>
              <w:ind w:left="0"/>
              <w:rPr>
                <w:lang w:eastAsia="en-US"/>
              </w:rPr>
            </w:pPr>
            <w:r w:rsidRPr="00A0528B">
              <w:rPr>
                <w:lang w:eastAsia="en-US"/>
              </w:rPr>
              <w:t>Brak wpływu.</w:t>
            </w:r>
          </w:p>
        </w:tc>
      </w:tr>
      <w:tr w:rsidR="00A0528B" w:rsidRPr="003D2AA2" w14:paraId="60F5EED8" w14:textId="77777777" w:rsidTr="007703C4">
        <w:trPr>
          <w:gridAfter w:val="1"/>
          <w:wAfter w:w="95" w:type="dxa"/>
          <w:trHeight w:val="142"/>
        </w:trPr>
        <w:tc>
          <w:tcPr>
            <w:tcW w:w="1616" w:type="dxa"/>
            <w:vMerge/>
          </w:tcPr>
          <w:p w14:paraId="1252E15B"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109C11E4" w14:textId="77777777" w:rsidR="00A0528B" w:rsidRPr="00A0528B" w:rsidRDefault="00A0528B" w:rsidP="007703C4">
            <w:pPr>
              <w:pStyle w:val="CZWSPPKTODNONIKAczwsppunkwodnonika"/>
              <w:ind w:left="0"/>
              <w:rPr>
                <w:lang w:eastAsia="en-US"/>
              </w:rPr>
            </w:pPr>
            <w:r w:rsidRPr="00A0528B">
              <w:rPr>
                <w:lang w:eastAsia="en-US"/>
              </w:rPr>
              <w:t>sektor mikro-, małych i średnich przedsiębiorstw</w:t>
            </w:r>
          </w:p>
        </w:tc>
        <w:tc>
          <w:tcPr>
            <w:tcW w:w="4960" w:type="dxa"/>
            <w:gridSpan w:val="17"/>
            <w:shd w:val="clear" w:color="auto" w:fill="FFFFFF" w:themeFill="background1"/>
          </w:tcPr>
          <w:p w14:paraId="4E670349" w14:textId="77777777" w:rsidR="00A0528B" w:rsidRPr="00A0528B" w:rsidRDefault="00A0528B" w:rsidP="007703C4">
            <w:pPr>
              <w:pStyle w:val="CZWSPPKTODNONIKAczwsppunkwodnonika"/>
              <w:ind w:left="0"/>
              <w:rPr>
                <w:lang w:eastAsia="en-US"/>
              </w:rPr>
            </w:pPr>
            <w:r w:rsidRPr="00A0528B">
              <w:rPr>
                <w:lang w:eastAsia="en-US"/>
              </w:rPr>
              <w:t>Brak wpływu.</w:t>
            </w:r>
          </w:p>
        </w:tc>
      </w:tr>
      <w:tr w:rsidR="00A0528B" w:rsidRPr="003D2AA2" w14:paraId="5954BD3A" w14:textId="77777777" w:rsidTr="007703C4">
        <w:trPr>
          <w:gridAfter w:val="1"/>
          <w:wAfter w:w="95" w:type="dxa"/>
          <w:trHeight w:val="596"/>
        </w:trPr>
        <w:tc>
          <w:tcPr>
            <w:tcW w:w="1616" w:type="dxa"/>
            <w:vMerge/>
          </w:tcPr>
          <w:p w14:paraId="55D8C0D0"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7769DE6D" w14:textId="77777777" w:rsidR="00A0528B" w:rsidRPr="00A0528B" w:rsidRDefault="00A0528B" w:rsidP="007703C4">
            <w:pPr>
              <w:pStyle w:val="CZWSPPKTODNONIKAczwsppunkwodnonika"/>
              <w:ind w:left="0"/>
              <w:rPr>
                <w:lang w:eastAsia="en-US"/>
              </w:rPr>
            </w:pPr>
            <w:r w:rsidRPr="00A0528B">
              <w:rPr>
                <w:lang w:eastAsia="en-US"/>
              </w:rPr>
              <w:t>rodzina, obywatele oraz gospodarstwa domowe</w:t>
            </w:r>
            <w:r w:rsidRPr="00A0528B">
              <w:t xml:space="preserve">, </w:t>
            </w:r>
            <w:r w:rsidRPr="00A0528B">
              <w:rPr>
                <w:lang w:eastAsia="en-US"/>
              </w:rPr>
              <w:t xml:space="preserve">osoby niepełnosprawne oraz osoby starsze </w:t>
            </w:r>
          </w:p>
        </w:tc>
        <w:tc>
          <w:tcPr>
            <w:tcW w:w="4960" w:type="dxa"/>
            <w:gridSpan w:val="17"/>
            <w:shd w:val="clear" w:color="auto" w:fill="FFFFFF" w:themeFill="background1"/>
          </w:tcPr>
          <w:p w14:paraId="3386E6E5" w14:textId="77777777" w:rsidR="00A0528B" w:rsidRPr="00A0528B" w:rsidRDefault="00A0528B" w:rsidP="007703C4">
            <w:pPr>
              <w:pStyle w:val="CZWSPPKTODNONIKAczwsppunkwodnonika"/>
              <w:ind w:left="0"/>
              <w:rPr>
                <w:lang w:eastAsia="en-US"/>
              </w:rPr>
            </w:pPr>
            <w:r w:rsidRPr="00A0528B">
              <w:rPr>
                <w:lang w:eastAsia="en-US"/>
              </w:rPr>
              <w:t>Brak wpływu.</w:t>
            </w:r>
          </w:p>
        </w:tc>
      </w:tr>
      <w:tr w:rsidR="00A0528B" w:rsidRPr="003D2AA2" w14:paraId="7D20B2E4" w14:textId="77777777" w:rsidTr="007703C4">
        <w:trPr>
          <w:gridAfter w:val="1"/>
          <w:wAfter w:w="95" w:type="dxa"/>
          <w:trHeight w:val="240"/>
        </w:trPr>
        <w:tc>
          <w:tcPr>
            <w:tcW w:w="1616" w:type="dxa"/>
            <w:vMerge/>
          </w:tcPr>
          <w:p w14:paraId="22EC3257"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5A53E608" w14:textId="77777777" w:rsidR="00A0528B" w:rsidRPr="00A0528B" w:rsidRDefault="00A0528B" w:rsidP="00A0528B">
            <w:pPr>
              <w:pStyle w:val="CZWSPPKTODNONIKAczwsppunkwodnonika"/>
              <w:rPr>
                <w:lang w:eastAsia="en-US"/>
              </w:rPr>
            </w:pPr>
            <w:r w:rsidRPr="00A0528B">
              <w:rPr>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0528B">
              <w:rPr>
                <w:lang w:eastAsia="en-US"/>
              </w:rPr>
              <w:instrText xml:space="preserve"> FORMTEXT </w:instrText>
            </w:r>
            <w:r w:rsidRPr="00A0528B">
              <w:rPr>
                <w:lang w:eastAsia="en-US"/>
              </w:rPr>
            </w:r>
            <w:r w:rsidRPr="00A0528B">
              <w:rPr>
                <w:lang w:eastAsia="en-US"/>
              </w:rPr>
              <w:fldChar w:fldCharType="separate"/>
            </w:r>
            <w:r w:rsidRPr="00A0528B">
              <w:rPr>
                <w:lang w:eastAsia="en-US"/>
              </w:rPr>
              <w:t>(dodaj/usuń)</w:t>
            </w:r>
            <w:r w:rsidRPr="00A0528B">
              <w:rPr>
                <w:lang w:eastAsia="en-US"/>
              </w:rPr>
              <w:fldChar w:fldCharType="end"/>
            </w:r>
          </w:p>
        </w:tc>
        <w:tc>
          <w:tcPr>
            <w:tcW w:w="4960" w:type="dxa"/>
            <w:gridSpan w:val="17"/>
            <w:shd w:val="clear" w:color="auto" w:fill="FFFFFF" w:themeFill="background1"/>
          </w:tcPr>
          <w:p w14:paraId="5FACA41C" w14:textId="77777777" w:rsidR="00A0528B" w:rsidRPr="00A0528B" w:rsidRDefault="00A0528B" w:rsidP="00A0528B">
            <w:pPr>
              <w:pStyle w:val="CZWSPPKTODNONIKAczwsppunkwodnonika"/>
              <w:rPr>
                <w:lang w:eastAsia="en-US"/>
              </w:rPr>
            </w:pPr>
          </w:p>
        </w:tc>
      </w:tr>
      <w:tr w:rsidR="00A0528B" w:rsidRPr="003D2AA2" w14:paraId="1518FAEB" w14:textId="77777777" w:rsidTr="007703C4">
        <w:trPr>
          <w:gridAfter w:val="1"/>
          <w:wAfter w:w="95" w:type="dxa"/>
          <w:trHeight w:val="142"/>
        </w:trPr>
        <w:tc>
          <w:tcPr>
            <w:tcW w:w="1616" w:type="dxa"/>
            <w:vMerge w:val="restart"/>
            <w:shd w:val="clear" w:color="auto" w:fill="FFFFFF" w:themeFill="background1"/>
          </w:tcPr>
          <w:p w14:paraId="6A7BC42B" w14:textId="77777777" w:rsidR="00A0528B" w:rsidRPr="00A0528B" w:rsidRDefault="00A0528B" w:rsidP="007703C4">
            <w:pPr>
              <w:pStyle w:val="CZWSPPKTODNONIKAczwsppunkwodnonika"/>
              <w:ind w:left="0"/>
              <w:rPr>
                <w:lang w:eastAsia="en-US"/>
              </w:rPr>
            </w:pPr>
            <w:r w:rsidRPr="00A0528B">
              <w:rPr>
                <w:lang w:eastAsia="en-US"/>
              </w:rPr>
              <w:t>Niemierzalne</w:t>
            </w:r>
          </w:p>
        </w:tc>
        <w:tc>
          <w:tcPr>
            <w:tcW w:w="2779" w:type="dxa"/>
            <w:gridSpan w:val="6"/>
            <w:shd w:val="clear" w:color="auto" w:fill="FFFFFF" w:themeFill="background1"/>
          </w:tcPr>
          <w:p w14:paraId="2921A2D4" w14:textId="77777777" w:rsidR="00A0528B" w:rsidRPr="00A0528B" w:rsidRDefault="00A0528B" w:rsidP="00A0528B">
            <w:pPr>
              <w:pStyle w:val="CZWSPPKTODNONIKAczwsppunkwodnonika"/>
              <w:rPr>
                <w:lang w:eastAsia="en-US"/>
              </w:rPr>
            </w:pPr>
            <w:r w:rsidRPr="00A0528B">
              <w:rPr>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0528B">
              <w:rPr>
                <w:lang w:eastAsia="en-US"/>
              </w:rPr>
              <w:instrText xml:space="preserve"> FORMTEXT </w:instrText>
            </w:r>
            <w:r w:rsidRPr="00A0528B">
              <w:rPr>
                <w:lang w:eastAsia="en-US"/>
              </w:rPr>
            </w:r>
            <w:r w:rsidRPr="00A0528B">
              <w:rPr>
                <w:lang w:eastAsia="en-US"/>
              </w:rPr>
              <w:fldChar w:fldCharType="separate"/>
            </w:r>
            <w:r w:rsidRPr="00A0528B">
              <w:rPr>
                <w:lang w:eastAsia="en-US"/>
              </w:rPr>
              <w:t>(dodaj/usuń)</w:t>
            </w:r>
            <w:r w:rsidRPr="00A0528B">
              <w:rPr>
                <w:lang w:eastAsia="en-US"/>
              </w:rPr>
              <w:fldChar w:fldCharType="end"/>
            </w:r>
          </w:p>
        </w:tc>
        <w:tc>
          <w:tcPr>
            <w:tcW w:w="4960" w:type="dxa"/>
            <w:gridSpan w:val="17"/>
            <w:shd w:val="clear" w:color="auto" w:fill="FFFFFF" w:themeFill="background1"/>
          </w:tcPr>
          <w:p w14:paraId="0A706680" w14:textId="77777777" w:rsidR="00A0528B" w:rsidRPr="00A0528B" w:rsidRDefault="00A0528B" w:rsidP="007703C4">
            <w:pPr>
              <w:pStyle w:val="CZWSPPKTODNONIKAczwsppunkwodnonika"/>
              <w:ind w:left="0"/>
              <w:rPr>
                <w:lang w:eastAsia="en-US"/>
              </w:rPr>
            </w:pPr>
            <w:r w:rsidRPr="00A0528B">
              <w:rPr>
                <w:lang w:eastAsia="en-US"/>
              </w:rPr>
              <w:t>Brak wpływu.</w:t>
            </w:r>
          </w:p>
        </w:tc>
      </w:tr>
      <w:tr w:rsidR="00A0528B" w:rsidRPr="003D2AA2" w14:paraId="163B838C" w14:textId="77777777" w:rsidTr="007703C4">
        <w:trPr>
          <w:gridAfter w:val="1"/>
          <w:wAfter w:w="95" w:type="dxa"/>
          <w:trHeight w:val="142"/>
        </w:trPr>
        <w:tc>
          <w:tcPr>
            <w:tcW w:w="1616" w:type="dxa"/>
            <w:vMerge/>
          </w:tcPr>
          <w:p w14:paraId="7A5EC89B" w14:textId="77777777" w:rsidR="00A0528B" w:rsidRPr="00A0528B" w:rsidRDefault="00A0528B" w:rsidP="00A0528B">
            <w:pPr>
              <w:pStyle w:val="CZWSPPKTODNONIKAczwsppunkwodnonika"/>
              <w:rPr>
                <w:lang w:eastAsia="en-US"/>
              </w:rPr>
            </w:pPr>
          </w:p>
        </w:tc>
        <w:tc>
          <w:tcPr>
            <w:tcW w:w="2779" w:type="dxa"/>
            <w:gridSpan w:val="6"/>
            <w:shd w:val="clear" w:color="auto" w:fill="FFFFFF" w:themeFill="background1"/>
          </w:tcPr>
          <w:p w14:paraId="2142EE34" w14:textId="77777777" w:rsidR="00A0528B" w:rsidRPr="00A0528B" w:rsidRDefault="00A0528B" w:rsidP="00A0528B">
            <w:pPr>
              <w:pStyle w:val="CZWSPPKTODNONIKAczwsppunkwodnonika"/>
              <w:rPr>
                <w:lang w:eastAsia="en-US"/>
              </w:rPr>
            </w:pPr>
            <w:r w:rsidRPr="00A0528B">
              <w:rPr>
                <w:lang w:eastAsia="en-US"/>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0528B">
              <w:rPr>
                <w:lang w:eastAsia="en-US"/>
              </w:rPr>
              <w:instrText xml:space="preserve"> FORMTEXT </w:instrText>
            </w:r>
            <w:r w:rsidRPr="00A0528B">
              <w:rPr>
                <w:lang w:eastAsia="en-US"/>
              </w:rPr>
            </w:r>
            <w:r w:rsidRPr="00A0528B">
              <w:rPr>
                <w:lang w:eastAsia="en-US"/>
              </w:rPr>
              <w:fldChar w:fldCharType="separate"/>
            </w:r>
            <w:r w:rsidRPr="00A0528B">
              <w:rPr>
                <w:lang w:eastAsia="en-US"/>
              </w:rPr>
              <w:t>(dodaj/usuń)</w:t>
            </w:r>
            <w:r w:rsidRPr="00A0528B">
              <w:rPr>
                <w:lang w:eastAsia="en-US"/>
              </w:rPr>
              <w:fldChar w:fldCharType="end"/>
            </w:r>
          </w:p>
        </w:tc>
        <w:tc>
          <w:tcPr>
            <w:tcW w:w="4960" w:type="dxa"/>
            <w:gridSpan w:val="17"/>
            <w:shd w:val="clear" w:color="auto" w:fill="FFFFFF" w:themeFill="background1"/>
          </w:tcPr>
          <w:p w14:paraId="1FB8F92A" w14:textId="77777777" w:rsidR="00A0528B" w:rsidRPr="00A0528B" w:rsidRDefault="00A0528B" w:rsidP="007703C4">
            <w:pPr>
              <w:pStyle w:val="CZWSPPKTODNONIKAczwsppunkwodnonika"/>
              <w:ind w:left="0"/>
              <w:rPr>
                <w:lang w:eastAsia="en-US"/>
              </w:rPr>
            </w:pPr>
            <w:r w:rsidRPr="00A0528B">
              <w:rPr>
                <w:lang w:eastAsia="en-US"/>
              </w:rPr>
              <w:t>Brak wpływu.</w:t>
            </w:r>
          </w:p>
        </w:tc>
      </w:tr>
      <w:tr w:rsidR="00A0528B" w:rsidRPr="003D2AA2" w14:paraId="239B790F" w14:textId="77777777" w:rsidTr="007703C4">
        <w:trPr>
          <w:gridAfter w:val="1"/>
          <w:wAfter w:w="95" w:type="dxa"/>
          <w:trHeight w:val="1147"/>
        </w:trPr>
        <w:tc>
          <w:tcPr>
            <w:tcW w:w="1698" w:type="dxa"/>
            <w:gridSpan w:val="2"/>
            <w:shd w:val="clear" w:color="auto" w:fill="FFFFFF" w:themeFill="background1"/>
          </w:tcPr>
          <w:p w14:paraId="043249AF" w14:textId="77777777" w:rsidR="00A0528B" w:rsidRPr="00A0528B" w:rsidRDefault="00A0528B" w:rsidP="007703C4">
            <w:pPr>
              <w:pStyle w:val="CZWSPPKTODNONIKAczwsppunkwodnonika"/>
              <w:ind w:left="0"/>
              <w:rPr>
                <w:lang w:eastAsia="en-US"/>
              </w:rPr>
            </w:pPr>
            <w:r w:rsidRPr="00A0528B">
              <w:rPr>
                <w:lang w:eastAsia="en-US"/>
              </w:rPr>
              <w:t xml:space="preserve">Dodatkowe informacje, w tym wskazanie źródeł danych i przyjętych do obliczeń założeń </w:t>
            </w:r>
          </w:p>
        </w:tc>
        <w:tc>
          <w:tcPr>
            <w:tcW w:w="7657" w:type="dxa"/>
            <w:gridSpan w:val="22"/>
            <w:shd w:val="clear" w:color="auto" w:fill="FFFFFF" w:themeFill="background1"/>
            <w:vAlign w:val="center"/>
          </w:tcPr>
          <w:p w14:paraId="18417E6A" w14:textId="77777777" w:rsidR="00A0528B" w:rsidRPr="00A0528B" w:rsidRDefault="00A0528B" w:rsidP="007703C4">
            <w:pPr>
              <w:pStyle w:val="CZWSPPKTODNONIKAczwsppunkwodnonika"/>
              <w:ind w:left="0"/>
              <w:rPr>
                <w:lang w:eastAsia="en-US"/>
              </w:rPr>
            </w:pPr>
            <w:r w:rsidRPr="00A0528B">
              <w:rPr>
                <w:lang w:eastAsia="en-US"/>
              </w:rPr>
              <w:t>Projekt rozporządzenia nie ma wpływu na konkurencyjność gospodarki i przedsiębiorczość, w tym funkcjonowanie przedsiębiorców oraz na rodzinę, obywateli i gospodarstwa domowe.</w:t>
            </w:r>
            <w:r w:rsidRPr="00A0528B" w:rsidDel="00784C17">
              <w:rPr>
                <w:lang w:eastAsia="en-US"/>
              </w:rPr>
              <w:t xml:space="preserve"> </w:t>
            </w:r>
          </w:p>
        </w:tc>
      </w:tr>
      <w:tr w:rsidR="00A0528B" w:rsidRPr="0031697D" w14:paraId="2D754F50" w14:textId="77777777" w:rsidTr="007703C4">
        <w:trPr>
          <w:gridAfter w:val="1"/>
          <w:wAfter w:w="95" w:type="dxa"/>
          <w:trHeight w:val="342"/>
        </w:trPr>
        <w:tc>
          <w:tcPr>
            <w:tcW w:w="9355" w:type="dxa"/>
            <w:gridSpan w:val="24"/>
            <w:shd w:val="clear" w:color="auto" w:fill="99CCFF"/>
            <w:vAlign w:val="center"/>
          </w:tcPr>
          <w:p w14:paraId="1E7FF20B" w14:textId="77777777" w:rsidR="00A0528B" w:rsidRPr="00A0528B" w:rsidRDefault="00A0528B" w:rsidP="00A0528B">
            <w:pPr>
              <w:pStyle w:val="CZWSPPKTODNONIKAczwsppunkwodnonika"/>
              <w:rPr>
                <w:rStyle w:val="Ppogrubienie"/>
              </w:rPr>
            </w:pPr>
            <w:r w:rsidRPr="00A0528B">
              <w:rPr>
                <w:rStyle w:val="Ppogrubienie"/>
              </w:rPr>
              <w:t>8. Zmiana obciążeń regulacyjnych (w tym obowiązków informacyjnych) wynikających z projektu</w:t>
            </w:r>
          </w:p>
        </w:tc>
      </w:tr>
      <w:tr w:rsidR="00A0528B" w:rsidRPr="003D2AA2" w14:paraId="5D73369A" w14:textId="77777777" w:rsidTr="007703C4">
        <w:trPr>
          <w:gridAfter w:val="1"/>
          <w:wAfter w:w="95" w:type="dxa"/>
          <w:trHeight w:val="151"/>
        </w:trPr>
        <w:tc>
          <w:tcPr>
            <w:tcW w:w="9355" w:type="dxa"/>
            <w:gridSpan w:val="24"/>
            <w:shd w:val="clear" w:color="auto" w:fill="FFFFFF" w:themeFill="background1"/>
          </w:tcPr>
          <w:p w14:paraId="08707633" w14:textId="77777777" w:rsidR="00A0528B" w:rsidRPr="00A0528B" w:rsidRDefault="00000000" w:rsidP="00A0528B">
            <w:pPr>
              <w:pStyle w:val="CZWSPPKTODNONIKAczwsppunkwodnonika"/>
              <w:rPr>
                <w:lang w:eastAsia="en-US"/>
              </w:rPr>
            </w:pPr>
            <w:sdt>
              <w:sdtPr>
                <w:rPr>
                  <w:lang w:eastAsia="en-US"/>
                </w:rPr>
                <w:id w:val="1930998347"/>
              </w:sdtPr>
              <w:sdtContent>
                <w:r w:rsidR="00A0528B" w:rsidRPr="00A0528B">
                  <w:rPr>
                    <w:lang w:eastAsia="en-US"/>
                  </w:rPr>
                  <w:t>x</w:t>
                </w:r>
              </w:sdtContent>
            </w:sdt>
            <w:r w:rsidR="00A0528B" w:rsidRPr="00A0528B">
              <w:rPr>
                <w:lang w:eastAsia="en-US"/>
              </w:rPr>
              <w:t xml:space="preserve"> nie dotyczy</w:t>
            </w:r>
          </w:p>
        </w:tc>
      </w:tr>
      <w:tr w:rsidR="00A0528B" w:rsidRPr="003D2AA2" w14:paraId="358DC72F" w14:textId="77777777" w:rsidTr="007703C4">
        <w:trPr>
          <w:gridAfter w:val="1"/>
          <w:wAfter w:w="95" w:type="dxa"/>
          <w:trHeight w:val="946"/>
        </w:trPr>
        <w:tc>
          <w:tcPr>
            <w:tcW w:w="3175" w:type="dxa"/>
            <w:gridSpan w:val="5"/>
            <w:shd w:val="clear" w:color="auto" w:fill="FFFFFF" w:themeFill="background1"/>
          </w:tcPr>
          <w:p w14:paraId="28029501" w14:textId="77777777" w:rsidR="00A0528B" w:rsidRPr="00A0528B" w:rsidRDefault="00A0528B" w:rsidP="007703C4">
            <w:pPr>
              <w:pStyle w:val="CZWSPPKTODNONIKAczwsppunkwodnonika"/>
              <w:ind w:left="0"/>
              <w:rPr>
                <w:lang w:eastAsia="en-US"/>
              </w:rPr>
            </w:pPr>
            <w:r w:rsidRPr="00A0528B">
              <w:rPr>
                <w:lang w:eastAsia="en-US"/>
              </w:rPr>
              <w:t>Wprowadzane są obciążenia poza bezwzględnie wymaganymi przez UE (szczegóły w odwróconej tabeli zgodności).</w:t>
            </w:r>
          </w:p>
        </w:tc>
        <w:tc>
          <w:tcPr>
            <w:tcW w:w="6180" w:type="dxa"/>
            <w:gridSpan w:val="19"/>
            <w:shd w:val="clear" w:color="auto" w:fill="FFFFFF" w:themeFill="background1"/>
          </w:tcPr>
          <w:p w14:paraId="061AFFCA" w14:textId="77777777" w:rsidR="00A0528B" w:rsidRPr="00A0528B" w:rsidRDefault="00000000" w:rsidP="00A0528B">
            <w:pPr>
              <w:pStyle w:val="CZWSPPKTODNONIKAczwsppunkwodnonika"/>
              <w:rPr>
                <w:lang w:eastAsia="en-US"/>
              </w:rPr>
            </w:pPr>
            <w:sdt>
              <w:sdtPr>
                <w:rPr>
                  <w:lang w:eastAsia="en-US"/>
                </w:rPr>
                <w:id w:val="-501432790"/>
              </w:sdtPr>
              <w:sdtContent>
                <w:r w:rsidR="00A0528B" w:rsidRPr="00A0528B">
                  <w:rPr>
                    <w:rFonts w:ascii="Segoe UI Symbol" w:hAnsi="Segoe UI Symbol" w:cs="Segoe UI Symbol"/>
                    <w:lang w:eastAsia="en-US"/>
                  </w:rPr>
                  <w:t>☐</w:t>
                </w:r>
              </w:sdtContent>
            </w:sdt>
            <w:r w:rsidR="00A0528B" w:rsidRPr="00A0528B">
              <w:rPr>
                <w:lang w:eastAsia="en-US"/>
              </w:rPr>
              <w:t xml:space="preserve"> tak</w:t>
            </w:r>
          </w:p>
          <w:p w14:paraId="54D3933E" w14:textId="77777777" w:rsidR="00A0528B" w:rsidRPr="00A0528B" w:rsidRDefault="00000000" w:rsidP="00A0528B">
            <w:pPr>
              <w:pStyle w:val="CZWSPPKTODNONIKAczwsppunkwodnonika"/>
              <w:rPr>
                <w:lang w:eastAsia="en-US"/>
              </w:rPr>
            </w:pPr>
            <w:sdt>
              <w:sdtPr>
                <w:rPr>
                  <w:lang w:eastAsia="en-US"/>
                </w:rPr>
                <w:id w:val="-1774005171"/>
              </w:sdtPr>
              <w:sdtContent>
                <w:r w:rsidR="00A0528B" w:rsidRPr="00A0528B">
                  <w:rPr>
                    <w:rFonts w:ascii="Segoe UI Symbol" w:hAnsi="Segoe UI Symbol" w:cs="Segoe UI Symbol"/>
                    <w:lang w:eastAsia="en-US"/>
                  </w:rPr>
                  <w:t>☐</w:t>
                </w:r>
              </w:sdtContent>
            </w:sdt>
            <w:r w:rsidR="00A0528B" w:rsidRPr="00A0528B">
              <w:rPr>
                <w:lang w:eastAsia="en-US"/>
              </w:rPr>
              <w:t xml:space="preserve"> nie</w:t>
            </w:r>
          </w:p>
          <w:p w14:paraId="53C48777" w14:textId="77777777" w:rsidR="00A0528B" w:rsidRPr="00A0528B" w:rsidRDefault="00000000" w:rsidP="00A0528B">
            <w:pPr>
              <w:pStyle w:val="CZWSPPKTODNONIKAczwsppunkwodnonika"/>
              <w:rPr>
                <w:lang w:eastAsia="en-US"/>
              </w:rPr>
            </w:pPr>
            <w:sdt>
              <w:sdtPr>
                <w:rPr>
                  <w:lang w:eastAsia="en-US"/>
                </w:rPr>
                <w:id w:val="351533669"/>
              </w:sdtPr>
              <w:sdtContent>
                <w:r w:rsidR="00A0528B" w:rsidRPr="00A0528B">
                  <w:rPr>
                    <w:rFonts w:ascii="Segoe UI Symbol" w:hAnsi="Segoe UI Symbol" w:cs="Segoe UI Symbol"/>
                    <w:lang w:eastAsia="en-US"/>
                  </w:rPr>
                  <w:t>☐</w:t>
                </w:r>
              </w:sdtContent>
            </w:sdt>
            <w:r w:rsidR="00A0528B" w:rsidRPr="00A0528B">
              <w:rPr>
                <w:lang w:eastAsia="en-US"/>
              </w:rPr>
              <w:t xml:space="preserve"> nie dotyczy</w:t>
            </w:r>
          </w:p>
        </w:tc>
      </w:tr>
      <w:tr w:rsidR="00A0528B" w:rsidRPr="003D2AA2" w14:paraId="002D8A4C" w14:textId="77777777" w:rsidTr="007703C4">
        <w:trPr>
          <w:gridAfter w:val="1"/>
          <w:wAfter w:w="95" w:type="dxa"/>
          <w:trHeight w:val="1245"/>
        </w:trPr>
        <w:tc>
          <w:tcPr>
            <w:tcW w:w="3175" w:type="dxa"/>
            <w:gridSpan w:val="5"/>
            <w:shd w:val="clear" w:color="auto" w:fill="FFFFFF" w:themeFill="background1"/>
          </w:tcPr>
          <w:p w14:paraId="1B1F1F95" w14:textId="77777777" w:rsidR="00A0528B" w:rsidRPr="00A0528B" w:rsidRDefault="00000000" w:rsidP="00A0528B">
            <w:pPr>
              <w:pStyle w:val="CZWSPPKTODNONIKAczwsppunkwodnonika"/>
              <w:rPr>
                <w:lang w:eastAsia="en-US"/>
              </w:rPr>
            </w:pPr>
            <w:sdt>
              <w:sdtPr>
                <w:rPr>
                  <w:lang w:eastAsia="en-US"/>
                </w:rPr>
                <w:id w:val="-1646118103"/>
              </w:sdtPr>
              <w:sdtContent>
                <w:r w:rsidR="00A0528B" w:rsidRPr="00A0528B">
                  <w:rPr>
                    <w:rFonts w:ascii="Segoe UI Symbol" w:hAnsi="Segoe UI Symbol" w:cs="Segoe UI Symbol"/>
                    <w:lang w:eastAsia="en-US"/>
                  </w:rPr>
                  <w:t>☐</w:t>
                </w:r>
              </w:sdtContent>
            </w:sdt>
            <w:r w:rsidR="00A0528B" w:rsidRPr="00A0528B">
              <w:rPr>
                <w:lang w:eastAsia="en-US"/>
              </w:rPr>
              <w:t xml:space="preserve"> zmniejszenie liczby dokumentów </w:t>
            </w:r>
          </w:p>
          <w:p w14:paraId="140B51E0" w14:textId="77777777" w:rsidR="00A0528B" w:rsidRPr="00A0528B" w:rsidRDefault="00000000" w:rsidP="00A0528B">
            <w:pPr>
              <w:pStyle w:val="CZWSPPKTODNONIKAczwsppunkwodnonika"/>
              <w:rPr>
                <w:lang w:eastAsia="en-US"/>
              </w:rPr>
            </w:pPr>
            <w:sdt>
              <w:sdtPr>
                <w:rPr>
                  <w:lang w:eastAsia="en-US"/>
                </w:rPr>
                <w:id w:val="1876505849"/>
              </w:sdtPr>
              <w:sdtContent>
                <w:r w:rsidR="00A0528B" w:rsidRPr="00A0528B">
                  <w:rPr>
                    <w:rFonts w:ascii="Segoe UI Symbol" w:hAnsi="Segoe UI Symbol" w:cs="Segoe UI Symbol"/>
                    <w:lang w:eastAsia="en-US"/>
                  </w:rPr>
                  <w:t>☐</w:t>
                </w:r>
              </w:sdtContent>
            </w:sdt>
            <w:r w:rsidR="00A0528B" w:rsidRPr="00A0528B">
              <w:rPr>
                <w:lang w:eastAsia="en-US"/>
              </w:rPr>
              <w:t xml:space="preserve"> zmniejszenie liczby procedur</w:t>
            </w:r>
          </w:p>
          <w:p w14:paraId="1150C170" w14:textId="77777777" w:rsidR="00A0528B" w:rsidRPr="00A0528B" w:rsidRDefault="00000000" w:rsidP="00A0528B">
            <w:pPr>
              <w:pStyle w:val="CZWSPPKTODNONIKAczwsppunkwodnonika"/>
              <w:rPr>
                <w:lang w:eastAsia="en-US"/>
              </w:rPr>
            </w:pPr>
            <w:sdt>
              <w:sdtPr>
                <w:rPr>
                  <w:lang w:eastAsia="en-US"/>
                </w:rPr>
                <w:id w:val="-2082051990"/>
              </w:sdtPr>
              <w:sdtContent>
                <w:r w:rsidR="00A0528B" w:rsidRPr="00A0528B">
                  <w:rPr>
                    <w:rFonts w:ascii="Segoe UI Symbol" w:hAnsi="Segoe UI Symbol" w:cs="Segoe UI Symbol"/>
                    <w:lang w:eastAsia="en-US"/>
                  </w:rPr>
                  <w:t>☐</w:t>
                </w:r>
              </w:sdtContent>
            </w:sdt>
            <w:r w:rsidR="00A0528B" w:rsidRPr="00A0528B">
              <w:rPr>
                <w:lang w:eastAsia="en-US"/>
              </w:rPr>
              <w:t xml:space="preserve"> skrócenie czasu na załatwienie sprawy</w:t>
            </w:r>
          </w:p>
          <w:p w14:paraId="6219AEF7" w14:textId="77777777" w:rsidR="00A0528B" w:rsidRPr="00A0528B" w:rsidRDefault="00000000" w:rsidP="00A0528B">
            <w:pPr>
              <w:pStyle w:val="CZWSPPKTODNONIKAczwsppunkwodnonika"/>
              <w:rPr>
                <w:lang w:eastAsia="en-US"/>
              </w:rPr>
            </w:pPr>
            <w:sdt>
              <w:sdtPr>
                <w:rPr>
                  <w:lang w:eastAsia="en-US"/>
                </w:rPr>
                <w:id w:val="2112540246"/>
              </w:sdtPr>
              <w:sdtContent>
                <w:r w:rsidR="00A0528B" w:rsidRPr="00A0528B">
                  <w:rPr>
                    <w:rFonts w:ascii="Segoe UI Symbol" w:hAnsi="Segoe UI Symbol" w:cs="Segoe UI Symbol"/>
                    <w:lang w:eastAsia="en-US"/>
                  </w:rPr>
                  <w:t>☐</w:t>
                </w:r>
              </w:sdtContent>
            </w:sdt>
            <w:r w:rsidR="00A0528B" w:rsidRPr="00A0528B">
              <w:rPr>
                <w:lang w:eastAsia="en-US"/>
              </w:rPr>
              <w:t xml:space="preserve"> inne: …</w:t>
            </w:r>
          </w:p>
        </w:tc>
        <w:tc>
          <w:tcPr>
            <w:tcW w:w="6180" w:type="dxa"/>
            <w:gridSpan w:val="19"/>
            <w:shd w:val="clear" w:color="auto" w:fill="FFFFFF" w:themeFill="background1"/>
          </w:tcPr>
          <w:p w14:paraId="0E5A2C4D" w14:textId="77777777" w:rsidR="00A0528B" w:rsidRPr="00A0528B" w:rsidRDefault="00000000" w:rsidP="00A0528B">
            <w:pPr>
              <w:pStyle w:val="CZWSPPKTODNONIKAczwsppunkwodnonika"/>
              <w:rPr>
                <w:lang w:eastAsia="en-US"/>
              </w:rPr>
            </w:pPr>
            <w:sdt>
              <w:sdtPr>
                <w:rPr>
                  <w:lang w:eastAsia="en-US"/>
                </w:rPr>
                <w:id w:val="2104995084"/>
              </w:sdtPr>
              <w:sdtContent>
                <w:r w:rsidR="00A0528B" w:rsidRPr="00A0528B">
                  <w:rPr>
                    <w:rFonts w:ascii="Segoe UI Symbol" w:hAnsi="Segoe UI Symbol" w:cs="Segoe UI Symbol"/>
                    <w:lang w:eastAsia="en-US"/>
                  </w:rPr>
                  <w:t>☐</w:t>
                </w:r>
              </w:sdtContent>
            </w:sdt>
            <w:r w:rsidR="00A0528B" w:rsidRPr="00A0528B">
              <w:rPr>
                <w:lang w:eastAsia="en-US"/>
              </w:rPr>
              <w:t xml:space="preserve"> zwiększenie liczby dokumentów</w:t>
            </w:r>
          </w:p>
          <w:p w14:paraId="34622F09" w14:textId="77777777" w:rsidR="00A0528B" w:rsidRPr="00A0528B" w:rsidRDefault="00000000" w:rsidP="00A0528B">
            <w:pPr>
              <w:pStyle w:val="CZWSPPKTODNONIKAczwsppunkwodnonika"/>
              <w:rPr>
                <w:lang w:eastAsia="en-US"/>
              </w:rPr>
            </w:pPr>
            <w:sdt>
              <w:sdtPr>
                <w:rPr>
                  <w:lang w:eastAsia="en-US"/>
                </w:rPr>
                <w:id w:val="762415844"/>
              </w:sdtPr>
              <w:sdtContent>
                <w:r w:rsidR="00A0528B" w:rsidRPr="00A0528B">
                  <w:rPr>
                    <w:rFonts w:ascii="Segoe UI Symbol" w:hAnsi="Segoe UI Symbol" w:cs="Segoe UI Symbol"/>
                    <w:lang w:eastAsia="en-US"/>
                  </w:rPr>
                  <w:t>☐</w:t>
                </w:r>
              </w:sdtContent>
            </w:sdt>
            <w:r w:rsidR="00A0528B" w:rsidRPr="00A0528B">
              <w:rPr>
                <w:lang w:eastAsia="en-US"/>
              </w:rPr>
              <w:t xml:space="preserve"> zwiększenie liczby procedur</w:t>
            </w:r>
          </w:p>
          <w:p w14:paraId="35B3346D" w14:textId="77777777" w:rsidR="00A0528B" w:rsidRPr="00A0528B" w:rsidRDefault="00000000" w:rsidP="00A0528B">
            <w:pPr>
              <w:pStyle w:val="CZWSPPKTODNONIKAczwsppunkwodnonika"/>
              <w:rPr>
                <w:lang w:eastAsia="en-US"/>
              </w:rPr>
            </w:pPr>
            <w:sdt>
              <w:sdtPr>
                <w:rPr>
                  <w:lang w:eastAsia="en-US"/>
                </w:rPr>
                <w:id w:val="-357036351"/>
              </w:sdtPr>
              <w:sdtContent>
                <w:r w:rsidR="00A0528B" w:rsidRPr="00A0528B">
                  <w:rPr>
                    <w:rFonts w:ascii="Segoe UI Symbol" w:hAnsi="Segoe UI Symbol" w:cs="Segoe UI Symbol"/>
                    <w:lang w:eastAsia="en-US"/>
                  </w:rPr>
                  <w:t>☐</w:t>
                </w:r>
              </w:sdtContent>
            </w:sdt>
            <w:r w:rsidR="00A0528B" w:rsidRPr="00A0528B">
              <w:rPr>
                <w:lang w:eastAsia="en-US"/>
              </w:rPr>
              <w:t xml:space="preserve"> wydłużenie czasu na załatwienie sprawy</w:t>
            </w:r>
          </w:p>
          <w:p w14:paraId="36EF105E" w14:textId="77777777" w:rsidR="00A0528B" w:rsidRPr="00A0528B" w:rsidRDefault="00000000" w:rsidP="00A0528B">
            <w:pPr>
              <w:pStyle w:val="CZWSPPKTODNONIKAczwsppunkwodnonika"/>
              <w:rPr>
                <w:lang w:eastAsia="en-US"/>
              </w:rPr>
            </w:pPr>
            <w:sdt>
              <w:sdtPr>
                <w:rPr>
                  <w:lang w:eastAsia="en-US"/>
                </w:rPr>
                <w:id w:val="1149557140"/>
              </w:sdtPr>
              <w:sdtContent>
                <w:r w:rsidR="00A0528B" w:rsidRPr="00A0528B">
                  <w:rPr>
                    <w:rFonts w:ascii="Segoe UI Symbol" w:hAnsi="Segoe UI Symbol" w:cs="Segoe UI Symbol"/>
                    <w:lang w:eastAsia="en-US"/>
                  </w:rPr>
                  <w:t>☐</w:t>
                </w:r>
              </w:sdtContent>
            </w:sdt>
            <w:r w:rsidR="00A0528B" w:rsidRPr="00A0528B">
              <w:rPr>
                <w:lang w:eastAsia="en-US"/>
              </w:rPr>
              <w:t xml:space="preserve"> inne: …</w:t>
            </w:r>
          </w:p>
          <w:p w14:paraId="0C53A6AA" w14:textId="77777777" w:rsidR="00A0528B" w:rsidRPr="00A0528B" w:rsidRDefault="00A0528B" w:rsidP="00A0528B">
            <w:pPr>
              <w:pStyle w:val="CZWSPPKTODNONIKAczwsppunkwodnonika"/>
              <w:rPr>
                <w:lang w:eastAsia="en-US"/>
              </w:rPr>
            </w:pPr>
          </w:p>
        </w:tc>
      </w:tr>
      <w:tr w:rsidR="00A0528B" w:rsidRPr="003D2AA2" w14:paraId="79D90EC0" w14:textId="77777777" w:rsidTr="007703C4">
        <w:trPr>
          <w:gridAfter w:val="1"/>
          <w:wAfter w:w="95" w:type="dxa"/>
          <w:trHeight w:val="870"/>
        </w:trPr>
        <w:tc>
          <w:tcPr>
            <w:tcW w:w="3175" w:type="dxa"/>
            <w:gridSpan w:val="5"/>
            <w:shd w:val="clear" w:color="auto" w:fill="FFFFFF" w:themeFill="background1"/>
          </w:tcPr>
          <w:p w14:paraId="6E1F4479" w14:textId="77777777" w:rsidR="00A0528B" w:rsidRPr="00A0528B" w:rsidRDefault="00A0528B" w:rsidP="007703C4">
            <w:pPr>
              <w:pStyle w:val="CZWSPPKTODNONIKAczwsppunkwodnonika"/>
              <w:ind w:left="0"/>
              <w:rPr>
                <w:lang w:eastAsia="en-US"/>
              </w:rPr>
            </w:pPr>
            <w:r w:rsidRPr="00A0528B">
              <w:rPr>
                <w:lang w:eastAsia="en-US"/>
              </w:rPr>
              <w:t xml:space="preserve">Wprowadzane obciążenia są przystosowane do ich elektronizacji. </w:t>
            </w:r>
          </w:p>
        </w:tc>
        <w:tc>
          <w:tcPr>
            <w:tcW w:w="6180" w:type="dxa"/>
            <w:gridSpan w:val="19"/>
            <w:shd w:val="clear" w:color="auto" w:fill="FFFFFF" w:themeFill="background1"/>
          </w:tcPr>
          <w:p w14:paraId="4092BF02" w14:textId="77777777" w:rsidR="00A0528B" w:rsidRPr="00A0528B" w:rsidRDefault="00000000" w:rsidP="00A0528B">
            <w:pPr>
              <w:pStyle w:val="CZWSPPKTODNONIKAczwsppunkwodnonika"/>
              <w:rPr>
                <w:lang w:eastAsia="en-US"/>
              </w:rPr>
            </w:pPr>
            <w:sdt>
              <w:sdtPr>
                <w:rPr>
                  <w:lang w:eastAsia="en-US"/>
                </w:rPr>
                <w:id w:val="297268939"/>
              </w:sdtPr>
              <w:sdtContent>
                <w:sdt>
                  <w:sdtPr>
                    <w:rPr>
                      <w:lang w:eastAsia="en-US"/>
                    </w:rPr>
                    <w:id w:val="2074699535"/>
                  </w:sdtPr>
                  <w:sdtContent>
                    <w:sdt>
                      <w:sdtPr>
                        <w:id w:val="-317349761"/>
                      </w:sdtPr>
                      <w:sdtContent>
                        <w:r w:rsidR="00A0528B" w:rsidRPr="00A0528B">
                          <w:rPr>
                            <w:rFonts w:ascii="Segoe UI Symbol" w:hAnsi="Segoe UI Symbol" w:cs="Segoe UI Symbol"/>
                          </w:rPr>
                          <w:t>☐</w:t>
                        </w:r>
                      </w:sdtContent>
                    </w:sdt>
                  </w:sdtContent>
                </w:sdt>
              </w:sdtContent>
            </w:sdt>
            <w:r w:rsidR="00A0528B" w:rsidRPr="00A0528B">
              <w:rPr>
                <w:lang w:eastAsia="en-US"/>
              </w:rPr>
              <w:t xml:space="preserve"> tak</w:t>
            </w:r>
          </w:p>
          <w:p w14:paraId="58B68AEA" w14:textId="77777777" w:rsidR="00A0528B" w:rsidRPr="00A0528B" w:rsidRDefault="00000000" w:rsidP="00A0528B">
            <w:pPr>
              <w:pStyle w:val="CZWSPPKTODNONIKAczwsppunkwodnonika"/>
              <w:rPr>
                <w:lang w:eastAsia="en-US"/>
              </w:rPr>
            </w:pPr>
            <w:sdt>
              <w:sdtPr>
                <w:rPr>
                  <w:lang w:eastAsia="en-US"/>
                </w:rPr>
                <w:id w:val="-1887021666"/>
              </w:sdtPr>
              <w:sdtContent>
                <w:r w:rsidR="00A0528B" w:rsidRPr="00A0528B">
                  <w:rPr>
                    <w:rFonts w:ascii="Segoe UI Symbol" w:hAnsi="Segoe UI Symbol" w:cs="Segoe UI Symbol"/>
                    <w:lang w:eastAsia="en-US"/>
                  </w:rPr>
                  <w:t>☐</w:t>
                </w:r>
              </w:sdtContent>
            </w:sdt>
            <w:r w:rsidR="00A0528B" w:rsidRPr="00A0528B">
              <w:rPr>
                <w:lang w:eastAsia="en-US"/>
              </w:rPr>
              <w:t xml:space="preserve"> nie</w:t>
            </w:r>
          </w:p>
          <w:p w14:paraId="6DFC0F04" w14:textId="77777777" w:rsidR="00A0528B" w:rsidRPr="00A0528B" w:rsidRDefault="00000000" w:rsidP="00A0528B">
            <w:pPr>
              <w:pStyle w:val="CZWSPPKTODNONIKAczwsppunkwodnonika"/>
              <w:rPr>
                <w:lang w:eastAsia="en-US"/>
              </w:rPr>
            </w:pPr>
            <w:sdt>
              <w:sdtPr>
                <w:rPr>
                  <w:lang w:eastAsia="en-US"/>
                </w:rPr>
                <w:id w:val="1904862519"/>
              </w:sdtPr>
              <w:sdtContent>
                <w:r w:rsidR="00A0528B" w:rsidRPr="00A0528B">
                  <w:t>x</w:t>
                </w:r>
              </w:sdtContent>
            </w:sdt>
            <w:r w:rsidR="00A0528B" w:rsidRPr="00A0528B">
              <w:rPr>
                <w:lang w:eastAsia="en-US"/>
              </w:rPr>
              <w:t xml:space="preserve"> nie dotyczy</w:t>
            </w:r>
          </w:p>
        </w:tc>
      </w:tr>
      <w:tr w:rsidR="00A0528B" w:rsidRPr="003D2AA2" w14:paraId="6267CA52" w14:textId="77777777" w:rsidTr="007703C4">
        <w:trPr>
          <w:gridAfter w:val="1"/>
          <w:wAfter w:w="95" w:type="dxa"/>
          <w:trHeight w:val="630"/>
        </w:trPr>
        <w:tc>
          <w:tcPr>
            <w:tcW w:w="9355" w:type="dxa"/>
            <w:gridSpan w:val="24"/>
            <w:shd w:val="clear" w:color="auto" w:fill="FFFFFF" w:themeFill="background1"/>
          </w:tcPr>
          <w:p w14:paraId="1717D729" w14:textId="77777777" w:rsidR="00A0528B" w:rsidRPr="00A0528B" w:rsidRDefault="00A0528B" w:rsidP="007703C4">
            <w:pPr>
              <w:pStyle w:val="CZWSPPKTODNONIKAczwsppunkwodnonika"/>
              <w:ind w:left="0"/>
              <w:rPr>
                <w:lang w:eastAsia="en-US"/>
              </w:rPr>
            </w:pPr>
            <w:r w:rsidRPr="00A0528B">
              <w:rPr>
                <w:lang w:eastAsia="en-US"/>
              </w:rPr>
              <w:t xml:space="preserve">Komentarz: </w:t>
            </w:r>
          </w:p>
          <w:p w14:paraId="08A5F9AB" w14:textId="77777777" w:rsidR="00A0528B" w:rsidRPr="00A0528B" w:rsidRDefault="00A0528B" w:rsidP="007703C4">
            <w:pPr>
              <w:pStyle w:val="CZWSPPKTODNONIKAczwsppunkwodnonika"/>
              <w:ind w:left="0"/>
              <w:rPr>
                <w:lang w:eastAsia="en-US"/>
              </w:rPr>
            </w:pPr>
            <w:r w:rsidRPr="00A0528B">
              <w:rPr>
                <w:lang w:eastAsia="en-US"/>
              </w:rPr>
              <w:t>Wejście w życie rozporządzenia nie będzie miało wpływu na zmianę obciążeń regulacyjnych.</w:t>
            </w:r>
          </w:p>
        </w:tc>
      </w:tr>
      <w:tr w:rsidR="00A0528B" w:rsidRPr="003A3FA3" w14:paraId="47E4857D" w14:textId="77777777" w:rsidTr="007703C4">
        <w:trPr>
          <w:gridAfter w:val="1"/>
          <w:wAfter w:w="95" w:type="dxa"/>
          <w:trHeight w:val="142"/>
        </w:trPr>
        <w:tc>
          <w:tcPr>
            <w:tcW w:w="9355" w:type="dxa"/>
            <w:gridSpan w:val="24"/>
            <w:shd w:val="clear" w:color="auto" w:fill="99CCFF"/>
          </w:tcPr>
          <w:p w14:paraId="42C98448" w14:textId="77777777" w:rsidR="00A0528B" w:rsidRPr="00A0528B" w:rsidRDefault="00A0528B" w:rsidP="00A0528B">
            <w:pPr>
              <w:pStyle w:val="CZWSPPKTODNONIKAczwsppunkwodnonika"/>
              <w:rPr>
                <w:rStyle w:val="Ppogrubienie"/>
              </w:rPr>
            </w:pPr>
            <w:r w:rsidRPr="00A0528B">
              <w:rPr>
                <w:rStyle w:val="Ppogrubienie"/>
              </w:rPr>
              <w:t xml:space="preserve">9. Wpływ na rynek pracy </w:t>
            </w:r>
          </w:p>
        </w:tc>
      </w:tr>
      <w:tr w:rsidR="00A0528B" w:rsidRPr="003D2AA2" w14:paraId="08D7FC19" w14:textId="77777777" w:rsidTr="007703C4">
        <w:trPr>
          <w:gridAfter w:val="1"/>
          <w:wAfter w:w="95" w:type="dxa"/>
          <w:trHeight w:val="142"/>
        </w:trPr>
        <w:tc>
          <w:tcPr>
            <w:tcW w:w="9355" w:type="dxa"/>
            <w:gridSpan w:val="24"/>
          </w:tcPr>
          <w:p w14:paraId="24E1E341" w14:textId="77777777" w:rsidR="00A0528B" w:rsidRPr="00A0528B" w:rsidRDefault="00A0528B" w:rsidP="00A0528B">
            <w:pPr>
              <w:pStyle w:val="CZWSPPKTODNONIKAczwsppunkwodnonika"/>
              <w:rPr>
                <w:lang w:eastAsia="en-US"/>
              </w:rPr>
            </w:pPr>
            <w:r w:rsidRPr="00A0528B">
              <w:rPr>
                <w:lang w:eastAsia="en-US"/>
              </w:rPr>
              <w:lastRenderedPageBreak/>
              <w:t>Wejście w życie rozporządzenia nie wpłynie na rynek pracy.</w:t>
            </w:r>
          </w:p>
        </w:tc>
      </w:tr>
      <w:tr w:rsidR="00A0528B" w:rsidRPr="003A3FA3" w14:paraId="4D4C32BD" w14:textId="77777777" w:rsidTr="007703C4">
        <w:trPr>
          <w:gridAfter w:val="1"/>
          <w:wAfter w:w="95" w:type="dxa"/>
          <w:trHeight w:val="142"/>
        </w:trPr>
        <w:tc>
          <w:tcPr>
            <w:tcW w:w="9355" w:type="dxa"/>
            <w:gridSpan w:val="24"/>
            <w:shd w:val="clear" w:color="auto" w:fill="99CCFF"/>
          </w:tcPr>
          <w:p w14:paraId="60EF097F" w14:textId="77777777" w:rsidR="00A0528B" w:rsidRPr="00A0528B" w:rsidRDefault="00A0528B" w:rsidP="00A0528B">
            <w:pPr>
              <w:pStyle w:val="CZWSPPKTODNONIKAczwsppunkwodnonika"/>
              <w:rPr>
                <w:rStyle w:val="Ppogrubienie"/>
              </w:rPr>
            </w:pPr>
            <w:r w:rsidRPr="00A0528B">
              <w:rPr>
                <w:rStyle w:val="Ppogrubienie"/>
              </w:rPr>
              <w:t>10. Wpływ na pozostałe obszary</w:t>
            </w:r>
          </w:p>
        </w:tc>
      </w:tr>
      <w:tr w:rsidR="00A0528B" w:rsidRPr="003D2AA2" w14:paraId="29A5B3B2" w14:textId="77777777" w:rsidTr="007703C4">
        <w:trPr>
          <w:gridAfter w:val="1"/>
          <w:wAfter w:w="95" w:type="dxa"/>
          <w:trHeight w:val="1031"/>
        </w:trPr>
        <w:tc>
          <w:tcPr>
            <w:tcW w:w="4395" w:type="dxa"/>
            <w:gridSpan w:val="7"/>
            <w:shd w:val="clear" w:color="auto" w:fill="FFFFFF" w:themeFill="background1"/>
          </w:tcPr>
          <w:p w14:paraId="7F43622F" w14:textId="77777777" w:rsidR="00A0528B" w:rsidRPr="00A0528B" w:rsidRDefault="00000000" w:rsidP="00A0528B">
            <w:pPr>
              <w:pStyle w:val="CZWSPPKTODNONIKAczwsppunkwodnonika"/>
              <w:rPr>
                <w:lang w:eastAsia="en-US"/>
              </w:rPr>
            </w:pPr>
            <w:sdt>
              <w:sdtPr>
                <w:rPr>
                  <w:lang w:eastAsia="en-US"/>
                </w:rPr>
                <w:id w:val="365952688"/>
              </w:sdtPr>
              <w:sdtContent>
                <w:sdt>
                  <w:sdtPr>
                    <w:rPr>
                      <w:lang w:eastAsia="en-US"/>
                    </w:rPr>
                    <w:id w:val="368735796"/>
                    <w14:checkbox>
                      <w14:checked w14:val="0"/>
                      <w14:checkedState w14:val="2612" w14:font="MS Gothic"/>
                      <w14:uncheckedState w14:val="2610" w14:font="MS Gothic"/>
                    </w14:checkbox>
                  </w:sdtPr>
                  <w:sdtContent>
                    <w:r w:rsidR="00A0528B" w:rsidRPr="00A0528B">
                      <w:rPr>
                        <w:rFonts w:ascii="Segoe UI Symbol" w:hAnsi="Segoe UI Symbol" w:cs="Segoe UI Symbol"/>
                        <w:lang w:eastAsia="en-US"/>
                      </w:rPr>
                      <w:t>☐</w:t>
                    </w:r>
                  </w:sdtContent>
                </w:sdt>
              </w:sdtContent>
            </w:sdt>
            <w:r w:rsidR="00A0528B" w:rsidRPr="00A0528B">
              <w:rPr>
                <w:lang w:eastAsia="en-US"/>
              </w:rPr>
              <w:t xml:space="preserve"> środowisko naturalne</w:t>
            </w:r>
          </w:p>
          <w:p w14:paraId="571AA9FF" w14:textId="77777777" w:rsidR="00A0528B" w:rsidRPr="00A0528B" w:rsidRDefault="00000000" w:rsidP="00A0528B">
            <w:pPr>
              <w:pStyle w:val="CZWSPPKTODNONIKAczwsppunkwodnonika"/>
              <w:rPr>
                <w:lang w:eastAsia="en-US"/>
              </w:rPr>
            </w:pPr>
            <w:sdt>
              <w:sdtPr>
                <w:rPr>
                  <w:lang w:eastAsia="en-US"/>
                </w:rPr>
                <w:id w:val="-1888785328"/>
              </w:sdtPr>
              <w:sdtContent>
                <w:r w:rsidR="00A0528B" w:rsidRPr="00A0528B">
                  <w:rPr>
                    <w:rFonts w:ascii="Segoe UI Symbol" w:hAnsi="Segoe UI Symbol" w:cs="Segoe UI Symbol"/>
                    <w:lang w:eastAsia="en-US"/>
                  </w:rPr>
                  <w:t>☐</w:t>
                </w:r>
              </w:sdtContent>
            </w:sdt>
            <w:r w:rsidR="00A0528B" w:rsidRPr="00A0528B">
              <w:rPr>
                <w:lang w:eastAsia="en-US"/>
              </w:rPr>
              <w:t xml:space="preserve"> sytuacja i rozwój regionalny</w:t>
            </w:r>
          </w:p>
          <w:p w14:paraId="34F87E78" w14:textId="77777777" w:rsidR="00A0528B" w:rsidRPr="00A0528B" w:rsidRDefault="00000000" w:rsidP="00A0528B">
            <w:pPr>
              <w:pStyle w:val="CZWSPPKTODNONIKAczwsppunkwodnonika"/>
              <w:rPr>
                <w:lang w:eastAsia="en-US"/>
              </w:rPr>
            </w:pPr>
            <w:sdt>
              <w:sdtPr>
                <w:rPr>
                  <w:lang w:eastAsia="en-US"/>
                </w:rPr>
                <w:id w:val="366884454"/>
              </w:sdtPr>
              <w:sdtContent>
                <w:r w:rsidR="00A0528B" w:rsidRPr="00A0528B">
                  <w:rPr>
                    <w:rFonts w:ascii="Segoe UI Symbol" w:hAnsi="Segoe UI Symbol" w:cs="Segoe UI Symbol"/>
                    <w:lang w:eastAsia="en-US"/>
                  </w:rPr>
                  <w:t>☐</w:t>
                </w:r>
              </w:sdtContent>
            </w:sdt>
            <w:r w:rsidR="00A0528B" w:rsidRPr="00A0528B">
              <w:t xml:space="preserve"> </w:t>
            </w:r>
            <w:r w:rsidR="00A0528B" w:rsidRPr="00A0528B">
              <w:rPr>
                <w:lang w:eastAsia="en-US"/>
              </w:rPr>
              <w:t>sądy powszechne,</w:t>
            </w:r>
            <w:r w:rsidR="00A0528B" w:rsidRPr="00A0528B">
              <w:t xml:space="preserve"> </w:t>
            </w:r>
            <w:r w:rsidR="00A0528B" w:rsidRPr="00A0528B">
              <w:rPr>
                <w:lang w:eastAsia="en-US"/>
              </w:rPr>
              <w:t>administracyjne lub wojskowe</w:t>
            </w:r>
          </w:p>
        </w:tc>
        <w:tc>
          <w:tcPr>
            <w:tcW w:w="2813" w:type="dxa"/>
            <w:gridSpan w:val="11"/>
            <w:shd w:val="clear" w:color="auto" w:fill="FFFFFF" w:themeFill="background1"/>
          </w:tcPr>
          <w:p w14:paraId="3C188B79" w14:textId="77777777" w:rsidR="00A0528B" w:rsidRPr="00A0528B" w:rsidRDefault="00000000" w:rsidP="00A0528B">
            <w:pPr>
              <w:pStyle w:val="CZWSPPKTODNONIKAczwsppunkwodnonika"/>
              <w:rPr>
                <w:lang w:eastAsia="en-US"/>
              </w:rPr>
            </w:pPr>
            <w:sdt>
              <w:sdtPr>
                <w:rPr>
                  <w:lang w:eastAsia="en-US"/>
                </w:rPr>
                <w:id w:val="-1170861332"/>
              </w:sdtPr>
              <w:sdtContent>
                <w:r w:rsidR="00A0528B" w:rsidRPr="00A0528B">
                  <w:rPr>
                    <w:rFonts w:ascii="Segoe UI Symbol" w:hAnsi="Segoe UI Symbol" w:cs="Segoe UI Symbol"/>
                    <w:lang w:eastAsia="en-US"/>
                  </w:rPr>
                  <w:t>☐</w:t>
                </w:r>
              </w:sdtContent>
            </w:sdt>
            <w:r w:rsidR="00A0528B" w:rsidRPr="00A0528B">
              <w:rPr>
                <w:lang w:eastAsia="en-US"/>
              </w:rPr>
              <w:t xml:space="preserve"> demografia</w:t>
            </w:r>
          </w:p>
          <w:p w14:paraId="14AB7E8C" w14:textId="77777777" w:rsidR="00A0528B" w:rsidRPr="00A0528B" w:rsidRDefault="00000000" w:rsidP="00A0528B">
            <w:pPr>
              <w:pStyle w:val="CZWSPPKTODNONIKAczwsppunkwodnonika"/>
              <w:rPr>
                <w:lang w:eastAsia="en-US"/>
              </w:rPr>
            </w:pPr>
            <w:sdt>
              <w:sdtPr>
                <w:rPr>
                  <w:lang w:eastAsia="en-US"/>
                </w:rPr>
                <w:id w:val="1090503991"/>
              </w:sdtPr>
              <w:sdtContent>
                <w:r w:rsidR="00A0528B" w:rsidRPr="00A0528B">
                  <w:rPr>
                    <w:rFonts w:ascii="Segoe UI Symbol" w:hAnsi="Segoe UI Symbol" w:cs="Segoe UI Symbol"/>
                    <w:lang w:eastAsia="en-US"/>
                  </w:rPr>
                  <w:t>☐</w:t>
                </w:r>
              </w:sdtContent>
            </w:sdt>
            <w:r w:rsidR="00A0528B" w:rsidRPr="00A0528B">
              <w:rPr>
                <w:lang w:eastAsia="en-US"/>
              </w:rPr>
              <w:t xml:space="preserve"> mienie państwowe</w:t>
            </w:r>
          </w:p>
          <w:p w14:paraId="12226F51" w14:textId="77777777" w:rsidR="00A0528B" w:rsidRPr="00A0528B" w:rsidRDefault="00000000" w:rsidP="00A0528B">
            <w:pPr>
              <w:pStyle w:val="CZWSPPKTODNONIKAczwsppunkwodnonika"/>
              <w:rPr>
                <w:lang w:eastAsia="en-US"/>
              </w:rPr>
            </w:pPr>
            <w:sdt>
              <w:sdtPr>
                <w:rPr>
                  <w:lang w:eastAsia="en-US"/>
                </w:rPr>
                <w:id w:val="1311912424"/>
              </w:sdtPr>
              <w:sdtContent>
                <w:r w:rsidR="00A0528B" w:rsidRPr="00A0528B">
                  <w:rPr>
                    <w:rFonts w:ascii="Segoe UI Symbol" w:hAnsi="Segoe UI Symbol" w:cs="Segoe UI Symbol"/>
                    <w:lang w:eastAsia="en-US"/>
                  </w:rPr>
                  <w:t>☐</w:t>
                </w:r>
              </w:sdtContent>
            </w:sdt>
            <w:r w:rsidR="00A0528B" w:rsidRPr="00A0528B">
              <w:rPr>
                <w:lang w:eastAsia="en-US"/>
              </w:rPr>
              <w:t xml:space="preserve"> inne: …</w:t>
            </w:r>
          </w:p>
        </w:tc>
        <w:tc>
          <w:tcPr>
            <w:tcW w:w="2147" w:type="dxa"/>
            <w:gridSpan w:val="6"/>
            <w:shd w:val="clear" w:color="auto" w:fill="FFFFFF" w:themeFill="background1"/>
          </w:tcPr>
          <w:p w14:paraId="4E154194" w14:textId="77777777" w:rsidR="00A0528B" w:rsidRPr="00A0528B" w:rsidRDefault="00000000" w:rsidP="00A0528B">
            <w:pPr>
              <w:pStyle w:val="CZWSPPKTODNONIKAczwsppunkwodnonika"/>
            </w:pPr>
            <w:sdt>
              <w:sdtPr>
                <w:rPr>
                  <w:lang w:eastAsia="en-US"/>
                </w:rPr>
                <w:id w:val="-170105530"/>
              </w:sdtPr>
              <w:sdtContent>
                <w:r w:rsidR="00A0528B" w:rsidRPr="00A0528B">
                  <w:rPr>
                    <w:rFonts w:ascii="Segoe UI Symbol" w:hAnsi="Segoe UI Symbol" w:cs="Segoe UI Symbol"/>
                    <w:lang w:eastAsia="en-US"/>
                  </w:rPr>
                  <w:t>☐</w:t>
                </w:r>
              </w:sdtContent>
            </w:sdt>
            <w:r w:rsidR="00A0528B" w:rsidRPr="00A0528B">
              <w:rPr>
                <w:lang w:eastAsia="en-US"/>
              </w:rPr>
              <w:t xml:space="preserve"> zdrowie </w:t>
            </w:r>
          </w:p>
          <w:p w14:paraId="2081ABBA" w14:textId="77777777" w:rsidR="00A0528B" w:rsidRPr="00A0528B" w:rsidRDefault="00000000" w:rsidP="00A0528B">
            <w:pPr>
              <w:pStyle w:val="CZWSPPKTODNONIKAczwsppunkwodnonika"/>
              <w:rPr>
                <w:lang w:eastAsia="en-US"/>
              </w:rPr>
            </w:pPr>
            <w:sdt>
              <w:sdtPr>
                <w:id w:val="1485042436"/>
              </w:sdtPr>
              <w:sdtContent>
                <w:r w:rsidR="00A0528B" w:rsidRPr="00A0528B">
                  <w:t>x</w:t>
                </w:r>
              </w:sdtContent>
            </w:sdt>
            <w:r w:rsidR="00A0528B" w:rsidRPr="00A0528B">
              <w:t xml:space="preserve"> informatyzacja</w:t>
            </w:r>
          </w:p>
        </w:tc>
      </w:tr>
      <w:tr w:rsidR="00A0528B" w:rsidRPr="003D2AA2" w14:paraId="0252F608" w14:textId="77777777" w:rsidTr="007703C4">
        <w:trPr>
          <w:gridAfter w:val="1"/>
          <w:wAfter w:w="95" w:type="dxa"/>
          <w:trHeight w:val="337"/>
        </w:trPr>
        <w:tc>
          <w:tcPr>
            <w:tcW w:w="1698" w:type="dxa"/>
            <w:gridSpan w:val="2"/>
            <w:shd w:val="clear" w:color="auto" w:fill="FFFFFF" w:themeFill="background1"/>
            <w:vAlign w:val="center"/>
          </w:tcPr>
          <w:p w14:paraId="54EB852F" w14:textId="77777777" w:rsidR="00A0528B" w:rsidRPr="00A0528B" w:rsidRDefault="00A0528B" w:rsidP="00A0528B">
            <w:pPr>
              <w:pStyle w:val="CZWSPPKTODNONIKAczwsppunkwodnonika"/>
              <w:rPr>
                <w:lang w:eastAsia="en-US"/>
              </w:rPr>
            </w:pPr>
            <w:r w:rsidRPr="00A0528B">
              <w:rPr>
                <w:lang w:eastAsia="en-US"/>
              </w:rPr>
              <w:t>Omówienie wpływu</w:t>
            </w:r>
          </w:p>
        </w:tc>
        <w:tc>
          <w:tcPr>
            <w:tcW w:w="7657" w:type="dxa"/>
            <w:gridSpan w:val="22"/>
            <w:shd w:val="clear" w:color="auto" w:fill="FFFFFF" w:themeFill="background1"/>
            <w:vAlign w:val="center"/>
          </w:tcPr>
          <w:p w14:paraId="6A614DE3" w14:textId="77777777" w:rsidR="00A0528B" w:rsidRPr="00A0528B" w:rsidRDefault="00A0528B" w:rsidP="007703C4">
            <w:pPr>
              <w:pStyle w:val="CZWSPPKTODNONIKAczwsppunkwodnonika"/>
              <w:ind w:left="0"/>
            </w:pPr>
            <w:r w:rsidRPr="00A0528B">
              <w:rPr>
                <w:lang w:eastAsia="en-US"/>
              </w:rPr>
              <w:t xml:space="preserve">W ramach projektu rozporządzenia </w:t>
            </w:r>
            <w:r w:rsidRPr="00A0528B">
              <w:t xml:space="preserve">przewidziano katalog danych, które będą gromadzone w CEK w zakresie dotyczącym: </w:t>
            </w:r>
          </w:p>
          <w:p w14:paraId="31F5FA4C" w14:textId="13B93C7B" w:rsidR="00A0528B" w:rsidRPr="00A0528B" w:rsidRDefault="00A0528B" w:rsidP="007703C4">
            <w:pPr>
              <w:pStyle w:val="CZWSPPKTODNONIKAczwsppunkwodnonika"/>
              <w:ind w:left="0"/>
            </w:pPr>
            <w:r>
              <w:t>1.</w:t>
            </w:r>
            <w:r w:rsidR="00B73C8D">
              <w:t xml:space="preserve"> </w:t>
            </w:r>
            <w:r>
              <w:t xml:space="preserve">uprawnień, </w:t>
            </w:r>
          </w:p>
          <w:p w14:paraId="4490009D" w14:textId="77777777" w:rsidR="00A0528B" w:rsidRPr="00A0528B" w:rsidRDefault="00A0528B" w:rsidP="007703C4">
            <w:pPr>
              <w:pStyle w:val="CZWSPPKTODNONIKAczwsppunkwodnonika"/>
              <w:ind w:left="0"/>
            </w:pPr>
            <w:r>
              <w:t>2.</w:t>
            </w:r>
            <w:r>
              <w:tab/>
            </w:r>
            <w:r w:rsidRPr="00A0528B">
              <w:t xml:space="preserve">okresu próbnego, jego przedłużeniu i nałożeniu uzupełniającego okresu próbnego, </w:t>
            </w:r>
          </w:p>
          <w:p w14:paraId="63745A0E" w14:textId="38293A4F" w:rsidR="00A0528B" w:rsidRPr="00A0528B" w:rsidRDefault="00A0528B" w:rsidP="007703C4">
            <w:pPr>
              <w:pStyle w:val="CZWSPPKTODNONIKAczwsppunkwodnonika"/>
              <w:ind w:left="0"/>
            </w:pPr>
            <w:r>
              <w:t>3</w:t>
            </w:r>
            <w:r w:rsidR="00B73C8D">
              <w:t xml:space="preserve"> </w:t>
            </w:r>
            <w:r>
              <w:t xml:space="preserve">.ukończenia praktycznego szkolenia w zakresie zagrożeń w ruchu drogowym, o którym mowa w art. 91 ust. 6 ustawy z dnia 5 stycznia 2011 r. o kierujących pojazdami,  </w:t>
            </w:r>
          </w:p>
          <w:p w14:paraId="01AFAED2" w14:textId="77777777" w:rsidR="00A0528B" w:rsidRPr="00A0528B" w:rsidRDefault="00A0528B" w:rsidP="007703C4">
            <w:pPr>
              <w:pStyle w:val="CZWSPPKTODNONIKAczwsppunkwodnonika"/>
              <w:ind w:left="0"/>
            </w:pPr>
            <w:r>
              <w:t>4.</w:t>
            </w:r>
            <w:r>
              <w:tab/>
              <w:t xml:space="preserve">skierowania na kurs reedukacyjny, </w:t>
            </w:r>
          </w:p>
          <w:p w14:paraId="4BD258B3" w14:textId="77777777" w:rsidR="00A0528B" w:rsidRPr="00A0528B" w:rsidRDefault="00A0528B" w:rsidP="007703C4">
            <w:pPr>
              <w:pStyle w:val="CZWSPPKTODNONIKAczwsppunkwodnonika"/>
              <w:ind w:left="0"/>
            </w:pPr>
            <w:r>
              <w:t>5.</w:t>
            </w:r>
            <w:r>
              <w:tab/>
              <w:t xml:space="preserve">dokumentów stwierdzających uprawnienia, </w:t>
            </w:r>
          </w:p>
          <w:p w14:paraId="5FA19D86" w14:textId="77777777" w:rsidR="00A0528B" w:rsidRPr="00A0528B" w:rsidRDefault="00A0528B" w:rsidP="007703C4">
            <w:pPr>
              <w:pStyle w:val="CZWSPPKTODNONIKAczwsppunkwodnonika"/>
              <w:ind w:left="0"/>
            </w:pPr>
            <w:r>
              <w:t>6.</w:t>
            </w:r>
            <w:r>
              <w:tab/>
              <w:t xml:space="preserve">zastosowania zakazu prowadzenia pojazdów, </w:t>
            </w:r>
          </w:p>
          <w:p w14:paraId="56250DFF" w14:textId="77777777" w:rsidR="00A0528B" w:rsidRPr="00A0528B" w:rsidRDefault="00A0528B" w:rsidP="007703C4">
            <w:pPr>
              <w:pStyle w:val="CZWSPPKTODNONIKAczwsppunkwodnonika"/>
              <w:ind w:left="0"/>
            </w:pPr>
            <w:r>
              <w:t xml:space="preserve">7.wykroczeń lub przestępstw stanowiących naruszenia przepisów ruchu drogowego i przypisanych im punktach oraz wysokości grzywien nałożonych w drodze mandatu karnego, </w:t>
            </w:r>
          </w:p>
          <w:p w14:paraId="6696D430" w14:textId="77777777" w:rsidR="00A0528B" w:rsidRPr="00A0528B" w:rsidRDefault="00A0528B" w:rsidP="007703C4">
            <w:pPr>
              <w:pStyle w:val="CZWSPPKTODNONIKAczwsppunkwodnonika"/>
              <w:ind w:left="0"/>
            </w:pPr>
            <w:r>
              <w:t>8.</w:t>
            </w:r>
            <w:r>
              <w:tab/>
              <w:t>uiszczenia grzywien o których mowa powyżej.</w:t>
            </w:r>
          </w:p>
          <w:p w14:paraId="43572C80" w14:textId="77777777" w:rsidR="00A0528B" w:rsidRPr="00A0528B" w:rsidRDefault="00A0528B" w:rsidP="007703C4">
            <w:pPr>
              <w:pStyle w:val="CZWSPPKTODNONIKAczwsppunkwodnonika"/>
              <w:ind w:left="0"/>
            </w:pPr>
            <w:r>
              <w:t>Rozwiązania informatyczne udostępniane w ramach centralnej ewidencji kierowców będą musiały zostać dostosowane do gromadzenia wskazanego zakresu danych.</w:t>
            </w:r>
          </w:p>
        </w:tc>
      </w:tr>
      <w:tr w:rsidR="00A0528B" w:rsidRPr="00A9336A" w14:paraId="1C972F12" w14:textId="77777777" w:rsidTr="007703C4">
        <w:trPr>
          <w:gridAfter w:val="1"/>
          <w:wAfter w:w="95" w:type="dxa"/>
          <w:trHeight w:val="142"/>
        </w:trPr>
        <w:tc>
          <w:tcPr>
            <w:tcW w:w="9355" w:type="dxa"/>
            <w:gridSpan w:val="24"/>
            <w:shd w:val="clear" w:color="auto" w:fill="99CCFF"/>
          </w:tcPr>
          <w:p w14:paraId="43B547FB" w14:textId="77777777" w:rsidR="00A0528B" w:rsidRPr="00A0528B" w:rsidRDefault="00A0528B" w:rsidP="00A0528B">
            <w:pPr>
              <w:pStyle w:val="CZWSPPKTODNONIKAczwsppunkwodnonika"/>
              <w:rPr>
                <w:rStyle w:val="Ppogrubienie"/>
              </w:rPr>
            </w:pPr>
            <w:r w:rsidRPr="00A0528B">
              <w:rPr>
                <w:rStyle w:val="Ppogrubienie"/>
              </w:rPr>
              <w:t>11. Planowane wykonanie przepisów aktu prawnego</w:t>
            </w:r>
          </w:p>
        </w:tc>
      </w:tr>
      <w:tr w:rsidR="00A0528B" w:rsidRPr="003D2AA2" w14:paraId="5CABA38B" w14:textId="77777777" w:rsidTr="007703C4">
        <w:trPr>
          <w:gridAfter w:val="1"/>
          <w:wAfter w:w="95" w:type="dxa"/>
          <w:trHeight w:val="142"/>
        </w:trPr>
        <w:tc>
          <w:tcPr>
            <w:tcW w:w="9355" w:type="dxa"/>
            <w:gridSpan w:val="24"/>
            <w:shd w:val="clear" w:color="auto" w:fill="FFFFFF" w:themeFill="background1"/>
          </w:tcPr>
          <w:p w14:paraId="6EF58992" w14:textId="27F64B4A" w:rsidR="00A0528B" w:rsidRPr="00A0528B" w:rsidRDefault="00A0528B" w:rsidP="007703C4">
            <w:pPr>
              <w:pStyle w:val="CZWSPPKTODNONIKAczwsppunkwodnonika"/>
              <w:ind w:left="0"/>
              <w:rPr>
                <w:lang w:eastAsia="en-US"/>
              </w:rPr>
            </w:pPr>
            <w:r w:rsidRPr="00A0528B">
              <w:rPr>
                <w:lang w:eastAsia="en-US"/>
              </w:rPr>
              <w:t>Przewiduje się, że rozporządzenie wejdzie w życie</w:t>
            </w:r>
            <w:r w:rsidRPr="00A0528B">
              <w:t xml:space="preserve"> </w:t>
            </w:r>
            <w:r w:rsidRPr="00A0528B">
              <w:rPr>
                <w:lang w:eastAsia="en-US"/>
              </w:rPr>
              <w:t>w dniu 4 września 2026 r. Jest to data zgodna z terminami wdrożenia rozwiązań technicznych o których mowa w ww. komunikatach Ministra Cyfryzacji z dnia 2 czerwca 2026 r., a także terminem rozpoczęcia stosowania przepisów dotyczących okresu próbnego w brzmieniu nadanym ustawą z dnia 17 października 2025 r. o zmianie ustawy – Prawo o ruchu drogowym oraz niektórych innych ustaw.</w:t>
            </w:r>
          </w:p>
        </w:tc>
      </w:tr>
      <w:tr w:rsidR="00A0528B" w:rsidRPr="00A9336A" w14:paraId="0EB3D55D" w14:textId="77777777" w:rsidTr="007703C4">
        <w:trPr>
          <w:gridAfter w:val="1"/>
          <w:wAfter w:w="95" w:type="dxa"/>
          <w:trHeight w:val="142"/>
        </w:trPr>
        <w:tc>
          <w:tcPr>
            <w:tcW w:w="9355" w:type="dxa"/>
            <w:gridSpan w:val="24"/>
            <w:shd w:val="clear" w:color="auto" w:fill="99CCFF"/>
          </w:tcPr>
          <w:p w14:paraId="3FADEEED" w14:textId="77777777" w:rsidR="00A0528B" w:rsidRPr="00A0528B" w:rsidRDefault="00A0528B" w:rsidP="00A0528B">
            <w:pPr>
              <w:pStyle w:val="CZWSPPKTODNONIKAczwsppunkwodnonika"/>
              <w:rPr>
                <w:rStyle w:val="Ppogrubienie"/>
              </w:rPr>
            </w:pPr>
            <w:r w:rsidRPr="00A0528B">
              <w:rPr>
                <w:rStyle w:val="Ppogrubienie"/>
              </w:rPr>
              <w:t>12. W jaki sposób i kiedy nastąpi ewaluacja efektów projektu oraz jakie mierniki zostaną zastosowane?</w:t>
            </w:r>
          </w:p>
        </w:tc>
      </w:tr>
      <w:tr w:rsidR="00A0528B" w:rsidRPr="003D2AA2" w14:paraId="23C8003C" w14:textId="77777777" w:rsidTr="007703C4">
        <w:trPr>
          <w:gridAfter w:val="1"/>
          <w:wAfter w:w="95" w:type="dxa"/>
          <w:trHeight w:val="142"/>
        </w:trPr>
        <w:tc>
          <w:tcPr>
            <w:tcW w:w="9355" w:type="dxa"/>
            <w:gridSpan w:val="24"/>
            <w:shd w:val="clear" w:color="auto" w:fill="FFFFFF" w:themeFill="background1"/>
          </w:tcPr>
          <w:p w14:paraId="240D0D67" w14:textId="77777777" w:rsidR="00A0528B" w:rsidRPr="00A0528B" w:rsidRDefault="00A0528B" w:rsidP="007703C4">
            <w:pPr>
              <w:pStyle w:val="CZWSPPKTODNONIKAczwsppunkwodnonika"/>
              <w:ind w:left="0"/>
              <w:rPr>
                <w:lang w:eastAsia="en-US"/>
              </w:rPr>
            </w:pPr>
            <w:r w:rsidRPr="00A0528B">
              <w:rPr>
                <w:lang w:eastAsia="en-US"/>
              </w:rPr>
              <w:t>Nie przewiduje się ewaluacji efektów projektu.</w:t>
            </w:r>
          </w:p>
        </w:tc>
      </w:tr>
      <w:tr w:rsidR="00A0528B" w:rsidRPr="00A9336A" w14:paraId="6F59E1A5" w14:textId="77777777" w:rsidTr="007703C4">
        <w:trPr>
          <w:gridAfter w:val="1"/>
          <w:wAfter w:w="95" w:type="dxa"/>
          <w:trHeight w:val="142"/>
        </w:trPr>
        <w:tc>
          <w:tcPr>
            <w:tcW w:w="9355" w:type="dxa"/>
            <w:gridSpan w:val="24"/>
            <w:shd w:val="clear" w:color="auto" w:fill="99CCFF"/>
          </w:tcPr>
          <w:p w14:paraId="4ABDD324" w14:textId="77777777" w:rsidR="00A0528B" w:rsidRPr="00A0528B" w:rsidRDefault="00A0528B" w:rsidP="00A0528B">
            <w:pPr>
              <w:pStyle w:val="CZWSPPKTODNONIKAczwsppunkwodnonika"/>
              <w:rPr>
                <w:rStyle w:val="Ppogrubienie"/>
              </w:rPr>
            </w:pPr>
            <w:r w:rsidRPr="00A0528B">
              <w:rPr>
                <w:rStyle w:val="Ppogrubienie"/>
              </w:rPr>
              <w:t xml:space="preserve">13. Załączniki (istotne dokumenty źródłowe, badania, analizy itp.) </w:t>
            </w:r>
          </w:p>
        </w:tc>
      </w:tr>
      <w:tr w:rsidR="00A0528B" w:rsidRPr="003D2AA2" w14:paraId="35CFFDB2" w14:textId="77777777" w:rsidTr="007703C4">
        <w:trPr>
          <w:gridAfter w:val="1"/>
          <w:wAfter w:w="95" w:type="dxa"/>
          <w:trHeight w:val="142"/>
        </w:trPr>
        <w:tc>
          <w:tcPr>
            <w:tcW w:w="9355" w:type="dxa"/>
            <w:gridSpan w:val="24"/>
            <w:shd w:val="clear" w:color="auto" w:fill="FFFFFF" w:themeFill="background1"/>
          </w:tcPr>
          <w:p w14:paraId="6632616A" w14:textId="77777777" w:rsidR="00A0528B" w:rsidRPr="00A0528B" w:rsidRDefault="00A0528B" w:rsidP="007703C4">
            <w:pPr>
              <w:pStyle w:val="CZWSPPKTODNONIKAczwsppunkwodnonika"/>
              <w:ind w:left="0"/>
              <w:rPr>
                <w:lang w:eastAsia="en-US"/>
              </w:rPr>
            </w:pPr>
            <w:r w:rsidRPr="00A0528B">
              <w:t xml:space="preserve">Brak załączników. </w:t>
            </w:r>
          </w:p>
        </w:tc>
      </w:tr>
    </w:tbl>
    <w:p w14:paraId="07445582" w14:textId="77777777" w:rsidR="00A0528B" w:rsidRDefault="00A0528B" w:rsidP="00A0528B"/>
    <w:p w14:paraId="7AFA8514" w14:textId="77777777" w:rsidR="00261A16" w:rsidRPr="00737F6A" w:rsidRDefault="00261A16" w:rsidP="00737F6A"/>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F1876" w14:textId="77777777" w:rsidR="0046452C" w:rsidRDefault="0046452C">
      <w:r>
        <w:separator/>
      </w:r>
    </w:p>
  </w:endnote>
  <w:endnote w:type="continuationSeparator" w:id="0">
    <w:p w14:paraId="3DE70C20" w14:textId="77777777" w:rsidR="0046452C" w:rsidRDefault="0046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C829" w14:textId="77777777" w:rsidR="0046452C" w:rsidRDefault="0046452C">
      <w:r>
        <w:separator/>
      </w:r>
    </w:p>
  </w:footnote>
  <w:footnote w:type="continuationSeparator" w:id="0">
    <w:p w14:paraId="5E3E906C" w14:textId="77777777" w:rsidR="0046452C" w:rsidRDefault="0046452C">
      <w:r>
        <w:continuationSeparator/>
      </w:r>
    </w:p>
  </w:footnote>
  <w:footnote w:id="1">
    <w:p w14:paraId="63910669" w14:textId="77777777" w:rsidR="00A0528B" w:rsidRPr="00C3677B" w:rsidRDefault="00A0528B" w:rsidP="00A0528B">
      <w:pPr>
        <w:pStyle w:val="ODNONIKtreodnonika"/>
      </w:pPr>
      <w:r w:rsidRPr="00C3677B">
        <w:rPr>
          <w:rStyle w:val="Odwoanieprzypisudolnego"/>
        </w:rPr>
        <w:footnoteRef/>
      </w:r>
      <w:r w:rsidRPr="00C3677B">
        <w:rPr>
          <w:rStyle w:val="IGindeksgrny"/>
        </w:rPr>
        <w:t>)</w:t>
      </w:r>
      <w:r w:rsidRPr="00C3677B">
        <w:tab/>
        <w:t xml:space="preserve">Minister </w:t>
      </w:r>
      <w:r w:rsidRPr="00534D4F">
        <w:t>Cyfryzacji kieruje działem administracji rządowej – informatyzacja, na podstawie § 1 ust. 2 rozporządzenia Prezesa Rady Ministrów z dnia 18 grudnia 2023 r. w sprawie szczegółowego zakresu działania Ministra Cyfryzacji (Dz. U. poz. 2720</w:t>
      </w:r>
      <w:r>
        <w:t>).</w:t>
      </w:r>
    </w:p>
  </w:footnote>
  <w:footnote w:id="2">
    <w:p w14:paraId="4DAFCE19" w14:textId="2EB32502" w:rsidR="00A0528B" w:rsidRPr="003C0DA0" w:rsidRDefault="00A0528B" w:rsidP="00A0528B">
      <w:pPr>
        <w:pStyle w:val="ODNONIKtreodnonika"/>
        <w:rPr>
          <w:u w:val="single"/>
        </w:rPr>
      </w:pPr>
      <w:r>
        <w:rPr>
          <w:rStyle w:val="Odwoanieprzypisudolnego"/>
        </w:rPr>
        <w:footnoteRef/>
      </w:r>
      <w:r>
        <w:rPr>
          <w:rStyle w:val="IGindeksgrny"/>
        </w:rPr>
        <w:t>)</w:t>
      </w:r>
      <w:r>
        <w:tab/>
      </w:r>
      <w:r w:rsidRPr="00D16723">
        <w:t xml:space="preserve">Zmiany tekstu jednolitego </w:t>
      </w:r>
      <w:r>
        <w:t>wymienionej</w:t>
      </w:r>
      <w:r w:rsidRPr="00D16723">
        <w:t xml:space="preserve"> ustawy zostały ogłoszone w Dz. U. z 2025 r. poz. 820, 1006, 1676, 1734, 1843</w:t>
      </w:r>
      <w:r>
        <w:t xml:space="preserve"> i 1</w:t>
      </w:r>
      <w:r w:rsidRPr="00D16723">
        <w:t>872</w:t>
      </w:r>
      <w:r>
        <w:t xml:space="preserve"> oraz z 2026 r. poz. 180</w:t>
      </w:r>
      <w:r w:rsidR="00AA06D0">
        <w:t>, 875</w:t>
      </w:r>
      <w:r w:rsidR="00503AFD">
        <w:t>,</w:t>
      </w:r>
      <w:r w:rsidR="00AA06D0">
        <w:t xml:space="preserve"> 982</w:t>
      </w:r>
      <w:r w:rsidR="00503AFD">
        <w:t xml:space="preserve"> i 1073</w:t>
      </w:r>
      <w:r w:rsidRPr="00D16723">
        <w:t>.</w:t>
      </w:r>
    </w:p>
  </w:footnote>
  <w:footnote w:id="3">
    <w:p w14:paraId="50A2C19B" w14:textId="1FD6860B" w:rsidR="00E00113" w:rsidRDefault="00E00113" w:rsidP="007703C4">
      <w:pPr>
        <w:pStyle w:val="ODNONIKtreodnonika"/>
      </w:pPr>
      <w:r>
        <w:rPr>
          <w:rStyle w:val="Odwoanieprzypisudolnego"/>
        </w:rPr>
        <w:footnoteRef/>
      </w:r>
      <w:r w:rsidR="007703C4">
        <w:rPr>
          <w:rStyle w:val="IGindeksgrny"/>
        </w:rPr>
        <w:t>)</w:t>
      </w:r>
      <w:r>
        <w:tab/>
      </w:r>
      <w:r w:rsidRPr="00E00113">
        <w:t>Zmiany tekstu jednolitego wymienionej ustawy zostały ogłoszone w Dz. U. z 2025 r. 1226</w:t>
      </w:r>
      <w:r>
        <w:t xml:space="preserve">, </w:t>
      </w:r>
      <w:r w:rsidRPr="00E00113">
        <w:t>1676, 1872 oraz z 2026 r. poz. 180, 187 i 982</w:t>
      </w:r>
      <w:r>
        <w:t>.</w:t>
      </w:r>
    </w:p>
  </w:footnote>
  <w:footnote w:id="4">
    <w:p w14:paraId="6C827AC2" w14:textId="77777777" w:rsidR="00A0528B" w:rsidRDefault="00A0528B" w:rsidP="00A0528B">
      <w:pPr>
        <w:pStyle w:val="ODNONIKtreodnonika"/>
        <w:rPr>
          <w:u w:val="single"/>
        </w:rPr>
      </w:pPr>
      <w:r w:rsidRPr="6696C94D">
        <w:rPr>
          <w:rStyle w:val="Odwoanieprzypisudolnego"/>
        </w:rPr>
        <w:footnoteRef/>
      </w:r>
      <w:r w:rsidRPr="6696C94D">
        <w:rPr>
          <w:rStyle w:val="IGindeksgrny"/>
        </w:rPr>
        <w:t>)</w:t>
      </w:r>
      <w:r>
        <w:tab/>
        <w:t>Zmiany wymienionej ustawy zostały ogłoszone w Dz. U. z 2019 r. poz. 730, z 2020 r. poz. 1517, z 2021 r. poz. 1997 i 2328, z 2022 r. poz. 1002, z 2023 r. poz. 1123 i 1234 oraz z 2025 r. poz. 1676.</w:t>
      </w:r>
    </w:p>
  </w:footnote>
  <w:footnote w:id="5">
    <w:p w14:paraId="64AC50F9" w14:textId="34939B99" w:rsidR="00A0528B" w:rsidRPr="00220B7E" w:rsidRDefault="00A0528B" w:rsidP="00A0528B">
      <w:pPr>
        <w:pStyle w:val="ODNONIKtreodnonika"/>
      </w:pPr>
      <w:r w:rsidRPr="006A6797">
        <w:rPr>
          <w:rStyle w:val="IGindeksgrny"/>
        </w:rPr>
        <w:footnoteRef/>
      </w:r>
      <w:r w:rsidRPr="006A6797">
        <w:rPr>
          <w:rStyle w:val="IGindeksgrny"/>
        </w:rPr>
        <w:t>)</w:t>
      </w:r>
      <w:r>
        <w:rPr>
          <w:vertAlign w:val="superscript"/>
        </w:rPr>
        <w:t xml:space="preserve"> </w:t>
      </w:r>
      <w:r w:rsidR="00AA06D0">
        <w:tab/>
      </w:r>
      <w:r w:rsidRPr="00220B7E">
        <w:t xml:space="preserve">Niniejsze rozporządzenie było poprzedzone rozporządzeniem Ministra Cyfryzacji </w:t>
      </w:r>
      <w:r w:rsidRPr="00224A6D">
        <w:t xml:space="preserve">z dnia 29 marca 2016 r. w sprawie katalogu danych gromadzonych w centralnej ewidencji kierowców </w:t>
      </w:r>
      <w:r w:rsidRPr="00220B7E">
        <w:t xml:space="preserve">(Dz. U. poz. </w:t>
      </w:r>
      <w:r>
        <w:t>427 i 2113</w:t>
      </w:r>
      <w:r w:rsidRPr="00220B7E">
        <w:t>), które</w:t>
      </w:r>
      <w:r>
        <w:t xml:space="preserve"> utraciło moc z dniem 5 grudnia 2024 r. zgodnie z</w:t>
      </w:r>
      <w:r w:rsidRPr="00220B7E">
        <w:t xml:space="preserve"> art. </w:t>
      </w:r>
      <w:r w:rsidRPr="00EC5BED">
        <w:t>16 ustawy z dnia 14 października 2021 r. o zmianie ustawy o transporcie drogowym oraz niektórych innych ustaw (Dz. U. poz. 1997</w:t>
      </w:r>
      <w:r>
        <w:t>, z 2022 r. poz. 1002 oraz z 2025 r. poz. 1676).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2C8A"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8B"/>
    <w:rsid w:val="000012DA"/>
    <w:rsid w:val="00001A99"/>
    <w:rsid w:val="0000246E"/>
    <w:rsid w:val="00003862"/>
    <w:rsid w:val="000079C7"/>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1B5C"/>
    <w:rsid w:val="00043495"/>
    <w:rsid w:val="00046A75"/>
    <w:rsid w:val="00047312"/>
    <w:rsid w:val="000508BD"/>
    <w:rsid w:val="000517AB"/>
    <w:rsid w:val="0005339C"/>
    <w:rsid w:val="0005571B"/>
    <w:rsid w:val="00057AB3"/>
    <w:rsid w:val="00060076"/>
    <w:rsid w:val="00060432"/>
    <w:rsid w:val="00060D87"/>
    <w:rsid w:val="000615A5"/>
    <w:rsid w:val="00062270"/>
    <w:rsid w:val="00064E4C"/>
    <w:rsid w:val="0006670D"/>
    <w:rsid w:val="00066901"/>
    <w:rsid w:val="00070D79"/>
    <w:rsid w:val="00071BEE"/>
    <w:rsid w:val="000736CD"/>
    <w:rsid w:val="0007533B"/>
    <w:rsid w:val="0007545D"/>
    <w:rsid w:val="000760BF"/>
    <w:rsid w:val="0007613E"/>
    <w:rsid w:val="00076A88"/>
    <w:rsid w:val="00076BFC"/>
    <w:rsid w:val="00076D44"/>
    <w:rsid w:val="000814A7"/>
    <w:rsid w:val="00085073"/>
    <w:rsid w:val="0008557B"/>
    <w:rsid w:val="000859AE"/>
    <w:rsid w:val="00085CE7"/>
    <w:rsid w:val="000906EE"/>
    <w:rsid w:val="00091BA2"/>
    <w:rsid w:val="000944EF"/>
    <w:rsid w:val="00095E4A"/>
    <w:rsid w:val="0009732D"/>
    <w:rsid w:val="000973F0"/>
    <w:rsid w:val="000A1296"/>
    <w:rsid w:val="000A1C27"/>
    <w:rsid w:val="000A1DAD"/>
    <w:rsid w:val="000A2649"/>
    <w:rsid w:val="000A323B"/>
    <w:rsid w:val="000B298D"/>
    <w:rsid w:val="000B5B2D"/>
    <w:rsid w:val="000B5DCE"/>
    <w:rsid w:val="000B5DDF"/>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0F7CE7"/>
    <w:rsid w:val="00102FFC"/>
    <w:rsid w:val="001042BA"/>
    <w:rsid w:val="00106D03"/>
    <w:rsid w:val="00110465"/>
    <w:rsid w:val="00110628"/>
    <w:rsid w:val="0011245A"/>
    <w:rsid w:val="0011493E"/>
    <w:rsid w:val="00115B72"/>
    <w:rsid w:val="001173C2"/>
    <w:rsid w:val="001209EC"/>
    <w:rsid w:val="00120A9E"/>
    <w:rsid w:val="001245CA"/>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9C5"/>
    <w:rsid w:val="00186EC1"/>
    <w:rsid w:val="00191E1F"/>
    <w:rsid w:val="0019346B"/>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C62A9"/>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4995"/>
    <w:rsid w:val="002279C0"/>
    <w:rsid w:val="002328C2"/>
    <w:rsid w:val="0023727E"/>
    <w:rsid w:val="00242081"/>
    <w:rsid w:val="00243777"/>
    <w:rsid w:val="002441CD"/>
    <w:rsid w:val="002501A3"/>
    <w:rsid w:val="0025166C"/>
    <w:rsid w:val="002555D4"/>
    <w:rsid w:val="00261A16"/>
    <w:rsid w:val="00263522"/>
    <w:rsid w:val="00264EC6"/>
    <w:rsid w:val="00265E46"/>
    <w:rsid w:val="00271013"/>
    <w:rsid w:val="00273FE4"/>
    <w:rsid w:val="002765B4"/>
    <w:rsid w:val="00276A94"/>
    <w:rsid w:val="00280F12"/>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4FA"/>
    <w:rsid w:val="002D4D30"/>
    <w:rsid w:val="002D5000"/>
    <w:rsid w:val="002D598D"/>
    <w:rsid w:val="002D7188"/>
    <w:rsid w:val="002E1DE3"/>
    <w:rsid w:val="002E2AB6"/>
    <w:rsid w:val="002E3F34"/>
    <w:rsid w:val="002E5F79"/>
    <w:rsid w:val="002E612D"/>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89E"/>
    <w:rsid w:val="00345B9C"/>
    <w:rsid w:val="00352DAE"/>
    <w:rsid w:val="00354EB9"/>
    <w:rsid w:val="003573EB"/>
    <w:rsid w:val="003602AE"/>
    <w:rsid w:val="00360929"/>
    <w:rsid w:val="003647D5"/>
    <w:rsid w:val="0036682E"/>
    <w:rsid w:val="003674B0"/>
    <w:rsid w:val="00373CE1"/>
    <w:rsid w:val="00374D15"/>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B54CE"/>
    <w:rsid w:val="003C0AD9"/>
    <w:rsid w:val="003C0ED0"/>
    <w:rsid w:val="003C1D49"/>
    <w:rsid w:val="003C35C4"/>
    <w:rsid w:val="003C762D"/>
    <w:rsid w:val="003D12C2"/>
    <w:rsid w:val="003D31B9"/>
    <w:rsid w:val="003D3867"/>
    <w:rsid w:val="003D7ADA"/>
    <w:rsid w:val="003E0D1A"/>
    <w:rsid w:val="003E2DA3"/>
    <w:rsid w:val="003F020D"/>
    <w:rsid w:val="003F03D9"/>
    <w:rsid w:val="003F2F94"/>
    <w:rsid w:val="003F2FBE"/>
    <w:rsid w:val="003F318D"/>
    <w:rsid w:val="003F5570"/>
    <w:rsid w:val="003F5BAE"/>
    <w:rsid w:val="003F6951"/>
    <w:rsid w:val="003F6ED7"/>
    <w:rsid w:val="00401C84"/>
    <w:rsid w:val="00402BF6"/>
    <w:rsid w:val="00403210"/>
    <w:rsid w:val="004035BB"/>
    <w:rsid w:val="004035EB"/>
    <w:rsid w:val="00407332"/>
    <w:rsid w:val="00407828"/>
    <w:rsid w:val="00413D8E"/>
    <w:rsid w:val="004140F2"/>
    <w:rsid w:val="00414F8C"/>
    <w:rsid w:val="004151D3"/>
    <w:rsid w:val="00417B22"/>
    <w:rsid w:val="004200E1"/>
    <w:rsid w:val="00420A77"/>
    <w:rsid w:val="00421085"/>
    <w:rsid w:val="0042373C"/>
    <w:rsid w:val="0042465E"/>
    <w:rsid w:val="00424DF7"/>
    <w:rsid w:val="00424EF7"/>
    <w:rsid w:val="00432B76"/>
    <w:rsid w:val="00434837"/>
    <w:rsid w:val="00434D01"/>
    <w:rsid w:val="00435D26"/>
    <w:rsid w:val="00440C99"/>
    <w:rsid w:val="0044175C"/>
    <w:rsid w:val="00445F4D"/>
    <w:rsid w:val="004504C0"/>
    <w:rsid w:val="004550FB"/>
    <w:rsid w:val="0046111A"/>
    <w:rsid w:val="00462946"/>
    <w:rsid w:val="00463F43"/>
    <w:rsid w:val="0046452C"/>
    <w:rsid w:val="00464B94"/>
    <w:rsid w:val="004653A8"/>
    <w:rsid w:val="00465A0B"/>
    <w:rsid w:val="0047077C"/>
    <w:rsid w:val="00470B05"/>
    <w:rsid w:val="0047207C"/>
    <w:rsid w:val="00472CD6"/>
    <w:rsid w:val="00474482"/>
    <w:rsid w:val="00474E3C"/>
    <w:rsid w:val="00480A58"/>
    <w:rsid w:val="00482151"/>
    <w:rsid w:val="00485FAD"/>
    <w:rsid w:val="00487AED"/>
    <w:rsid w:val="00490A3B"/>
    <w:rsid w:val="00491EDF"/>
    <w:rsid w:val="00492A3F"/>
    <w:rsid w:val="00494F62"/>
    <w:rsid w:val="004A03A9"/>
    <w:rsid w:val="004A2001"/>
    <w:rsid w:val="004A3590"/>
    <w:rsid w:val="004B00A7"/>
    <w:rsid w:val="004B25E2"/>
    <w:rsid w:val="004B287F"/>
    <w:rsid w:val="004B34D7"/>
    <w:rsid w:val="004B5037"/>
    <w:rsid w:val="004B5B2F"/>
    <w:rsid w:val="004B5FEC"/>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894"/>
    <w:rsid w:val="00501A50"/>
    <w:rsid w:val="0050222D"/>
    <w:rsid w:val="00503AF3"/>
    <w:rsid w:val="00503AFD"/>
    <w:rsid w:val="0050696D"/>
    <w:rsid w:val="0051094B"/>
    <w:rsid w:val="005110D7"/>
    <w:rsid w:val="00511D7B"/>
    <w:rsid w:val="00511D99"/>
    <w:rsid w:val="005128D3"/>
    <w:rsid w:val="005147E8"/>
    <w:rsid w:val="005158F2"/>
    <w:rsid w:val="0052528D"/>
    <w:rsid w:val="00526DFC"/>
    <w:rsid w:val="00526F43"/>
    <w:rsid w:val="00527651"/>
    <w:rsid w:val="005363AB"/>
    <w:rsid w:val="00544EF4"/>
    <w:rsid w:val="00545E53"/>
    <w:rsid w:val="005479D9"/>
    <w:rsid w:val="005572BD"/>
    <w:rsid w:val="00557A12"/>
    <w:rsid w:val="00560AC7"/>
    <w:rsid w:val="00561AFB"/>
    <w:rsid w:val="00561FA8"/>
    <w:rsid w:val="005635ED"/>
    <w:rsid w:val="0056478D"/>
    <w:rsid w:val="00565253"/>
    <w:rsid w:val="00570191"/>
    <w:rsid w:val="00570570"/>
    <w:rsid w:val="00570B1D"/>
    <w:rsid w:val="00572512"/>
    <w:rsid w:val="00573EE6"/>
    <w:rsid w:val="0057547F"/>
    <w:rsid w:val="005754A1"/>
    <w:rsid w:val="005754EE"/>
    <w:rsid w:val="0057617E"/>
    <w:rsid w:val="00576497"/>
    <w:rsid w:val="005835E7"/>
    <w:rsid w:val="0058397F"/>
    <w:rsid w:val="00583BF8"/>
    <w:rsid w:val="00584B27"/>
    <w:rsid w:val="00585F33"/>
    <w:rsid w:val="00591124"/>
    <w:rsid w:val="00597024"/>
    <w:rsid w:val="005A0274"/>
    <w:rsid w:val="005A095C"/>
    <w:rsid w:val="005A669D"/>
    <w:rsid w:val="005A75D8"/>
    <w:rsid w:val="005B713E"/>
    <w:rsid w:val="005C03B6"/>
    <w:rsid w:val="005C348E"/>
    <w:rsid w:val="005C4031"/>
    <w:rsid w:val="005C68E1"/>
    <w:rsid w:val="005D3763"/>
    <w:rsid w:val="005D55E1"/>
    <w:rsid w:val="005E19F7"/>
    <w:rsid w:val="005E4F04"/>
    <w:rsid w:val="005E62C2"/>
    <w:rsid w:val="005E6C71"/>
    <w:rsid w:val="005E6E2B"/>
    <w:rsid w:val="005F0963"/>
    <w:rsid w:val="005F2824"/>
    <w:rsid w:val="005F2EBA"/>
    <w:rsid w:val="005F35ED"/>
    <w:rsid w:val="005F5CEF"/>
    <w:rsid w:val="005F7812"/>
    <w:rsid w:val="005F7A88"/>
    <w:rsid w:val="00603A1A"/>
    <w:rsid w:val="006046D5"/>
    <w:rsid w:val="006064D5"/>
    <w:rsid w:val="00607A93"/>
    <w:rsid w:val="00610C08"/>
    <w:rsid w:val="00610DDA"/>
    <w:rsid w:val="00611F74"/>
    <w:rsid w:val="00615772"/>
    <w:rsid w:val="00621256"/>
    <w:rsid w:val="00621FCC"/>
    <w:rsid w:val="00622E4B"/>
    <w:rsid w:val="00624532"/>
    <w:rsid w:val="006333DA"/>
    <w:rsid w:val="00635134"/>
    <w:rsid w:val="006356E2"/>
    <w:rsid w:val="00642A65"/>
    <w:rsid w:val="00645D42"/>
    <w:rsid w:val="00645DCE"/>
    <w:rsid w:val="006465AC"/>
    <w:rsid w:val="006465BF"/>
    <w:rsid w:val="00651F35"/>
    <w:rsid w:val="00653B22"/>
    <w:rsid w:val="00657BF4"/>
    <w:rsid w:val="006603FB"/>
    <w:rsid w:val="006608DF"/>
    <w:rsid w:val="006623AC"/>
    <w:rsid w:val="006678AF"/>
    <w:rsid w:val="00667A4B"/>
    <w:rsid w:val="006701EF"/>
    <w:rsid w:val="00673BA5"/>
    <w:rsid w:val="00680058"/>
    <w:rsid w:val="00681F9F"/>
    <w:rsid w:val="006840EA"/>
    <w:rsid w:val="006844E2"/>
    <w:rsid w:val="00685267"/>
    <w:rsid w:val="006872AE"/>
    <w:rsid w:val="00690082"/>
    <w:rsid w:val="00690252"/>
    <w:rsid w:val="006946BB"/>
    <w:rsid w:val="006969FA"/>
    <w:rsid w:val="006A35D5"/>
    <w:rsid w:val="006A4B41"/>
    <w:rsid w:val="006A748A"/>
    <w:rsid w:val="006C419E"/>
    <w:rsid w:val="006C4A31"/>
    <w:rsid w:val="006C5310"/>
    <w:rsid w:val="006C5AC2"/>
    <w:rsid w:val="006C5BBC"/>
    <w:rsid w:val="006C6AFB"/>
    <w:rsid w:val="006D2735"/>
    <w:rsid w:val="006D45B2"/>
    <w:rsid w:val="006E0FCC"/>
    <w:rsid w:val="006E1E96"/>
    <w:rsid w:val="006E5E21"/>
    <w:rsid w:val="006F2648"/>
    <w:rsid w:val="006F2F10"/>
    <w:rsid w:val="006F482B"/>
    <w:rsid w:val="006F4AA7"/>
    <w:rsid w:val="006F6311"/>
    <w:rsid w:val="00701952"/>
    <w:rsid w:val="00702556"/>
    <w:rsid w:val="0070277E"/>
    <w:rsid w:val="007027A0"/>
    <w:rsid w:val="00704156"/>
    <w:rsid w:val="00704846"/>
    <w:rsid w:val="007069FC"/>
    <w:rsid w:val="00711221"/>
    <w:rsid w:val="00712675"/>
    <w:rsid w:val="00713808"/>
    <w:rsid w:val="007151B6"/>
    <w:rsid w:val="0071520D"/>
    <w:rsid w:val="00715EDB"/>
    <w:rsid w:val="007160D5"/>
    <w:rsid w:val="007163FB"/>
    <w:rsid w:val="007169CC"/>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5B9C"/>
    <w:rsid w:val="00756629"/>
    <w:rsid w:val="007575D2"/>
    <w:rsid w:val="00757B4F"/>
    <w:rsid w:val="00757B6A"/>
    <w:rsid w:val="007610E0"/>
    <w:rsid w:val="007621AA"/>
    <w:rsid w:val="0076260A"/>
    <w:rsid w:val="00763457"/>
    <w:rsid w:val="00764A67"/>
    <w:rsid w:val="007703C4"/>
    <w:rsid w:val="00770F6B"/>
    <w:rsid w:val="00771883"/>
    <w:rsid w:val="00773A79"/>
    <w:rsid w:val="00776DC2"/>
    <w:rsid w:val="00780082"/>
    <w:rsid w:val="00780122"/>
    <w:rsid w:val="0078214B"/>
    <w:rsid w:val="0078498A"/>
    <w:rsid w:val="007878FE"/>
    <w:rsid w:val="00792207"/>
    <w:rsid w:val="00792B64"/>
    <w:rsid w:val="00792E29"/>
    <w:rsid w:val="0079379A"/>
    <w:rsid w:val="00794953"/>
    <w:rsid w:val="007970A7"/>
    <w:rsid w:val="007A1F2F"/>
    <w:rsid w:val="007A2A5C"/>
    <w:rsid w:val="007A5150"/>
    <w:rsid w:val="007A5373"/>
    <w:rsid w:val="007A65C5"/>
    <w:rsid w:val="007A789F"/>
    <w:rsid w:val="007B2714"/>
    <w:rsid w:val="007B75BC"/>
    <w:rsid w:val="007C0BD6"/>
    <w:rsid w:val="007C192A"/>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0C82"/>
    <w:rsid w:val="00821514"/>
    <w:rsid w:val="00821E35"/>
    <w:rsid w:val="00824591"/>
    <w:rsid w:val="00824AED"/>
    <w:rsid w:val="00827820"/>
    <w:rsid w:val="00831B8B"/>
    <w:rsid w:val="0083405D"/>
    <w:rsid w:val="008352D4"/>
    <w:rsid w:val="00836DB9"/>
    <w:rsid w:val="00837C67"/>
    <w:rsid w:val="008410A8"/>
    <w:rsid w:val="008415B0"/>
    <w:rsid w:val="00842028"/>
    <w:rsid w:val="008436B8"/>
    <w:rsid w:val="008460B6"/>
    <w:rsid w:val="00846EDA"/>
    <w:rsid w:val="00850C9D"/>
    <w:rsid w:val="00852B59"/>
    <w:rsid w:val="00852DBE"/>
    <w:rsid w:val="00856272"/>
    <w:rsid w:val="008563FF"/>
    <w:rsid w:val="0086018B"/>
    <w:rsid w:val="008611DD"/>
    <w:rsid w:val="008620DE"/>
    <w:rsid w:val="00864DBD"/>
    <w:rsid w:val="00866867"/>
    <w:rsid w:val="00872257"/>
    <w:rsid w:val="008753E6"/>
    <w:rsid w:val="0087738C"/>
    <w:rsid w:val="008802AF"/>
    <w:rsid w:val="00881926"/>
    <w:rsid w:val="0088318F"/>
    <w:rsid w:val="0088331D"/>
    <w:rsid w:val="008852B0"/>
    <w:rsid w:val="00885AE7"/>
    <w:rsid w:val="00886B60"/>
    <w:rsid w:val="00887889"/>
    <w:rsid w:val="00890D30"/>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92503"/>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0629"/>
    <w:rsid w:val="009C0B48"/>
    <w:rsid w:val="009C328C"/>
    <w:rsid w:val="009C4444"/>
    <w:rsid w:val="009C5093"/>
    <w:rsid w:val="009C7478"/>
    <w:rsid w:val="009C79AD"/>
    <w:rsid w:val="009C7CA6"/>
    <w:rsid w:val="009D3316"/>
    <w:rsid w:val="009D55AA"/>
    <w:rsid w:val="009E3E77"/>
    <w:rsid w:val="009E3FAB"/>
    <w:rsid w:val="009E4013"/>
    <w:rsid w:val="009E5B3F"/>
    <w:rsid w:val="009E7A4D"/>
    <w:rsid w:val="009E7D90"/>
    <w:rsid w:val="009F17FA"/>
    <w:rsid w:val="009F1AB0"/>
    <w:rsid w:val="009F501D"/>
    <w:rsid w:val="009F759B"/>
    <w:rsid w:val="00A039D5"/>
    <w:rsid w:val="00A046AD"/>
    <w:rsid w:val="00A0528B"/>
    <w:rsid w:val="00A06FAA"/>
    <w:rsid w:val="00A079C1"/>
    <w:rsid w:val="00A12520"/>
    <w:rsid w:val="00A130FD"/>
    <w:rsid w:val="00A13D6D"/>
    <w:rsid w:val="00A14121"/>
    <w:rsid w:val="00A14769"/>
    <w:rsid w:val="00A16151"/>
    <w:rsid w:val="00A16EC6"/>
    <w:rsid w:val="00A17C06"/>
    <w:rsid w:val="00A2126E"/>
    <w:rsid w:val="00A21706"/>
    <w:rsid w:val="00A24FCC"/>
    <w:rsid w:val="00A26A90"/>
    <w:rsid w:val="00A26B27"/>
    <w:rsid w:val="00A30E4F"/>
    <w:rsid w:val="00A319A3"/>
    <w:rsid w:val="00A32253"/>
    <w:rsid w:val="00A32599"/>
    <w:rsid w:val="00A3310E"/>
    <w:rsid w:val="00A333A0"/>
    <w:rsid w:val="00A37E70"/>
    <w:rsid w:val="00A404D3"/>
    <w:rsid w:val="00A437E1"/>
    <w:rsid w:val="00A4685E"/>
    <w:rsid w:val="00A50CD4"/>
    <w:rsid w:val="00A51191"/>
    <w:rsid w:val="00A56D62"/>
    <w:rsid w:val="00A56F07"/>
    <w:rsid w:val="00A5762C"/>
    <w:rsid w:val="00A600FC"/>
    <w:rsid w:val="00A60BCA"/>
    <w:rsid w:val="00A62BF6"/>
    <w:rsid w:val="00A63229"/>
    <w:rsid w:val="00A638DA"/>
    <w:rsid w:val="00A65B41"/>
    <w:rsid w:val="00A65E00"/>
    <w:rsid w:val="00A66A78"/>
    <w:rsid w:val="00A7436E"/>
    <w:rsid w:val="00A74E96"/>
    <w:rsid w:val="00A75A8E"/>
    <w:rsid w:val="00A76A2F"/>
    <w:rsid w:val="00A824DD"/>
    <w:rsid w:val="00A83676"/>
    <w:rsid w:val="00A83B7B"/>
    <w:rsid w:val="00A84274"/>
    <w:rsid w:val="00A84531"/>
    <w:rsid w:val="00A850F3"/>
    <w:rsid w:val="00A864E3"/>
    <w:rsid w:val="00A94019"/>
    <w:rsid w:val="00A94574"/>
    <w:rsid w:val="00A95936"/>
    <w:rsid w:val="00A96265"/>
    <w:rsid w:val="00A97084"/>
    <w:rsid w:val="00AA06D0"/>
    <w:rsid w:val="00AA1C2C"/>
    <w:rsid w:val="00AA35F6"/>
    <w:rsid w:val="00AA667C"/>
    <w:rsid w:val="00AA6E91"/>
    <w:rsid w:val="00AA7439"/>
    <w:rsid w:val="00AB047E"/>
    <w:rsid w:val="00AB0B0A"/>
    <w:rsid w:val="00AB0BB7"/>
    <w:rsid w:val="00AB22C6"/>
    <w:rsid w:val="00AB2AD0"/>
    <w:rsid w:val="00AB44DA"/>
    <w:rsid w:val="00AB67FC"/>
    <w:rsid w:val="00AC00F2"/>
    <w:rsid w:val="00AC31B5"/>
    <w:rsid w:val="00AC4EA1"/>
    <w:rsid w:val="00AC5381"/>
    <w:rsid w:val="00AC5920"/>
    <w:rsid w:val="00AD0E65"/>
    <w:rsid w:val="00AD1DA5"/>
    <w:rsid w:val="00AD2BF2"/>
    <w:rsid w:val="00AD4E90"/>
    <w:rsid w:val="00AD5422"/>
    <w:rsid w:val="00AE161C"/>
    <w:rsid w:val="00AE4179"/>
    <w:rsid w:val="00AE4425"/>
    <w:rsid w:val="00AE4FBE"/>
    <w:rsid w:val="00AE650F"/>
    <w:rsid w:val="00AE6555"/>
    <w:rsid w:val="00AE6CCB"/>
    <w:rsid w:val="00AE7340"/>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49A"/>
    <w:rsid w:val="00B24DB5"/>
    <w:rsid w:val="00B31F9E"/>
    <w:rsid w:val="00B3268F"/>
    <w:rsid w:val="00B32C2C"/>
    <w:rsid w:val="00B33A1A"/>
    <w:rsid w:val="00B33E6C"/>
    <w:rsid w:val="00B371CC"/>
    <w:rsid w:val="00B41CD9"/>
    <w:rsid w:val="00B427E6"/>
    <w:rsid w:val="00B428A6"/>
    <w:rsid w:val="00B43E1F"/>
    <w:rsid w:val="00B45FBC"/>
    <w:rsid w:val="00B51A7D"/>
    <w:rsid w:val="00B51DBB"/>
    <w:rsid w:val="00B535C2"/>
    <w:rsid w:val="00B55544"/>
    <w:rsid w:val="00B642FC"/>
    <w:rsid w:val="00B64D26"/>
    <w:rsid w:val="00B64FBB"/>
    <w:rsid w:val="00B70E22"/>
    <w:rsid w:val="00B73C8D"/>
    <w:rsid w:val="00B774CB"/>
    <w:rsid w:val="00B80402"/>
    <w:rsid w:val="00B80B9A"/>
    <w:rsid w:val="00B830B7"/>
    <w:rsid w:val="00B848EA"/>
    <w:rsid w:val="00B84B2B"/>
    <w:rsid w:val="00B87A44"/>
    <w:rsid w:val="00B90500"/>
    <w:rsid w:val="00B9125D"/>
    <w:rsid w:val="00B9176C"/>
    <w:rsid w:val="00B935A4"/>
    <w:rsid w:val="00B96ABA"/>
    <w:rsid w:val="00BA0DB5"/>
    <w:rsid w:val="00BA4D33"/>
    <w:rsid w:val="00BA561A"/>
    <w:rsid w:val="00BB0DC6"/>
    <w:rsid w:val="00BB15E4"/>
    <w:rsid w:val="00BB1E19"/>
    <w:rsid w:val="00BB21D1"/>
    <w:rsid w:val="00BB32F2"/>
    <w:rsid w:val="00BB4338"/>
    <w:rsid w:val="00BB6C0E"/>
    <w:rsid w:val="00BB7087"/>
    <w:rsid w:val="00BB7B38"/>
    <w:rsid w:val="00BC11E5"/>
    <w:rsid w:val="00BC4BC6"/>
    <w:rsid w:val="00BC52FD"/>
    <w:rsid w:val="00BC6E62"/>
    <w:rsid w:val="00BC7443"/>
    <w:rsid w:val="00BD0648"/>
    <w:rsid w:val="00BD1040"/>
    <w:rsid w:val="00BD2EE1"/>
    <w:rsid w:val="00BD34AA"/>
    <w:rsid w:val="00BD7603"/>
    <w:rsid w:val="00BE0C44"/>
    <w:rsid w:val="00BE1B8B"/>
    <w:rsid w:val="00BE2A18"/>
    <w:rsid w:val="00BE2C01"/>
    <w:rsid w:val="00BE41EC"/>
    <w:rsid w:val="00BE56FB"/>
    <w:rsid w:val="00BE7345"/>
    <w:rsid w:val="00BF3DDE"/>
    <w:rsid w:val="00BF4061"/>
    <w:rsid w:val="00BF6589"/>
    <w:rsid w:val="00BF682E"/>
    <w:rsid w:val="00BF6F7F"/>
    <w:rsid w:val="00C00647"/>
    <w:rsid w:val="00C02764"/>
    <w:rsid w:val="00C031C3"/>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1A6B"/>
    <w:rsid w:val="00C44426"/>
    <w:rsid w:val="00C445F3"/>
    <w:rsid w:val="00C451F4"/>
    <w:rsid w:val="00C45EB1"/>
    <w:rsid w:val="00C54A3A"/>
    <w:rsid w:val="00C55566"/>
    <w:rsid w:val="00C56448"/>
    <w:rsid w:val="00C667BE"/>
    <w:rsid w:val="00C6766B"/>
    <w:rsid w:val="00C72223"/>
    <w:rsid w:val="00C759B1"/>
    <w:rsid w:val="00C76417"/>
    <w:rsid w:val="00C7726F"/>
    <w:rsid w:val="00C823DA"/>
    <w:rsid w:val="00C8259F"/>
    <w:rsid w:val="00C82746"/>
    <w:rsid w:val="00C8312F"/>
    <w:rsid w:val="00C84C47"/>
    <w:rsid w:val="00C858A4"/>
    <w:rsid w:val="00C86AFA"/>
    <w:rsid w:val="00C94828"/>
    <w:rsid w:val="00CB18D0"/>
    <w:rsid w:val="00CB1C8A"/>
    <w:rsid w:val="00CB24F5"/>
    <w:rsid w:val="00CB2663"/>
    <w:rsid w:val="00CB361F"/>
    <w:rsid w:val="00CB3BBE"/>
    <w:rsid w:val="00CB59E9"/>
    <w:rsid w:val="00CC0D6A"/>
    <w:rsid w:val="00CC3522"/>
    <w:rsid w:val="00CC3831"/>
    <w:rsid w:val="00CC3E3D"/>
    <w:rsid w:val="00CC519B"/>
    <w:rsid w:val="00CC6EBF"/>
    <w:rsid w:val="00CC766B"/>
    <w:rsid w:val="00CD12C1"/>
    <w:rsid w:val="00CD214E"/>
    <w:rsid w:val="00CD46FA"/>
    <w:rsid w:val="00CD5973"/>
    <w:rsid w:val="00CE31A6"/>
    <w:rsid w:val="00CF09AA"/>
    <w:rsid w:val="00CF3B8F"/>
    <w:rsid w:val="00CF4813"/>
    <w:rsid w:val="00CF5233"/>
    <w:rsid w:val="00D0276A"/>
    <w:rsid w:val="00D029B8"/>
    <w:rsid w:val="00D02BC7"/>
    <w:rsid w:val="00D02F60"/>
    <w:rsid w:val="00D0464E"/>
    <w:rsid w:val="00D04A96"/>
    <w:rsid w:val="00D07A7B"/>
    <w:rsid w:val="00D10E06"/>
    <w:rsid w:val="00D15197"/>
    <w:rsid w:val="00D16820"/>
    <w:rsid w:val="00D169C8"/>
    <w:rsid w:val="00D1793F"/>
    <w:rsid w:val="00D22AF5"/>
    <w:rsid w:val="00D235EA"/>
    <w:rsid w:val="00D247A9"/>
    <w:rsid w:val="00D27925"/>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543C"/>
    <w:rsid w:val="00D76EC9"/>
    <w:rsid w:val="00D80E7D"/>
    <w:rsid w:val="00D81397"/>
    <w:rsid w:val="00D848B9"/>
    <w:rsid w:val="00D90E69"/>
    <w:rsid w:val="00D91368"/>
    <w:rsid w:val="00D93106"/>
    <w:rsid w:val="00D933E9"/>
    <w:rsid w:val="00D9505D"/>
    <w:rsid w:val="00D953D0"/>
    <w:rsid w:val="00D959F5"/>
    <w:rsid w:val="00D96884"/>
    <w:rsid w:val="00DA1FA7"/>
    <w:rsid w:val="00DA3FDD"/>
    <w:rsid w:val="00DA7017"/>
    <w:rsid w:val="00DA7028"/>
    <w:rsid w:val="00DB1AD2"/>
    <w:rsid w:val="00DB2B58"/>
    <w:rsid w:val="00DB5206"/>
    <w:rsid w:val="00DB6276"/>
    <w:rsid w:val="00DB63F5"/>
    <w:rsid w:val="00DC1C6B"/>
    <w:rsid w:val="00DC2C2E"/>
    <w:rsid w:val="00DC4AF0"/>
    <w:rsid w:val="00DC7886"/>
    <w:rsid w:val="00DD0B9B"/>
    <w:rsid w:val="00DD0CF2"/>
    <w:rsid w:val="00DD56DD"/>
    <w:rsid w:val="00DE1554"/>
    <w:rsid w:val="00DE2901"/>
    <w:rsid w:val="00DE590F"/>
    <w:rsid w:val="00DE7DC1"/>
    <w:rsid w:val="00DF3B30"/>
    <w:rsid w:val="00DF3F7E"/>
    <w:rsid w:val="00DF7648"/>
    <w:rsid w:val="00E00113"/>
    <w:rsid w:val="00E00E29"/>
    <w:rsid w:val="00E013C6"/>
    <w:rsid w:val="00E021EA"/>
    <w:rsid w:val="00E02BAB"/>
    <w:rsid w:val="00E04CEB"/>
    <w:rsid w:val="00E060BC"/>
    <w:rsid w:val="00E11420"/>
    <w:rsid w:val="00E132FB"/>
    <w:rsid w:val="00E170B7"/>
    <w:rsid w:val="00E177DD"/>
    <w:rsid w:val="00E20542"/>
    <w:rsid w:val="00E20900"/>
    <w:rsid w:val="00E20C7F"/>
    <w:rsid w:val="00E2396E"/>
    <w:rsid w:val="00E24728"/>
    <w:rsid w:val="00E276AC"/>
    <w:rsid w:val="00E34A35"/>
    <w:rsid w:val="00E37C2F"/>
    <w:rsid w:val="00E41C28"/>
    <w:rsid w:val="00E46308"/>
    <w:rsid w:val="00E51E17"/>
    <w:rsid w:val="00E52DAB"/>
    <w:rsid w:val="00E539B0"/>
    <w:rsid w:val="00E55994"/>
    <w:rsid w:val="00E561C2"/>
    <w:rsid w:val="00E60606"/>
    <w:rsid w:val="00E60C66"/>
    <w:rsid w:val="00E6164D"/>
    <w:rsid w:val="00E618C9"/>
    <w:rsid w:val="00E625FF"/>
    <w:rsid w:val="00E62774"/>
    <w:rsid w:val="00E6307C"/>
    <w:rsid w:val="00E636FA"/>
    <w:rsid w:val="00E66C50"/>
    <w:rsid w:val="00E679D3"/>
    <w:rsid w:val="00E71208"/>
    <w:rsid w:val="00E7120F"/>
    <w:rsid w:val="00E71444"/>
    <w:rsid w:val="00E71C91"/>
    <w:rsid w:val="00E720A1"/>
    <w:rsid w:val="00E74748"/>
    <w:rsid w:val="00E75DDA"/>
    <w:rsid w:val="00E773E8"/>
    <w:rsid w:val="00E83ADD"/>
    <w:rsid w:val="00E84F38"/>
    <w:rsid w:val="00E85623"/>
    <w:rsid w:val="00E87441"/>
    <w:rsid w:val="00E91FAE"/>
    <w:rsid w:val="00E927B5"/>
    <w:rsid w:val="00E96E3F"/>
    <w:rsid w:val="00EA1837"/>
    <w:rsid w:val="00EA270C"/>
    <w:rsid w:val="00EA4974"/>
    <w:rsid w:val="00EA532E"/>
    <w:rsid w:val="00EB06D9"/>
    <w:rsid w:val="00EB192B"/>
    <w:rsid w:val="00EB19ED"/>
    <w:rsid w:val="00EB1CAB"/>
    <w:rsid w:val="00EC0F5A"/>
    <w:rsid w:val="00EC4265"/>
    <w:rsid w:val="00EC4CEB"/>
    <w:rsid w:val="00EC659E"/>
    <w:rsid w:val="00ED2072"/>
    <w:rsid w:val="00ED2AE0"/>
    <w:rsid w:val="00ED2F21"/>
    <w:rsid w:val="00ED5553"/>
    <w:rsid w:val="00ED5E36"/>
    <w:rsid w:val="00ED687B"/>
    <w:rsid w:val="00ED6961"/>
    <w:rsid w:val="00ED777C"/>
    <w:rsid w:val="00EE5141"/>
    <w:rsid w:val="00EF0B96"/>
    <w:rsid w:val="00EF3486"/>
    <w:rsid w:val="00EF36EE"/>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4E40"/>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4E60"/>
    <w:rsid w:val="00F85742"/>
    <w:rsid w:val="00F85816"/>
    <w:rsid w:val="00F85BF8"/>
    <w:rsid w:val="00F871CE"/>
    <w:rsid w:val="00F87802"/>
    <w:rsid w:val="00F92C0A"/>
    <w:rsid w:val="00F9415B"/>
    <w:rsid w:val="00FA13C2"/>
    <w:rsid w:val="00FA6DF2"/>
    <w:rsid w:val="00FA7F91"/>
    <w:rsid w:val="00FB121C"/>
    <w:rsid w:val="00FB1CDD"/>
    <w:rsid w:val="00FB1ED0"/>
    <w:rsid w:val="00FB1FBF"/>
    <w:rsid w:val="00FB2C2F"/>
    <w:rsid w:val="00FB305C"/>
    <w:rsid w:val="00FB699B"/>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0BAD54"/>
  <w15:docId w15:val="{6FF01CF1-53CE-407C-A0CE-C73EBD4D3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528B"/>
    <w:pPr>
      <w:widowControl w:val="0"/>
      <w:autoSpaceDE w:val="0"/>
      <w:autoSpaceDN w:val="0"/>
      <w:adjustRightInd w:val="0"/>
    </w:pPr>
    <w:rPr>
      <w:rFonts w:ascii="Times New Roman"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A0528B"/>
    <w:pPr>
      <w:spacing w:line="240" w:lineRule="auto"/>
    </w:pPr>
    <w:rPr>
      <w:rFonts w:ascii="Times New Roman" w:hAnsi="Times New Roman" w:cs="Arial"/>
      <w:szCs w:val="20"/>
    </w:rPr>
  </w:style>
  <w:style w:type="paragraph" w:styleId="Akapitzlist">
    <w:name w:val="List Paragraph"/>
    <w:basedOn w:val="Normalny"/>
    <w:uiPriority w:val="99"/>
    <w:semiHidden/>
    <w:rsid w:val="00A0528B"/>
    <w:pPr>
      <w:ind w:left="720"/>
      <w:contextualSpacing/>
    </w:pPr>
  </w:style>
  <w:style w:type="paragraph" w:styleId="Tekstprzypisukocowego">
    <w:name w:val="endnote text"/>
    <w:basedOn w:val="Normalny"/>
    <w:link w:val="TekstprzypisukocowegoZnak"/>
    <w:uiPriority w:val="99"/>
    <w:semiHidden/>
    <w:rsid w:val="00A0528B"/>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A0528B"/>
    <w:rPr>
      <w:rFonts w:ascii="Times New Roman" w:hAnsi="Times New Roman" w:cs="Arial"/>
      <w:sz w:val="20"/>
      <w:szCs w:val="20"/>
    </w:rPr>
  </w:style>
  <w:style w:type="character" w:styleId="Odwoanieprzypisukocowego">
    <w:name w:val="endnote reference"/>
    <w:basedOn w:val="Domylnaczcionkaakapitu"/>
    <w:uiPriority w:val="99"/>
    <w:semiHidden/>
    <w:rsid w:val="00A0528B"/>
    <w:rPr>
      <w:vertAlign w:val="superscript"/>
    </w:rPr>
  </w:style>
  <w:style w:type="paragraph" w:styleId="Tekstpodstawowy">
    <w:name w:val="Body Text"/>
    <w:basedOn w:val="Normalny"/>
    <w:link w:val="TekstpodstawowyZnak"/>
    <w:qFormat/>
    <w:rsid w:val="00A0528B"/>
    <w:pPr>
      <w:autoSpaceDE/>
      <w:autoSpaceDN/>
      <w:adjustRightInd/>
      <w:spacing w:line="391" w:lineRule="auto"/>
      <w:ind w:firstLine="400"/>
    </w:pPr>
    <w:rPr>
      <w:rFonts w:cs="Times New Roman"/>
      <w:sz w:val="22"/>
      <w:szCs w:val="22"/>
    </w:rPr>
  </w:style>
  <w:style w:type="character" w:customStyle="1" w:styleId="TekstpodstawowyZnak">
    <w:name w:val="Tekst podstawowy Znak"/>
    <w:basedOn w:val="Domylnaczcionkaakapitu"/>
    <w:link w:val="Tekstpodstawowy"/>
    <w:rsid w:val="00A0528B"/>
    <w:rPr>
      <w:rFonts w:ascii="Times New Roman" w:hAnsi="Times New Roman"/>
      <w:sz w:val="22"/>
      <w:szCs w:val="22"/>
    </w:rPr>
  </w:style>
  <w:style w:type="character" w:styleId="Hipercze">
    <w:name w:val="Hyperlink"/>
    <w:basedOn w:val="Domylnaczcionkaakapitu"/>
    <w:uiPriority w:val="99"/>
    <w:semiHidden/>
    <w:rsid w:val="00B96ABA"/>
    <w:rPr>
      <w:color w:val="0000FF" w:themeColor="hyperlink"/>
      <w:u w:val="single"/>
    </w:rPr>
  </w:style>
  <w:style w:type="character" w:styleId="Nierozpoznanawzmianka">
    <w:name w:val="Unresolved Mention"/>
    <w:basedOn w:val="Domylnaczcionkaakapitu"/>
    <w:uiPriority w:val="99"/>
    <w:semiHidden/>
    <w:unhideWhenUsed/>
    <w:rsid w:val="00B96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Malowiecka3@cyf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iekart\AppData\Roaming\Microsoft\Templates\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DDC0D78824A76889C5F6733E4777F"/>
        <w:category>
          <w:name w:val="Ogólne"/>
          <w:gallery w:val="placeholder"/>
        </w:category>
        <w:types>
          <w:type w:val="bbPlcHdr"/>
        </w:types>
        <w:behaviors>
          <w:behavior w:val="content"/>
        </w:behaviors>
        <w:guid w:val="{C54B73FA-486D-4260-97AE-5C39F37A0FC9}"/>
      </w:docPartPr>
      <w:docPartBody>
        <w:p w:rsidR="0053392E" w:rsidRDefault="00047E72" w:rsidP="00047E72">
          <w:pPr>
            <w:pStyle w:val="C8FDDC0D78824A76889C5F6733E4777F"/>
          </w:pPr>
          <w:r w:rsidRPr="008D2484">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EE"/>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E72"/>
    <w:rsid w:val="00047E72"/>
    <w:rsid w:val="000859AE"/>
    <w:rsid w:val="0015063E"/>
    <w:rsid w:val="00153759"/>
    <w:rsid w:val="002328C2"/>
    <w:rsid w:val="002E30F3"/>
    <w:rsid w:val="00336755"/>
    <w:rsid w:val="003F6951"/>
    <w:rsid w:val="0053392E"/>
    <w:rsid w:val="00625DB7"/>
    <w:rsid w:val="00645D42"/>
    <w:rsid w:val="006A4B41"/>
    <w:rsid w:val="00773A79"/>
    <w:rsid w:val="008D6B9D"/>
    <w:rsid w:val="00903E63"/>
    <w:rsid w:val="00943E1F"/>
    <w:rsid w:val="009A6E13"/>
    <w:rsid w:val="00A32599"/>
    <w:rsid w:val="00A404D3"/>
    <w:rsid w:val="00AA0E59"/>
    <w:rsid w:val="00AB44DA"/>
    <w:rsid w:val="00AD7A1A"/>
    <w:rsid w:val="00B9125D"/>
    <w:rsid w:val="00C70D04"/>
    <w:rsid w:val="00C759B1"/>
    <w:rsid w:val="00CC6EBF"/>
    <w:rsid w:val="00CF1492"/>
    <w:rsid w:val="00D02BC7"/>
    <w:rsid w:val="00D74D9D"/>
    <w:rsid w:val="00D81B2F"/>
    <w:rsid w:val="00DA4BAB"/>
    <w:rsid w:val="00DD56DD"/>
    <w:rsid w:val="00E43C2C"/>
    <w:rsid w:val="00E561C2"/>
    <w:rsid w:val="00E7120F"/>
    <w:rsid w:val="00EA1837"/>
    <w:rsid w:val="00EB019F"/>
    <w:rsid w:val="00EB72CD"/>
    <w:rsid w:val="00ED2F21"/>
    <w:rsid w:val="00EF7260"/>
    <w:rsid w:val="00F85816"/>
    <w:rsid w:val="00FC699D"/>
    <w:rsid w:val="00FE34A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47E72"/>
    <w:rPr>
      <w:color w:val="808080"/>
    </w:rPr>
  </w:style>
  <w:style w:type="paragraph" w:customStyle="1" w:styleId="C8FDDC0D78824A76889C5F6733E4777F">
    <w:name w:val="C8FDDC0D78824A76889C5F6733E4777F"/>
    <w:rsid w:val="00047E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Metadata/LabelInfo.xml><?xml version="1.0" encoding="utf-8"?>
<clbl:labelList xmlns:clbl="http://schemas.microsoft.com/office/2020/mipLabelMetadata">
  <clbl:label id="{2f750d7c-1236-406a-b99f-01e1ffdc770f}"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Szablon aktu prawnego 4_0</Template>
  <TotalTime>23</TotalTime>
  <Pages>19</Pages>
  <Words>5944</Words>
  <Characters>35669</Characters>
  <Application>Microsoft Office Word</Application>
  <DocSecurity>0</DocSecurity>
  <Lines>297</Lines>
  <Paragraphs>83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41530</CharactersWithSpaces>
  <SharedDoc>false</SharedDoc>
  <HLinks>
    <vt:vector size="6" baseType="variant">
      <vt:variant>
        <vt:i4>589923</vt:i4>
      </vt:variant>
      <vt:variant>
        <vt:i4>0</vt:i4>
      </vt:variant>
      <vt:variant>
        <vt:i4>0</vt:i4>
      </vt:variant>
      <vt:variant>
        <vt:i4>5</vt:i4>
      </vt:variant>
      <vt:variant>
        <vt:lpwstr>mailto:Monika.Malowiecka3@cyfra.gov.pl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Wierzbicka-Kondratowicz Katarzyna</dc:creator>
  <cp:keywords/>
  <cp:lastModifiedBy>Witkowska-Krzymowska Magdalena</cp:lastModifiedBy>
  <cp:revision>10</cp:revision>
  <cp:lastPrinted>2012-04-23T15:39:00Z</cp:lastPrinted>
  <dcterms:created xsi:type="dcterms:W3CDTF">2026-08-20T10:27:00Z</dcterms:created>
  <dcterms:modified xsi:type="dcterms:W3CDTF">2026-08-27T08:48:00Z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