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84" w:rsidRPr="00F83427" w:rsidRDefault="00B0056D" w:rsidP="00F83427">
      <w:pPr>
        <w:pStyle w:val="Teksttreci30"/>
        <w:shd w:val="clear" w:color="auto" w:fill="auto"/>
        <w:spacing w:after="108" w:line="240" w:lineRule="exact"/>
        <w:ind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Informacja dotycząca Rejestrów prowadzonych w Warmińsko-Mazurskim</w:t>
      </w:r>
      <w:r w:rsidR="00F83427">
        <w:rPr>
          <w:rFonts w:asciiTheme="minorHAnsi" w:hAnsiTheme="minorHAnsi" w:cstheme="minorHAnsi"/>
        </w:rPr>
        <w:t xml:space="preserve"> </w:t>
      </w:r>
      <w:r w:rsidRPr="00F83427">
        <w:rPr>
          <w:rFonts w:asciiTheme="minorHAnsi" w:hAnsiTheme="minorHAnsi" w:cstheme="minorHAnsi"/>
        </w:rPr>
        <w:t>Urzędzie Wojewódzkim w Olsztynie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skarg i wniosków - w </w:t>
      </w:r>
      <w:r w:rsidR="00867595">
        <w:rPr>
          <w:rFonts w:asciiTheme="minorHAnsi" w:hAnsiTheme="minorHAnsi" w:cstheme="minorHAnsi"/>
        </w:rPr>
        <w:t>Wydziale kontroli (tel. 895232355</w:t>
      </w:r>
      <w:r w:rsidRPr="00F83427">
        <w:rPr>
          <w:rFonts w:asciiTheme="minorHAnsi" w:hAnsiTheme="minorHAnsi" w:cstheme="minorHAnsi"/>
        </w:rPr>
        <w:t>) 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aktów normatywnych wydanych przez Wojewodę - w Wydziale Prawnym i Nadzoru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zarządzeń Dyrektora Generalnego Urzędu - w Wydziale Prawnym i Nadzoru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wydanych upoważnień i pełnomocnictw z wyłączeniem spraw określonych w pkt 8 - w Wydziale Or</w:t>
      </w:r>
      <w:r w:rsidR="00A3370C">
        <w:rPr>
          <w:rFonts w:asciiTheme="minorHAnsi" w:hAnsiTheme="minorHAnsi" w:cstheme="minorHAnsi"/>
        </w:rPr>
        <w:t>ganizacji i Kadr (tel. 895232690</w:t>
      </w:r>
      <w:r w:rsidRPr="00F83427">
        <w:rPr>
          <w:rFonts w:asciiTheme="minorHAnsi" w:hAnsiTheme="minorHAnsi" w:cstheme="minorHAnsi"/>
        </w:rPr>
        <w:t>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zawartych umów-zleceń i umów o dzieło - w Wydziale Obsługi Urzędu (tel.895232400);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zamówień publicznych, odwołań i protestów - w Wydziale Obsługi Urzędu (tel. 895232400);;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upoważnień do przeprowadzania kontroli wydanych dla pracowników Urzędu - w Wydziale </w:t>
      </w:r>
      <w:r w:rsidR="00990CFD">
        <w:rPr>
          <w:rFonts w:asciiTheme="minorHAnsi" w:hAnsiTheme="minorHAnsi" w:cstheme="minorHAnsi"/>
        </w:rPr>
        <w:t>Kontroli (tel.895232355</w:t>
      </w:r>
      <w:r w:rsidRPr="00F83427">
        <w:rPr>
          <w:rFonts w:asciiTheme="minorHAnsi" w:hAnsiTheme="minorHAnsi" w:cstheme="minorHAnsi"/>
        </w:rPr>
        <w:t>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113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pism wpływających w Wydziale Organiza</w:t>
      </w:r>
      <w:r w:rsidR="00990CFD">
        <w:rPr>
          <w:rFonts w:asciiTheme="minorHAnsi" w:hAnsiTheme="minorHAnsi" w:cstheme="minorHAnsi"/>
        </w:rPr>
        <w:t>cji i Kadr (EZD) (tel. 895232777</w:t>
      </w:r>
      <w:r w:rsidRPr="00F83427">
        <w:rPr>
          <w:rFonts w:asciiTheme="minorHAnsi" w:hAnsiTheme="minorHAnsi" w:cstheme="minorHAnsi"/>
        </w:rPr>
        <w:t>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43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pism wychodzących w Wydziale Organiza</w:t>
      </w:r>
      <w:r w:rsidR="00990CFD">
        <w:rPr>
          <w:rFonts w:asciiTheme="minorHAnsi" w:hAnsiTheme="minorHAnsi" w:cstheme="minorHAnsi"/>
        </w:rPr>
        <w:t>cji i Kadr (EZD) (tel. 895232777</w:t>
      </w:r>
      <w:r w:rsidRPr="00F83427">
        <w:rPr>
          <w:rFonts w:asciiTheme="minorHAnsi" w:hAnsiTheme="minorHAnsi" w:cstheme="minorHAnsi"/>
        </w:rPr>
        <w:t>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pism wewnętrznych w Wydziale Organizacji </w:t>
      </w:r>
      <w:r w:rsidR="00990CFD">
        <w:rPr>
          <w:rFonts w:asciiTheme="minorHAnsi" w:hAnsiTheme="minorHAnsi" w:cstheme="minorHAnsi"/>
        </w:rPr>
        <w:t>i Kadr (EZD) (tel. 895232777</w:t>
      </w:r>
      <w:bookmarkStart w:id="0" w:name="_GoBack"/>
      <w:bookmarkEnd w:id="0"/>
      <w:r w:rsidRPr="00F83427">
        <w:rPr>
          <w:rFonts w:asciiTheme="minorHAnsi" w:hAnsiTheme="minorHAnsi" w:cstheme="minorHAnsi"/>
        </w:rPr>
        <w:t>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skarg skierowanych do WSA oraz skargi kasacyjne kierowane do NSA w Wydziale Prawnym i Nadzoru oraz w wydziale właściwym rzeczowo do prowadzenia sprawy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skarg na uchwały organów samorządu terytorialnego oraz na rozstrzygnięcia nadzorcze i zarządzenia zastępcze Wojewody, w Wydziale Prawnym i Nadzoru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Rejestru osób uprawnionych do rekompensat za nieruchomości pozostawione poza obecnymi granicami Rzeczypospolitej Polskiej; w Wydziale </w:t>
      </w:r>
      <w:r w:rsidR="00C06843" w:rsidRPr="00F83427">
        <w:rPr>
          <w:rFonts w:asciiTheme="minorHAnsi" w:hAnsiTheme="minorHAnsi" w:cstheme="minorHAnsi"/>
        </w:rPr>
        <w:t>Infrastruktury i Nieruchomości</w:t>
      </w:r>
      <w:r w:rsidRPr="00F83427">
        <w:rPr>
          <w:rFonts w:asciiTheme="minorHAnsi" w:hAnsiTheme="minorHAnsi" w:cstheme="minorHAnsi"/>
        </w:rPr>
        <w:t xml:space="preserve"> (tel. 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54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domów pomocy społecznej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placówek zapewniających całodobową opiekę osobom niepełnosprawnym, przewlekle chorym lub osobom w podeszłym wieku, w tym prowadzonych na podstawie przepisów o działalności gospodarczej w Wydziale Polityki Społecznej (tel. 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zatwierdzonych indywidualnych programów integracji cudzoziemców posiadających status uchodźcy lub ochronę uzupełniającą w Wydziale Polityki Społecznej (tel. 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placówek zapewniających miejsca noclegowe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jednostek specjalistycznego poradnictwa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placówek opiekuńczo-wychowawczych, regionalnych placówek opiekuńczo- terapeutycznych i interwencyjnych ośrodków preadopcyjnych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wolnych miejsc w placówkach opiekuńczo-wychowawczych, regionalnych</w:t>
      </w:r>
    </w:p>
    <w:p w:rsidR="00222884" w:rsidRPr="00F83427" w:rsidRDefault="00B0056D">
      <w:pPr>
        <w:pStyle w:val="Teksttreci20"/>
        <w:shd w:val="clear" w:color="auto" w:fill="auto"/>
        <w:tabs>
          <w:tab w:val="center" w:pos="3751"/>
          <w:tab w:val="left" w:pos="5882"/>
          <w:tab w:val="right" w:pos="9071"/>
        </w:tabs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lastRenderedPageBreak/>
        <w:t>placówkach</w:t>
      </w:r>
      <w:r w:rsidRPr="00F83427">
        <w:rPr>
          <w:rFonts w:asciiTheme="minorHAnsi" w:hAnsiTheme="minorHAnsi" w:cstheme="minorHAnsi"/>
        </w:rPr>
        <w:tab/>
        <w:t>opiekuńczo-terapeutycznych</w:t>
      </w:r>
      <w:r w:rsidRPr="00F83427">
        <w:rPr>
          <w:rFonts w:asciiTheme="minorHAnsi" w:hAnsiTheme="minorHAnsi" w:cstheme="minorHAnsi"/>
        </w:rPr>
        <w:tab/>
        <w:t>i interwencyjnych</w:t>
      </w:r>
      <w:r w:rsidRPr="00F83427">
        <w:rPr>
          <w:rFonts w:asciiTheme="minorHAnsi" w:hAnsiTheme="minorHAnsi" w:cstheme="minorHAnsi"/>
        </w:rPr>
        <w:tab/>
        <w:t>ośrodkach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preadopcyjnych, na terenie województwa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38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centrów integracji społecznej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organizatorów turnusów rehabilitacyjnych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ośrodków uprawnionych do przyjmowania grup turnusowych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  <w:tab w:val="right" w:pos="4013"/>
          <w:tab w:val="left" w:pos="4214"/>
          <w:tab w:val="left" w:pos="5882"/>
          <w:tab w:val="right" w:pos="9071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Wojewody</w:t>
      </w:r>
      <w:r w:rsidRPr="00F83427">
        <w:rPr>
          <w:rFonts w:asciiTheme="minorHAnsi" w:hAnsiTheme="minorHAnsi" w:cstheme="minorHAnsi"/>
        </w:rPr>
        <w:tab/>
        <w:t>Warmińsko</w:t>
      </w:r>
      <w:r w:rsidRPr="00F83427">
        <w:rPr>
          <w:rFonts w:asciiTheme="minorHAnsi" w:hAnsiTheme="minorHAnsi" w:cstheme="minorHAnsi"/>
        </w:rPr>
        <w:tab/>
        <w:t>- Mazurskiego</w:t>
      </w:r>
      <w:r w:rsidRPr="00F83427">
        <w:rPr>
          <w:rFonts w:asciiTheme="minorHAnsi" w:hAnsiTheme="minorHAnsi" w:cstheme="minorHAnsi"/>
        </w:rPr>
        <w:tab/>
        <w:t>przedsiębiorców</w:t>
      </w:r>
      <w:r w:rsidRPr="00F83427">
        <w:rPr>
          <w:rFonts w:asciiTheme="minorHAnsi" w:hAnsiTheme="minorHAnsi" w:cstheme="minorHAnsi"/>
        </w:rPr>
        <w:tab/>
        <w:t>prowadzących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Ośrodek Szkolenia Kierowców wykonujących przewóz drogowy w Wydziale Infrastruktury</w:t>
      </w:r>
      <w:r w:rsidR="00C06843" w:rsidRPr="00F83427">
        <w:rPr>
          <w:rFonts w:asciiTheme="minorHAnsi" w:hAnsiTheme="minorHAnsi" w:cstheme="minorHAnsi"/>
        </w:rPr>
        <w:t xml:space="preserve"> i Nieruchomości</w:t>
      </w:r>
      <w:r w:rsidRPr="00F83427">
        <w:rPr>
          <w:rFonts w:asciiTheme="minorHAnsi" w:hAnsiTheme="minorHAnsi" w:cstheme="minorHAnsi"/>
        </w:rPr>
        <w:t xml:space="preserve"> 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  <w:tab w:val="right" w:pos="4013"/>
          <w:tab w:val="left" w:pos="4214"/>
          <w:tab w:val="left" w:pos="5882"/>
          <w:tab w:val="right" w:pos="9071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Wojewody</w:t>
      </w:r>
      <w:r w:rsidRPr="00F83427">
        <w:rPr>
          <w:rFonts w:asciiTheme="minorHAnsi" w:hAnsiTheme="minorHAnsi" w:cstheme="minorHAnsi"/>
        </w:rPr>
        <w:tab/>
        <w:t>Warmińsko</w:t>
      </w:r>
      <w:r w:rsidRPr="00F83427">
        <w:rPr>
          <w:rFonts w:asciiTheme="minorHAnsi" w:hAnsiTheme="minorHAnsi" w:cstheme="minorHAnsi"/>
        </w:rPr>
        <w:tab/>
        <w:t>- Mazurskiego</w:t>
      </w:r>
      <w:r w:rsidRPr="00F83427">
        <w:rPr>
          <w:rFonts w:asciiTheme="minorHAnsi" w:hAnsiTheme="minorHAnsi" w:cstheme="minorHAnsi"/>
        </w:rPr>
        <w:tab/>
        <w:t>przedsiębiorców</w:t>
      </w:r>
      <w:r w:rsidRPr="00F83427">
        <w:rPr>
          <w:rFonts w:asciiTheme="minorHAnsi" w:hAnsiTheme="minorHAnsi" w:cstheme="minorHAnsi"/>
        </w:rPr>
        <w:tab/>
        <w:t>prowadzących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Ośrodek doskonalenia techniki jazdy w Wydziale Infrastruktury</w:t>
      </w:r>
      <w:r w:rsidR="00C06843" w:rsidRPr="00F83427">
        <w:rPr>
          <w:rFonts w:asciiTheme="minorHAnsi" w:hAnsiTheme="minorHAnsi" w:cstheme="minorHAnsi"/>
        </w:rPr>
        <w:t xml:space="preserve"> i Nieruchomości </w:t>
      </w:r>
      <w:r w:rsidRPr="00F83427">
        <w:rPr>
          <w:rFonts w:asciiTheme="minorHAnsi" w:hAnsiTheme="minorHAnsi" w:cstheme="minorHAnsi"/>
        </w:rPr>
        <w:t>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Ewidencja instruktorów techniki jazdy Wojewody Warmińsko - Mazurskiego w Wydziale Infrastruktury</w:t>
      </w:r>
      <w:r w:rsidR="00C06843" w:rsidRPr="00F83427">
        <w:rPr>
          <w:rFonts w:asciiTheme="minorHAnsi" w:hAnsiTheme="minorHAnsi" w:cstheme="minorHAnsi"/>
        </w:rPr>
        <w:t xml:space="preserve"> i Nieruchomości</w:t>
      </w:r>
      <w:r w:rsidRPr="00F83427">
        <w:rPr>
          <w:rFonts w:asciiTheme="minorHAnsi" w:hAnsiTheme="minorHAnsi" w:cstheme="minorHAnsi"/>
        </w:rPr>
        <w:t xml:space="preserve"> 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tłumaczy polskiego języka migowego (PJM), systemu językowo-migowego (SJM) i sposobu komunikowania się osób głuchoniewidomych (SKOGN) - w Wydziale Polityki Społecznej (tel. 89 5232760),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klubów integracji społecznej (KIS) - w Wydziale Polityki Społecznej (tel. 89 5232 292)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413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zbiorów danych osobowych przetwarzanych w Warmińsko-Mazurskim</w:t>
      </w:r>
    </w:p>
    <w:p w:rsidR="00222884" w:rsidRPr="00F83427" w:rsidRDefault="00B0056D">
      <w:pPr>
        <w:pStyle w:val="Teksttreci20"/>
        <w:shd w:val="clear" w:color="auto" w:fill="auto"/>
        <w:spacing w:before="0" w:line="413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Urzędzie Wojewódzkim - Administrator Bezpieczeństwa Informacji (tel. 895232791)</w:t>
      </w:r>
    </w:p>
    <w:sectPr w:rsidR="00222884" w:rsidRPr="00F83427">
      <w:pgSz w:w="11900" w:h="16840"/>
      <w:pgMar w:top="1582" w:right="1352" w:bottom="1712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50" w:rsidRDefault="00A73250">
      <w:r>
        <w:separator/>
      </w:r>
    </w:p>
  </w:endnote>
  <w:endnote w:type="continuationSeparator" w:id="0">
    <w:p w:rsidR="00A73250" w:rsidRDefault="00A7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50" w:rsidRDefault="00A73250"/>
  </w:footnote>
  <w:footnote w:type="continuationSeparator" w:id="0">
    <w:p w:rsidR="00A73250" w:rsidRDefault="00A732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4202"/>
    <w:multiLevelType w:val="multilevel"/>
    <w:tmpl w:val="FB882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84"/>
    <w:rsid w:val="00222884"/>
    <w:rsid w:val="004E7846"/>
    <w:rsid w:val="00867595"/>
    <w:rsid w:val="00990CFD"/>
    <w:rsid w:val="00A3370C"/>
    <w:rsid w:val="00A73250"/>
    <w:rsid w:val="00B0056D"/>
    <w:rsid w:val="00C06843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18E06-0BE3-46A8-AE59-FF14E17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0" w:lineRule="atLeast"/>
      <w:ind w:hanging="7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322" w:lineRule="exact"/>
      <w:ind w:hanging="7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Kalinowska</dc:creator>
  <cp:lastModifiedBy>Urszula Kalinowska</cp:lastModifiedBy>
  <cp:revision>4</cp:revision>
  <dcterms:created xsi:type="dcterms:W3CDTF">2025-10-15T13:09:00Z</dcterms:created>
  <dcterms:modified xsi:type="dcterms:W3CDTF">2025-10-15T13:12:00Z</dcterms:modified>
</cp:coreProperties>
</file>