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137AAF13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903C76">
        <w:rPr>
          <w:rFonts w:asciiTheme="minorHAnsi" w:eastAsia="Arial" w:hAnsiTheme="minorHAnsi" w:cstheme="minorHAnsi"/>
        </w:rPr>
        <w:t>4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1A1FCE">
        <w:rPr>
          <w:rFonts w:asciiTheme="minorHAnsi" w:eastAsia="Arial" w:hAnsiTheme="minorHAnsi" w:cstheme="minorHAnsi"/>
        </w:rPr>
        <w:t>8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348FF66A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>OPEL ASTRA</w:t>
      </w:r>
      <w:r w:rsidR="00903C76" w:rsidRPr="00BF67D0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 xml:space="preserve">o nr rej. </w:t>
      </w:r>
      <w:r w:rsidR="00903C76" w:rsidRPr="00352376">
        <w:rPr>
          <w:rFonts w:asciiTheme="minorHAnsi" w:hAnsiTheme="minorHAnsi" w:cstheme="minorHAnsi"/>
          <w:b/>
          <w:bCs/>
        </w:rPr>
        <w:t>EL 781HJ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</w:t>
      </w:r>
      <w:r w:rsidR="00903C76">
        <w:rPr>
          <w:rFonts w:asciiTheme="minorHAnsi" w:eastAsia="Garamond" w:hAnsiTheme="minorHAnsi" w:cstheme="minorHAnsi"/>
          <w:b/>
        </w:rPr>
        <w:t>008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B7C5C" w14:textId="498A862C" w:rsidR="00F83D49" w:rsidRPr="00DD08E5" w:rsidRDefault="00AF490D" w:rsidP="00F83D4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83D49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F83D49">
        <w:rPr>
          <w:rFonts w:asciiTheme="minorHAnsi" w:hAnsiTheme="minorHAnsi" w:cstheme="minorHAnsi"/>
        </w:rPr>
        <w:t xml:space="preserve"> </w:t>
      </w:r>
      <w:r w:rsidR="003E0030" w:rsidRPr="00F83D49">
        <w:rPr>
          <w:rFonts w:asciiTheme="minorHAnsi" w:hAnsiTheme="minorHAnsi" w:cstheme="minorHAnsi"/>
          <w:b/>
        </w:rPr>
        <w:t>marki</w:t>
      </w:r>
      <w:r w:rsidR="003E0030" w:rsidRPr="00F83D49">
        <w:rPr>
          <w:rFonts w:asciiTheme="minorHAnsi" w:eastAsia="Garamond" w:hAnsiTheme="minorHAnsi" w:cstheme="minorHAnsi"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>OPEL ASTRA</w:t>
      </w:r>
      <w:r w:rsidR="00F83D49" w:rsidRPr="00BF67D0">
        <w:rPr>
          <w:rFonts w:asciiTheme="minorHAnsi" w:hAnsiTheme="minorHAnsi" w:cstheme="minorHAnsi"/>
          <w:b/>
          <w:bCs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 xml:space="preserve">o nr rej. </w:t>
      </w:r>
      <w:r w:rsidR="00F83D49" w:rsidRPr="00352376">
        <w:rPr>
          <w:rFonts w:asciiTheme="minorHAnsi" w:hAnsiTheme="minorHAnsi" w:cstheme="minorHAnsi"/>
          <w:b/>
          <w:bCs/>
        </w:rPr>
        <w:t>EL 781HJ</w:t>
      </w:r>
      <w:r w:rsidR="00F83D49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F83D49">
        <w:rPr>
          <w:rFonts w:asciiTheme="minorHAnsi" w:eastAsia="Garamond" w:hAnsiTheme="minorHAnsi" w:cstheme="minorHAnsi"/>
          <w:b/>
        </w:rPr>
        <w:t>rok produkcji 2008</w:t>
      </w:r>
      <w:r w:rsidR="00F83D49" w:rsidRPr="00415262">
        <w:rPr>
          <w:rFonts w:asciiTheme="minorHAnsi" w:eastAsia="Garamond" w:hAnsiTheme="minorHAnsi" w:cstheme="minorHAnsi"/>
          <w:b/>
        </w:rPr>
        <w:t>,</w:t>
      </w:r>
      <w:r w:rsidR="00F83D49" w:rsidRPr="00415262">
        <w:rPr>
          <w:rFonts w:asciiTheme="minorHAnsi" w:hAnsiTheme="minorHAnsi" w:cstheme="minorHAnsi"/>
          <w:b/>
        </w:rPr>
        <w:t xml:space="preserve"> </w:t>
      </w:r>
      <w:r w:rsidR="00F83D49" w:rsidRPr="00DD08E5">
        <w:rPr>
          <w:rFonts w:asciiTheme="minorHAnsi" w:hAnsiTheme="minorHAnsi" w:cstheme="minorHAnsi"/>
          <w:b/>
        </w:rPr>
        <w:t>VIN:</w:t>
      </w:r>
      <w:r w:rsidR="00F83D49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F83D49" w:rsidRPr="00415262">
        <w:rPr>
          <w:rFonts w:asciiTheme="minorHAnsi" w:hAnsiTheme="minorHAnsi" w:cstheme="minorHAnsi"/>
        </w:rPr>
        <w:t>.</w:t>
      </w:r>
    </w:p>
    <w:p w14:paraId="15C2993E" w14:textId="660EDA7E" w:rsidR="0057272C" w:rsidRPr="00F83D49" w:rsidRDefault="0057272C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B388" w14:textId="77777777" w:rsidR="0094323B" w:rsidRDefault="0094323B">
      <w:r>
        <w:separator/>
      </w:r>
    </w:p>
  </w:endnote>
  <w:endnote w:type="continuationSeparator" w:id="0">
    <w:p w14:paraId="2EE41997" w14:textId="77777777" w:rsidR="0094323B" w:rsidRDefault="009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2086" w14:textId="77777777" w:rsidR="0094323B" w:rsidRDefault="0094323B">
      <w:r>
        <w:rPr>
          <w:color w:val="000000"/>
        </w:rPr>
        <w:separator/>
      </w:r>
    </w:p>
  </w:footnote>
  <w:footnote w:type="continuationSeparator" w:id="0">
    <w:p w14:paraId="7453A5C3" w14:textId="77777777" w:rsidR="0094323B" w:rsidRDefault="0094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0E02AB"/>
    <w:rsid w:val="00113284"/>
    <w:rsid w:val="00127534"/>
    <w:rsid w:val="00132FAA"/>
    <w:rsid w:val="001452F7"/>
    <w:rsid w:val="00156737"/>
    <w:rsid w:val="00175F60"/>
    <w:rsid w:val="001A1FCE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257BD"/>
    <w:rsid w:val="0064049E"/>
    <w:rsid w:val="006B694D"/>
    <w:rsid w:val="00721B21"/>
    <w:rsid w:val="00724EE1"/>
    <w:rsid w:val="00733B7C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03C76"/>
    <w:rsid w:val="0094323B"/>
    <w:rsid w:val="00951BFC"/>
    <w:rsid w:val="00963B86"/>
    <w:rsid w:val="009901DE"/>
    <w:rsid w:val="0099188F"/>
    <w:rsid w:val="009C7AE1"/>
    <w:rsid w:val="00A60EBD"/>
    <w:rsid w:val="00A862DA"/>
    <w:rsid w:val="00A94493"/>
    <w:rsid w:val="00AD6628"/>
    <w:rsid w:val="00AF490D"/>
    <w:rsid w:val="00BA12E9"/>
    <w:rsid w:val="00BE42BA"/>
    <w:rsid w:val="00C54807"/>
    <w:rsid w:val="00C565DF"/>
    <w:rsid w:val="00C71DEB"/>
    <w:rsid w:val="00C86338"/>
    <w:rsid w:val="00C93B77"/>
    <w:rsid w:val="00C974FB"/>
    <w:rsid w:val="00CC10A1"/>
    <w:rsid w:val="00CC3265"/>
    <w:rsid w:val="00CE19BD"/>
    <w:rsid w:val="00D437B2"/>
    <w:rsid w:val="00D47052"/>
    <w:rsid w:val="00D85E19"/>
    <w:rsid w:val="00DB1A55"/>
    <w:rsid w:val="00DB2550"/>
    <w:rsid w:val="00DB78EA"/>
    <w:rsid w:val="00DD08E5"/>
    <w:rsid w:val="00DF7B01"/>
    <w:rsid w:val="00E01292"/>
    <w:rsid w:val="00E3031C"/>
    <w:rsid w:val="00E63C8A"/>
    <w:rsid w:val="00EC1719"/>
    <w:rsid w:val="00ED006C"/>
    <w:rsid w:val="00EF3044"/>
    <w:rsid w:val="00F154A9"/>
    <w:rsid w:val="00F40BC2"/>
    <w:rsid w:val="00F61E35"/>
    <w:rsid w:val="00F83D49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2026-04-07T09:35:00Z</cp:lastPrinted>
  <dcterms:created xsi:type="dcterms:W3CDTF">2026-06-29T06:34:00Z</dcterms:created>
  <dcterms:modified xsi:type="dcterms:W3CDTF">2026-06-30T06:33:00Z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