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CA" w:rsidRPr="003B4E5D" w:rsidRDefault="00703DCA" w:rsidP="00703DCA">
      <w:pPr>
        <w:spacing w:before="24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3B4E5D">
        <w:rPr>
          <w:rFonts w:ascii="Calibri" w:hAnsi="Calibri" w:cs="Calibri"/>
          <w:b/>
          <w:sz w:val="24"/>
          <w:szCs w:val="24"/>
        </w:rPr>
        <w:t>Załącznik nr 8 do Regulaminu</w:t>
      </w:r>
    </w:p>
    <w:p w:rsidR="00703DCA" w:rsidRPr="003B4E5D" w:rsidRDefault="00703DCA" w:rsidP="00703DCA">
      <w:pPr>
        <w:suppressAutoHyphens/>
        <w:rPr>
          <w:rFonts w:ascii="Calibri" w:eastAsia="Times New Roman" w:hAnsi="Calibri" w:cs="Calibri"/>
          <w:i/>
          <w:szCs w:val="20"/>
          <w:lang w:eastAsia="ar-SA"/>
        </w:rPr>
      </w:pPr>
    </w:p>
    <w:p w:rsidR="00703DCA" w:rsidRPr="003B4E5D" w:rsidRDefault="00703DCA" w:rsidP="00703DCA">
      <w:pPr>
        <w:suppressAutoHyphens/>
        <w:rPr>
          <w:rFonts w:ascii="Calibri" w:eastAsia="Times New Roman" w:hAnsi="Calibri" w:cs="Calibri"/>
          <w:i/>
          <w:color w:val="1B0F07"/>
          <w:kern w:val="0"/>
          <w:szCs w:val="20"/>
          <w:lang w:eastAsia="ar-SA"/>
        </w:rPr>
      </w:pPr>
    </w:p>
    <w:p w:rsidR="00703DCA" w:rsidRPr="003B4E5D" w:rsidRDefault="00703DCA" w:rsidP="00703DCA">
      <w:pPr>
        <w:suppressAutoHyphens/>
        <w:rPr>
          <w:rFonts w:ascii="Calibri" w:eastAsia="Times New Roman" w:hAnsi="Calibri" w:cs="Calibri"/>
          <w:i/>
          <w:color w:val="1B0F07"/>
          <w:kern w:val="0"/>
          <w:szCs w:val="20"/>
          <w:lang w:eastAsia="ar-SA"/>
        </w:rPr>
      </w:pPr>
    </w:p>
    <w:p w:rsidR="00703DCA" w:rsidRPr="003B4E5D" w:rsidRDefault="00703DCA" w:rsidP="00703DCA">
      <w:pPr>
        <w:suppressAutoHyphens/>
        <w:rPr>
          <w:rFonts w:ascii="Calibri" w:eastAsia="Times New Roman" w:hAnsi="Calibri" w:cs="Calibri"/>
          <w:i/>
          <w:color w:val="1B0F07"/>
          <w:kern w:val="0"/>
          <w:szCs w:val="20"/>
          <w:lang w:eastAsia="ar-SA"/>
        </w:rPr>
      </w:pPr>
      <w:r w:rsidRPr="003B4E5D">
        <w:rPr>
          <w:rFonts w:ascii="Calibri" w:eastAsia="Times New Roman" w:hAnsi="Calibri" w:cs="Calibri"/>
          <w:i/>
          <w:color w:val="1B0F07"/>
          <w:kern w:val="0"/>
          <w:szCs w:val="20"/>
          <w:lang w:eastAsia="ar-SA"/>
        </w:rPr>
        <w:t>_______________________________________</w:t>
      </w:r>
    </w:p>
    <w:p w:rsidR="00703DCA" w:rsidRPr="003B4E5D" w:rsidRDefault="00703DCA" w:rsidP="00703DCA">
      <w:pPr>
        <w:suppressAutoHyphens/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</w:pP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nazwa i adres Wnioskodawcy/Lidera konsorcjum/Konsorcjanta</w:t>
      </w:r>
      <w:r>
        <w:rPr>
          <w:rStyle w:val="Odwoanieprzypisudolnego"/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footnoteReference w:id="1"/>
      </w:r>
    </w:p>
    <w:p w:rsidR="00703DCA" w:rsidRPr="003B4E5D" w:rsidRDefault="00703DCA" w:rsidP="00703DCA">
      <w:pPr>
        <w:spacing w:before="200" w:after="300" w:line="276" w:lineRule="auto"/>
        <w:rPr>
          <w:rFonts w:ascii="Calibri" w:eastAsia="Calibri" w:hAnsi="Calibri" w:cs="Calibri"/>
          <w:b/>
          <w:color w:val="1B0F07"/>
          <w:kern w:val="0"/>
          <w:sz w:val="22"/>
          <w:lang w:eastAsia="en-US"/>
        </w:rPr>
      </w:pPr>
    </w:p>
    <w:p w:rsidR="00703DCA" w:rsidRPr="003B4E5D" w:rsidRDefault="00703DCA" w:rsidP="00703DCA">
      <w:pPr>
        <w:spacing w:before="200" w:after="360" w:line="276" w:lineRule="auto"/>
        <w:jc w:val="center"/>
        <w:rPr>
          <w:rFonts w:ascii="Calibri" w:eastAsia="Calibri" w:hAnsi="Calibri" w:cs="Calibri"/>
          <w:b/>
          <w:color w:val="1B0F07"/>
          <w:kern w:val="0"/>
          <w:sz w:val="22"/>
          <w:lang w:eastAsia="en-US"/>
        </w:rPr>
      </w:pPr>
      <w:r w:rsidRPr="003B4E5D">
        <w:rPr>
          <w:rFonts w:ascii="Calibri" w:eastAsia="Calibri" w:hAnsi="Calibri" w:cs="Calibri"/>
          <w:b/>
          <w:color w:val="1B0F07"/>
          <w:kern w:val="0"/>
          <w:sz w:val="22"/>
          <w:lang w:eastAsia="en-US"/>
        </w:rPr>
        <w:t>OŚWIADCZENIE</w:t>
      </w:r>
      <w:r w:rsidRPr="003B4E5D">
        <w:rPr>
          <w:rFonts w:ascii="Calibri" w:eastAsia="Calibri" w:hAnsi="Calibri" w:cs="Calibri"/>
          <w:b/>
          <w:color w:val="1B0F07"/>
          <w:kern w:val="0"/>
          <w:sz w:val="22"/>
          <w:lang w:eastAsia="en-US"/>
        </w:rPr>
        <w:br/>
        <w:t xml:space="preserve"> o zdolności do rzetelnego wydatkowania środków publicznych</w:t>
      </w:r>
    </w:p>
    <w:p w:rsidR="00703DCA" w:rsidRPr="003B4E5D" w:rsidRDefault="00703DCA" w:rsidP="00703DCA">
      <w:pPr>
        <w:suppressAutoHyphens/>
        <w:spacing w:after="120" w:line="276" w:lineRule="auto"/>
        <w:rPr>
          <w:rFonts w:ascii="Calibri" w:eastAsia="Times New Roman" w:hAnsi="Calibri" w:cs="Calibri"/>
          <w:color w:val="1B0F07"/>
          <w:kern w:val="0"/>
          <w:sz w:val="22"/>
          <w:lang w:eastAsia="ar-SA"/>
        </w:rPr>
      </w:pPr>
      <w:r w:rsidRPr="003B4E5D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Będąc upoważnioną/-</w:t>
      </w:r>
      <w:proofErr w:type="spellStart"/>
      <w:r w:rsidRPr="003B4E5D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nym</w:t>
      </w:r>
      <w:proofErr w:type="spellEnd"/>
      <w:r w:rsidRPr="003B4E5D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do złożenia niniejszego oświadczenia w imieniu ……………………… 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(Wnioskodawcy/Lidera konsorcjum/Konsorcjanta</w:t>
      </w:r>
      <w:r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),</w:t>
      </w:r>
      <w:r w:rsidRPr="003B4E5D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ubi</w:t>
      </w:r>
      <w:r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egającego się o dofinansowanie P</w:t>
      </w:r>
      <w:r w:rsidRPr="003B4E5D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rojektu pt. „……………………………….” (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tytuł P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rojektu)</w:t>
      </w:r>
      <w:r w:rsidRPr="003B4E5D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</w:t>
      </w:r>
      <w:r w:rsidRPr="003B4E5D">
        <w:rPr>
          <w:rFonts w:ascii="Calibri" w:eastAsia="Times New Roman" w:hAnsi="Calibri" w:cs="Calibri"/>
          <w:kern w:val="0"/>
          <w:sz w:val="22"/>
          <w:lang w:eastAsia="ar-SA"/>
        </w:rPr>
        <w:t xml:space="preserve">w ramach </w:t>
      </w:r>
      <w:r>
        <w:rPr>
          <w:rFonts w:ascii="Calibri" w:eastAsia="Times New Roman" w:hAnsi="Calibri" w:cs="Calibri"/>
          <w:kern w:val="0"/>
          <w:sz w:val="22"/>
          <w:lang w:eastAsia="ar-SA"/>
        </w:rPr>
        <w:t xml:space="preserve">IV </w:t>
      </w:r>
      <w:r w:rsidRPr="003B4E5D">
        <w:rPr>
          <w:rFonts w:ascii="Calibri" w:eastAsia="Times New Roman" w:hAnsi="Calibri" w:cs="Calibri"/>
          <w:kern w:val="0"/>
          <w:sz w:val="22"/>
          <w:lang w:eastAsia="ar-SA"/>
        </w:rPr>
        <w:t>konkursu TANGO,</w:t>
      </w:r>
      <w:r w:rsidRPr="003B4E5D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 xml:space="preserve"> oświadczam, że:</w:t>
      </w:r>
    </w:p>
    <w:p w:rsidR="00703DCA" w:rsidRPr="003B4E5D" w:rsidRDefault="00703DCA" w:rsidP="00703DCA">
      <w:pPr>
        <w:suppressAutoHyphens/>
        <w:rPr>
          <w:rFonts w:ascii="Calibri" w:eastAsia="Times New Roman" w:hAnsi="Calibri" w:cs="Calibri"/>
          <w:b/>
          <w:color w:val="1B0F07"/>
          <w:kern w:val="0"/>
          <w:sz w:val="22"/>
          <w:lang w:eastAsia="ar-SA"/>
        </w:rPr>
      </w:pPr>
    </w:p>
    <w:p w:rsidR="00703DCA" w:rsidRPr="003B4E5D" w:rsidRDefault="00703DCA" w:rsidP="00703DCA">
      <w:pPr>
        <w:tabs>
          <w:tab w:val="left" w:pos="7078"/>
        </w:tabs>
        <w:adjustRightInd w:val="0"/>
        <w:spacing w:after="120"/>
        <w:rPr>
          <w:rFonts w:ascii="Calibri" w:eastAsia="Calibri" w:hAnsi="Calibri" w:cs="Calibri"/>
          <w:color w:val="000000"/>
          <w:kern w:val="0"/>
          <w:sz w:val="22"/>
          <w:lang w:eastAsia="en-US"/>
        </w:rPr>
      </w:pPr>
      <w:r w:rsidRPr="003B4E5D">
        <w:rPr>
          <w:rFonts w:ascii="Calibri" w:eastAsia="Times New Roman" w:hAnsi="Calibri" w:cs="Calibri"/>
          <w:color w:val="1B0F07"/>
          <w:kern w:val="0"/>
          <w:sz w:val="22"/>
          <w:lang w:eastAsia="ar-SA"/>
        </w:rPr>
        <w:t>……………..…………………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 xml:space="preserve"> (Wnioskodawca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 konsorcjum/Konsorcjant</w:t>
      </w:r>
      <w:r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)</w:t>
      </w:r>
    </w:p>
    <w:p w:rsidR="00703DCA" w:rsidRPr="003B4E5D" w:rsidRDefault="00703DCA" w:rsidP="00703DCA">
      <w:pPr>
        <w:spacing w:before="120" w:after="240" w:line="312" w:lineRule="auto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>jest zdolny do rzetelnego wydatkowania środków publicznych, o których mowa w art. 5 ust. 1 ustawy z dnia 27 sierpnia 2009 r. o finansach publicznych</w:t>
      </w:r>
      <w:r w:rsidRPr="003B4E5D">
        <w:rPr>
          <w:rStyle w:val="Odwoanieprzypisudolnego"/>
          <w:rFonts w:ascii="Calibri" w:eastAsia="Calibri" w:hAnsi="Calibri" w:cs="Calibri"/>
          <w:color w:val="1B0F07"/>
          <w:kern w:val="0"/>
          <w:sz w:val="22"/>
          <w:lang w:eastAsia="en-US"/>
        </w:rPr>
        <w:footnoteReference w:id="2"/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(dalej „ustawa o finansach publicznych”), oraz nie zachodzi żadna z niżej wymienionych okoliczności:</w:t>
      </w:r>
    </w:p>
    <w:p w:rsidR="00703DCA" w:rsidRPr="003B4E5D" w:rsidRDefault="00703DCA" w:rsidP="00703DCA">
      <w:pPr>
        <w:numPr>
          <w:ilvl w:val="0"/>
          <w:numId w:val="5"/>
        </w:numPr>
        <w:suppressAutoHyphens/>
        <w:spacing w:before="240" w:after="240" w:line="312" w:lineRule="auto"/>
        <w:ind w:left="425" w:hanging="425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w przypadku ciążącego na 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Wnioskodawcy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/Liderze konsorcjum/Konsorcjanie</w:t>
      </w:r>
      <w:r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 xml:space="preserve"> 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obowiązku zwrotu środków przeznaczonych na realizację programów finansowanych z udziałem środków europejskich, w sytuacji, w której nie udzielono 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Wnioskodawcy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/Liderowi konsorcjum/Konsorcjantowi</w:t>
      </w:r>
      <w:r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 w:rsidDel="00ED2E3C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>ulgi w spłacie należności,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 xml:space="preserve"> Wnioskodawca</w:t>
      </w:r>
      <w:r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/Lider konsorcjum/Konsorcjant</w:t>
      </w:r>
      <w:r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nie dokonał zwrotu tych środków;</w:t>
      </w:r>
    </w:p>
    <w:p w:rsidR="00703DCA" w:rsidRPr="003B4E5D" w:rsidRDefault="00703DCA" w:rsidP="00703DCA">
      <w:pPr>
        <w:numPr>
          <w:ilvl w:val="0"/>
          <w:numId w:val="5"/>
        </w:numPr>
        <w:suppressAutoHyphens/>
        <w:spacing w:before="240" w:after="240" w:line="312" w:lineRule="auto"/>
        <w:ind w:left="425" w:hanging="425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w przypadku stwierdzonego przez Centrum obowiązku zwrotu środków pochodzących ze środków krajowych a przeznaczonych na realizacje projektu finansowanego przez Centrum, w sytuacji, </w:t>
      </w:r>
      <w:r w:rsidR="004A13DE">
        <w:rPr>
          <w:rFonts w:ascii="Calibri" w:eastAsia="Calibri" w:hAnsi="Calibri" w:cs="Calibri"/>
          <w:color w:val="1B0F07"/>
          <w:kern w:val="0"/>
          <w:sz w:val="22"/>
          <w:lang w:eastAsia="en-US"/>
        </w:rPr>
        <w:br/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w której nie udzielono 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Wnioskodawcy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/Liderowi konsorcjum/Konsorcjantowi</w:t>
      </w:r>
      <w:r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ulgi w spłacie należności,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 xml:space="preserve"> Wnioskodawca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 konsorcjum/Konsorcjant</w:t>
      </w:r>
      <w:r w:rsidR="004A13DE"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 xml:space="preserve"> 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>nie dokonał zwrotu tych środków;</w:t>
      </w:r>
    </w:p>
    <w:p w:rsidR="00703DCA" w:rsidRPr="003B4E5D" w:rsidRDefault="00703DCA" w:rsidP="00703DCA">
      <w:pPr>
        <w:numPr>
          <w:ilvl w:val="0"/>
          <w:numId w:val="5"/>
        </w:numPr>
        <w:suppressAutoHyphens/>
        <w:spacing w:before="120" w:after="240" w:line="312" w:lineRule="auto"/>
        <w:ind w:left="425" w:hanging="425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wobec podmiotu, osób za które 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Wnioskodawca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 konsorcjum/Konsorcjant</w:t>
      </w:r>
      <w:r w:rsidR="004A13DE"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ponosi odpowiedzialność na podstawie ustawy z dnia 28 października 2002 r. o odpowiedzialności podmiotów zbiorowych za czyny zabronione pod groźbą kary</w:t>
      </w:r>
      <w:r w:rsidRPr="003B4E5D">
        <w:rPr>
          <w:rStyle w:val="Odwoanieprzypisudolnego"/>
          <w:rFonts w:ascii="Calibri" w:eastAsia="Calibri" w:hAnsi="Calibri" w:cs="Calibri"/>
          <w:color w:val="1B0F07"/>
          <w:kern w:val="0"/>
          <w:sz w:val="22"/>
          <w:lang w:eastAsia="en-US"/>
        </w:rPr>
        <w:footnoteReference w:id="3"/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, lub podmiotów </w:t>
      </w:r>
      <w:r w:rsidR="004A13DE">
        <w:rPr>
          <w:rFonts w:ascii="Calibri" w:eastAsia="Calibri" w:hAnsi="Calibri" w:cs="Calibri"/>
          <w:color w:val="1B0F07"/>
          <w:kern w:val="0"/>
          <w:sz w:val="22"/>
          <w:lang w:eastAsia="en-US"/>
        </w:rPr>
        <w:br/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>z Wnioskodawcą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/Liderem konsorcjum/Konsorcjantem</w:t>
      </w:r>
      <w:r w:rsidR="004A13DE"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powiązanych</w:t>
      </w:r>
      <w:r w:rsidRPr="003B4E5D">
        <w:rPr>
          <w:rFonts w:ascii="Calibri" w:eastAsia="Calibri" w:hAnsi="Calibri" w:cs="Calibri"/>
          <w:color w:val="1B0F07"/>
          <w:kern w:val="0"/>
          <w:sz w:val="22"/>
          <w:vertAlign w:val="superscript"/>
          <w:lang w:eastAsia="en-US"/>
        </w:rPr>
        <w:footnoteReference w:id="4"/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>, zostało wszczęte postępowanie przygotowawcze w sprawie mo</w:t>
      </w:r>
      <w:r>
        <w:rPr>
          <w:rFonts w:ascii="Calibri" w:eastAsia="Calibri" w:hAnsi="Calibri" w:cs="Calibri"/>
          <w:color w:val="1B0F07"/>
          <w:kern w:val="0"/>
          <w:sz w:val="22"/>
          <w:lang w:eastAsia="en-US"/>
        </w:rPr>
        <w:t>gącej mieć wpływ na realizację P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>rojektu;</w:t>
      </w:r>
    </w:p>
    <w:p w:rsidR="00703DCA" w:rsidRPr="003B4E5D" w:rsidRDefault="00703DCA" w:rsidP="00703DCA">
      <w:pPr>
        <w:numPr>
          <w:ilvl w:val="0"/>
          <w:numId w:val="5"/>
        </w:numPr>
        <w:suppressAutoHyphens/>
        <w:spacing w:before="120" w:after="240" w:line="312" w:lineRule="auto"/>
        <w:ind w:left="425" w:hanging="425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lastRenderedPageBreak/>
        <w:t xml:space="preserve">zostało wszczęte wobec 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Wnioskodawcy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/Lidera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 xml:space="preserve"> konsorcjum/Konsorcjanta</w:t>
      </w:r>
      <w:r w:rsidR="004A13DE"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postępowanie upadłościowe na podstawie ustawy z dnia 28 lutego 2003 r. Prawo upadłościowe</w:t>
      </w:r>
      <w:r w:rsidRPr="003B4E5D">
        <w:rPr>
          <w:rStyle w:val="Odwoanieprzypisudolnego"/>
          <w:rFonts w:ascii="Calibri" w:eastAsia="Calibri" w:hAnsi="Calibri" w:cs="Calibri"/>
          <w:color w:val="1B0F07"/>
          <w:kern w:val="0"/>
          <w:sz w:val="22"/>
          <w:lang w:eastAsia="en-US"/>
        </w:rPr>
        <w:footnoteReference w:id="5"/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, lub zostało wszczęte postępowanie upadłościowe, które następnie zostało umorzone z powodu braku środków na jego kontynuowanie lub zostało wszczęte postępowanie likwidacyjne na podstawie odrębnych ustaw lub 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Wnioskodawca</w:t>
      </w:r>
      <w:r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 konsorcjum/Konsorcjant</w:t>
      </w:r>
      <w:r w:rsidR="004A13DE"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pozostaje pod zarządem komisarycznym;</w:t>
      </w:r>
    </w:p>
    <w:p w:rsidR="00703DCA" w:rsidRPr="003B4E5D" w:rsidRDefault="00703DCA" w:rsidP="00703DCA">
      <w:pPr>
        <w:numPr>
          <w:ilvl w:val="0"/>
          <w:numId w:val="5"/>
        </w:numPr>
        <w:suppressAutoHyphens/>
        <w:spacing w:before="120" w:after="240" w:line="312" w:lineRule="auto"/>
        <w:ind w:left="425" w:hanging="425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w okresie 3 lat poprzedzających złożenie Wniosku, Centrum rozwiązało umowę o </w:t>
      </w:r>
      <w:r>
        <w:rPr>
          <w:rFonts w:ascii="Calibri" w:eastAsia="Calibri" w:hAnsi="Calibri" w:cs="Calibri"/>
          <w:color w:val="1B0F07"/>
          <w:kern w:val="0"/>
          <w:sz w:val="22"/>
          <w:lang w:eastAsia="en-US"/>
        </w:rPr>
        <w:t>dofinansowanie P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rojektu z winy 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Wnioskodawcy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/Lidera konsorcjum/Konsorcjanta</w:t>
      </w:r>
      <w:r w:rsidR="004A13DE"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lub z przyczyn leżących po stronie </w:t>
      </w:r>
      <w:r w:rsidRPr="003B4E5D">
        <w:rPr>
          <w:rFonts w:ascii="Calibri" w:eastAsia="Calibri" w:hAnsi="Calibri" w:cs="Calibri"/>
          <w:i/>
          <w:color w:val="1B0F07"/>
          <w:kern w:val="0"/>
          <w:sz w:val="22"/>
          <w:lang w:eastAsia="en-US"/>
        </w:rPr>
        <w:t>Wnioskodawcy</w:t>
      </w:r>
      <w:r w:rsidRPr="003B4E5D">
        <w:rPr>
          <w:rFonts w:ascii="Calibri" w:eastAsia="Times New Roman" w:hAnsi="Calibri" w:cs="Calibri"/>
          <w:i/>
          <w:color w:val="1B0F07"/>
          <w:kern w:val="0"/>
          <w:sz w:val="22"/>
          <w:lang w:eastAsia="ar-SA"/>
        </w:rPr>
        <w:t>/Lidera konsorcjum/Konsorcjanta</w:t>
      </w:r>
      <w:r w:rsidR="004A13DE">
        <w:rPr>
          <w:rFonts w:ascii="Calibri" w:eastAsia="Times New Roman" w:hAnsi="Calibri" w:cs="Calibri"/>
          <w:i/>
          <w:color w:val="1B0F07"/>
          <w:kern w:val="0"/>
          <w:sz w:val="22"/>
          <w:vertAlign w:val="superscript"/>
          <w:lang w:eastAsia="ar-SA"/>
        </w:rPr>
        <w:t>1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 – nie dotyczy przypadków rozwiązania umowy na s</w:t>
      </w:r>
      <w:r>
        <w:rPr>
          <w:rFonts w:ascii="Calibri" w:eastAsia="Calibri" w:hAnsi="Calibri" w:cs="Calibri"/>
          <w:color w:val="1B0F07"/>
          <w:kern w:val="0"/>
          <w:sz w:val="22"/>
          <w:lang w:eastAsia="en-US"/>
        </w:rPr>
        <w:t>kutek niepowodzenia realizacji P</w:t>
      </w:r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 xml:space="preserve">rojektu, jeżeli niepowodzenie to związane było </w:t>
      </w:r>
      <w:r w:rsidR="004A13DE">
        <w:rPr>
          <w:rFonts w:ascii="Calibri" w:eastAsia="Calibri" w:hAnsi="Calibri" w:cs="Calibri"/>
          <w:color w:val="1B0F07"/>
          <w:kern w:val="0"/>
          <w:sz w:val="22"/>
          <w:lang w:eastAsia="en-US"/>
        </w:rPr>
        <w:br/>
      </w:r>
      <w:bookmarkStart w:id="0" w:name="_GoBack"/>
      <w:bookmarkEnd w:id="0"/>
      <w:r w:rsidRPr="003B4E5D">
        <w:rPr>
          <w:rFonts w:ascii="Calibri" w:eastAsia="Calibri" w:hAnsi="Calibri" w:cs="Calibri"/>
          <w:color w:val="1B0F07"/>
          <w:kern w:val="0"/>
          <w:sz w:val="22"/>
          <w:lang w:eastAsia="en-US"/>
        </w:rPr>
        <w:t>z wysokim ryzykiem naukowym wynikającym z realizacji badań lub z działaniem siły wyższej.</w:t>
      </w:r>
    </w:p>
    <w:p w:rsidR="00703DCA" w:rsidRPr="003B4E5D" w:rsidRDefault="00703DCA" w:rsidP="00703DCA">
      <w:pPr>
        <w:suppressAutoHyphens/>
        <w:spacing w:before="120" w:line="312" w:lineRule="auto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</w:p>
    <w:p w:rsidR="00703DCA" w:rsidRPr="003B4E5D" w:rsidRDefault="00703DCA" w:rsidP="00703DCA">
      <w:pPr>
        <w:suppressAutoHyphens/>
        <w:spacing w:before="120" w:line="312" w:lineRule="auto"/>
        <w:ind w:left="720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</w:p>
    <w:p w:rsidR="00703DCA" w:rsidRPr="003B4E5D" w:rsidRDefault="00703DCA" w:rsidP="00703DCA">
      <w:pPr>
        <w:suppressAutoHyphens/>
        <w:spacing w:before="120"/>
        <w:ind w:left="720"/>
        <w:rPr>
          <w:rFonts w:ascii="Calibri" w:eastAsia="Calibri" w:hAnsi="Calibri" w:cs="Calibri"/>
          <w:color w:val="1B0F07"/>
          <w:kern w:val="0"/>
          <w:sz w:val="22"/>
          <w:lang w:eastAsia="en-US"/>
        </w:rPr>
      </w:pPr>
    </w:p>
    <w:p w:rsidR="00703DCA" w:rsidRPr="003B4E5D" w:rsidRDefault="00703DCA" w:rsidP="00703DCA">
      <w:pPr>
        <w:suppressAutoHyphens/>
        <w:jc w:val="right"/>
        <w:rPr>
          <w:rFonts w:ascii="Calibri" w:eastAsia="Times New Roman" w:hAnsi="Calibri" w:cs="Calibri"/>
          <w:color w:val="000000"/>
          <w:kern w:val="0"/>
          <w:sz w:val="22"/>
          <w:lang w:eastAsia="ar-SA"/>
        </w:rPr>
      </w:pPr>
      <w:r w:rsidRPr="003B4E5D">
        <w:rPr>
          <w:rFonts w:ascii="Calibri" w:eastAsia="Times New Roman" w:hAnsi="Calibri" w:cs="Calibri"/>
          <w:color w:val="000000"/>
          <w:kern w:val="0"/>
          <w:sz w:val="22"/>
          <w:lang w:eastAsia="ar-SA"/>
        </w:rPr>
        <w:t>______________________________</w:t>
      </w:r>
    </w:p>
    <w:p w:rsidR="00703DCA" w:rsidRDefault="00703DCA" w:rsidP="00703DCA">
      <w:pPr>
        <w:suppressAutoHyphens/>
        <w:jc w:val="right"/>
        <w:rPr>
          <w:rFonts w:ascii="Calibri" w:eastAsia="Times New Roman" w:hAnsi="Calibri" w:cs="Calibri"/>
          <w:i/>
          <w:color w:val="000000"/>
          <w:kern w:val="0"/>
          <w:sz w:val="22"/>
          <w:lang w:eastAsia="ar-SA"/>
        </w:rPr>
      </w:pPr>
      <w:r w:rsidRPr="003B4E5D">
        <w:rPr>
          <w:rFonts w:ascii="Calibri" w:eastAsia="Times New Roman" w:hAnsi="Calibri" w:cs="Calibri"/>
          <w:i/>
          <w:color w:val="000000"/>
          <w:kern w:val="0"/>
          <w:sz w:val="22"/>
          <w:lang w:eastAsia="ar-SA"/>
        </w:rPr>
        <w:t>pieczęć i podpis osoby/osób upoważnionej/</w:t>
      </w:r>
      <w:r>
        <w:rPr>
          <w:rFonts w:ascii="Calibri" w:eastAsia="Times New Roman" w:hAnsi="Calibri" w:cs="Calibri"/>
          <w:i/>
          <w:color w:val="000000"/>
          <w:kern w:val="0"/>
          <w:sz w:val="22"/>
          <w:lang w:eastAsia="ar-SA"/>
        </w:rPr>
        <w:t>nich</w:t>
      </w:r>
    </w:p>
    <w:p w:rsidR="00DB574C" w:rsidRPr="00703DCA" w:rsidRDefault="00DB574C" w:rsidP="00703DCA"/>
    <w:sectPr w:rsidR="00DB574C" w:rsidRPr="00703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1E" w:rsidRDefault="00C31B1E" w:rsidP="00C31B1E">
      <w:r>
        <w:separator/>
      </w:r>
    </w:p>
  </w:endnote>
  <w:endnote w:type="continuationSeparator" w:id="0">
    <w:p w:rsidR="00C31B1E" w:rsidRDefault="00C31B1E" w:rsidP="00C3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1E" w:rsidRDefault="00C31B1E" w:rsidP="00C31B1E">
      <w:r>
        <w:separator/>
      </w:r>
    </w:p>
  </w:footnote>
  <w:footnote w:type="continuationSeparator" w:id="0">
    <w:p w:rsidR="00C31B1E" w:rsidRDefault="00C31B1E" w:rsidP="00C31B1E">
      <w:r>
        <w:continuationSeparator/>
      </w:r>
    </w:p>
  </w:footnote>
  <w:footnote w:id="1">
    <w:p w:rsidR="00703DCA" w:rsidRPr="00452C3F" w:rsidRDefault="00703DCA" w:rsidP="00703DCA">
      <w:pPr>
        <w:pStyle w:val="Tekstprzypisudolnego"/>
        <w:rPr>
          <w:rFonts w:asciiTheme="minorHAnsi" w:hAnsiTheme="minorHAnsi"/>
          <w:sz w:val="16"/>
          <w:szCs w:val="16"/>
        </w:rPr>
      </w:pPr>
      <w:r w:rsidRPr="00703DCA">
        <w:rPr>
          <w:rFonts w:asciiTheme="minorHAnsi" w:hAnsiTheme="minorHAnsi"/>
          <w:sz w:val="16"/>
          <w:szCs w:val="16"/>
          <w:vertAlign w:val="superscript"/>
        </w:rPr>
        <w:footnoteRef/>
      </w:r>
      <w:r w:rsidRPr="00452C3F">
        <w:rPr>
          <w:rFonts w:asciiTheme="minorHAnsi" w:hAnsiTheme="minorHAnsi"/>
          <w:sz w:val="16"/>
          <w:szCs w:val="16"/>
        </w:rPr>
        <w:t xml:space="preserve"> Niepotrzebne skreślić</w:t>
      </w:r>
    </w:p>
  </w:footnote>
  <w:footnote w:id="2">
    <w:p w:rsidR="00703DCA" w:rsidRPr="00703DCA" w:rsidRDefault="00703DCA" w:rsidP="00703DCA">
      <w:pPr>
        <w:pStyle w:val="Tekstprzypisudolnego"/>
      </w:pPr>
      <w:r w:rsidRPr="00703DCA">
        <w:rPr>
          <w:rFonts w:asciiTheme="minorHAnsi" w:hAnsiTheme="minorHAnsi"/>
          <w:sz w:val="16"/>
          <w:szCs w:val="16"/>
          <w:vertAlign w:val="superscript"/>
        </w:rPr>
        <w:footnoteRef/>
      </w:r>
      <w:r w:rsidRPr="00703DCA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703DCA">
        <w:rPr>
          <w:rFonts w:asciiTheme="minorHAnsi" w:hAnsiTheme="minorHAnsi"/>
          <w:sz w:val="16"/>
          <w:szCs w:val="16"/>
        </w:rPr>
        <w:t>Dz. U. z 2019 r. poz. 869</w:t>
      </w:r>
    </w:p>
  </w:footnote>
  <w:footnote w:id="3">
    <w:p w:rsidR="00703DCA" w:rsidRPr="00452C3F" w:rsidRDefault="00703DCA" w:rsidP="00703DCA">
      <w:pPr>
        <w:pStyle w:val="Tekstprzypisudolnego"/>
        <w:rPr>
          <w:rFonts w:asciiTheme="minorHAnsi" w:hAnsiTheme="minorHAnsi"/>
          <w:sz w:val="16"/>
          <w:szCs w:val="16"/>
        </w:rPr>
      </w:pPr>
      <w:r w:rsidRPr="00703DCA">
        <w:rPr>
          <w:rFonts w:asciiTheme="minorHAnsi" w:hAnsiTheme="minorHAnsi"/>
          <w:sz w:val="16"/>
          <w:szCs w:val="16"/>
          <w:vertAlign w:val="superscript"/>
        </w:rPr>
        <w:footnoteRef/>
      </w:r>
      <w:r w:rsidRPr="00703DCA">
        <w:rPr>
          <w:rFonts w:asciiTheme="minorHAnsi" w:hAnsiTheme="minorHAnsi"/>
          <w:sz w:val="16"/>
          <w:szCs w:val="16"/>
        </w:rPr>
        <w:t xml:space="preserve"> Dz. U. z 2019 r. poz. 628, ze zm.</w:t>
      </w:r>
    </w:p>
  </w:footnote>
  <w:footnote w:id="4">
    <w:p w:rsidR="00703DCA" w:rsidRPr="00452C3F" w:rsidRDefault="00703DCA" w:rsidP="00703DCA">
      <w:pPr>
        <w:pStyle w:val="Akapitzlist"/>
        <w:suppressAutoHyphens/>
        <w:ind w:left="0"/>
        <w:contextualSpacing w:val="0"/>
        <w:rPr>
          <w:rFonts w:asciiTheme="minorHAnsi" w:hAnsiTheme="minorHAnsi" w:cs="Times New Roman"/>
          <w:sz w:val="16"/>
          <w:szCs w:val="16"/>
        </w:rPr>
      </w:pPr>
      <w:r w:rsidRPr="00452C3F">
        <w:rPr>
          <w:rStyle w:val="Odwoanieprzypisudolnego"/>
          <w:rFonts w:asciiTheme="minorHAnsi" w:hAnsiTheme="minorHAnsi" w:cs="Times New Roman"/>
          <w:sz w:val="16"/>
          <w:szCs w:val="16"/>
        </w:rPr>
        <w:footnoteRef/>
      </w:r>
      <w:r w:rsidRPr="00452C3F">
        <w:rPr>
          <w:rFonts w:asciiTheme="minorHAnsi" w:hAnsiTheme="minorHAnsi" w:cs="Times New Roman"/>
          <w:sz w:val="16"/>
          <w:szCs w:val="16"/>
        </w:rPr>
        <w:t xml:space="preserve"> Przez podmiot powiązany należy rozumieć podmiot, który pozostaje w jednym z poniższych związków:</w:t>
      </w:r>
    </w:p>
    <w:p w:rsidR="00703DCA" w:rsidRPr="00452C3F" w:rsidRDefault="00703DCA" w:rsidP="00703DCA">
      <w:pPr>
        <w:pStyle w:val="Akapitzlist"/>
        <w:numPr>
          <w:ilvl w:val="0"/>
          <w:numId w:val="4"/>
        </w:numPr>
        <w:contextualSpacing w:val="0"/>
        <w:rPr>
          <w:rFonts w:asciiTheme="minorHAnsi" w:hAnsiTheme="minorHAnsi" w:cs="Times New Roman"/>
          <w:sz w:val="16"/>
          <w:szCs w:val="16"/>
        </w:rPr>
      </w:pPr>
      <w:r w:rsidRPr="00452C3F">
        <w:rPr>
          <w:rFonts w:asciiTheme="minorHAnsi" w:hAnsiTheme="minorHAnsi" w:cs="Times New Roman"/>
          <w:sz w:val="16"/>
          <w:szCs w:val="16"/>
        </w:rPr>
        <w:t xml:space="preserve">jest podmiotem powiązanym lub jednostką zależną, współzależną lub dominującą w rozumieniu ustawy z dnia 29 września 1994 r. </w:t>
      </w:r>
      <w:r>
        <w:rPr>
          <w:rFonts w:asciiTheme="minorHAnsi" w:hAnsiTheme="minorHAnsi" w:cs="Times New Roman"/>
          <w:sz w:val="16"/>
          <w:szCs w:val="16"/>
        </w:rPr>
        <w:br/>
        <w:t>o rachunkowości (Dz.U. z 2019 r. poz. 351)</w:t>
      </w:r>
      <w:r w:rsidRPr="00452C3F">
        <w:rPr>
          <w:rFonts w:asciiTheme="minorHAnsi" w:hAnsiTheme="minorHAnsi" w:cs="Times New Roman"/>
          <w:sz w:val="16"/>
          <w:szCs w:val="16"/>
        </w:rPr>
        <w:t>;</w:t>
      </w:r>
    </w:p>
    <w:p w:rsidR="00703DCA" w:rsidRPr="004A13DE" w:rsidRDefault="00703DCA" w:rsidP="00703DCA">
      <w:pPr>
        <w:pStyle w:val="Akapitzlist"/>
        <w:numPr>
          <w:ilvl w:val="0"/>
          <w:numId w:val="4"/>
        </w:numPr>
        <w:contextualSpacing w:val="0"/>
        <w:rPr>
          <w:rFonts w:asciiTheme="minorHAnsi" w:hAnsiTheme="minorHAnsi" w:cs="Times New Roman"/>
          <w:sz w:val="16"/>
          <w:szCs w:val="16"/>
        </w:rPr>
      </w:pPr>
      <w:r w:rsidRPr="004A13DE">
        <w:rPr>
          <w:rFonts w:asciiTheme="minorHAnsi" w:hAnsiTheme="minorHAnsi" w:cs="Times New Roman"/>
          <w:sz w:val="16"/>
          <w:szCs w:val="16"/>
        </w:rPr>
        <w:t xml:space="preserve">jest podmiotem powiązanym lub podmiotem partnerskim w stosunku w rozumieniu rozporządzenia Komisji (UE) Nr 651/2014 z dnia 17 czerwca 2014 r. uznającego niektóre rodzaje pomocy za zgodne ze wspólnym rynkiem w zastosowaniu art. 107 i 108 Traktatu; </w:t>
      </w:r>
    </w:p>
    <w:p w:rsidR="00703DCA" w:rsidRPr="00BA70C8" w:rsidRDefault="00703DCA" w:rsidP="00703DCA">
      <w:pPr>
        <w:pStyle w:val="Akapitzlist"/>
        <w:numPr>
          <w:ilvl w:val="0"/>
          <w:numId w:val="4"/>
        </w:numPr>
        <w:contextualSpacing w:val="0"/>
        <w:rPr>
          <w:rFonts w:ascii="Times New Roman" w:hAnsi="Times New Roman"/>
          <w:sz w:val="16"/>
          <w:szCs w:val="16"/>
        </w:rPr>
      </w:pPr>
      <w:r w:rsidRPr="004A13DE">
        <w:rPr>
          <w:rFonts w:asciiTheme="minorHAnsi" w:hAnsiTheme="minorHAnsi" w:cs="Times New Roman"/>
          <w:sz w:val="16"/>
          <w:szCs w:val="16"/>
        </w:rPr>
        <w:t>jest podmiotem powiązanym osobowo w rozumieniu art. 32 ust. 2 ustawy z dnia 11 marca 2004 r. o podatku od towarów i usług  (Dz.U. z 2018 r. poz. 2174, ze zm.).</w:t>
      </w:r>
    </w:p>
  </w:footnote>
  <w:footnote w:id="5">
    <w:p w:rsidR="00703DCA" w:rsidRPr="00BA70C8" w:rsidRDefault="00703DCA" w:rsidP="00703DCA">
      <w:pPr>
        <w:pStyle w:val="Tekstprzypisudolnego"/>
        <w:rPr>
          <w:rFonts w:ascii="Times New Roman" w:hAnsi="Times New Roman"/>
          <w:sz w:val="16"/>
          <w:szCs w:val="16"/>
        </w:rPr>
      </w:pPr>
      <w:r w:rsidRPr="00BA70C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A70C8">
        <w:rPr>
          <w:rFonts w:ascii="Times New Roman" w:hAnsi="Times New Roman"/>
          <w:sz w:val="16"/>
          <w:szCs w:val="16"/>
        </w:rPr>
        <w:t xml:space="preserve"> </w:t>
      </w:r>
      <w:r w:rsidRPr="004A13DE">
        <w:rPr>
          <w:rFonts w:asciiTheme="minorHAnsi" w:eastAsiaTheme="minorEastAsia" w:hAnsiTheme="minorHAnsi"/>
          <w:kern w:val="2"/>
          <w:sz w:val="16"/>
          <w:szCs w:val="16"/>
          <w:lang w:eastAsia="ko-KR"/>
        </w:rPr>
        <w:t>Dz. U. z 2019 r. poz. 1802,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5561"/>
    <w:multiLevelType w:val="multilevel"/>
    <w:tmpl w:val="DB1A02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47980"/>
    <w:multiLevelType w:val="hybridMultilevel"/>
    <w:tmpl w:val="6FD01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E"/>
    <w:rsid w:val="000338D9"/>
    <w:rsid w:val="00402DFC"/>
    <w:rsid w:val="004A13DE"/>
    <w:rsid w:val="00703DCA"/>
    <w:rsid w:val="00C31B1E"/>
    <w:rsid w:val="00DB574C"/>
    <w:rsid w:val="00E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DEFE-8929-4F58-A4C9-A59E645A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55E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8555E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E8555E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E8555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402DF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31B1E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C31B1E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C31B1E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2</cp:revision>
  <dcterms:created xsi:type="dcterms:W3CDTF">2019-09-30T06:46:00Z</dcterms:created>
  <dcterms:modified xsi:type="dcterms:W3CDTF">2019-09-30T06:46:00Z</dcterms:modified>
</cp:coreProperties>
</file>