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A608C" w14:textId="77777777" w:rsidR="00523EF3" w:rsidRDefault="00523EF3" w:rsidP="00C53987">
      <w:pPr>
        <w:spacing w:after="0" w:line="240" w:lineRule="exact"/>
        <w:rPr>
          <w:rFonts w:ascii="Lato" w:hAnsi="Lato"/>
          <w:sz w:val="20"/>
        </w:rPr>
      </w:pPr>
    </w:p>
    <w:p w14:paraId="6016A0B1" w14:textId="77777777" w:rsidR="00523EF3" w:rsidRDefault="00523EF3" w:rsidP="00C53987">
      <w:pPr>
        <w:spacing w:after="0" w:line="240" w:lineRule="exact"/>
        <w:rPr>
          <w:rFonts w:ascii="Lato" w:hAnsi="Lato"/>
          <w:sz w:val="20"/>
        </w:rPr>
      </w:pPr>
    </w:p>
    <w:p w14:paraId="5F1F8B3A" w14:textId="77777777" w:rsidR="00523EF3" w:rsidRPr="009276B2" w:rsidRDefault="00523EF3" w:rsidP="00C53987">
      <w:pPr>
        <w:spacing w:after="0" w:line="240" w:lineRule="exact"/>
        <w:rPr>
          <w:rFonts w:ascii="Lato" w:hAnsi="Lato"/>
          <w:sz w:val="20"/>
        </w:rPr>
      </w:pPr>
    </w:p>
    <w:p w14:paraId="582D239C" w14:textId="0961EB9C" w:rsidR="00523E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DLI-II.7621.47.2020</w:t>
      </w:r>
      <w:bookmarkEnd w:id="0"/>
      <w:r w:rsidR="00AD1B8E">
        <w:rPr>
          <w:rFonts w:ascii="Lato" w:hAnsi="Lato"/>
          <w:sz w:val="20"/>
        </w:rPr>
        <w:t>.MT</w:t>
      </w:r>
    </w:p>
    <w:p w14:paraId="56BBF4F5" w14:textId="7AF5A6D5" w:rsidR="00523EF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342230">
        <w:rPr>
          <w:rFonts w:ascii="Lato-Regular" w:hAnsi="Lato-Regular" w:cs="Lato-Regular"/>
          <w:sz w:val="20"/>
          <w:szCs w:val="20"/>
        </w:rPr>
        <w:t>28 czerwca 2024 r.</w:t>
      </w:r>
    </w:p>
    <w:p w14:paraId="03B13A51" w14:textId="77777777" w:rsidR="00523EF3" w:rsidRPr="009276B2" w:rsidRDefault="00523EF3" w:rsidP="00C53987">
      <w:pPr>
        <w:spacing w:after="0" w:line="240" w:lineRule="exact"/>
        <w:rPr>
          <w:rFonts w:ascii="Lato" w:hAnsi="Lato"/>
          <w:sz w:val="20"/>
        </w:rPr>
      </w:pPr>
    </w:p>
    <w:p w14:paraId="4116EAB3" w14:textId="77777777" w:rsidR="00523EF3" w:rsidRPr="009276B2" w:rsidRDefault="00523EF3" w:rsidP="00C53987">
      <w:pPr>
        <w:spacing w:after="0" w:line="240" w:lineRule="exact"/>
        <w:rPr>
          <w:rFonts w:ascii="Lato" w:hAnsi="Lato"/>
          <w:sz w:val="20"/>
        </w:rPr>
      </w:pPr>
    </w:p>
    <w:p w14:paraId="3035A59C" w14:textId="77777777" w:rsidR="00AD1B8E" w:rsidRPr="005A3438" w:rsidRDefault="00AD1B8E" w:rsidP="00AD1B8E">
      <w:pPr>
        <w:spacing w:after="0" w:line="260" w:lineRule="exact"/>
        <w:rPr>
          <w:rFonts w:ascii="Lato" w:hAnsi="Lato"/>
          <w:sz w:val="20"/>
          <w:szCs w:val="20"/>
        </w:rPr>
      </w:pPr>
    </w:p>
    <w:p w14:paraId="151F12CA" w14:textId="77777777" w:rsidR="00AD1B8E" w:rsidRPr="00D957F4" w:rsidRDefault="00AD1B8E" w:rsidP="00AD1B8E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64207CF0" w14:textId="77777777" w:rsidR="00AD1B8E" w:rsidRPr="00D957F4" w:rsidRDefault="00AD1B8E" w:rsidP="00AD1B8E">
      <w:pPr>
        <w:tabs>
          <w:tab w:val="left" w:pos="0"/>
          <w:tab w:val="center" w:pos="1470"/>
        </w:tabs>
        <w:spacing w:after="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4D65EDCF" w14:textId="49480448" w:rsidR="00AD1B8E" w:rsidRDefault="00AD1B8E" w:rsidP="00AD1B8E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 w:rsidR="00CF4244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957F4">
        <w:rPr>
          <w:rFonts w:ascii="Lato" w:hAnsi="Lato"/>
          <w:sz w:val="20"/>
          <w:szCs w:val="20"/>
        </w:rPr>
        <w:t>t.j</w:t>
      </w:r>
      <w:proofErr w:type="spellEnd"/>
      <w:r w:rsidRPr="00D957F4">
        <w:rPr>
          <w:rFonts w:ascii="Lato" w:hAnsi="Lato"/>
          <w:sz w:val="20"/>
          <w:szCs w:val="20"/>
        </w:rPr>
        <w:t>. Dz.U. z 2024 r. poz. 311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)  oraz art. 49 § 1 i 2 ustawy z dnia 14 czerwca 1960 r. – Kodeks postępowania administracyjnego (Dz.U. z 2024 r. poz. 572 tj.)</w:t>
      </w:r>
      <w:r w:rsidRPr="00D957F4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D957F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D957F4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5A610A3F" w14:textId="77777777" w:rsidR="00AD1B8E" w:rsidRPr="00D957F4" w:rsidRDefault="00AD1B8E" w:rsidP="00AD1B8E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7D2E9E1" w14:textId="77777777" w:rsidR="00AD1B8E" w:rsidRPr="00D957F4" w:rsidRDefault="00AD1B8E" w:rsidP="00AD1B8E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D957F4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51633228" w14:textId="5FC5FB56" w:rsidR="00AD1B8E" w:rsidRPr="00EA61B5" w:rsidRDefault="00AD1B8E" w:rsidP="00AD1B8E">
      <w:pPr>
        <w:pStyle w:val="Default"/>
        <w:jc w:val="both"/>
        <w:rPr>
          <w:rFonts w:ascii="Lato" w:hAnsi="Lato"/>
          <w:sz w:val="22"/>
          <w:szCs w:val="22"/>
        </w:rPr>
      </w:pPr>
      <w:r w:rsidRPr="009F44E1">
        <w:rPr>
          <w:rFonts w:ascii="Lato" w:hAnsi="Lato"/>
          <w:spacing w:val="4"/>
          <w:sz w:val="20"/>
          <w:szCs w:val="20"/>
        </w:rPr>
        <w:t xml:space="preserve">zawiadamia, że w dniu </w:t>
      </w:r>
      <w:r>
        <w:rPr>
          <w:rFonts w:ascii="Lato" w:hAnsi="Lato"/>
          <w:spacing w:val="4"/>
          <w:sz w:val="20"/>
          <w:szCs w:val="20"/>
        </w:rPr>
        <w:t>20</w:t>
      </w:r>
      <w:r w:rsidRPr="009F44E1">
        <w:rPr>
          <w:rFonts w:ascii="Lato" w:hAnsi="Lato"/>
          <w:spacing w:val="4"/>
          <w:sz w:val="20"/>
          <w:szCs w:val="20"/>
        </w:rPr>
        <w:t xml:space="preserve"> czerwca 2024 r., wydał decyzję znak: </w:t>
      </w:r>
      <w:r>
        <w:rPr>
          <w:rFonts w:ascii="Lato" w:hAnsi="Lato"/>
          <w:spacing w:val="4"/>
          <w:sz w:val="20"/>
          <w:szCs w:val="20"/>
        </w:rPr>
        <w:t xml:space="preserve">DLI-II.7621.47.2020.MT </w:t>
      </w:r>
      <w:r w:rsidRPr="009F44E1">
        <w:rPr>
          <w:rFonts w:ascii="Lato" w:hAnsi="Lato"/>
          <w:spacing w:val="4"/>
          <w:sz w:val="20"/>
          <w:szCs w:val="20"/>
        </w:rPr>
        <w:t xml:space="preserve">utrzymującą w mocy decyzję </w:t>
      </w:r>
      <w:r w:rsidRPr="006543F3">
        <w:rPr>
          <w:rFonts w:ascii="Lato" w:hAnsi="Lato"/>
          <w:spacing w:val="4"/>
          <w:sz w:val="22"/>
          <w:szCs w:val="22"/>
        </w:rPr>
        <w:t>Ministra Rozwoju i Technologii z dnia 28 lipca 2020r,  znak: DLI-I.7621.45.2019.AN.21., orzekając</w:t>
      </w:r>
      <w:r>
        <w:rPr>
          <w:rFonts w:ascii="Lato" w:hAnsi="Lato"/>
          <w:spacing w:val="4"/>
          <w:sz w:val="22"/>
          <w:szCs w:val="22"/>
        </w:rPr>
        <w:t>ą</w:t>
      </w:r>
      <w:r w:rsidRPr="006543F3">
        <w:rPr>
          <w:rFonts w:ascii="Lato" w:hAnsi="Lato"/>
          <w:spacing w:val="4"/>
          <w:sz w:val="22"/>
          <w:szCs w:val="22"/>
        </w:rPr>
        <w:t xml:space="preserve"> o umorzeniu postępowania </w:t>
      </w:r>
      <w:r w:rsidR="00CF4244">
        <w:rPr>
          <w:rFonts w:ascii="Lato" w:hAnsi="Lato"/>
          <w:spacing w:val="4"/>
          <w:sz w:val="22"/>
          <w:szCs w:val="22"/>
        </w:rPr>
        <w:br/>
      </w:r>
      <w:r w:rsidRPr="006543F3">
        <w:rPr>
          <w:rFonts w:ascii="Lato" w:hAnsi="Lato"/>
          <w:spacing w:val="4"/>
          <w:sz w:val="22"/>
          <w:szCs w:val="22"/>
        </w:rPr>
        <w:t xml:space="preserve">w sprawie wznowienia </w:t>
      </w:r>
      <w:r w:rsidRPr="006543F3">
        <w:rPr>
          <w:rFonts w:ascii="Lato" w:hAnsi="Lato"/>
          <w:spacing w:val="4"/>
          <w:sz w:val="22"/>
          <w:szCs w:val="22"/>
          <w:lang w:eastAsia="x-none"/>
        </w:rPr>
        <w:t xml:space="preserve">– na podstawie art. 145 </w:t>
      </w:r>
      <w:r w:rsidRPr="006543F3">
        <w:rPr>
          <w:rFonts w:ascii="Lato" w:hAnsi="Lato"/>
          <w:spacing w:val="4"/>
          <w:sz w:val="22"/>
          <w:szCs w:val="22"/>
        </w:rPr>
        <w:t>§ 1 pkt 5 Kpa -</w:t>
      </w:r>
      <w:r w:rsidRPr="006543F3">
        <w:rPr>
          <w:rFonts w:ascii="Lato" w:hAnsi="Lato"/>
          <w:spacing w:val="4"/>
          <w:sz w:val="22"/>
          <w:szCs w:val="22"/>
          <w:lang w:eastAsia="x-none"/>
        </w:rPr>
        <w:t xml:space="preserve"> </w:t>
      </w:r>
      <w:r w:rsidRPr="006543F3">
        <w:rPr>
          <w:rFonts w:ascii="Lato" w:hAnsi="Lato"/>
          <w:sz w:val="22"/>
          <w:szCs w:val="22"/>
        </w:rPr>
        <w:t xml:space="preserve"> postępowania zakończonego ostateczną decyzją Ministra Infrastruktury i Rozwoju z dnia </w:t>
      </w:r>
      <w:r w:rsidR="00CF4244">
        <w:rPr>
          <w:rFonts w:ascii="Lato" w:hAnsi="Lato"/>
          <w:sz w:val="22"/>
          <w:szCs w:val="22"/>
        </w:rPr>
        <w:br/>
      </w:r>
      <w:r w:rsidRPr="006543F3">
        <w:rPr>
          <w:rFonts w:ascii="Lato" w:hAnsi="Lato"/>
          <w:sz w:val="22"/>
          <w:szCs w:val="22"/>
        </w:rPr>
        <w:t>7 października 2014 r., znak: DOII-II-</w:t>
      </w:r>
      <w:proofErr w:type="spellStart"/>
      <w:r w:rsidRPr="006543F3">
        <w:rPr>
          <w:rFonts w:ascii="Lato" w:hAnsi="Lato"/>
          <w:sz w:val="22"/>
          <w:szCs w:val="22"/>
        </w:rPr>
        <w:t>jo</w:t>
      </w:r>
      <w:proofErr w:type="spellEnd"/>
      <w:r w:rsidRPr="006543F3">
        <w:rPr>
          <w:rFonts w:ascii="Lato" w:hAnsi="Lato"/>
          <w:sz w:val="22"/>
          <w:szCs w:val="22"/>
        </w:rPr>
        <w:t xml:space="preserve">/BOII-2jo-772-43-1899/13/14, uchylającą w części i w tym zakresie odmawiającą wydania decyzji o zezwoleniu na realizację inwestycji drogowej, uchylającą w części i umarzającą w tym zakresie postępowanie organu pierwszej instancji, uchylającą w części i orzekającą w tym zakresie co do istoty sprawy, a w pozostałej części utrzymującą w mocy decyzję Wojewody Mazowieckiego nr 3/2013 z dnia 23 lipca 2013 r., znak: WIŚO.7820.2.4.2012.JP, </w:t>
      </w:r>
      <w:r w:rsidR="00CF4244">
        <w:rPr>
          <w:rFonts w:ascii="Lato" w:hAnsi="Lato"/>
          <w:sz w:val="22"/>
          <w:szCs w:val="22"/>
        </w:rPr>
        <w:br/>
      </w:r>
      <w:r w:rsidRPr="006543F3">
        <w:rPr>
          <w:rFonts w:ascii="Lato" w:hAnsi="Lato"/>
          <w:sz w:val="22"/>
          <w:szCs w:val="22"/>
        </w:rPr>
        <w:t xml:space="preserve">o zezwoleniu na realizację inwestycji drogowej polegającej na rozbudowie drogi wojewódzkiej nr 544, relacji Przasnysz-Ostrołęka na odcinku od km 154+245 do km 161+590 Nowa Wieś - </w:t>
      </w:r>
      <w:proofErr w:type="spellStart"/>
      <w:r w:rsidRPr="006543F3">
        <w:rPr>
          <w:rFonts w:ascii="Lato" w:hAnsi="Lato"/>
          <w:sz w:val="22"/>
          <w:szCs w:val="22"/>
        </w:rPr>
        <w:t>Drężewo</w:t>
      </w:r>
      <w:proofErr w:type="spellEnd"/>
      <w:r w:rsidRPr="006543F3">
        <w:rPr>
          <w:rFonts w:ascii="Lato" w:hAnsi="Lato"/>
          <w:sz w:val="22"/>
          <w:szCs w:val="22"/>
        </w:rPr>
        <w:t>, na terenie gminy Olszewo-Borki – kategoria obiektów budowlanych XXV, XXVI, XXVIII</w:t>
      </w:r>
    </w:p>
    <w:p w14:paraId="2E374387" w14:textId="7072A17E" w:rsidR="00AD1B8E" w:rsidRPr="00CF4244" w:rsidRDefault="00AD1B8E" w:rsidP="00CF4244">
      <w:pPr>
        <w:spacing w:before="240" w:line="240" w:lineRule="auto"/>
        <w:jc w:val="both"/>
        <w:rPr>
          <w:rFonts w:ascii="Lato" w:hAnsi="Lato" w:cs="Arial"/>
          <w:bCs/>
          <w:iCs/>
          <w:spacing w:val="4"/>
          <w:sz w:val="20"/>
          <w:szCs w:val="20"/>
          <w:lang w:eastAsia="zh-CN"/>
        </w:rPr>
      </w:pPr>
      <w:r w:rsidRPr="00D957F4">
        <w:rPr>
          <w:rFonts w:ascii="Lato" w:hAnsi="Lato" w:cs="Arial"/>
          <w:spacing w:val="4"/>
          <w:sz w:val="20"/>
          <w:szCs w:val="20"/>
        </w:rPr>
        <w:t xml:space="preserve">Strony z treścią ww. decyzji z dnia </w:t>
      </w:r>
      <w:r>
        <w:rPr>
          <w:rFonts w:ascii="Lato" w:hAnsi="Lato" w:cs="Arial"/>
          <w:spacing w:val="4"/>
          <w:sz w:val="20"/>
          <w:szCs w:val="20"/>
        </w:rPr>
        <w:t xml:space="preserve">20 czerwca </w:t>
      </w:r>
      <w:r w:rsidRPr="00D957F4">
        <w:rPr>
          <w:rFonts w:ascii="Lato" w:hAnsi="Lato" w:cs="Arial"/>
          <w:spacing w:val="4"/>
          <w:sz w:val="20"/>
          <w:szCs w:val="20"/>
        </w:rPr>
        <w:t>2024 r., znak: DLI-I</w:t>
      </w:r>
      <w:r>
        <w:rPr>
          <w:rFonts w:ascii="Lato" w:hAnsi="Lato" w:cs="Arial"/>
          <w:spacing w:val="4"/>
          <w:sz w:val="20"/>
          <w:szCs w:val="20"/>
        </w:rPr>
        <w:t>I.7621.47.2020.MT</w:t>
      </w:r>
      <w:r w:rsidRPr="00D957F4">
        <w:rPr>
          <w:rFonts w:ascii="Lato" w:hAnsi="Lato" w:cs="Arial"/>
          <w:spacing w:val="4"/>
          <w:sz w:val="20"/>
          <w:szCs w:val="20"/>
        </w:rPr>
        <w:t xml:space="preserve">, mogą zapoznać się w Ministerstwie Rozwoju i Technologii w Warszawie, </w:t>
      </w:r>
      <w:r w:rsidR="00CF4244">
        <w:rPr>
          <w:rFonts w:ascii="Lato" w:hAnsi="Lato" w:cs="Arial"/>
          <w:spacing w:val="4"/>
          <w:sz w:val="20"/>
          <w:szCs w:val="20"/>
        </w:rPr>
        <w:br/>
      </w:r>
      <w:r w:rsidRPr="00D957F4">
        <w:rPr>
          <w:rFonts w:ascii="Lato" w:hAnsi="Lato" w:cs="Arial"/>
          <w:spacing w:val="4"/>
          <w:sz w:val="20"/>
          <w:szCs w:val="20"/>
        </w:rPr>
        <w:t xml:space="preserve">ul. Chałubińskiego 4/6, we </w:t>
      </w:r>
      <w:r w:rsidRPr="00D957F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="00CF4244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D957F4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D957F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w </w:t>
      </w:r>
      <w:r>
        <w:rPr>
          <w:rFonts w:ascii="Lato" w:hAnsi="Lato" w:cs="Arial"/>
          <w:bCs/>
          <w:spacing w:val="4"/>
          <w:sz w:val="20"/>
          <w:szCs w:val="20"/>
        </w:rPr>
        <w:t>Urzędzie Gminy Olszewo-Borki</w:t>
      </w:r>
      <w:r w:rsidR="0042050C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9267088" w14:textId="4F7DC59B" w:rsidR="00AD1B8E" w:rsidRPr="00D957F4" w:rsidRDefault="00AD1B8E" w:rsidP="00AD1B8E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D957F4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 8 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 </w:t>
      </w:r>
      <w:r>
        <w:rPr>
          <w:rFonts w:ascii="Lato" w:hAnsi="Lato" w:cs="Arial"/>
          <w:bCs/>
          <w:spacing w:val="4"/>
          <w:sz w:val="20"/>
          <w:szCs w:val="20"/>
        </w:rPr>
        <w:t>lipca</w:t>
      </w:r>
      <w:r w:rsidRPr="00D957F4">
        <w:rPr>
          <w:rFonts w:ascii="Lato" w:hAnsi="Lato" w:cs="Arial"/>
          <w:bCs/>
          <w:spacing w:val="4"/>
          <w:sz w:val="20"/>
          <w:szCs w:val="20"/>
        </w:rPr>
        <w:t xml:space="preserve"> 2024 r.</w:t>
      </w:r>
      <w:r w:rsidRPr="00D957F4">
        <w:rPr>
          <w:rFonts w:ascii="Lato" w:hAnsi="Lato"/>
          <w:noProof/>
          <w:sz w:val="20"/>
          <w:szCs w:val="20"/>
        </w:rPr>
        <w:t xml:space="preserve"> </w:t>
      </w:r>
    </w:p>
    <w:p w14:paraId="65146EE1" w14:textId="281B050C" w:rsidR="00523EF3" w:rsidRPr="00CF4244" w:rsidRDefault="00AD1B8E" w:rsidP="00CF4244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D957F4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D957F4">
        <w:rPr>
          <w:rFonts w:ascii="Lato" w:hAnsi="Lato" w:cs="Arial"/>
          <w:b/>
          <w:spacing w:val="4"/>
          <w:sz w:val="20"/>
          <w:szCs w:val="20"/>
        </w:rPr>
        <w:t>:</w:t>
      </w:r>
      <w:r w:rsidRPr="00D957F4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5BEE9118" w14:textId="0C9865E4" w:rsidR="00523EF3" w:rsidRDefault="00000000" w:rsidP="00342230">
      <w:pPr>
        <w:spacing w:after="0" w:line="360" w:lineRule="auto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1D829B59" w14:textId="77777777" w:rsidR="00342230" w:rsidRDefault="00342230" w:rsidP="00342230">
      <w:pPr>
        <w:autoSpaceDE w:val="0"/>
        <w:autoSpaceDN w:val="0"/>
        <w:adjustRightInd w:val="0"/>
        <w:spacing w:after="0" w:line="360" w:lineRule="auto"/>
        <w:ind w:left="4253"/>
        <w:rPr>
          <w:rFonts w:ascii="Lato-Regular" w:hAnsi="Lato-Regular" w:cs="Lato-Regular"/>
          <w:sz w:val="20"/>
          <w:szCs w:val="20"/>
        </w:rPr>
      </w:pPr>
      <w:bookmarkStart w:id="1" w:name="ezdPracownikAtrybut3"/>
      <w:r>
        <w:rPr>
          <w:rFonts w:ascii="Lato-Regular" w:hAnsi="Lato-Regular" w:cs="Lato-Regular"/>
          <w:sz w:val="20"/>
          <w:szCs w:val="20"/>
        </w:rPr>
        <w:t>Magdalena Tuzińska</w:t>
      </w:r>
    </w:p>
    <w:p w14:paraId="55F4848D" w14:textId="24C68A25" w:rsidR="00342230" w:rsidRDefault="00342230" w:rsidP="00342230">
      <w:pPr>
        <w:spacing w:after="0" w:line="360" w:lineRule="auto"/>
        <w:ind w:left="4253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naczelnik wydziału</w:t>
      </w:r>
    </w:p>
    <w:bookmarkEnd w:id="1"/>
    <w:p w14:paraId="5DF261D1" w14:textId="03A5619F" w:rsidR="00AD1B8E" w:rsidRPr="005A3438" w:rsidRDefault="00342230" w:rsidP="00342230">
      <w:pPr>
        <w:spacing w:after="0" w:line="360" w:lineRule="auto"/>
        <w:ind w:left="4253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369F6F82" w14:textId="77777777" w:rsidR="00AD1B8E" w:rsidRPr="005A3438" w:rsidRDefault="00AD1B8E" w:rsidP="00AD1B8E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1D85AD3D" w14:textId="77777777" w:rsidR="00AD1B8E" w:rsidRPr="005A3438" w:rsidRDefault="00AD1B8E" w:rsidP="00AD1B8E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</w:p>
    <w:p w14:paraId="2C53BCED" w14:textId="77777777" w:rsidR="00AD1B8E" w:rsidRPr="005A3438" w:rsidRDefault="00AD1B8E" w:rsidP="00AD1B8E">
      <w:pPr>
        <w:spacing w:after="0" w:line="240" w:lineRule="auto"/>
        <w:ind w:left="5670" w:hanging="1"/>
        <w:jc w:val="center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52D43E6" wp14:editId="049278AB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283411" w14:textId="77777777" w:rsidR="00AD1B8E" w:rsidRPr="007171A9" w:rsidRDefault="00AD1B8E" w:rsidP="00AD1B8E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5A3438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</w:t>
                            </w:r>
                            <w:r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I.7621.47.2020.MT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D43E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25283411" w14:textId="77777777" w:rsidR="00AD1B8E" w:rsidRPr="007171A9" w:rsidRDefault="00AD1B8E" w:rsidP="00AD1B8E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5A3438">
                        <w:rPr>
                          <w:rFonts w:ascii="Lato" w:hAnsi="Lato"/>
                          <w:sz w:val="20"/>
                          <w:szCs w:val="20"/>
                        </w:rPr>
                        <w:t>DLI-I</w:t>
                      </w:r>
                      <w:r>
                        <w:rPr>
                          <w:rFonts w:ascii="Lato" w:hAnsi="Lato"/>
                          <w:sz w:val="20"/>
                          <w:szCs w:val="20"/>
                        </w:rPr>
                        <w:t>I.7621.47.2020.MT</w:t>
                      </w:r>
                    </w:p>
                  </w:txbxContent>
                </v:textbox>
              </v:shape>
            </w:pict>
          </mc:Fallback>
        </mc:AlternateContent>
      </w:r>
    </w:p>
    <w:p w14:paraId="238399AE" w14:textId="77777777" w:rsidR="00AD1B8E" w:rsidRPr="005A3438" w:rsidRDefault="00AD1B8E" w:rsidP="00AD1B8E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0AAB69ED" w14:textId="6D8B5689" w:rsidR="00AD1B8E" w:rsidRPr="005A3438" w:rsidRDefault="00AD1B8E" w:rsidP="00AD1B8E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6D0B6809" w14:textId="7A9F5B2A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9A31149" w14:textId="2003590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FDB0CA4" w14:textId="7F6BA9BF" w:rsidR="00AD1B8E" w:rsidRPr="006016C7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775, ze zm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.), 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180B15F" w14:textId="77777777" w:rsidR="00AD1B8E" w:rsidRPr="006016C7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4121290F" w14:textId="7777777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030E9FC" w14:textId="77777777" w:rsidR="00AD1B8E" w:rsidRPr="005A3438" w:rsidRDefault="00AD1B8E" w:rsidP="00AD1B8E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8D3D10" w14:textId="77777777" w:rsidR="00AD1B8E" w:rsidRPr="005A3438" w:rsidRDefault="00AD1B8E" w:rsidP="00AD1B8E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86C8AD2" w14:textId="77777777" w:rsidR="00AD1B8E" w:rsidRPr="005A3438" w:rsidRDefault="00AD1B8E" w:rsidP="00AD1B8E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716655F" w14:textId="7777777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013BA124" w14:textId="75F86A29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A19B52" w14:textId="7777777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DD0904D" w14:textId="77777777" w:rsidR="00AD1B8E" w:rsidRPr="005A3438" w:rsidRDefault="00AD1B8E" w:rsidP="00AD1B8E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53CB46A" w14:textId="77777777" w:rsidR="00AD1B8E" w:rsidRPr="005A3438" w:rsidRDefault="00AD1B8E" w:rsidP="00AD1B8E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04E20334" w14:textId="77777777" w:rsidR="00AD1B8E" w:rsidRPr="005A3438" w:rsidRDefault="00AD1B8E" w:rsidP="00AD1B8E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6DA19A4F" w14:textId="7777777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BA9C048" w14:textId="77777777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6A428676" w14:textId="6252188A" w:rsidR="00AD1B8E" w:rsidRPr="005A3438" w:rsidRDefault="00AD1B8E" w:rsidP="00AD1B8E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3AE1CDE7" w14:textId="4D89815E" w:rsidR="00523EF3" w:rsidRPr="00565D32" w:rsidRDefault="00523EF3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523EF3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8B520" w14:textId="77777777" w:rsidR="00D82A38" w:rsidRDefault="00D82A38">
      <w:pPr>
        <w:spacing w:after="0" w:line="240" w:lineRule="auto"/>
      </w:pPr>
      <w:r>
        <w:separator/>
      </w:r>
    </w:p>
  </w:endnote>
  <w:endnote w:type="continuationSeparator" w:id="0">
    <w:p w14:paraId="3B123EBB" w14:textId="77777777" w:rsidR="00D82A38" w:rsidRDefault="00D8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D7F5C40-AAC0-4739-AA1F-0C4FDC4CC672}"/>
    <w:embedBold r:id="rId2" w:fontKey="{AB6E7DA4-51AB-45AC-A5DA-2789CA32DE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6FF4069C-BA64-4BFD-9476-59DC9EC4FBE5}"/>
    <w:embedBold r:id="rId4" w:fontKey="{EA9E369B-E3EF-43A7-AD46-8A2628879DF2}"/>
    <w:embedItalic r:id="rId5" w:fontKey="{D9A24A29-A62D-4DA1-A38E-9F6596622ACC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6E0A439F-2F55-4A90-90F6-E75C4055E7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D342B" w14:textId="77777777" w:rsidR="00523EF3" w:rsidRDefault="00523E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9757B" w14:textId="77777777" w:rsidR="00523E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24486E" wp14:editId="57FB77E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64CBA29" w14:textId="77777777" w:rsidR="00523EF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88EA5DD" w14:textId="77777777" w:rsidR="00523EF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15A3C" w14:textId="77777777" w:rsidR="00523E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C91896" wp14:editId="70C107FC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80FB6AA" w14:textId="77777777" w:rsidR="00523EF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DDF962A" w14:textId="77777777" w:rsidR="00523EF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DCAFD" w14:textId="77777777" w:rsidR="00D82A38" w:rsidRDefault="00D82A38">
      <w:pPr>
        <w:spacing w:after="0" w:line="240" w:lineRule="auto"/>
      </w:pPr>
      <w:r>
        <w:separator/>
      </w:r>
    </w:p>
  </w:footnote>
  <w:footnote w:type="continuationSeparator" w:id="0">
    <w:p w14:paraId="6F072046" w14:textId="77777777" w:rsidR="00D82A38" w:rsidRDefault="00D8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EDD0B" w14:textId="77777777" w:rsidR="00523EF3" w:rsidRDefault="00523E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5A22C" w14:textId="77777777" w:rsidR="00523EF3" w:rsidRDefault="00523EF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3A1A7" w14:textId="77777777" w:rsidR="00523EF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532DD5C" wp14:editId="6B62FE77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70223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5C73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500D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4EE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D2FE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CC31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07ABC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A20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6CCE5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482AD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64B3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B84AC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2927D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20EE4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13676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4B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E44E3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C6D8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8286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035284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C31"/>
    <w:rsid w:val="00342230"/>
    <w:rsid w:val="0038499D"/>
    <w:rsid w:val="0042050C"/>
    <w:rsid w:val="00523EF3"/>
    <w:rsid w:val="00614375"/>
    <w:rsid w:val="00635B8C"/>
    <w:rsid w:val="00862AD8"/>
    <w:rsid w:val="00931C31"/>
    <w:rsid w:val="00AD1B8E"/>
    <w:rsid w:val="00CF4244"/>
    <w:rsid w:val="00D8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FEF4"/>
  <w15:docId w15:val="{13ECC5A3-0716-4F6F-A6CA-D64E6408A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customStyle="1" w:styleId="Default">
    <w:name w:val="Default"/>
    <w:rsid w:val="00AD1B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2024-07-08T11:52:00Z</dcterms:created>
  <dcterms:modified xsi:type="dcterms:W3CDTF">2024-07-08T11:52:00Z</dcterms:modified>
</cp:coreProperties>
</file>