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075293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1081D">
        <w:rPr>
          <w:rFonts w:asciiTheme="minorHAnsi" w:hAnsiTheme="minorHAnsi" w:cstheme="minorHAnsi"/>
          <w:bCs/>
          <w:sz w:val="24"/>
          <w:szCs w:val="24"/>
        </w:rPr>
        <w:t>19 maja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11081D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DOOŚ-WDŚ/ZIL.420.55.2019.KCz.38</w:t>
      </w:r>
    </w:p>
    <w:p w:rsid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DECYZJA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138 § 1 pkt 1 i 2 oraz art. 127 § 2 ustawy z dnia 14 czerwca 1960 r. - Kodeks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postępowania administracyjnego (Dz. U. z 2020 r., poz. 256 </w:t>
      </w:r>
      <w:proofErr w:type="spellStart"/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t.j</w:t>
      </w:r>
      <w:proofErr w:type="spellEnd"/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.), dalej Kpa, po rozpatrzeniu odwołania</w:t>
      </w:r>
      <w:r w:rsidR="009539B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Towarzystwa Ochrony Pr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>zyrody, reprezentowanego przez (…)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dalej TOP, 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dnia 27 grudnia 2018 r. od decyzji Regionalnego Dyrektora 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>Ochrony Środowiska w Rzeszowie, dalej RDOŚ w Rzesz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owie, z dnia 21 listopada 2018 r., zn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ak: WOOŚ.420.24.2.2018.AD.37,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środowiskowych uwarunkowaniach dla realizacji przedsięwzię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cia polegającego na przebudowie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odcinka drogi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gminnej Nr 119250R o długości 3 965 m, relacji Krościen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ko — Stebnik, od km 2+650 do km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6+615,</w:t>
      </w:r>
    </w:p>
    <w:p w:rsidR="0011081D" w:rsidRPr="0011081D" w:rsidRDefault="00153D73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1. uchylam punkt 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.1 decyzji RDOŚ w Rzeszowie w brzmieniu: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„Celem ograniczenia kolizji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pojazdów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poruszających się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>rzedmiotowym odcinku drogi ze zwierzętami dziko ż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yjącymi, prędkość ich poruszania się zostanie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ograniczona poprzez zamontowanie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początku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na końcu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przebudowywanego odcinka drogi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gminnej, tj. 2+650 oraz 6+650 znaków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pionowych ograniczających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prędkość do max. 50 km/h oraz zn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aków ostrzegających typu A-18B „Zwierzęta dzikie”. Pod znakiem </w:t>
      </w:r>
      <w:r w:rsidR="00153D73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zostaną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wymienione zwierzęta, które będzie można spotkać na tym odcinku drogi. ”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 umarzam postępowanie organu I instancji w tym zakresie;</w:t>
      </w:r>
    </w:p>
    <w:p w:rsidR="0011081D" w:rsidRPr="0011081D" w:rsidRDefault="00153D73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2. uchylam punkt 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.2 decyzji RDOŚ w Rzeszowie w brzmieniu: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„Na odcinku drogi, który przebiega przez obszar leśny, zostanie zamontowanych co najmniej pięć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progów z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walniających. 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>Progi będą rozmieszczone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równomiernie na całym ww. fragmencie drogi. ”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 umarzam postępowanie organu I instancji w tym zakresie;</w:t>
      </w:r>
    </w:p>
    <w:p w:rsidR="0011081D" w:rsidRPr="0011081D" w:rsidRDefault="00153D73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3. uchylam punkt 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.3 decyzji RDOŚ w Rzeszowie w brzmieniu: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„Prace związane 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>z prze</w:t>
      </w:r>
      <w:r w:rsidR="00153D73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budową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 nie będą ingerować w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potok Stebnik. ”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 w tym zakresie orzekam: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„Prace związane z przebudową drogi nie mogą ingerować w potok Stebnik. Zaplecza budowy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oraz tereny czasowo zajęte w trakcie budowy po zakończeniu prac związanych z przebudową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drogi doprowadzić do stanu pierwotnego.”;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4. uchylam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punkt 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.5 decyzji RDOŚ w Rzeszowie w brzmieniu: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„Prace związane z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ebudową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drogi, w tym m.in. lokowanie zaplecza budowy, deponowanie zi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emi z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pogłębiania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rowu przydrożnego itp., nie będą ingerować w siedliska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przyrodnicze chronione w obszarze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mającym znaczen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dla Wspólnoty Ostoja Przemyska. ”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 w tym zakresie orzekam: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„Prace związane z przebudową drogi, w tym m.in. lokowanie zaplecza budowy, deponowanie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ziemi z pogłębiania rowu przydrożnego itp., prowadzić w taki sposób, aby nie ingerować w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siedliska przyrodnicze chronione w obszarze mającym znaczenie dla Wspólnoty Ostoja Góry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Słonne.”;</w:t>
      </w:r>
    </w:p>
    <w:p w:rsidR="0011081D" w:rsidRPr="0011081D" w:rsidRDefault="00153D73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5. uchylam punkt 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.18 decyzji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w brzmieniu: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„Przedsięwzięcie nie będ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>zie się wiązać z umacnianiem brz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egów. Przy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przebudowie przepustów zostaną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umocnione dna kor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>yt dwóch cieków z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 pomocą narzutu kamiennego przed i za wylotem</w:t>
      </w:r>
      <w:r w:rsidR="00153D7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przepustów. Prace te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obejmą krótkie odcinki koryt o długości ok. 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>7,0 m każdy i odbędą się w okresi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e, gdy cieki </w:t>
      </w:r>
      <w:r w:rsidR="00CC600F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 prowadzą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wód.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wlocie i wylocie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przepustów zostaną wykonane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przyczółki z naturalnego kamienia. ”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 w tym zakresie orzekam: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„W ramach zaplanowanej przebudowy przepustów umocnić dn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koryt trzech cieków za pomocą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narzutu kamiennego przed i za wylotem przepustów. Na wloc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 i wylocie przepustów wykonać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przyczółki z naturalnego kamienia. Przy przepustach 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>zamontować ogrodzenia ochronno-na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prowadzające stabilnie posadowione w gruncie o długości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50 m z każdej strony, wykonane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jako pełne (np. z paneli betonowych, polimerobetonowych lub 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innych) o wysokości min. 50 cm,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wyposażone w trwałą przewieszkę o szerokości min.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10 cm skierowaną „na zewnątrz”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ogrodzenia, bądź wykonane z siatki stalowej o oczkach n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 większych niż 0,5 X 0,5 cm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wysokości min. 60 cm nad powierzchnią gruntu, wyposażone 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przewieszkę o szerokości min.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10 cm skierowaną „na zewnątrz” ogrodzenia, wkopane w 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ziemię na głębokość min. 10 cm.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Dodatkowo w sąsiedztwie strefy najścia po każdej stronie przepustu, poza zasięgiem cieku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należy usypać sterty kamieni o średnicy u podstawy do 3 m i wy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sokości do 1,5 m, pozostawiając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szczeliny wewnątrz struktury.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Konieczne jest przeprowadzenie monitoringu śmiertelności zwierząt kręgowych po trzech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latach i po pięciu latach od momentu oddania inwestycji do użytku. Monitoring należy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przeprowadzać na całym przebudowanym odcinku, co 7 dni porą wieczorną w okresie od 15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lutego do 31 maja oraz co 10 dni od 1 lipca do 31 sierpnia. Wyniki monitoringu corocznie (nie 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później niż 2 miesiące od zakończenia cyklu rocz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nego) przedstawiać Regionalnemu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Dyrektorowi Ochrony Środowiska w Rzeszowie oraz do wiadomości Generalnemu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Dyrektorowi Ochrony Środowiska. Monitoring zakończyć ostatecznym raportem obejmującym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wszystkie jego okresy. Ostateczny raport z interpretacją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wyników monitoringu 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>po</w:t>
      </w:r>
      <w:r w:rsidR="00CC600F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realizacyjnego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oraz ewentualny plan stosowania dodatkowych działań minimalizujących, 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zaakceptowany przez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Regionalnego Dyrektora Ochrony Środowiska w Rze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szowie, przekazać do wiadomości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Generalnego Dyrektora Ochrony Środowiska, w terminie do 30 d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 od dnia uzyskania akceptacji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Regionalnego Dyrektora Ochrony Środowiska w Rzeszowie.”;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6. w pozostałym zakresie utrzymuję ww. decyzję RDOŚ w Rzeszowie w mocy.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UZASADNIENIE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Regionalny Dyrektor Ochrony Środowiska w Rzeszowie, dalej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Rzeszowie, działając na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podstawie wniosku Burmistrza Gminy Ustrzyki Dolne z dnia 18 czerwca 2018 r., znak: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ID.7201.9.150.2018, uzupełnionego w dniu 22 czerwca 2018 r., określił środowiskowe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uwarunkowania dla przedsięwzięcia, o którym mowa w sentencji niniejszego rozstrzygnięcia.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przedmiotowej sprawie, z uwagi na liczbę stron biorących udział w prowadzonym przez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RDOŚ w Rzeszowie postępowaniu, zastosowanie miał art. 74 ust.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3 ustawy z dnia 3 października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2008 r. o udostępnianiu informacji o środowisku i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jego ochronie, udziale społeczeń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stwa w ochronie środowiska oraz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 ocenach oddziaływania na środowisko (Dz. U. z 2020 r., poz. 283 ze zm.)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myśl którego, jeżeli liczba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stron postępowania o wydanie decyzji o środowiskowych uwarunk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owaniach przekracza 20, stosuje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się art. 49 Kpa. Zgodnie z przywołanym przepisem Kpa,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strony mogą być zawiadamiane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decyzjach i innych czynnościach organów administracji publicznej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przez obwieszczenie lub w inny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zwyczajowo przyjęty w danej miejscowości sposób publicz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nego ogłaszania, jeżeli przepis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szczególny tak stanowi. W takim przypadku zawiadomienie bądź d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oręczenie uważa się za dokonane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 upływie czternastu dni od dnia publicznego ogłoszenia.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Jednakże w przypadku TOP mamy do czyni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enia z bezpośrednim doręczeniem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rozstrzygnięcia stronie.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 analizy dokumentacji przedmiotowej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sprawy wynika, że decyzja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CC60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Rzeszowie z dnia 21 listopada 2018 r. została doręczona 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TOP w dniu 11 grudnia 2018 r.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związku z powyższym, ostatnim dniem do złożenia odwołania był 27 grudnia 2018 r.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Pismem z dnia 27 grudnia 2018 r. (data nadania u wyz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naczonego operatora pocztowego: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27 grudnia 2018 r.) odwołanie złożyło TOP, które uczestniczy w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postępowaniu na prawach strony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postanowienia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z 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dnia 2 listopada 2018 r., znak: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WOOŚ.420.24.2.2018.AD.30.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Powyższe odwołanie zostało złożone przez podmiot 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uczestniczący w postępowaniu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prawach strony w terminie ustawowym 14 dni.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Kwestionując decyzję o środowiskowych uwa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runkowaniach dla przedmiotowego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przedsięwzięcia TOP w odwołaniu z dnia 27 grudnia 2018 r. i jego 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uzupełnieniu z dnia 21 stycznia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2019 r. wskazuje, że: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1. w przedmiotowej sprawie nie została przeprowadzona ocena oddziaływania przedsięwzięcia na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środowisko pomimo wskazanych w decyzji oddziaływań, takich jak: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a. efekt bariery na trasie głównego korytarza ekologicznego,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b. spadek jakości siedlisk przyrodniczych wokół odbudowanej drogi,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c. neofityzacja zagrażająca siedliskom przyrodniczym;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2. pominięta została analiza obszaru górskiego oraz wezbrań poza koryto pobliskiego cieku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wodnego (prawobrzeżnego dopływu potoku Stebnik), które mogą prowadzić do zalania drogi;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3. nie została przeprowadzona analiza skumulowanego oddziaływa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nia z innymi przedsięwzięciami,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jak realizacja Planu Urządzania Lasu polegająca na obniż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eniu wieku starych drzewostanów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(emisja hałasu), rozbudowa odcinka drogi Bandrów-Stebnik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(fragmentacja obszarowych form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ochrony przyrody, w tym dwóch obszarów Natura 2000);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4. pominięta została analiza emisji, np. hałasu i występowania innych uciążliwości w trakcie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wieloletniego etapu eksploatacji przedsięwzięcia w perspektyw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 3-krotnego wzrostu natężenia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ruchu drogowego prognozowanego w 2025 r.;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5. nie została przeprowadzona analiza wpływu powstałych odp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adów na środowisko, co więcej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decyzji nie przytoczono dokładnie rodzajów odpadów i ich prognozowanej ilości — na etapie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budowy i eksploatacji inwestycji;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6. pominięta została analiza wystąpienia katastrofy naturalnej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wskutek osunięcia się stromych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erodowanych brzegów pobliskiego potoku, szczegól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nie, że zarządca nie wprowadził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ograniczenia tonażu;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7. kip nie zawiera informacji na temat gęstości zaludnienia, która powinna zostać podana w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przeliczeniu na jednostkę powierzchni;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8. organ I instancji nie uwzględnił występowania gatunków grzybów, roślin oraz ich siedlisk;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9. w przedmiotowej sprawie nie uwzględniono, że prędkość do 50 km/h nie będzie bezpieczna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dla małych zwierząt, np. ptaków, płazów, gadów i drobnych ssaków, jak również wpłynie na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straty wśró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 populacji większych zwierząt; 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10. w niniejszej sprawie nie uwzględni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ono wzrostu udostępnienia terenu wokół drogi, poprzez brak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podania w decyzji zaleceń dotyczących lokalizacji znaków zakaz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 zatrzymywania się i postoju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pojazdów mechanicznych;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11.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nie uwzględnił postępu procesu inwestowania (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>np. w budownictwo rekreacyjno—z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agrodowe) w dolinach Gór Słonnych, wskutek, ułatwie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nia istotnego usprawnienia dojazdu do miejsc </w:t>
      </w:r>
      <w:r w:rsidR="00905C35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potencjalnych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nieruchomości budowlanych;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12. pominięty został fakt, że rozgrzany asfalt jest pułapką ekologiczną dla gadów;</w:t>
      </w:r>
    </w:p>
    <w:p w:rsidR="0011081D" w:rsidRPr="0011081D" w:rsidRDefault="00905C35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13.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 wskazano konieczności zastosowania specjalnych wygrodzeń naprowadzających do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przebudowanych przepustów w związku z czym nie będą one efektywnie spełniać funkcji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przejścia dla zwierząt;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14. organ I instancji nie wskazał w zaskarżonej decyzji zaleceń wymienionych w kip, takich jak:</w:t>
      </w:r>
    </w:p>
    <w:p w:rsidR="0011081D" w:rsidRPr="0011081D" w:rsidRDefault="00905C35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a.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doprowadzenie zaplecza budowy oraz terenów czasowo zaj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ętych w trakcie budowy do stanu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pierwotnego,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b. transportowanie materiałów sypkich lub pylących pojazdami wyposażonymi w plandeki,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c. systematyczne czyszczenie dróg dojazdowych do inwestycji,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d. wykluczenie sytuacji, w których urządzenia o dużej emisji akustycznej będą pracowały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równocześnie w bliskim położeniu zabudowy mieszkaniowej,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e. prowadzenie prac budowlanych związanych z emisją hałasu jedynie w porze dziennej;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15. nie został zlecony monitoring śmiertelności zwierząt kręgowych;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16. nie zakwalifikowano przebudowy przepustów pod drogą oraz zmiany przekroju rowów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melioracyjnych wzdłuż drogi jako osobnego przedsięwzięcia na podstawie § 3 ust. 1 pkt 88 lit. </w:t>
      </w:r>
    </w:p>
    <w:p w:rsidR="0011081D" w:rsidRPr="0011081D" w:rsidRDefault="00905C35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rozporządzenia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Rady Ministrów z dnia 9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listo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pada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2010 r. w sprawie przedsięwz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ięć mogących</w:t>
      </w:r>
    </w:p>
    <w:p w:rsidR="0011081D" w:rsidRPr="0011081D" w:rsidRDefault="00905C35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znacząco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oddziaływać na środowisko, w związku z § 3 ust. 2 pkt 2 ww. rozporządzenia;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17.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oparł się o kip, która zawiera informacje 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niezgodne ze stanem faktycznym,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jak np. stwierdzenie w kip braku korytarzy ekologicznych 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oraz przyjęcie do prognozowania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emisji hałasu na etapie eksploatacji przedsięwzięcia nie</w:t>
      </w:r>
      <w:r w:rsidR="00905C3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właściwych danych wyjściowych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dotychczasowym a nie prognozowanym natężeniu ruchu pojazdów mechanicznych;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18. organ I instancji wydał zaskarżoną decyzję w oparciu o niekompletnie zebrane i rozważone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informacje w kwestii zagadnień najbardziej istotnych, dotyczących wpływu przedsięwzięcia na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obszarowe formy ochrony przyrody, w tym obszary Natura 2000 oraz na jakość areałów i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szlaków wędrówkowych dużych ssaków;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19. w niniejszej sprawie doszło do naruszenia art. 3 ust. 1 pkt 11 lit. d ustawy ooś, poprzez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nieprawidłowe podanie do publicznej wiadomości informacji o wszczęciu przedmiotowego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postępowania oraz wydaniu zaskarżonej decyzji, co mogło mieć istotny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wpływ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wynik sprawy;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20.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podał nieprawidłową nazwę obszaru Natura 2000 w warunku 5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przedmiotowej decyzji;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21. dopuszczono do bezpośredniego odprowadzania wód op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adowych z odbudowanej drogi bez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wstępnego oczyszczenia (prawdopodobieństwo niezgodności z 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art. 75a ustawy z dnia 20 lipca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2017 r. - Prawo wodne (Dz. U. z 2020 r., poz. 310 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>ze zm.), dalej Prawo wodne;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22. organ I instancji nadał zaskarżonej decyzji rygor natychmiastowej wykonalności, co jest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sprzeczne z art. 72 ust. 3 ustawy ooś. Zdaniem skarżącego środowiskowe uwarunkowania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zawarte w przedmiotowym rozstrzygnięciu nie nadają się do wykonania, wobec czego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zastosowanie art. 108 § 1 Kpa było bezprzedmiotowe. TOP twierdzi również, że nadanie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kwestionowanej decyzji rygoru natychmiastowej wykonalności nie znalazło wymaganego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odzwierciedlenia w treści podstawy prawnej ww. decyzji, co czyni ją ułomną z uwagi na zajście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istotnej niespójności pomiędzy dokonanym rozstrzygnięciem a jego podstawą prawną.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TOP wniosło o uchylenie postanowienia RDOŚ w Rzesz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owie z dnia 5 października 2018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r., znak: WOOŚ.420.24.2.2018.AD.20, o braku obowiązku prze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prowadzenia oceny oddziaływania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ww. przedsięwzięcia na środowisko, decyzji RDOŚ w Rzeszowie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 dnia 21 listopada 2018 r.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przekazanie sprawy do ponownego rozpatrzenia przez org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 I instancji oraz wstrzymania rygoru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natychmiastowej wykonalności kwestionowanej decyzji.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Generalny Dyrektor Ochrony Środowiska, dalej </w:t>
      </w:r>
      <w:bookmarkStart w:id="0" w:name="_GoBack"/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bookmarkEnd w:id="0"/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, ustalił i zważył, co następuje.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Mając na uwadze zasadę dwuinstancyjności postępowania administracyjnego, której istotą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jest zapewnienie stronom prawa do dwukrotnego rozpatrzenia i rozstrzygnięcia sprawy, organ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ramach postępowania odwoławczego dokonał analizy zgro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madzonego materiału dowodowego.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toku postępowania odwoławczego GDOŚ rozpatrzył 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sprawę w pełnym zakresie, co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okoliczności faktycznych i prawnych. Organ nie znalazł przyczyn, 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które uzasadniałyby uchylenie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zaskarżonej decyzji.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Organ odwoławczy dokonał także ponownej 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weryfikacji karty informacyjnej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przedsięwzięcia, dalej kip, wraz z późniejszymi uzupełnien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iami. Przedmiotowa dokumentacja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spełnia wymogi wskazane w art. 62a ustawy ooś.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trakcie postępowania odwoławczego, przed w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ydaniem decyzji rozstrzygającej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sprawie, GDOŚ, mając na względzie obowiązki wynikające z 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zasady czynnego udziału stron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postępowaniu (art. 10 § 1 Kpa), zawiadomieniami z dnia 31 grudnia 2020 r., znak: DOOŚWDŚ/ZIL.420.55.2019.KCz.35 oraz znak: D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>OOŚ-WDŚ/ZIL.420.55.2019.KCz.36, poinformował strony o możli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wości zapozna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nia z materiałem dowodowym oraz wypowiedzenia się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co do jego treści. Żadna ze stron postępowania nie zgłosiła u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wag i wniosków do zgromadzonego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materiału dowodowego.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 wnikliwym zbadaniu poprawności postępowania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przeprowadzonego przez organ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instancji oraz mając na uwadze, że kompetencje orze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>cznicze organu odwoławczego nie sprowadzają się tylko do kontroli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zasadności zarzutów podniesionych w stosunk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rozstrzygnięcia 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>organu I instancji, lecz do anali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zy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całości akt sprawy oraz kontroli merytorycznej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zaskarżon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>ego rozstrzygnięcia, GDOŚ uchylił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>obowiązki wyrażone w punktach: I.1, I.2 decyzji RDOŚ w Rzeszowie z dnia 21 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stopada 2018 r. i umorzył postępowan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>ie organu I instancji w tym zakresie, uchylił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>obowiązki wyrażone w punktach: I.3,I.5,I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.18 ww. 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decyzji i w tym zakresie orzekł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co do istoty sprawy, natomiast w pozostałej części utrzymał ww. decyzję w mocy. Organ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odwoławczy szczegółowo rozpatrzył i ustosunkował s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ię również do zarzutów podmiotu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uczestniczącego w przedmiotowym postępowaniu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prawach strony, co znajduje odzwierciedlenie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dalszej części niniejszej decyzji.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Stosownie do treści art. 85 ust. 2 pkt 2 ustawy ooś, decyzja o środowiskowych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uwarunkowaniach wymaga uzasadnienia, przy czym uzasadnienie to niezależnie od wymagań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wynikających z przepisów Kpa powinno zawier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ać, w przypadku gdy nie została przeprowadzana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ocena oddziaływania na środowisko — 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informacje o uwarunkowaniach, o których mowa w art. 63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ust. 1 ustawy ooś, uwzględnionych p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rzy stwierdzeniu braku potrzeby dokonania przedmiotowej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oceny. Jak wynika zatem z powyż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>szego, w uzasadnieniu omawianej decyzji, organ powinien wskazać wszelkie okoli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czności, które w świetle kryteriów zdefiniowanych przez u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stawodawcę,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jednoznacznie dowodzą, iż ewentualne następstwa spo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wodowane realizacją planowanego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przedsięwzięcia, nie będą miały znacząco negatywnego charakte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ru dla środowiska. Uzasadnienie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podjętego rozstrzygnięc</w:t>
      </w:r>
      <w:r w:rsidR="001128EF">
        <w:rPr>
          <w:rFonts w:asciiTheme="minorHAnsi" w:hAnsiTheme="minorHAnsi" w:cstheme="minorHAnsi"/>
          <w:bCs/>
          <w:color w:val="000000"/>
          <w:sz w:val="24"/>
          <w:szCs w:val="24"/>
        </w:rPr>
        <w:t>ia powinno więc odnosić się do: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1.rodzaju i charakterystyki przedsięwzięcia (pkt 1 ww. przepisu);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2. usytuowania przedsięwzięcia, z uwzględnieniem możliwe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go zagrożenia dla środowiska,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szczególności przy istniejącym i planowany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 użytkowaniu terenu, zdolności samooczyszczania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się środowiska i odnawiania s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ię zasobów naturalnych, walorów przyrodniczych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krajobrazowych oraz uwarunkowań miej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scowych planów zagospodarowania przestrzennego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(pkt 2 ww. przepisu);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3.rodzaju, cech i skali możliwego oddziaływania rozważa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nego w odniesieniu do kryteriów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wymienionych w pkt 1 i 2 oraz w art. 62 ust. 1 pkt 1 (pkt 3 ww. przepisu).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trakcie postępowania zmierzającego do w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ydania decyzji o środowiskowych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uwarunkowaniach, RDOŚ w Rzeszowie wzywał inwes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tora do uzupełnienia informacji zawartych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kip, w celu szczegółowej, pod względem mery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torycznym, analizy dokumentacji oraz zbadania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rzeczywistego wpływu przedsięwzięcia na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środowisko. Ponadto, ww. organ zwrócił się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Państwowego Powiatowego Inspektora Sanita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rnego w Ustrzykach Dolnych oraz do Dyrektora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Zarządu Zlewni Wód Polskich w Przemyślu (sprawę przek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azano do Dyrektora Regionalnego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Zarządu Gospodarki Wodnej w Rzeszowie) 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opinię w sprawie konieczności przeprowadzenia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oceny oddziaływania na środowisko dla 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rozpatrywanego przedsięwzięcia. Wymienione powyżej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organy współdziałające wyraziły opinie o braku potrzeby przeprowadzenia takiej oceny.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Organ I instancji w sposób szczegółowy kolejno zbadał poszczególne kryteria wymienione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art. 63 ust. 1 ustawy ooś.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Odnosząc się do art. 63 ust. 1 pkt 1 lit. a oraz art. 63 ust. 1 pkt 3 lit. a i c ustawy ooś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Rzeszowie wskazał, że planowane prace zostaną wykonane w obrębie istniejącego pasa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komunikacyjnego, a szerokość jezdni po przebudowie nie ulegnie zmianie. Uwzględniając rodzaj i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skalę przedsięwzięcia, a także planowane środki minimalizujące oddziaływania spowodowane jego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realizacją (unikanie koncentracji prac budowlanych z wykorzysta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niem 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sprzętu ciężkiego) organ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instancji doszedł do wniosku, że p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rzedmiotowe przedsięwzięcie nie wpłynie na pogorszenie stanu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klimatu akustycznego i powietrza atmosferycznego.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Mając na względzie rodzaj i cechy planowanego przedsięwzi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ęcia, organ I instancji wskazał że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 przewiduje się przekroczenia akustycznych standardów j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akości środowiska określonych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rozporządzeniu Ministra Środowiska z 14 czerw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ca 2007 r. w sprawie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dopuszczalnych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poziomów hałasu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środowisku (Dz. U. z 2014 r. poz. 112), dalej rozporządzenie w sprawie d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opuszczalnych poziomów hałasu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środowisku, na terena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ch objętych ochroną akustyczną.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Najbliższa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zabudowa mieszkaniowa znajduje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się w odległości około 40 m od miejsca realizacji przedsięwzięci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a. Uciążliwości akustyczne mogą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ystąpić na etapie budowy i będą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powodowane pracą sprzęt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 budowlanego. Będzie to jednak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oddziaływanie krótkotrwałe i odwracalne. Biorąc powyższe pod uwagę, organ I 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instancji uznał, że w wyniku realizacji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przedsięwzięcia, wartości dopuszczalne poz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iomów hałasu będą dotrzymane na najbliższych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terenach chronionych w rejonie analizowanego przeds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ięwzięcia. Planowana inwestycja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 będzie także źródłem znaczących oddziaływań mogących st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anowić zagrożenia dla zdrowia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życia ludzi lub wiązać się z uciążliwościami w tym zakresie. Jak wynika z opinii Państwowego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Powiatowego Inspektora Sanitarnego w Ustrzykach Dolnych z dnia 24 września 2018 r., znak: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PSNZ.4540.5.2018, planowane przedsięwzięcie ze względów zdrowotnych i higienicznych nie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wymaga przeprowadzenia oceny oddziaływania na środowisko.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Zgodnie z informacjami zawartymi w kip, w rejonie plan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owanej przebudowy drogi gminnej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brak jest obecnie prowadzonych inwestycji, jak również bra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 jest przedsięwzięć o podobnym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charakterze, które mogłyby sprzyjać kumulowaniu się oddzia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ływań, o których mowa w art. 63 ust.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 pkt 1 lit. 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>b oraz pkt 3 lit. f ustawy ooś.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 uwagi na znaczną odległość terenu inwestycji od granicy państwa oraz niewielką emisję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zanieczyszczeń spowodowaną przez maszyny budowlane nie przewiduje się transgranicznego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oddziaływania na poszczególne elementy przyrodnicze, o których m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owa w art. 63 ust. 1 pkt 3 lit.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 ustawy ooś.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kontekście art. 63 ust. 1 pkt 2 lit. a, b, d, f, g, i, j ustawy ooś, w oparciu o zapisy kip oraz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jej uzupełnienie,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ustalił, że teren planowanego przedsięwzięcia nie jest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zlokalizowany na obszarach wodno-błotnych oraz obszarach ochronnych zbiorników wód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śródlądowych, na obszarach wybrzeży i środowiska morskiego, a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także obszarach przylegających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 jezior. Przedsięwzięcie nie będzie miało wpływu na ob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szary o znaczeniu historycznym,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kulturowym oraz archeologicznym, nie będzie zlokalizowan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na obszarach uzdrowiskowych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ochrony uzdrowiskowej. Przy uwzględnieniu realizacji przeds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ięwzięcia zgodnie ze wskazanymi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warunkami, nie przewiduje się przekroczenia standardów jakości śr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odowiska w związku z realizacją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Przedmiotowe przedsięwzięcie nie zalicza się do mogących spowodować wystąpienie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poważnej awarii przemysłowej na podstawie rozporządzenia Mini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stra Rozwoju z dnia 29 stycznia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2016 r. w sprawie rodzajów i ilości znajdują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>cych się w zakładzie substancji niebezpiecznych, decydujących o zalicz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eniu zakładu do zakładu o zwiększonym 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>lub dużym ryzyku wystąpienia poważnej awar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przemysłowej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(Dz. U. z 2016 r., poz. 138). Ponadto teren inwestycji znajduje się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poza zasięgiem wody stuletniej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oraz poza terenem osuwiskowym, co powoduje, że wystąpienie 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katastrofy naturalnej jest mało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prawdopodobne.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Powstające odpady będą odpadami typowymi dla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tego typu przedsięwzięć i będą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zagospodarowywane zgodnie z zapisami ustawy z dnia 14 grudnia 20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12 r. o odpadach (Dz. U. z 2020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r., poz. 797, ze zm.). Odpady powstające podczas realizacji przedmiotowej inwe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stycji będą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selektywnie magazynowane w wyznaczonych miejsc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ach, w sposób zapobiegający ich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rozprzestrzenianiu się w środowisku i odbierane przez u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prawnionego odbiorcę w celu ich odzysku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lub unieszkodliwiania. Podczas realizacji zadania i w trakcie jego eksp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loatacji nie będą powstawały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odpady niebezpieczne.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Zgodnie z rozporządzeniem Rady Ministrów z dnia 18 października 2016 r. w sprawie Planu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gospodarowania wodami na </w:t>
      </w:r>
      <w:r w:rsidR="00275AD6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obszarze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dorzecza D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niestru (Dz. U. z 2016 r., poz. 1917 ze zm.),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przedsięwzięcie zlokalizowane jest w obrębie Jednolitej Czę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ści Wód Powierzchniowych (JWCP)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„Strwiąż od granicy Państwa” PLRW9000127691 oraz Je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dnolitej Części Wód Podziemnych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(</w:t>
      </w:r>
      <w:proofErr w:type="spellStart"/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JWCPd</w:t>
      </w:r>
      <w:proofErr w:type="spellEnd"/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) PLGW9000169. Pismem z dnia 2 października 2018 r.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znak: RZ.RZŚ.436.180.2018.MS,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Dyrektor Regionalnego Zarządu Gospodarki Wodnej w R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zeszowie wyraził opinię o braku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negatywnego wpływu planowanej inwestycji na możliwość o</w:t>
      </w:r>
      <w:r w:rsidR="00275A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siągnięcia celów środowiskowych dla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jednolitych części wód podziemnych, jednolitych części wód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powierzchniowych oraz obszarów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chronionych, o których mowa w art. 56, art. 57, art. 59 i art. 61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Prawa wodnego, oraz stwierdził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brak potrzeby przeprowadzenia oceny oddziaływania na środowisko dla przedmiotowej inwestycji.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Planowana inwestycja jest położona na terenach objętych ochroną, o których mowa w art.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6 ustawy z dnia 16 kwietnia 2004 r. o ochronie przyrody (Dz. U. 2020, poz. 55, ze zm.), tj. Park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Krajobrazowy Gór Słonnych, obszar specjalnej ochrony ptaków Góry Słonne PLB180003 oraz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obszar mających znaczenie dla Wspólnoty Ostoja Góry Słonne PLH180013. Mając jednak na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względzie, że przedsięwzięcie zostanie zrealizowane zgodn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 z nałożonymi warunkami,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Rzeszowie wskazał, że nie przewiduje się znacz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ącego negatywnego oddziaływania przedsięwzięcia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środowisko przyrodnicze, w tym na różnorodno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ść biologiczną, rozumianą jako liczebność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kondycję populacji występujących gatunków, w szczególności chr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onionych, rzadkich lub ginących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gatunków roślin, zwierząt i grzybów oraz ich siedlisk. Realizacja przedsięwzięcia nie wpłynie także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obszary chronione, a w szczególności na siedliska przyrodnicze, gatunki roślin i zwierząt oraz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ich siedlisk, dla których ochrony zostały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wyznaczone obsza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ry Natura 2000, ani pogorszenia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integralności obszarów Natura 2000 lub powiązania z innymi obszarami. Ponadto, przed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sięwzięcie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nie 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spowoduje utraty i fragmentacji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siedlisk oraz nie wpłynie na kra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jobraz, korytarze ekologiczne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funkcję ekosystemu.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Analizując ww. czynniki, jak również biorąc pod uwagę lok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alny charakter przedsięwzięcia,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także jego realizację w obrębie istniejącej drogi,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eszowie postanowieniem z dnia 5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października 2018 r. odstąpił od obowiązku przepro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wadzenia oceny oddziaływania na środowisko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dla przedsięwzięcia polegającego na przebudowie odcinka drogi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gminnej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Nr 119250R o długości 3 965 m, </w:t>
      </w:r>
      <w:r w:rsidR="00140016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relacji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Krościenko — Stebnik, od km 2+650 do km 6+615.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zakwestionowanej decyzji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wska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zał, że planowane prace zostaną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wykonane w obrębie istniejącego pasa komunikacyjnego, a 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szerokość jezdni po przebudowie 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ulegnie zmianie. W związku z przebiegiem trasy przez o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bszary prawnie chronione, w tym obszary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Natura 2000, organ I instancji określił działania minimalizuj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ące wpływ inwestycji, tj. zakaz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ingerencji w potok Stebnik, odgrodzenie na czas budowy siedl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iska priorytetowego 91E0, nakaz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prowadzenia wycinki krzewów i usuwania konarów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poza okresem lęgowym ptaków (1 marca — 31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sierpnia) oraz nakaz odmulania rowów poza ok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resem rozrodu płazów (1 marca —31 lipca).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Realizacja inwestycji spowoduje poprawę warunków komunik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acyjnych w odniesieniu do stanu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istniejącego. Wykonanie nowej nawierzchni z masy asfaltowej nal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eży ocenić pozytywnie również 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tego względu, że wyeliminuje pylenie powodowane dotychcza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sową nawierzchnią oraz zwiększy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poziom bezpieczeństwa ruchu drogowego.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Wobec powyższego za zasadne należy uznać stwierdzen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 przez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braku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potrzeby przeprowadzenia oceny oddziaływania n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środowisko dla przedmiotowego zamierzenia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inwestycyjnego. Planowane przedsięwzięcie nie wpłynie ne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gatywnie na środowisko, z kolei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poprawa funkcjonalności przedmiotowego szlaku komunik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acyjnego będzie miała pozytywny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wpływ na warunki życia i zdrowie okolicznych mieszkańców.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Rozpatrując przed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>miotową sprawę organ odwoławcze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punk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cie 1 oraz 2 niniejszej decyzji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uz</w:t>
      </w:r>
      <w:r w:rsidR="00136E2F">
        <w:rPr>
          <w:rFonts w:asciiTheme="minorHAnsi" w:hAnsiTheme="minorHAnsi" w:cstheme="minorHAnsi"/>
          <w:bCs/>
          <w:color w:val="000000"/>
          <w:sz w:val="24"/>
          <w:szCs w:val="24"/>
        </w:rPr>
        <w:t>nał za konieczne uchylenie pkt I.1 oraz pkt 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.2 decyzji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i umorzenie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postępowania organu I instancji w tym zakresie. Zawar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te w ww. punktach postanowienia dotyczą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warunków bezpieczeństwa ruchu i zostały uregulowane w przepis</w:t>
      </w:r>
      <w:r w:rsidR="0014001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ach o ruchu drogowym, które 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stanowią podstawy do określania środowiskowych uwarunkowań </w:t>
      </w:r>
      <w:r w:rsidR="00136E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dla realizacji przedsięwzięcia.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Zatem zais</w:t>
      </w:r>
      <w:r w:rsidR="00136E2F">
        <w:rPr>
          <w:rFonts w:asciiTheme="minorHAnsi" w:hAnsiTheme="minorHAnsi" w:cstheme="minorHAnsi"/>
          <w:bCs/>
          <w:color w:val="000000"/>
          <w:sz w:val="24"/>
          <w:szCs w:val="24"/>
        </w:rPr>
        <w:t>tniałe w niniejszej sprawie okoli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czności stanowiły po</w:t>
      </w:r>
      <w:r w:rsidR="00136E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dstawę dla umorzenia tej części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decyzji organu I instancji.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punkcie 3 przedmiotowej decyzji organ drugiej instancji uznał za konieczne uzupełnienie</w:t>
      </w:r>
    </w:p>
    <w:p w:rsidR="0011081D" w:rsidRPr="0011081D" w:rsidRDefault="00136E2F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warunku określonego w pkt 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.3 decyzji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o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bowiązek doprowadzenia zaplecza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budowy oraz terenów czasowo zajętych w trakcie budowy do 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tanu pierwotnego po zakończeniu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prac związanych z przebudową drogi.</w:t>
      </w:r>
    </w:p>
    <w:p w:rsidR="0011081D" w:rsidRPr="0011081D" w:rsidRDefault="00B16FDC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RDOŚ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w warunku zawartym </w:t>
      </w:r>
      <w:r w:rsidR="00136E2F">
        <w:rPr>
          <w:rFonts w:asciiTheme="minorHAnsi" w:hAnsiTheme="minorHAnsi" w:cstheme="minorHAnsi"/>
          <w:bCs/>
          <w:color w:val="000000"/>
          <w:sz w:val="24"/>
          <w:szCs w:val="24"/>
        </w:rPr>
        <w:t>w pkt I.5 decyzji z dnia 21 li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stopada 2018 r.</w:t>
      </w:r>
      <w:r w:rsidR="00136E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(zreformowanym w pkt 4 niniejszej decyzji) podał nieprawid</w:t>
      </w:r>
      <w:r w:rsidR="00136E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łową nazwę obszaru Natura 2000.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Wpisanie w ww. warunku OZW Ostoja Przemyska jest ewidentną omyłką pisarską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Rzeszowie. Powyższe potwierdza uzasadnienie zaskarżonej decyzj</w:t>
      </w:r>
      <w:r w:rsidR="00136E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— na stronie 5 kwestionowanej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decyzji dwukrotnie przytoczona jest prawidłowa nazwa obszaru</w:t>
      </w:r>
      <w:r w:rsidR="00136E2F">
        <w:rPr>
          <w:rFonts w:asciiTheme="minorHAnsi" w:hAnsiTheme="minorHAnsi" w:cstheme="minorHAnsi"/>
          <w:bCs/>
          <w:color w:val="000000"/>
          <w:sz w:val="24"/>
          <w:szCs w:val="24"/>
        </w:rPr>
        <w:t>, tj. OZW Ostoja Góry Słonne. W związku z powyższym GDOŚ uchylił pkt 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.5 decyzji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</w:t>
      </w:r>
      <w:r w:rsidR="00136E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eszowie i w tym zakresie orzekł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wskazując na prawidłowe brzmienie ww. formy ochrony przyrody.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Kolejną istotną kwestią, pominiętą w decyzji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Rzeszowie, są wygrodzenia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naprowadzające do przepustów, ponieważ brak takich </w:t>
      </w:r>
      <w:r w:rsidR="00136E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struktur może przyczynić się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zmniejszenia funkcjonalności poszczególnych przejść dla płazów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drobnych zwierząt. Zwierzęta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trakcie migracji wybierają najkrótszą drogę przemiesz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czania, dlatego niezbędnym jest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skierowanie ich ruchu na wloty przejść. Co więcej, aby zm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inimalizować masowe przebywanie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gadów na drodze należy stworzyć zastępcze mikrosiedliska, w któ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rych poszczególne osobniki będą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mogły znaleźć schronienie. Dogodnymi sztucznymi mikrosiedli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skami dla gadów są m.in. sterty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kamieni. W związku z powyższym konieczna była zmiana brzm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>ienia warunku określonego w pkt l.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18 decyzji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(pkt 5 przedmiotowej decyzji), gd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zie w celu ochrony herpetofauny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m. in. nałożono obowiązek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wykonania ogrodzeń ochronno-naprow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adzających, określając przy tym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ich minimalne parametry oraz uwzględniając obowiązek wykonania mikrosiedlisk zastępczyc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usytuowanych w strefie najścia.</w:t>
      </w:r>
    </w:p>
    <w:p w:rsidR="0011081D" w:rsidRPr="0011081D" w:rsidRDefault="00B16FDC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wskazał również w treści zreformowanego pkt 1.18 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decyzji organu I instancji (pkt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5 niniejszej decyzji) na konieczność przeprowadzen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ia porealizacyjnego monitoringu śmiertelności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zwierząt kręgowych. W chwili obecnej nawie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>rzchnię drogi tworzy utwardzona masa bitumiczna, zniszczona przez li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czne ubytki i koleiny, w których gromadzi si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ę woda. Przedmiotowy odcinek po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przebudowie zmieni parametry techniczne, co może być przy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czyną zwiększonej śmiertelności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zwierząt wskutek kolizji z pojazdami. Termin monitoringu m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usi zostać dopasowany do okresu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migracji płazów i gadów. Należ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 podkreślić, iż w perspektywie przebudowy kolejnych odcinków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drogi relacji Krościenko—Stebnik, pozyskanie danych dotyczących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śmiertelności zwierząt pozwoli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ocenę skuteczności zastosowanych rozwiązań minimalizu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jących kolizje. W konsekwencji,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informacje z monitoringu pomogą w dostosowaniu przyszł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ych działań minimalizujących do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specyfiki oma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wianego obszaru. Dodatkowo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określił konieczność przedkładania wyn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ików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monitoringu do RDOŚ w Rzeszowie oraz do wiadomości orga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nu II instancji, co pozwoli na 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zweryfikowanie skali oddziaływania przebudowywanego odcinka d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rogi oraz na ocenę skuteczności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wdrożonych działań minimalizujących.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Odnosząc się do uwag podniesionych przez TOP, tutejszy organ przedstawia następujące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wyjaśnienia.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1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odwołaniu TOP podniosło zarzut dotycz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ący braku przeprowadzenia oceny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oddziaływania przedsięwzięcia na środowisko pomimo wskazanyc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 w decyzji oddziaływań, takich 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jak: efekt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bariery na trasie głównego korytarza ekologi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cznego, spadek jakości siedlisk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przyrodniczych wokół odbudowanej drogi oraz neof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ityzacja zagrażająca siedliskom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przyrodniczym.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pierwszej kolejności należy zauważyć, że ni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niejsze przedsięwzięcie zostało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zakwalifikowane zgodnie z § 3 ust. 1 pkt 60 rozporządzenia Rady Mi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nistrów z dnia 9 listopada 2010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r. w sprawie przedsięwzięć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mogących znacząco oddziaływać na środowisko (Dz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U. z 2016 r., poz. 71), dalej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rozporządzenie, jako mogące potencjalnie znacząco oddziaływać na środowis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ko. Inwestycja ma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celu przebudowę drogi gminnej i polepszenie jej parametrów, ab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 poprawić bezpieczeństwo ruchu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drogowego i pieszego, a także zmniejszenie emisji zanieczyszczeń</w:t>
      </w:r>
      <w:r w:rsidR="00D950F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odnowienie poboczy, odmulenie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lewostronnego rowu przydrożnego oraz przebudowę zniszczonych przepustów.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Wskazania wymaga również f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akt, że zgodnie z art. 59 ust. 1b ustawy ooś, ocenę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oddziaływania na środowisko dla przedsięwzięć mogących po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tencjalnie znacząco oddziaływać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środowisko przeprowadza się, jeżeli taki obowiązek został s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twierdzony przez właściwy organ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63 ust. 1 ustawy ooś. Organ ten podejmując dec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yzję w przedmiocie konieczności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przeprowadzenia oceny odziaływania na środowisko uwzględnia czy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nniki, takie jak: bezpośredni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pośredni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wpływ planowanego przedsięwzięcia na środowisko przy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rodnicze, środowisko społeczne,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tym na zdrowie i warunki życia ludzi, na dobra materialne, zaby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tki, wzajemne powiązania między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powyższymi elementami, możliwości oraz sposoby zapobi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egania i łagodzenia negatywnego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oddziaływania na środowisko. W tym miejscu wymaga podk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reślenia, że obowiązek łącznego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uwzględnienia uwarunkowań wymienionych w art. 63 ust. 1 ustawy oo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ś nie oznacza, że dla ustalenia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obowiązku przeprowadzenia oceny oddziaływania przedsięwzięcia na środowisko wymagane 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jest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stwierdzenie możliwości znaczącego oddziaływania planowaneg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przedsięwzięcia w odniesieniu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 wszystkich wymienionych w tym przepisie uwarunkowa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ń. Uwarunkowania te mają bowiem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charakter ogólny i choć organ musi je wszystkie przeanalizować, nie oznacza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to, że przy każdej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planowanej inwestycji one zaistnieją. Dlatego, po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mimo sformułowania, że wskazane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uwarunkowania należy uwzględnić łącznie, ich ocena ogranicza s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ię tylko do tych, które realnie występują w danej sprawie. 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dopełnił również 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obowiązku wynikającego z art. 64 ust. 1 pkt 2 oraz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art. 77 ust. 1 pkt 2 ustawy ooś i wystąpił o opinię do: Państwowego Powiatowego Inspektora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Sanitarnego w Ustrzykach Dolnych - organu wyspecja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lizowanego pod względem ochrony 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zdrowia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ludzi oraz do Dyrektora Zarządu Zlewni Wód Polskich w P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rzemyślu — sprawę przekazano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Dyrektora Regionalnego Zarządu Go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spodarki Wodnej w Rzeszowie. Na podstawie oceny własnej,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 także podzielając stanowisk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ww. organów wyrażone w opinii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san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itarnej z dnia 24 września 2018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r., znak: PSNZ.4540.5.2018, a także w opinii wodnoprawnej z dni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2 października 2018 r., znak: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RZ.RZS.436.180.2018.MS, organ I instancji wydał postanowienie z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dnia 5 października 2018 r.,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braku obowiązku przeprowadzenia oceny oddziaływania na środowisko.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Planowane prace zostaną wykonane w obrębie istni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ejącego pasa komunikacyjnego, 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szerokość jezdni po przebudowie nie ulegnie zmianie. W zw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iązku z przebiegiem trasy przez obszary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prawnie chronione, w tym obszary Natura 2000, w 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decyzji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21 </w:t>
      </w:r>
      <w:proofErr w:type="spellStart"/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>Estopada</w:t>
      </w:r>
      <w:proofErr w:type="spellEnd"/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2018 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r. zostały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wskazane działania minimalizujące wpływ inwestycji, tj. za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kaz ingerencji w  potok Stebnik,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odgrodzenie na czas budowy siedliska priorytetowego 91E0, na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kaz prowadzenia wycinki krzewów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usuwania konarów poza 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okresem lęgowym ptaków (1 marca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— 31 si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erpnia) oraz nakaz odmulania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rowów poza okres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em rozrodu płazów (1 marca — 31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li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pca). Prognozowany wzrost ruchu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szacowany jest z 16 pojazdów/dobę do 42 pojazdów/dobę w per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spektywie do 2025 r. Realizacja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inwestycji spowoduje poprawę warunków komunikacyjnych w odn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iesieniu do stanu istniejącego.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Wyk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onanie nowej nawierzchni z masy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asfaltowej należy ocenić poz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ytywnie również z tego względu,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że wyeliminuje pylenie powodowane dotychczasową na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wierzchnią oraz zwiększy poziom bezpieczeństwa ruchu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drogowego.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 zapoznaniu się z przedłożonym w ramach tocząc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ego się postępowania materiałem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dowodowym,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wyjaśnia, że podziela stanowisko przed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stawione przez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zarówno w postanowieniu z dnia 5 października 2018 r., jak iw d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ecyzji z dnia 21 listopada 2018 r.,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których został stwierdzony brak obowiązku przepro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wadzenia oceny oddziaływania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środowisko. GDOŚ nie podziela poglądu skarżącego dotycząc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ego powstania efektu bariery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trasie głównego korytarza ekologicznego, ponie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waż nie jest tworzony nowy ciąg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komunik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acyjny,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tylko planowana jest przebudowa drogi w obrębi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już istniejącego pasa jezdni. Biorąc pod uwagę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planowane natężenie ruchu pojazdów (max. 42 pojazdy/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dobę) oraz przebieg drogi tylko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nieznacznie różniący się poziom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em niwelety względem otoczenia,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zapewn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iona została zwierzętom,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zarówno dużym jak i małym, ciągłość siedlisk i korytarzy migr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acyjnych. Zgodnie z Poradnikiem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projektowania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przejść dla zwierząt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działań ograniczających śmiertelność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fauny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przy drogach (Kurek R.T.), dalej poradnik, przy drogach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jednojezdniowych po powierzchni drogi mo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gą przejść ssaki przy natężeniu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ruchu &lt;10 000 pojazdów/dobę, zaś płazy &lt;500 pojazdów/dobę.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powyższym, argumentacja TOP, że droga sp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owoduje efekt bariery na trasie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głównego korytarza ekologicznego jest bezzasadna i nie zasługuje na uwzględnienie.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Ta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>kże zarzut spadku jakości siedlis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 przyrodniczych wokół 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drogi nie znajduje uzasadnienia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aktach przedmiotowej sprawy. W związku ze złym stanem nawi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erzchni drogi, w celu ominięcia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kolein, samochody rozjeżdżają pobocz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>e i niszczą siedliska znajdujące się w pobli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żu drogi, na co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wskazuje załączona do kip dokumentacja zdjęciowa. Rozje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żdżane pobocze utrudnia również spływ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wody z drogi do lewostronnego rowu przydrożnego, powodu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jąc jego zamulenie, a tym samym </w:t>
      </w:r>
      <w:r w:rsidR="00533DE6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uniemożlwiający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prawidłowe odprowadzenie wody z jezdni.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powyższym, poprawa parametrów drogi przyc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>zyni się do lepszego zachowania przydrożnych siedli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sk oraz zapobiegnie ich dalszemu niszczeniu.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Zdaniem organu o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>dwoławczego brak jest także możli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wości </w:t>
      </w:r>
      <w:r w:rsidR="00533DE6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neofityzacja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zbio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rowisk.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Neofityzacja jest formą degeneracji zbiorowiska roślinnego, p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olegającą na ułatwieniu rozwoju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roślin obcego pochodzenia (neofitów) w stosunku do danej f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itocenozy. Planowana inwestycja 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wiąże się z wprowadzaniem roślinności w zbiorowiska naturalne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poprzez np. nasadzenia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kompensacyjne, w związku z czym nie przyczyni się do</w:t>
      </w:r>
      <w:r w:rsidR="00533D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ułatwienia wnikania neofitów w sąsiadujące z drogą siedli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ska przyrodnicze.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Powyższe wyjaśnienia prowadzą do przekonania, że zarzut TOP w tym zakresie należy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uznać za nieuzasadniony.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2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dalszej kolejności TOP podnosi, że w czasie trwania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postępowania w sprawie wydania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decyzji o środowiskowych uwarunkowaniach dla przedmiot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>owej inwestycji organ pierwszej instancji pominął anali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zę obszaru górskieg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oraz wezbrań poza koryto pobliskiego cieku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(prawobrzeżnego dopływu potoku Stebnik), które mogą prowadzić do zalania drogi.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Zgodnie z informacjami zawartymi na stronie 7 kip, przed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sięwzięcie nie leży na terenach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szczególnego zagrożenia powodzią. Cieki, które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kolidują z przebudowywaną drogą (prawobrzeżny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dopływ potoku Stebnik oraz cieki niewyzn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aczone geodezyjnie), wymieniane przez TOP będą miały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przebudowane przepusty, co znacznie ograniczy zagrożenie wez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brań poza koryto, które mogłyby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prowadzić do zalania omawianej drogi. Z akt przedmioto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wej sprawy wynika, że planowana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inwestycja polega jedynie na przebudowie istniejącej drogi na ob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szarze Gór Słonnych, nie zaś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wytyczeniu nowego ciągu komunikacyjnego, który pow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inien zostać poprzedzony analizą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geologiczną terenu. W związku z powyższym G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DOŚ uważa, że nie ma podstaw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przeprowadzenia analizy obszaru górskiego tj. Gór Słonn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ych oraz wezbrań prawobrzeżnych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dopływów potoku Stebnika. Stanowisko organu odwoławczego 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wynika zatem z faktu, że zakres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ewentualnych oddziaływań nie spowoduje wpływu na te komponenty środowiska.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Zatem biorąc pod uwagę powyższe, organ odw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oławczy nie ma podstaw by uznać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podniesiony przez TOP zarzut za zasadny.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3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Odnosząc się 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>do kwestii dotyczącej braku anali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zy oddziaływań skumulowanych z takim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>i przedsięwzięciami jak: reali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zacja Planu Urządzania Lasu polega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jąca na obniżeniu wieku starych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drzewostanów (emisja hałasu) oraz rozbudowa odcinka drog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Bandrów-Stebnik (fragmentacja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obszarowych form ochrony przyrody, w tym dwóch obszarów Natura 2000), wyj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aśniam, co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następuje.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Dokumentacja przedmiotowej sprawy wskazuje, 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że podczas analizy oddziaływania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planowan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>ego przedsięwzięcia zbadano możli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we skumulowane odd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ziaływania uwzględniając skalę,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czas trwania oraz intensywność oddziaływania inwestycji w powiąza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niu z innymi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przedsięwzięciami. Na str. 34 kip wskazano, że zasięg oddziaływan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ia zamierzonego przedsięwzięcia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będzie pokrywał się z obszarem aktualnie zajmowan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ym przez istniejącą inwestycję.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Przebudowywany odcinek drogi gminnej nr 119250R stanowi jedynie d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ojazd z DI&lt; nr 84 relacji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Sanok — Krościenko do miejscowości Stebnik. W pobliżu miejsca rea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lizacji inwestycji znajduje się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zabudowa mieszkaniowo-zagrodowa, grunty leśne oraz użytki rol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ne, których użytkowanie ma mały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wpływ na stan środowiska. Ze względu na 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charakter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ęwzięcia, jakim jest przebudowa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istniejącej drogi lokalnej, która stanowi głównie dojazd d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terenów rolnych, lasów oraz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niewielkim stopniu do budynków mieszkalnych i zagrodowych, real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izacja przedmiotowej inwestycji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 spowoduje wystąpienia oddziaływań skumulowanych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które w znacznym stopniu mogą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pogorszyć ja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kość środowiska. Co więcej, 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będzie miała mie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jsca nowa fragmentacja obszarów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Natura 2000, ponieważ całość prac jest wykonywana w pasie już istniejącej drogi.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Należy podkreślić, że wnioskodawca nie jest zobow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iązany do analizy skumulowanego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oddziaływania przedsięwzięcia z realizacją Planu Urządz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ania Lasu, ponieważ nie jest to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przedsięwzięcie, o którym mowa w art. 63 ust. 1 pkt 3 lit. f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ustawy ooś. Zgodnie z ustawą z dnia 28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września 1991 r. o lasach (Dz. U. z 2020 r. poz. 1463 ze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zm.) plan urządzenia lasu jest podstawowym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dokumentem gospodarki leśnej opracow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ywanym dla określonego obiektu, zawierający opis i ocenę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stanu lasu oraz cele, zadania i sposoby prowadzenia gospodarki leśnej.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ww. zarzut należy uznać za bezzasadny.</w:t>
      </w:r>
    </w:p>
    <w:p w:rsidR="0011081D" w:rsidRPr="0011081D" w:rsidRDefault="004C5C90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Ad.4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Odnosząc się do kwestii braku przeprowadzenia analizy em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isji zanieczyszczeń, np. hałasu i występowania innych uciążli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wości w trakcie wieloletniego eta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pu eksploatacji przedsięwzięcia w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perspektywie 3-krotnego wzrostu natężenia ruchu drog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owego prognozowanego w 2025 r.,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wyjaśniam, co następuje.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pkt 9 uzupełnienia kip wnioskodawca przedstawi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 szczegółowe prognozy odnośnie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przewidywanego natężenia ruchu w związku z przebudową przedmiotowej drogi g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minnej,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które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zostały wykonane zgodnie z „Instrukcją oceny efektywności ekonomicznej przedsięwzięć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drogowych i mostowych dla dróg gminnych”. Prognozowany w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zrost ruchu szacowany jest z 16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pojazdów/dobę do 42 pojazdów/dobę w perspektywie do 2025 r. (motocykl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e, maszyny rolnicze,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pojazdy osobowe, dostawcze oraz ciężarowe).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Www. uzupełnieniu kip wskazano również, że droga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nr 119250R Krościenko — Stebnik st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anowi głównie dojazd do terenów rolnych, lasów oraz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niewielkim stopniu do budynków mieszkalnych i zagrodowych.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Biorąc powyższe pod uwagę, przedmiotowa inwestycja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 przyczyni się do znacznego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wzrostu natężenia ruchu pojazdów związanego z odciąż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eniem innych dróg powiatowych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wojewódzkich znajdujących się w tym rejonie. Ana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liza wykazała również, że przez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przeb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udowany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odcinek przedmiotowej drogi gminnej n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 będzie przejeżdżała znacznie większa ilość pojazdów. 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obliczeń przedstawionych na str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onach 25-26 kip wynika, że ruch drogowy na omawianym odcinku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drogi gminnej nie będzie powodował przekroczeń dopuszczalnych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norm poziomów hałasu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terenach chron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ionych akustycznie, a co za tym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idzie nie s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powoduje on występowania innych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uciążliwośc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w trakcie wieloletniego etapu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eksploatacji inwestycji.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zarzut TOP w powyższym zakresie nie znajduje potwierdzenia w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aktach sprawy.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5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TOP twierdzi, że organ I instancji nie przeprowadził an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alizy wpływu powstałych odpadów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środowisko, co więcej w decyzji nie przytoczono d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okładnie rodzajów odpadów i ich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prognozowanej ilości - na etapie budowy i eksploatacji inwestycji.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Odnosząc się do powyższego należy wskazać, że z dokume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ntacji przedmiotowej sprawy 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wynika aby na terenie zaplecza technicznego magazynowano m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ateriały sypkie i niebezpieczne dla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środowiska oraz odpady z czyszczenia i odmulenia rowów przydr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ożnych. Na placu technicznym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mają znajdować się przewoźne pomieszczenia z pokojami so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cjalnymi oraz sanitariatami dla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pracowników. Ścieki sanitarne, gromadzone w bezodpływowych, 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szczelnych zbiornikach mają być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okresowo wywożone do gminnej oczyszczalni ścieków w Ust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rzykach Dolnych. Natomiast inne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odpady, które mogą powstać podczas realizacji inwestycji ma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ją być magazynowane na zapleczu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technicznym, w zamkniętych kontenerach lub pojemnikach (pkt 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I.13 decyzji RDOŚ w Rzeszowie).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Zaplecze budowy ma być zlokalizowane na wynajętej działce zn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ajdującej się bezpośrednio przy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przebudowywanym odcinku drogi, poza doliną potoku Stebnik, g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dzie teren jest zagospodarowany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jako łąka o in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tensywnym użytkowaniu. Zaplecze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zostanie utward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zone betonowymi płytami, zaś po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zakończeniu 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budowy teren ma zostać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przywrócony do stanu pie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rwotnego (str. 7 decyzji RDOŚ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Rzeszowie).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powyższym, uwaga TOP o braku analizy p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owstałych odpadów na środowisko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 znajduje uzasadnienia w aktach przedmiotowej sprawy. Co więcej, RDOŚ w Rzeszowi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uwzględnił kwestie przewidywanych odpadów, co znalazło odzwierciedlenie w sentencji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zaskarżonej decyzji.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6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Odnosząc się do zarzutu dotyczącego braku przepro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wadzenia przez RDOŚ w Rzeszowie analizy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wystąpienia katastrofy naturalnej wskutek osunięcia się</w:t>
      </w:r>
      <w:r w:rsidR="004C5C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stromych i erodowanych brzegów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pobliskiego potoku, przedstawiam poniższe wyjaśnienia.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art. 63 ust. 1 ustawy ooś podane zostały kryteri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środowiskowe, jakimi powinien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kierować się organ administracji nakładający obowiązek przeprowadzenia oceny oddziaływania na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środowisko. W lit. e) ww. przepisu wskazano, że w oparciu o wiedzę naukową ocenie podlega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ryzyko wystąpienia poważnych awarii lub katastrof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naturalnych i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budowlanych, przy uwzględnieniu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używanych substancji i stosowanych technologii, w tym ryzyka związanego ze zmianą klimatu.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Zgodnie z ustawą z dnia 18 kwietnia 2002 r. o stanie klęski żywiołowej (Dz. U. z 2017 r. poz.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1897) katastrofą naturalną jest zdarzenie związane z działaniem sił natury, w szczególności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wyładowania atmosferyczne, wstrząsy sejsmiczne, silne wiatry,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intensywne opady atmosferyczne,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długotrwałe występowanie ekstremalnych temperatur, osuwiska ziemi, pożary, susze, powodzie,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zjawiska lodowe na rzekach i morzu oraz jeziorach i zbiornika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ch wodnych, masowe występowanie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szkodników, chorób roślin lub zwierząt albo chorób zakaźnych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ludzi albo też działanie innego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żywiołu.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dokumentacji przedmiotowej sprawy wskazano, że wystąpienie katastrofy naturalnej jest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mało prawdopodobne, ponieważ teren inwestycji znajduje się poza zasięgiem wody stulet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niej oraz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poza terenem osuwiskowym. Ponadto w pkt. 3 uzupełnien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ia kip wnioskodawca przedstawił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szczegółowe informacje dotyczące stanu b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rzegów potoku Stebnik. Wskazano także, że brzegi ww.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potoku nie są uregulowane (płynie on w naturalnym korycie), są g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liniasto kamieniste, porośnięte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bujną roślinnością wysoką, krzewiastą oraz roślinnością niską.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Przy brzegach potoku występują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liczne łachy żwirowe, zaś wysok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ość brzegów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wynosi 0,7 do 1,1 m.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Pon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adto fragmenty drogi będące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najbliżej prawego brzegu potoku znajdują się w odległości nieprz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ekraczającej 12-13 m. Dodatkowo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prowadzony będzie monitoring stanu brzegów potoku przy przebudowywanej drodze.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Biorąc pod uwagę ww. czynniki środowiskowe panujące w miejscu realizacji planowanego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 należy jednoznacznie wskazać, że ryzyko wy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stąpienia katastrofy naturalnej jest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niskim poziomie prawdopodobieństwa, co z kolei uzasadnia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brak w dokumentacji pogłębionej analizy możli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wości jej wystąpienia. Nie jest to jednak zbieżne z twi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erdzeniami strony skarżącej, że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ocena ww. aspektu nie została w ogóle ujęta w kip.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7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Odpowiadając na zarzut dotyczący braku informacji na te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mat gęstości zaludnienia, która powinna zostać podana w przeli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czeniu na jednostkę powierzchni, wyjaśniam, co następuje.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Zgodnie z art. 62a ustawy ooś, kip powinna z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awierać podstawowe informacje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planowanym przedsięwzięciu, </w:t>
      </w:r>
      <w:r w:rsidR="00361B90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umożlwiające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anali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zę kryteriów,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których mowa w art. 63 ust. 1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ustawy ooś lub określenie zakresu raportu o oddziaływaniu przedsięwzięcia na środowisko zgodnie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 art. 69 ustawy ooś.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 dyspozycji art. 62a ustawy ooś nie wynika obowiąze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 podawania w kip informacji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te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mat gęstości zaludnienia w przeli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czeniu na jednostkę powierzc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hni. Ponadto, jak już wcześniej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wspomnian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o, organ odwoławczy przeanali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zował zgroma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dzoną w sprawie dokumentację, w tym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kip sporządzoną dla przedmiotowego przedsięwzięcia, pod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kątem jej zgodności z wymogami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wynikającymi z art. 62a ustawy ooś i nie stwierdz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ił niezgodności w tym zakresie.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Należy równi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eż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zauważyć, że skarżący nie wskazał jakichkolwiek racjonal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nych argumentów do zbadania ww.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kwestii oraz nie przedłożył żadnych analiz merytoryczn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ych mogących podważyć ustalenia poczynione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dokument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acji niniejszej sprawy. W opinii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GDOŚ brak jest uzasadniony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ch przesłanek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 żądania ww. informacji w przedmiocie wydania decyzji o środowiskowych uwarunkowaniach.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Powyższe wyjaśnienia prowadzą do przekonania, że zarzut TOP w tym zakresie należy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uznać za nieuzasadniony.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8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Zdaniem TOP RDOŚ w Rzeszowie w czasie toczącego się postępowania nie uwzględnił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występowania gatunków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grzybów, roślin oraz ich siedlis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Odnosząc się do powyższego należy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zauważyć, że pismem z dnia 24 lipca 2018 r., znak: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WOOŚ.420.24.2.2018.AD.10, RDOŚ w Rzeszowie wezwał wnioskodawcę do uzupełnie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nia kip dla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przedmiotowego przedsięwzięcia m.in. o informacje dotyczące bezp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ośredniej ingerencji, w związku z planowanymi pracami, w siedli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ska przyrodnic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ze, chronione w OZW Ostoja Góry Słonne, tj. łęgi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wierzbowe, topolowe, olszowe i jesionowe 91E0, niżowe i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górskie świeże łąki użytkowane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ekstensywnie 6510, grąd środkowoeuropejski i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subkontynentlny 9170, żyzne buczyny 9130.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piśmie z dnia 16 sierpnia 2018 r., znak: ID.7021.9.150.4.2018, w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nioskodawca wskazał, że odcinek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drogi bezpośrednio graniczy z priorytetowym siedlisk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iem 91E0, jednakże podczas prac reali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zacyjnych nie przewiduje się ingerencji w tereny przyleg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łe do pasa drogowego. Zgodnie 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informacją znajdującą się w kip, pobocza drogi oraz rowy porośni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ęte są roślinnością pionierską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ruderalną, która repre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zentowana jest przez: byli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cę pospo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litą, dwurząd murowy, gwiazdnicę pospoli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tą, wiechlinę roczną, babkę zwyczajną, łopian pajęczyno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waty, pokrzywę żegawkę, stulichę psią, tasznik pospoli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ty, rdest ptasi, ja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skier rozłogowy i wrotycz pospoli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ty. Wzdłuż potoku Stebnik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występuje roślinność drzewiasta: jesion, klon, olsza szara, wierzba krucha i iwa, klon polny, jawor,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czeremcha, a także roślinność krzewiast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a: dereń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świdwa, kruszyna pospolitą, dzika róża i czarny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bez. W ocenie GDOŚ, organ pierwszej instancji w sposób wystar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czający zgromadził informacje dotyczące siedli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sk przyrodniczych występujących w obsza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rze potencjalnego oddziaływania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przedmiotowego przedsięwzięcia na środowisko. Przeprowa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dzona na podstawie dokumentacji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sprawy analiza wpływu omawianego przedsięwzięcia n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siedliska przyrodnicze wykazała, że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przebudowa istniejącej drogi nie będzie negatywnie oddziaływać na ten komponent środowiska.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TOP niesłusznie podnosi, iż o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rgan I instancji nie uwzględnił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występowania chronionych gatunków grzybów, r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oślin oraz ich siedli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sk.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9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Odpowiadając na zarzut dotyczący pominięcia faktu, że prędkość do 50 km/h nie będzie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bezpieczna dla małych i dużych zwierząt, wyjaśniam, co następuje.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pierwszej kolejności należy ponownie zwrócić uwagę na fakt, że na trasie głównego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korytarza ekologicznego nie powstanie efekt bariery, ponieważ nie jest tworzony nowy ciąg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komunikacyjny, tylko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planowana jest przebudowa drogi w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obrębie j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uż istniejącego pasa drogowego.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Odnosząc się do wskazanego w Ad. 1 poradnika zawierającego dobr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e praktyki w zakresie umożli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wiania zwierzę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tom swobodnej migracji przy reali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zacji inwest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ycji liniowych, należy ponownie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zauważyć, że przy drogach jednojezdniowych po powierzchn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drogi mogą przejść ssaki przy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natężeniu ruchu &lt;10 000 pojazdów/dobę, zaś płazy &lt;500 p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ojazdów/dobę. Jak już wcześniej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wspomniano, biorąc pod uwagę planowane natężenie ruchu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pojazdów (max. 42 pojazdy/dobę)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oraz przebieg drogi tylko nieznacznie różniący się poziom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em niwelety względem otoczenia, realiz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acja przedsięwzięcia nie wpłynie negatywnie na zapewnienie c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iągłości siedlisk oraz korytarzy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migracyjnych małych i dużych zwierząt.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Ponadto, przywołany poradnik wskazuje również, że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przy planowanym natężeniu ruchu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pojazdów ograniczenie prędkości do 50 km/h jest wystarczające dla zachowania drożn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ości przejść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dla zwierząt po powierzchni drogi, zarówno dla zwierząt dużych, j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ak i małych, tj.: płazy, gady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drobne ssaki.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TOP nie wskazało na jakiej podstawie uznało przyjętą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prędkość za niebezpieczną. 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wyjaśniło również jakie założenia w ich ocenie byłyby odpowiednie, więc zarzut w tym zakresie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należy uznać za nieuzasadniony.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10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Odnosząc się do kwestii nieuwzględnienia wzrostu u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dostępnienia terenu wokół drogi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poprzez brak podania w d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ecyzji zaleceń dotyczących lokali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zacji znaków zakazu zatrzymywania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się 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 postoju pojazdów mechanicznych, należy wyjaśnić, co następuje.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Przedmiotem prowadzonego postępowania jest ustal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enie środowiskowych uwarunkowań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dla przed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miotowego przedsięwzięcia. Lokali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zacja znaków drogowych dotyczy warunków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bezpieczeństwa ruchu i podlega regulacji w oparciu o przepisy d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otyczące ruchu drogowego, 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które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 stanowią podstawy do określania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środowiskowych uwarunkowań realizacji przedsięwzięcia.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Powyższe wykracza poza zakres niniejszego postępowania, a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 posiada kompetencji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decyd</w:t>
      </w:r>
      <w:r w:rsidR="00361B90">
        <w:rPr>
          <w:rFonts w:asciiTheme="minorHAnsi" w:hAnsiTheme="minorHAnsi" w:cstheme="minorHAnsi"/>
          <w:bCs/>
          <w:color w:val="000000"/>
          <w:sz w:val="24"/>
          <w:szCs w:val="24"/>
        </w:rPr>
        <w:t>owania o lokali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zacji znaków drogowych.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11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odwołaniu TOP wskazało, że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 uwzględnił postępu procesu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inwestowania (np. w budownictwo rekreacyjno — nagrodowe) w dolinach Gór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Słonnyc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h, wskutek ułatwienia istotnego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usprawnienia dojazdu do miejsc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potencjal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nych nieruchomości budowlanych.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trakcie postępowania związanego z wydaniem decyzji o środowiskowych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uwarunkowaniach organ nie ocenia postępu procesu inwestow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ania w budownictwo oraz dojazdu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 miejsc potencjalnych nieruchomości budowlanych. Rolą or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ganu rozstrzygającego w sprawie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uwarunkowań środowiskowych jest ocena dopuszczalności o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bjętej wnioskiem inwestycji pod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względem wymagań i uwarunkowań środowiskowych. Organ te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 określa warunki korzystania 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zasobów środowiskowych dla inwestycji sprecyzowanej we wnio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sku, o której zakresie decyduje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wnioskodawca. Poddaje on własnej ocenie z zakresu ochron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 środowiska skonkretyzowaną we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wniosku inwestycję, której dotyczy dołączona do wniosku dokument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acja, opierając się na wynikach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kip opracowanej dla inwestycji o określonych parametrach tech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nicznych. Ocena postępu procesu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inwestowania w budownictwo oraz dojazdu do miejsc potencja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lnych nieruchomości budowlanych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itd. nie leży w kompetencji organów środowiskowych. Zdani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em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wszelkie zastrzeżenia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zakresie ww. kwestii strony powinny kierować do inwestora.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zarzut ten jest bezzasadny i nie zasługuje na uwzględnienie.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12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Odpowiadając na zarzut dotyczący nieuwzględnienia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zaskarżonej decyzji faktu, że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rozgrzany asfalt jest pułapką ekologiczną dla gadów, przedstawiam poniższe wyjaśnienia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Organ odwoławczy podziela ww. stanowisko TOP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W celu minimalizacji masowego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przebywania gadów na drodze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zalecił stworzenie mikro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siedlisk zastępczych, w których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poszczególne osobniki mogłyby znaleźć schronienie. Dogodn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ymi sztucznymi mikrosiedliskami dla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gadów sąm.in. sterty kamieni lokalizowane w strefie najścia na przejś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cie. Co więcej, istotną kwestią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jest zamontowanie wygrodzeń naprowadzających do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przepustów, które będą kierować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reptiliofaunę na zastępcze siedliska.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Powyższe zostało przez GDOŚ ujęte w zreformowa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nym punkcie I.18 decyzji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Rzeszowie (pkt. 6 niniejszej decyzji).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ocenie organu drugiej instancji działania reformatoryjne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podjęte na etapie postępowania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odwoławczego w stosunku do zapisów zaskarżonej decy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zji, przyczyniły się do wzrostu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klarowności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 jednoznaczności obowiązków nałożonych na inwestora. W związku z powyższym podniesiony w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tym zakresie zarzut nie zasługuje na uwzględnienie.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Ad. 13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odwołaniu TOP poruszyło kwestię nieuwzględni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enia w decyzji o środowiskowych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uwarunkowaniach wydanej przez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Rzeszowie specjalnych wygrodzeń naprowadzających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 przebudowanych przepustów. Zd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aniem strony skarżącej ww. brak uniemożliwi ich prawidłowe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funkcjonowanie.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opinii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podnoszona przez odwołującego się kwes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tia niezastosowania specjalnych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wygrodzeń naprowadzających do przebudowanych przepustów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jest istotna z punktu widzenia ich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prawidłowego funkcjonowania i w tym zakresie zarzut zasł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uguje na uwzględnienie. Jak już zostało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podkreślone, brak wygrodzeń naprowadzających do pr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zepustów może przyczynić się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zmniejszenia funkcjonalności poszczególnych przejść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dla płazów i drobnych zwierząt. Należy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pamiętać, że zwierzęta w trakcie migracji wybierają najkrótszą drogę przemieszczania, dlate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niezbędnym jest skierowanie ich ruchu na wloty przejść.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powyższym, w warunku określonym w pkt 6 nin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iejszej decyzji inwestor został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zobowiązany do zastosowania stosownych rozwi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ązań - przy przepustach zostaną zamontowane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ogrodzenia ochronno—naprowadzające st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>abilnie posadowione w gruncie o długości 50 m z każdej strony.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14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Odpowiadając na zarzut dotyczący braku wskazani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w zaskarżonej decyzji zaleceń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wymienionych w kip, takich jak: doprowadzenie zaplec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>za budowy oraz terenów czasowo  z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ajęty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trakcie budowy do stanu pierwotnego, transportowanie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materiałów sypkich lub pylących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pojazdami wyposażonymi w plandeki, systematyczne czyszczenie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dróg dojazdowych do inwestycji,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wykluczenie sytuacji, w których urządzenia o dużej emisji akustycznej będ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ą pracowały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równocześnie w bliskim położeniu zabudowy mieszkaniowe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j, prowadzenie prac budowlanych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związanych z emisją hałasu jedynie w porze dziennej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wyjaśniam, co następuje.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nowym brzmien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>iu warunku zawartego w punkcie 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3 decyzji RDOŚ w Rzeszowie GDOŚ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doprecyzował (w punkcie 3 niniejszej decyzji), że zaplecza bu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dowy oraz tereny czasowo zajęte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trakcie budowy po zakończeniu prac związanych z prze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budową drogi należy doprowadzić do stanu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pierwotnego. W ww. punkcie decyzji reformatoryjnej organ odwoławczy ws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kazał również, że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wszystkie prace związane z przebudową drogi nie mogą ingerow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ać w potok Stebnik. W związku 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tym oczywisty jest fakt, że aby spełnić powyższy warunek należy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transportować materiały sypkie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lub pylące pojazdami wyposażonymi w plandeki, a także systema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tycznie czyścić drogi dojazdowe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 miejsca realizac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ji inwestycji. Ponadto, jak już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wcześniej wskazano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(str. 13 niniejszej decyzji), 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dokumentacji przedmiotowej sprawy nie wynika aby 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terenie zaplecza technicznego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magazynowano materiały sypkie i niebezpieczne dla środowi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ska oraz odpady z czyszczenia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odmulenia rowów przydrożnych.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Mając na względzie rodzaj i cechy planowanego przedsięwzięcia, należy ponownie wskazać,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że nie przewiduje się przekroczenia akustycznych standardów jakości środowiska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terenach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objętych ochroną akustyczną określonych w rozporządzeniu w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sprawie dopuszczalnych poziomów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hałasu w środowisku. Najbliższa zabudowa mieszkaniowa znajd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uje się w odległości około 40 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 miejsca realizacji przedsięwzięcia. Uciążliwości akustyczne m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ogą wystąpić na etapie budowy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będą powodowane pracą sprzętu budowlanego. Będzie to jedn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ak oddziaływanie krótkotrwałe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odwracalne. Biorąc powyższe pod uwagę, GDOŚ uznał, że w wyn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iku realizacji przedsięwzięcia,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wartości dopuszczalne poziomów hałasu będą dotrzymane na na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jbliższych terenach chronionych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rejonie analizowanego przedsięwzięcia.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ocenie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działania reformatoryjne, które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podjęto na etapie postępowania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odwoławczego w stosunku do zapisów kwestionowanej decy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zji, przyczyniły się do wzrostu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klarowności i jednoznaczności obowiązków nałożonych na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wnioskodawcę. Organ odwoławczy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częściowo uznał podniesione w tym zakresie zarzuty TO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>P za zasadne, co w konsekwencji skutkowało uchyleniem pkt 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.3 decyzji RDOŚ w Rzeszowie i w tym zakresie orzeczeniem co d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istoty sprawy.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15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Odpowiadając na zarzut dotyczący braku nałożenia w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decyzji przez RDOŚ w Rzeszowie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obowiązku monitoringu śmiertelności zwierząt k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ręgowych, przedstawiam poniższe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wyjaśnienia.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GDOŚ uznał, że uwagi TOP dotyczące porealizacyjnego monitor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ingu śmiertelności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zwierząt kręgowych są słuszne. Nawierzchnię drogi two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rzy utwardzona masa bitumiczna, zniszczona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przez liczne ubytki i koleiny, w których gromadzi si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ę woda. Przedmiotowy odcinek po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przebudowie zmieni parametry techniczne, co może być przy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czyną zwiększonej śmiertelności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zwierząt wskutek kolizji z pojazdami. Koniecznym j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est, aby termin monitoringu był dopasowany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 okresu migracji płazów i gadów. Należ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 podkreślić, iż w perspektywie przebudowy kolejnych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odcinków drogi relacji 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K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rościenko-Stebnik, pozyskanie danych dot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yczących śmiertelności zwierząt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pozwoli na ocenę skuteczności zastosowanych rozwiązań minima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lizujących kolizje oraz w razie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konieczności podjęcie ewentualnych działań naprawczyc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h. W konsekwencji, informacje 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monitoringu pomogą w dostosowaniu przyszłych działa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ń minimalizujących do specyfiki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omawianeg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obszaru. Dodatkowo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określi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ł ko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nieczność przedkładania wyników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monitoringu do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oraz do wiadomości org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anu II instancji, co pozwoli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zweryfikowanie skali oddzia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ływania przebudowywanego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odcinka d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rogi oraz na ocenę skuteczności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wdrożonych działań minimalizujących.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Powyższe zostało również ujęte w nowym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brzmieniu punktu I.18 decyzji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środowiskowych uwarunkowaniach.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16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Odnosząc się do kwestii nieuwzględnienia pr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zez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przebudowy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przepustów pod drogą oraz zmiany przekroju rowów melioracyj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nych wzdłuż drogi jako osobnego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 na podstawie § 3 ust. 1 pkt 88 lit. b rozporządz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enia w związku z § 3 ust. 2 pkt 2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ww. rozporządzenia, przedstawiam poniższe wyjaśnienia.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Jak wynika z wniosku Burmistrza Gminy Ustrzyki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Dolne z dnia 18 czerwca 2018 r.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planowane przedsięwzięcie polega na przebudowie odcinka drog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gminnej Nr 119250R o długości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3 965 m, relacji Krościenko — Stebnik, od km 2+650 do km 6+615. 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str. 4 kip szczegółowo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określono zakres inwestycji, jednocześnie wskazując, że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obejmuje ona przedsięwzięcie, o którym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mowa w § 3 ust. 1 pkt 60 rozporządzenia. Z akt sprawy je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dnoznacznie wynika, że żądaniem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wnioskodawcy było wydanie decyzji o środowiskowych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uwarunkowaniach dla inwestycji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polegającej na przebudowie odcinka ww. drogi, obejmują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cej m.in.: wyrównanie ubytków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nierówności, wzmocnienie podbudowy warstwą tłucznia, poło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żenie nowej nawierzchni poprzez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wbudowanie warstw bitumicznych, odnowienie poboc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zy, przebudowę zniszczonych lub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zamulonych przepustów w km 5+845, 5+945 oraz 6+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145, a także oczyszczenie rowów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przydrożnych. Dlatego też ww. prace zostały objęte decyzją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Rzeszowie z dnia 21 listopada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2018 r. Stwierdzić należy, że analizowana sprawa została ro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zstrzygnięta zgodnie z żądaniem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wnioskodawcy, wskazanym we wniosku i dołączonych do nieg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załącznikach. Wskazać również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należy, że oczywistym jest, że w trakcie realizowania zamierzenia 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nwestycyjnego zachodzi potrzeba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wykonywania wielu dodatkowych prac, jednymi z nich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jest np. konieczność przebudowy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zniszczonych lub zamulonych przepustów, a także oczyszczenie istniejących przydrożnych rowów.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Zatem zarzut TOP dotyczący nieuwzględnienia przeb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udowy przepustów pod drogą oraz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zmiany przekroju rowów melioracyjnych wzdłuż drogi j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ako osobnego przedsięwzięcia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podstawie § 3 ust. 1 pkt 88 lit. b w związku z § 3 ust. 2 pkt 2 r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ozporządzenia jest bezpodstawny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 zasługuje na uwzględnienie.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17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odwołaniu TOP wskazało, że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oparł się o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kip, która zawiera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informacje niezgodne ze stanem faktycznym, jak np. stw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ierdzenie w kip braku korytarzy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ekologicznych oraz przyjęcie do prognozowania emisj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hałasu na etapie eksploatacji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 niewłaściwych danych wyjściowych, tj. o dotychczasow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ym a nie prognozowanym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natężeniu ruchu pojazdów mechanicznych.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Odnosząc się do powyższego należy wyjaśnić, iż rolą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kip jest jedynie przedstawienie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podstawowych informacji o planowanym przedsięwz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ięciu, stanowiących podstawę do stwierdzenia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przez organ obowiązku oceny oddziaływania na środowisko lub jego braku. Może się zdarzyć, że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wnioskodawca nie posiada wszystkich informacji dotyczących obszaru objętego oddziaływaniem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przedsięwzięcia. Jednakże, organ prowadzący postępowanie nie ogranicza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się jedynie do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analizy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dokumentacji sprawy, ale jest zobowiązany do przepr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owadzenia samodzielnej oceny.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uzasadnieniu zaskarżonej decyzji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podał 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nformację, że obszar planowanej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inwestycji znajduje się w granicach korytarza migracyjnego oraz ocenił wpływ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przedsięwzięcia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jego drożność, wykluczając przy tym możliwość znaczącego 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egatywnego wpływu, pomimo braku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stanowiska inwestora w tym zakresie wyrażonego w kip. Biorąc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pod uwagę poczynione w sprawie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ustalenia oraz rodzaj i skalę planowanego przedsięwzięcia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stwierdził brak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potrzeby przeprowadzenia oceny oddziaływania na środowisko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przyrodnicze, w tym na obszary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Natura 2000. Nie można więc uznać, że w ramach postępowani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kwestia ta została pominięta.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Również organ odwoławczy w wyniku ponownego rozpatrzenia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sprawy przeanalizował powyższe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zagadnienie dotyczące wpływu przedmiotowej inwestycji na droż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ność ww. korytarza migracyjnego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(str. 9 niniejszej decyzji). W efekcie przeprowadzonej an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alizy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doszedł do tożsamych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wniosków co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Nawiązując do kwestii przyjęcia do prognozowania emisj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hałasu na etapie eksploatacji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 niewłaściwych danych wyjś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ciowych o dotychczasowym, a nie prognozowanym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natężeniu ruchu pojazdów mechanicznych, należy odnieść się do informacji zawar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tych w punkcie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9 uzupełnienia kip. W tabeli pn. </w:t>
      </w:r>
      <w:r w:rsidR="001477D2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Prognoza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ruchu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pojazdów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poruszających się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 przedmiotowym odcinku drogi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wnioskodawca przedstawił szczegółowe prognozy odnośnie p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rzewidywanego natężenia ruchu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związku z przebudową przedmiotowej drogi gminnej. Ww. 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prognoza ruchu została wykonana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zgodnie z „Instrukcją oceny efektywności ekonomicznej prze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dsięwzięć drogowych i mostowych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dla dróg gminnych”. Prognozowany wzrost ruchu szacowan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 jest z 16 pojazdów/dobę do 42 pojazdów/dobę w perspektywie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2025 r. (motocykle, mas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zyny rolnicze, pojazdy osobowe,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dostawcze oraz ciężarowe). W ww. uzupełnieniu kip wskaza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no również, że droga nr 119250R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Krościenko — Stebnik stanowi głównie dojazd do terenów r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olnych, lasów oraz w niewielkim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stopniu do budynków mieszkalnych i zagrodowych.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Biorąc powyższe pod uwagę, przedmiotowa inwestycja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 przyczyni się do znacznego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wzrostu natężenia ruchu pojazdów związanego z odciąż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eniem innych dróg powiatowych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wojewódzkich znajdujących się w tym rejonie. Analiza wykazała również, że przez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przebudowany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odcinek przedmiotowej drogi gminnej nie będzie przejeżdżała znac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znie większa ilość pojazdów. Z 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obliczeń przedstawionych na str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onach 25-26 kip wynika, że ruch drogowy na omawianym odcinku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drogi gminnej nie będzie powodował przekroczeń dopuszc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zalnych norm poziomów hałasu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terenach chronionych akustycznie.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ocenie organu odwoławczego przedstawion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w dokumentacji dane dotyczące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prognozowania emisji hałasu na etapie eksploatacji przedsi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ęwzięcia są prawidłowe, z kolei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zarzut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TOP podniesiony w tym zakresie nie zasługuje na uwzględnienie.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Ad. 18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Odpowiadając na zarzut dotyczący wydania zaskarżonej de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cyzji w oparciu o niekompletnie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zebrane i rozważone informacje w kwestii zagadnień naj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bardziej istotnych, dotyczących wpływu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 na obszarowe formy ochrony przyrody, w tym obs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zary Natura 2000 oraz na jakość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areałów i szlaków wędrówkowych dużych ssaków, przedstawiam poniższe wyjaśnienia.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Przedmiotowe przedsięwzięcie polega na przebudowie odc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inka drogi gminnej Nr 119250R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długości 3 965 m, relacji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Krościenko-Stebnik, od km 2+650 do km 6+615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Położone jest ono na terenach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objętych ochroną, o których mowa w art. 6 ustawy z dnia 16 kwietnia 2004 r. o ochronie</w:t>
      </w:r>
      <w:r w:rsidR="001477D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przyrody (Dz.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U. 2020, poz. 55, ze zm.), tj. Park Krajobrazowy Gór Słonnych, o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bszar specjalnej ochrony ptaków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Góry Słonne PLB180003 oraz obszar mający znaczenie d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la Wspólnoty Ostoja Góry Słonne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PLH180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013. Przedsięwzięcie jest zlokalizowane w obrębie Jednolitej Części Wód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Powierzchniowych (JWCP) „Strwiąż od granicy Państwa” PL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RW9000127691 oraz Jednolitej C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zęści Wód Podziemnych (</w:t>
      </w:r>
      <w:proofErr w:type="spellStart"/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JWCPd</w:t>
      </w:r>
      <w:proofErr w:type="spellEnd"/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) PLGW9000169.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Celem środowiskowym dla OSO Góry Słonne jest utrzym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anie lub odtworzenie właściwego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stanu ochrony gatunków ptaków stanowiących przedmiot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 ochrony w tym obszarze, w tym m.in.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wymagane jest zachowanie naturalnej dynamiki rzek, w tym natur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alnych procesów erozji bocznej,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powstawania, utrzymywania i rozwoju skarp (wyrw) br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zegowych, zachowania rozległych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kompleksów podmokłych, ekstensywnie użytkowanych łąk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sąsiadujących z nimi lasów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zadrze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wień 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ściastych, optymalnie łęgowych i bagiennych. Nat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omiast cel środowiskowy dla OZW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Ostoja Góry Słonne stanowi utrzymanie lub odtworzeni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właściwego stanu ochrony siedlisk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przyrodniczych (m.in. lasów łęgowych o kodzie 91E0) i gatunków (m.in. ryb i płazów)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będących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przedmiotami ochrony w tym obszarze. Wymagane jest 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m.in. by zachować naturalny lub zrenaturali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zowany charakter i r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eżim hydrologiczny cieków, jeżeli sąsiadują z łęgami, zachowanie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miejsc lęgowych kumaka górskiego i traszki karpackiej w postaci kompl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eksów drobnych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zbiorników wodnych i kałuż, stałych lub okresowych, mozai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ka mikrosiedlisk dna zawierająca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kryjówki dla osobników dorosłych głowacza białopłetwego or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az potencjalne tarliska, miejsca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odrostu narybku tego gatunku, ponadto występowanie mozaiki mik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rosiedlisk potencjalnych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tarłowych i potencjalnych miejsc odrostu larw minoga ukraińskie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go, w przypadku kozy złotawej —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miejscami dno żwirowo—piaszczyste, zaś dla biegacza uro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zmaiconego — podłoże błotniste,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naturalny charakter potoku i strefy 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\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przypotokowej.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wyroku z dnia 5 kwietnia 2019 r., sygn. akt: I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I SA/Kr 1632/18, Wojewódzki Sąd A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dm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inistracyjny w Krakowie podkreśli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ł, że: Jeśli na podstawie karty informacyjnej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przedsięwzięcia moż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stwierdzić, że p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lanowane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przedsięwzięcie nie będzie w sposób istotny oddziaływać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środowisko, to nie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jest konieczne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powielanie tych informacji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raporcie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oddziaływania na środowisko. Istotne bowiem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jest to, że organ prowadzący postępowanie w sposób ni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ebu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dzący wątpliwości ustalił, że st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an środowiska po realizacji inwestycji nie ulegnie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pogorszeniu, a nie to, w trakcie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jakiej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procedury ustalenia te zostały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poczynione.</w:t>
      </w:r>
    </w:p>
    <w:p w:rsidR="0011081D" w:rsidRPr="0011081D" w:rsidRDefault="005F1F95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W opi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organu odwoławczego zawarte w dokumentacji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sprawy informacje pozwalają na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ocenę wpływu omawianego przedsięwzięcia, polegającego na przebudowie istniejącej drogi, 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występujące na anali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zowanym obszarze formy ochrony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przyrody, w tym obszary Natura 2000 oraz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korytarze migracyjne zwierząt. W oparciu o kip oraz je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 uzupełnienie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wykluczył możliwość naruszenia siedli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sk przyrodniczych chronionych w obszarze 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tura 2000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Ostoja Góry Słonne m.in. poprzez nałożenie działania minim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alizującego potencjalny wpływ na sąsiadujące z nim siedli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sko priorytetowe łęgi wierzbowe, topol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owe, olszowe i jesionowe 91E0 w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postaci tymczasowego wygrodzenia.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zarzut TOP odnośnie wydania de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cyzji w oparciu o niekompletnie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informacje dotyczące wpływu przedsięwzięcia na obszarowe formy ochrony przyrody i szlaki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wędrówkowe dużych ssaków są bezpodstawne i nie zasługują na uwzględnienie.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19</w:t>
      </w:r>
    </w:p>
    <w:p w:rsidR="0011081D" w:rsidRPr="0011081D" w:rsidRDefault="0011081D" w:rsidP="005F1F9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Odpowiadając na zarzut dotyczący naruszenia art. 3 ust. 1 pkt 11 Et. d ustawy ooś poprzez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nieprawidłowe podanie do publi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cznej wiadomości inform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acji o wszczęciu przedmiotowego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postępowania oraz wydaniu zaskarżonej decyzji, co mogło mieć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istotny wpływ na wynik sprawy,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przedstawiam poniższe wyjaśnienia.</w:t>
      </w:r>
    </w:p>
    <w:p w:rsidR="0011081D" w:rsidRPr="0011081D" w:rsidRDefault="0011081D" w:rsidP="005F1F9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Zgodnie z art. 3 ust. 1 pkt 11 Et. d ustawy ooś ogłoszenie w prasie podaje się w przypadku,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gdy siedziba organu wydającego decyzję o środowiskowyc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 uwarunkowaniach mieści się na terenie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innej gminy, niż gmina właściwa miejscowo ze względu na przedm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iot postępowania. Taka sytuacja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może mieć miejsce, np. w przypadku wyłączenia organu właści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wego z prowadzenia postępowania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 przekazania sprawy innemu organowi. W badanym przypadku ta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kie okoliczności nie wystąpiły.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Zarówno z akt przedmiotowej sprawy jak i dyspozycji zawartej w ar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t. 75 ust. 1 pkt 1 Et. 1 ustawy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ooś jednoznacznie wynika, że organem właściwym do wyd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ania rozstrzygnięcia był RDOŚ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Rzeszowie.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Zgodnie z 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art. 74 ust. 3 ustawy ooś, jeżeli 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czba stron p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ostępowania o wydanie decyzji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środowiskowych uwarunkowaniach przekracza 20, zastos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owanie znajduje art. 49 Kpa.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podstawie tego przepisu strony mogą być zawiadamiane o 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decyzjach i innych czynnościach organów administracji publi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cznej przez obwieszczenie lub w i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nny zwyczajowo przyjęty w danej miejscowości sposób publicznego ogłaszania, jeżeli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przepis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szczególny tak stanowi. W tych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przypadkach zawiadomienie bądź doręczenie uważa się za dokona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ne po upływie czternastu dni od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dnia publicznego ogłoszenia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. W przedmiotowym postępowaniu 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czba przekraczał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20, w związku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 powyższym były one zawiadamiane o wszelkich czynnościach organu I instancji w trybie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omówionego powyżej art. 49 Kpa.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Z akt sprawy wynika, że strony postępowania w gminie Ustrzyki Dolne były informowane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— wszczęciu postępowania - obwieszczeniem RDOŚ w Rzeszow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 z dnia 29 czerwca 2018 r. (w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Urzędzie Gminy U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strzyki Dolne wywieszonym od 3 lipca 2018 r. do 18 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pca 2018 r.),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— wystąpieniu do Państwowego Powiatowego Inspektora S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anitarnego w Ustrzykach Dolnych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 Dyrektora Zarządu Zlewni Wód Pols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kich w Przemyślu o wydanie opinii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 obowiązku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przeprowadzenia oceny oddziaływania na środowisko - ob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wieszczeniem z dnia 13 września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2018 r. (w Urzędzie Gminy Ustrzyki Dolne wywieszonym od 17 września 2018 r. do 2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października 2018 r.),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— wydaniu postanowienia o braku obowiązku przeprowadzenia oceny oddziaływania na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środowisko - obwieszczeniem z dnia 5 października 2018 r. (w Urzędzie Gminy Ustrzyki Dolne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wywieszonym od 8 października 2018 r. do 24 października 2018 r.),</w:t>
      </w:r>
    </w:p>
    <w:p w:rsidR="0011081D" w:rsidRPr="0011081D" w:rsidRDefault="005F1F95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— możliwości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zapoznania się z materiałem dowodowym oraz wypo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wiedzenia się co do jego treści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 wydaniem decyzji - obwieszczeniem z dnia 5 paździe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rnika 2018 r. (w Urzędzie Gminy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Ustrzyki Dolne wywieszonym od 8 października 2018 r. do 24 października 2018 r.),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— wydaniu decyzji o środowiskowych uwarunkowani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ach - obwieszczeniem z dnia 21 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stopada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2018 r. (w Urzędzie Gminy Us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trzyki Dolne wywieszonym od 26 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stopada 2018 r. do 17 grudnia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2018 r.).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Doręczenie ww. obwieszczeń stronom postępowania orga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 I instancji zapewnił w drodze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zawiadomienia (w trybie art. 49 Kpa) w urzędz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ie gminy, na terenie której realizowana będzie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planowana inwestycja, z prośbą o ich obwieszczenie równie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ż w sposób zwyczajowo przyjęty.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Obwieszczenia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były również wywieszone na tabli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cy o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głoszeń w RDOŚ w Rzeszowie oraz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udostępnione na s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tronie Biuletynu Informacji Publi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cznej tego urzędu.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Wyjaśnienia przy tym wymaga fakt, że udział społeczeńs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twa zagwarantowany jest tylko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postępowaniu, w którym dokonywana jest ocena oddziaływania na środowisko planowanego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przedsięwzięcia, zgodnie z art. 79 ust. 1 ustawy ooś. W nini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ejszej sprawie RDOŚ w Rzeszowie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postanowieniem z dnia 5 października 2018 r., znak: WOOŚ.420.24.2.2018.AD.20, odstąpił od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konieczności przeprowadzenia oceny oddziaływania na ś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rodowisko planowanej przebudowy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drogi.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Oznacza to, że organ pierwszej instancji nie miał tym samy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 obowiązku zapewnienia udziału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społeczeń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>stwa w niniejszym postępowaniu.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ocenie organu odwoławczego RDOŚ w Rzeszowie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prawidłowo poinformował strony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postępowania o wszczęciu postępowania w sprawie wydania d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ecyzji o środowiskowych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uwarunkowaniach jak i o wydaniu ww. decyzji. Ponadto analiza ca</w:t>
      </w:r>
      <w:r w:rsidR="005F1F9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łości akt sprawy przeprowadzona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przez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GDOŚ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wykazała, że organ I instancji w sposób prawidłowy zawiadamiał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strony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postępowania o prowadzonych przez RDOŚ w Rzeszowie czynn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ościach na każdym etapie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prowadzonego postępowania.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Biorąc powyższe pod uwagę, należy jednoznacznie wskaza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ć, że zarzut TOP w tym zakresie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 znajduje potwierdzenia w aktach sprawy oraz nie zasługuje na uwzględnienie.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20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odwołaniu TOP wskazało, że w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>punkcie 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.5 kwe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stionowanej decyzji przytoczono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nieprawidłową nazwę obszaru Natura 2000.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TOP słuszn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>ie zauważyło, że w ww. punkcie 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.5 decyzji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RDOŚ w Rzeszowie została podana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nieprawidłowa nazwa obszaru Natura 2000. Wpisanie w ww. warunku „OZW Ostoja Przemys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ka”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jest ewidentną omyłką pisarską, co potwierdza uzasadnienie s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karżonej decyzji — na stronie 5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dwukrotnie przytoczona jest prawidłowa nazwa obszaru, tj. „OZW Ostoja Góry Słonne”.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celu sprostowania ww. omyłki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pisarskiej GDOŚ uchylił punkt 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.5 decyzji RDO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Ś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Rzeszowie i w tym zakresie orzekł co do istoty sprawy.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21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Odnosząc się do zarzutu dotyczącego bezpośrednieg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odprowadzania wód opadowych 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przebudowanej drogi bez wstępnego oczyszczenia (prawdop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odobieństwo niezgodności z art. 75a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ustawy Prawo wodne), prz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edstawiam poniższe wyjaśnienia.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Zgodnie z art. 75a ustawy Prawo wodne, zakazuje się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wprowadzania wód opadowych lub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roztopowych, ujętych w otwarte lub zamknięte systemy ka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nalizacji deszczowej służące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odprowadzania opadów atmosferycznych bezpośrednio do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wód podziemnych (pkt 1) oraz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urządzeń wodnych, o ile wody te zawierają substancje szcze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gólnie szkodliwe dla środowiska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wodnego określone w przepisach wydanych na podstawie art. 99 u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st. 1 pkt 1 ustawy Prawo wodne,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jeżeli byłoby to niezgodne z warunkami określonymi w przepisac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 wydanych na podstawie art. 99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ust. 1 pkt 4 ustawy Prawo wodne (pkt 2).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Pismem z dnia 13 września 2018 r., znak: W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OOŚ.420.24.2.2018.AD.14, RDOŚ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Rzeszowie zwrócił się do Dyrektora Zarządu Zlewni w Przemyślu o wydanie opinii w z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akresie potrzeby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przeprowadzenia oceny oddziaływania n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środowisko dla przedmiotowego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przedsięwzięcia. Pismo to zostało przekazane w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dniu 21 września 2018 r„ znak: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RZ.ZZŚ.3.436.97.2.2018.UK, do Dyrektora Regionaln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ego Zarządu Gospodarki Wodnej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Rzeszowie,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>dalej RZGW w Rzeszowi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e, jako organowi właściwe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mu w sprawie. RZGW w Rzeszowie,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 zapoznaniu się z dokumentacją przedsięwzięcia wskazał w pu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nkcie 4 opinii wodnoprawnej, że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wody opadowo—roztopowe z korpusu drogi należy skierować do rowów przydrożnych, które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zostaną oczyszczone i pogłębione, przy czym odprowad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zenie wód opadowo—roztopowych 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terenu przebudowywanej drogi należy wykonać w sposób nie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powodujący zakłócenia stosunków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wodnych na gruntach sąsiednich. W uzasadnieniu, na stronie 3 ww. opinii, RZGW w Rzeszowie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podkreślił, że „zgodnie z art. 21 ust. 2 rozporządzenia Ministra Środowiska z dnia 18 listopada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2014 r. w sprawie warunków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jakie należ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y spełnić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 wprowadzaniu ścieków do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wód lub do ziemi oraz w sprawie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substancji szczególnie szkodliwych dla środowiska wodnego (Dz. U. 2014 poz. 1800) wody opadowo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>-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roztopowe pochodzące z drogi gminnej mogą być wpro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wadzane do wód lub do ziemi bez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oczyszczenia”.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Należy w tym miejscu wskazać, że rozporządzeni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em Ministra Gospodarki Morskiej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Żeglugi Śródlądowej z dnia 12 lipca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>2019 r. w sprawie substancji szczególnie szkodliwych dla środowiska wodnego oraz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warunków, jakie nalepy spełnić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przy wprowadzaniu do wód lub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ziemi ścieków, a także przy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odprowadzaniu wód opadowych lub roztopowych do wód lub do urządzeń wodnych (Dz.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2019 r., poz. 1311),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dalej rozporządzenie dot. substancji, uchylony został akt wykonawc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zy, na który powołał się RZGW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Rzeszowie w swojej opinii z dnia 2 października 2018 r., znak: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RZ.RZŚ.436.180.2018.MS. W myśl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zapisów §17 ust. 2 rozporządzenia dot. substancji wody opa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dowe lub roztopowe pochodzące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niniejszym przypadku z powierzchni drogi gminnej, mog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ą być wprowadzane do wód lub do urządzeń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wodnych, z wyjątkiem przypadków, o których mowa w art. 75a ustawy Prawo wodne.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Zgodnie z zapisami kip (str. 14) wody opadowe i rozto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powe z przedmiotowej drogi będą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odprowadzane do cieku wodnego, tj. potoku Stebnik, za pośrednictwem lewostronnego rowu.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16 pkt 65 lit. a ustawy Prawo wodne po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jęcie urządzenia wodnego należy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rozumieć jako urządzenia lub budowle służące do ks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ztałtowania zasobów wodnych lub korzystania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 tych zasobów, w tym urządzenia lub budowle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piętrzące, przeciwpowodziowe i regulacyjne, 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także kanały i rowy. Nie ma zatem wątpliwoś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ci, że wody opadowe i roztopowe z planowanej drogi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będą odprowadzane do urządzenia wodnego. Należy jednak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wskazać, że zgodnie z zakazem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których mowa w art. 75a pkt 2 ustawy Prawo wodne, dotyc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zy on tych wód, które zawierają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substancje szczególnie szkodliwe dla środowiska wodnego określone w rozporządzeniu do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substancji.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 kolei na podstawie zapisów kip (str. 28-30)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należy wskazać, że wody opadowe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 roztopowe z planowanej drogi, takie jak: zawiesiny, substancj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ropopochodne czy chlorki będą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Zaliczane do wód umownie czystych, a co za tym idzie nie będą one za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wierały substancji szczególnie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szkodliwych dla środowiska wodnego, określonych w załączn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iku nr 1 do rozporządzenia dot.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substancji. Tym samym zakaz określony w art. 75a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ustawy Prawo wodne nie obejmuje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przedmiotowej inwestycji.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powyższym, zarzut TOP dotyczący dopu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szczenia przez RDOŚ w Rzeszowie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 bezpośredniego odprowadzania wód opadowych z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odbudowanej drogi bez wstępnego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oczyszczenia należy uznać za bezpodstawny.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Ad. 22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Odwołujący się twierdzi, że nadanie rygoru decyzji RDOŚ w Rzeszowie z dnia 21 listopada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2018 r. jest sprzeczne z art. 72 ust. 3 ustawy ooś.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Zdaniem skarżącego środowiskowe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uwarunkowania zawarte w przedmiotowym rozstrzygnięciu nie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nadają się do wykonania, wobec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czego zastosowanie art. 108 § 1 Kpa było bezprzedmiotowe. TOP wskazuje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również, że nadanie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kwestionowanej decyzji rygoru natychmiastowej wykon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alności nie znalazło wymaganego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odzwierciedlenia w treści podstawy prawnej ww. decyzji, co czy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 ją ułomną z uwagi na zajście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istotnej niespójności pomiędzy dokonanym rozstrzygnięciem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jego podstawą prawną.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Odpowiadając na wskazane powyżej zarzuty, należy mieć na uwadze, iż, zgodnie z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dyspozycją art. 108 Kpa, decyzji, od której służy 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dwołanie, może być nadany rygor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natychmiastowej wykonalności. Nadanie rygoru zostało uzależnione od zaistnienia następujących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przesłanek: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1. ochrona zdrowia lub życia ludzkiego,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2. zabezpieczenie gospodarstwa narodowego przed ciężkimi stratami,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3. inny interes społeczny,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4.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>wyjątkowo ważny interes strony.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Zatem w okolicznościach wystąpienia którejkolwiek z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ww. przesłanek nie ma przeszkód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prawnych, aby organ nadał nieostatecznej decyzji o środo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wiskowych uwarunkowaniach rygor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natychmiastowej wykonalności.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Natomiast zgodnie z art. 72 ust. 3 usta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 ooś decyzję o środowiskowych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uwarunkowaniach (jeśli jest wymagana dla danego rodzaju przedsię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wzięcia) dołącza się do wniosku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 wydanie decyzji, o których mowa w art. 72 ust. 1 ustawy ooś 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raz zgłoszenia, o którym mowa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art. 72 ust. la ustawy ooś. Decyzja o środowiskowych uwa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runkowaniach ma ograniczoną moc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wiążącą. Załączenie jej do wniosku o ustalenie warunków zabudo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 jest więc możliwe w terminie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4 lat (lub 6 lat przy wydaniu postanowienia o etapowaniu prz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edsięwzięcia przy niezmienności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warunków decyzji), Ucząc od dnia uzyskania przez nią waloru ostateczności. Ust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awą z dnia 24 lipca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2015 r. o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>zmiani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e ustawy o udostępnianiu informacji o środowisku i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jego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ochronie,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udziale społeczeństwa w ochronie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środowiska oraz o ocenach odd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>ziaływania na środowisko oraz ustawy o szcze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ólnych zasadach przygotowania 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realizacji inwestycji w zakresie dróg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publicznych (Dz. U. z 2015 r., poz. 1211 </w:t>
      </w:r>
      <w:proofErr w:type="spellStart"/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>t.j</w:t>
      </w:r>
      <w:proofErr w:type="spellEnd"/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zmieniono art. 72 ust. 3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ustawy ooś. Zgodnie z treścią tego przepisu złożenie wniosku lub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dokonanie zgłoszenia, o którym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mowa w art. 72 ust. la ustawy ooś, następuje w terminie 6 lat od dnia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którym decyzja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środowiskowych uwarunkowaniach stała się ostateczna. Oznacza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to, że przepisem tym zmieniono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okres ważności decyzji środo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>wiskowej z 4 lat na 6 lat. Noweli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zacja wywołała skutek w stosunku do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wszystkich decyzji, także tych wydanych przed jej wejściem w życie. W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konsekwencji, nowy termin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określony w art. 72 ust. 3 ustawy ooś ma zasto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sowanie do wszystkich decyzji o środowiskowych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uwarunkowaniach.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Ocena, czy istnieją przesłanki nadania decyzji nieost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atecznej rygoru natychmiastowej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wykonalności, należy do organu, który wydał decyzję, w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przedmiotowej sprawie do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Rzeszowie. W analizowanym przypadku wniosek o nadanie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decyzji rygoru natychmiastowej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wykonalności został złożony przez inwestora przy piśmie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18 października 2018 r.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Wnioskujący uzasadnił realizację przedmiotowego przeds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ięwzięcia interesem społecznym.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Wskazał m.in., że przedmiotowy odcinek drogi jest w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bardzo złym stanie technicznym, występują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duże oraz głębokie ubytki w jezdni i poboczu spowodowane szkodami powodziowymi. Z dro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gi tej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korzystają nie tylko mieszkańcy ale również Straż Graniczna, Służb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Celna oraz jednostki związane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 prowadzeniem gospodarki leśnej. Ww. droga stanowi także w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ażne połączenie komunikacyjne 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drogą krajową nr 84 Sanok-Krościenko-Granica Państwa, z drog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ą gminną Stebnik-Bandrów oraz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 drogą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powiatową relacji Bandrów-Jałowe w kierunku Ustrzyk Do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lnych. Realizacja przedmiotowej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inwestycji przyczyni się do znacznej poprawy warunków ko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munikacji drogowej, a tym samym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będzie to miało pozytywny wpływ na bezpieczeństwo uży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tkowników drogi oraz środowisko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(zmniejszenie zanieczyszczenia powietrza oraz natężenia hał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asu). Biorąc powyższe pod uwagę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należy uznać, że przedmiotowa inwestycja bezsprzecznie wype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łnia znamiona przesłanki innego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interesu społecznego, podlegającego ochronie na mocy art. 108 § 1 Kpa.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Uzasadnieniem dla nadania rygoru natychmiastowej wykona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lności zaskarżonej decyzji jest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również ważny interes strony (wnioskodawcy) związany z faktem,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iż na realizację przedmiotowego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przedsięwzięcia Gmina Ustrzyki Dolne otrzymała dofinansowani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ze środków Ministerstwa Spraw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Wewnętrznych i Administracji w ramach dotacji celowych z bu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dżetu państwa na dofinansowanie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zadań związanych z usuwaniem skutków klęsk żywiołowyc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h. W przypadku niezrealizowania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projektu zgodnie z założonym harmonogramem, koniecz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ne będzie zwrócenie przyznanych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funduszy.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Rozpatrując ww. wniosek, </w:t>
      </w:r>
      <w:r w:rsidR="00B16FDC">
        <w:rPr>
          <w:rFonts w:asciiTheme="minorHAnsi" w:hAnsiTheme="minorHAnsi" w:cstheme="minorHAnsi"/>
          <w:bCs/>
          <w:color w:val="000000"/>
          <w:sz w:val="24"/>
          <w:szCs w:val="24"/>
        </w:rPr>
        <w:t>RDOŚ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Rzeszowie 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zwiększenie bezpieczeństwa osób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poruszających się po drodze, jak również ważny interes strony, uz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nał za spełnienie przesłanek, 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których mowa w ar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t. 108 Kpa.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24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uzasadnieniu decyzji z dnia 21 listopada 2018 r., RDO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Ś w Rzeszowie wskazał m.in., że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nadanie przedmiotowej decyzji rygoru natychmiastowe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 wykonalności zapewni właściwe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bezpieczeństwo ruchu na odcinku drogi, charakteryzującym się obecnie ba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rdzo złym stanem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technicznym, co wpłynie również na poprawę warunków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zakresie ochrony środowiska.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Zgodnie z orzecznictwem sądów administracyjnych przyjm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uje się, iż co do zasady nie ma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przeszkód by nieostatecznej decyzji o środowiskowych uwarunkowaniach n</w:t>
      </w:r>
      <w:r w:rsidR="00E06D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adać rygor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natychmiastowej wykonalności (wyroki: NSA z dnia 8 grudnia 2011 r., sygn. akt II OSK 2169/11;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WSA we Wrocławiu z dnia 19 lutego 2014 r., sygn. akt II SA/</w:t>
      </w:r>
      <w:proofErr w:type="spellStart"/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Wr</w:t>
      </w:r>
      <w:proofErr w:type="spellEnd"/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851/13), jeśli zaistnieją w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stosunku do niej przesłanki wymienione w art. 108 Kpa.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 nadaniem decyzji rygoru natychmiastowej wykonalnoś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ci przemawia przesłanka ochrony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zdrowia i życia ludzkiego oraz ważny interes strony, bowiem pozyskanie niezbędnych środków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potrzebnych do realizacji inwestycji, a co za tym idzie jej szybkie wykonanie wpłynie 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poprawę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infrastruktury drogowej oraz zwiększy bezpieczeństwo osób por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uszających się po tej drodze.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przypadku przedmiotowego przedsięwzięcia, co uzasadniono powyżej, przesłanki te wystąpiły.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Uznać zatem trzeba, że skarżący nie przedstawili żadnych argu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mentów, które mogłyby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podważać podstawy nadania decyzji rygoru natychmias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towej wykonalności przez RDOŚ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Rzeszowie. Organ odwoławczy po ponownej analizie argume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ntacji inwestora uzasadniającej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nadanie decyzji o środowiskowych uwarunkowaniach rygoru natychmiastowej wykonalności,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wskazuje, że wypełniała ona jedną z czterech fakultatywnych prz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esłanek wymienionych w art. 108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§ 1 Kpa.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Reasumując, stwierdzić należy, że przesłanki uzasa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dniające nadanie decyzji RDOŚ w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Rzeszowie z dnia 21 listopada 2018 r. rygoru natychmiastowej wyk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onalności wypełniają dyspozycję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art. 108 Kpa, a rygor natychmiastowej wykonalności ww. decyzji nie został nadany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sprzeczności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 art. 72 ust. 3 ustawy ooś. W związku z powyższym zarzuty skarżących są bezpodstawne i nie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zasługują na uwzględnienie.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Odpowiadając na zarzut strony dotyczący braku wskazani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podstawy prawnej art. 108 Kpa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na pierwszej stronie kwestionowanej decyzji, organ odwoławczy wyjaśnia, co następuje. Należy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zauważyć, iż tego typu „błąd” organu pierwszej instancji w uzasadnieni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 decyzji nie ma wpływu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całokształt i charakter rozstrzygnięcia wydanej przez niego decy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zji, która określa środowiskowe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uwarunkowania realizacji przedmiotowego przedsięwzięcia.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orzecznictwie zwraca się uwagę, że przez brak podstawy prawnej należy rozumieć to, że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dana decyzja rzeczywiście nie posiada podstawy prawnej, a 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nie to, że jej nie wymienia czy wymienia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niewłaściwy przepis.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opinii organu odwoławczego nieścisłość tę należy potraktować jako błąd pisarski RDOŚ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Rzeszowie, który nie miał wpływu na wynik sprawy i nie stanowi 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przesłanki do uchylenia decyzji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 dnia 21 listopada 2018 r. Zauważyć również na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leży, że na ww. podstawę prawną powołano się na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stronie 12 kwestionowanej decyzji.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zarzut w tym zakresie nie zasługuje na uwzględnienie.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Konkludując, GDOŚ, realizując przysługując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stronom postępowania prawo do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dwukrotnego rozpoznania sprawy, na podstawie analizy zgr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omadzonego materiału dowodowego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rozpatrzył sprawę w pełnym zakresie, co do okoliczności faktycznych i prawnych. Mają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 na uwadze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argumenty przedstawione w powyższym uzasadnieniu, po wnikliwym zbadaniu poprawności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postępowania przeprowadzonego przez organ pierwszej instancji, orzeczono jak w sentencji,</w:t>
      </w:r>
    </w:p>
    <w:p w:rsidR="0011081D" w:rsidRPr="0011081D" w:rsidRDefault="007257C2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uchylając punkty: I.3, I.5 oraz I.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18 decyzji RDOŚ w Rzeszowie z dnia 2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 listopada 2018 r. i w tym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zakresie orzekając co do istoty sprawy, uchylając punk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ty: I.1 oraz I.2 decyzji RDOŚ w Rzeszowie i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umarzając postępowanie organu I instancji w tym zakresie, a w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ozostałym zakresie utrzymując w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mocy decyzję RDOŚ w Rzeszowie z dnia 21 listopada 2018 r.,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znak: WOOŚ.420.24.2.2018.AD.37,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 środowiskowych uwarunkowaniach realizacji przedsięwzięcia pole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gającego na przebudowie odcinka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drog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gminnej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Nr 119250P. o długości 3 965 m, relacji Krościenko — Stebnik, od km 2+650 do km 6+615.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Mając na uwadze powyższe, orzeczono jak w sentencji.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Decyzja niniejsza jest ostateczna.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Pouczenie</w:t>
      </w:r>
    </w:p>
    <w:p w:rsidR="0011081D" w:rsidRPr="0011081D" w:rsidRDefault="007257C2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strona może wnieść skargę na niniejszą decyzję, zgod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nie z art. 52 § 2 ustawy z dnia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30 sierpnia 2002 r. - Prawo o postępowaniu przed sądami administracyjnymi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z. U. z 2019 r., poz. 2325 </w:t>
      </w:r>
      <w:proofErr w:type="spellStart"/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t.j</w:t>
      </w:r>
      <w:proofErr w:type="spellEnd"/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.), dalej ustawa ppsa. Skargę wnosi się na piśmie do Wojew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ódzkiego Sądu Administracyjnego w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Warszawie, za pośrednictwem Generalnego Dyrektora Ochrony Ś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rodowiska, w terminie 30 dni od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dnia otrzymania decyzji;</w:t>
      </w:r>
    </w:p>
    <w:p w:rsidR="0011081D" w:rsidRPr="0011081D" w:rsidRDefault="007257C2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-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wnosząc skargę na niniejszą decyzję strona, zgodnie z art. 230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ustawy ppsa, obowiązana jest do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uiszczenia wpisu od skargi w kwocie 200 zł. Strona, co wynika 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art. 239 ustawy ppsa, może być 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zwolniona z obowiązku uiszczenia kosztów sądowych;</w:t>
      </w:r>
    </w:p>
    <w:p w:rsidR="0011081D" w:rsidRPr="0011081D" w:rsidRDefault="007257C2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-</w:t>
      </w:r>
      <w:r w:rsidR="0011081D"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stronie, zgodnie z art. 243 ustawy ppsa, może być przyznane, na jej wniosek, prawo pomocy.</w:t>
      </w:r>
    </w:p>
    <w:p w:rsid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Wniosek ten wolny jest od opłat sądowych.</w:t>
      </w:r>
    </w:p>
    <w:p w:rsidR="007257C2" w:rsidRDefault="00BA79FB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Pieczęć urzędu i podpis:</w:t>
      </w:r>
    </w:p>
    <w:p w:rsidR="007257C2" w:rsidRDefault="007257C2" w:rsidP="007257C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7257C2" w:rsidRDefault="007257C2" w:rsidP="007257C2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Pr="007257C2">
        <w:rPr>
          <w:rFonts w:asciiTheme="minorHAnsi" w:hAnsiTheme="minorHAnsi" w:cstheme="minorHAnsi"/>
          <w:color w:val="000000"/>
        </w:rPr>
        <w:t>Generalnego Dyrektora Ochrony Środowiska</w:t>
      </w:r>
      <w:r>
        <w:rPr>
          <w:rFonts w:asciiTheme="minorHAnsi" w:hAnsiTheme="minorHAnsi" w:cstheme="minorHAnsi"/>
          <w:color w:val="000000"/>
        </w:rPr>
        <w:t xml:space="preserve"> Marek Kajs</w:t>
      </w:r>
    </w:p>
    <w:p w:rsidR="007257C2" w:rsidRPr="0011081D" w:rsidRDefault="007257C2" w:rsidP="007257C2">
      <w:pPr>
        <w:pStyle w:val="Bezodstpw1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Otrzymują: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1. Burmistrz Gminy Ustrzyki Dolne, ul. Kopernika 1, 38-700 Ustrzyki Dolne;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2. Towarzystwo Ochrony Przyrody reprezentowane przez</w:t>
      </w:r>
      <w:r w:rsidR="007257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3. Pozostałe strony postępowania zgodnie z art. 49 Kpa;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4. a/a.</w:t>
      </w:r>
    </w:p>
    <w:p w:rsidR="0011081D" w:rsidRPr="0011081D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Do wiadomości:</w:t>
      </w:r>
    </w:p>
    <w:p w:rsidR="004F0335" w:rsidRDefault="0011081D" w:rsidP="0011081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t>1. Regionalny Dyrektor Ochrony Środowiska w Rzeszowie, al. Józefa Piłsudskiego 38, 35-001 Rzeszów.</w:t>
      </w:r>
      <w:r w:rsidRPr="0011081D">
        <w:rPr>
          <w:rFonts w:asciiTheme="minorHAnsi" w:hAnsiTheme="minorHAnsi" w:cstheme="minorHAnsi"/>
          <w:bCs/>
          <w:color w:val="000000"/>
          <w:sz w:val="24"/>
          <w:szCs w:val="24"/>
        </w:rPr>
        <w:cr/>
      </w:r>
    </w:p>
    <w:p w:rsidR="009539BE" w:rsidRPr="00B35A7F" w:rsidRDefault="009539BE" w:rsidP="00D15A1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9539BE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CD6" w:rsidRDefault="005C1CD6">
      <w:pPr>
        <w:spacing w:after="0" w:line="240" w:lineRule="auto"/>
      </w:pPr>
      <w:r>
        <w:separator/>
      </w:r>
    </w:p>
  </w:endnote>
  <w:endnote w:type="continuationSeparator" w:id="0">
    <w:p w:rsidR="005C1CD6" w:rsidRDefault="005C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477D2" w:rsidRPr="00A40900" w:rsidRDefault="001477D2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16FDC">
          <w:rPr>
            <w:rFonts w:ascii="Times New Roman" w:hAnsi="Times New Roman"/>
            <w:noProof/>
            <w:sz w:val="20"/>
            <w:szCs w:val="20"/>
          </w:rPr>
          <w:t>21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477D2" w:rsidRDefault="001477D2" w:rsidP="009539B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CD6" w:rsidRDefault="005C1CD6">
      <w:pPr>
        <w:spacing w:after="0" w:line="240" w:lineRule="auto"/>
      </w:pPr>
      <w:r>
        <w:separator/>
      </w:r>
    </w:p>
  </w:footnote>
  <w:footnote w:type="continuationSeparator" w:id="0">
    <w:p w:rsidR="005C1CD6" w:rsidRDefault="005C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7D2" w:rsidRDefault="001477D2" w:rsidP="009539BE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1477D2" w:rsidTr="00B92515">
      <w:trPr>
        <w:trHeight w:val="470"/>
      </w:trPr>
      <w:tc>
        <w:tcPr>
          <w:tcW w:w="4641" w:type="dxa"/>
          <w:vAlign w:val="center"/>
        </w:tcPr>
        <w:p w:rsidR="001477D2" w:rsidRPr="00A65CAB" w:rsidRDefault="001477D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1477D2" w:rsidRPr="007704E4" w:rsidRDefault="001477D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319D8"/>
    <w:rsid w:val="0006293C"/>
    <w:rsid w:val="000672B0"/>
    <w:rsid w:val="00095A51"/>
    <w:rsid w:val="0011081D"/>
    <w:rsid w:val="001128EF"/>
    <w:rsid w:val="00136E2F"/>
    <w:rsid w:val="00140016"/>
    <w:rsid w:val="001477D2"/>
    <w:rsid w:val="00153D73"/>
    <w:rsid w:val="00155027"/>
    <w:rsid w:val="00183492"/>
    <w:rsid w:val="00192575"/>
    <w:rsid w:val="001D479F"/>
    <w:rsid w:val="002446E3"/>
    <w:rsid w:val="00275AD6"/>
    <w:rsid w:val="00361B90"/>
    <w:rsid w:val="003A4832"/>
    <w:rsid w:val="00457259"/>
    <w:rsid w:val="004C5C90"/>
    <w:rsid w:val="004F0335"/>
    <w:rsid w:val="004F5C94"/>
    <w:rsid w:val="00533DE6"/>
    <w:rsid w:val="005C1CD6"/>
    <w:rsid w:val="005F1F95"/>
    <w:rsid w:val="00617ABD"/>
    <w:rsid w:val="006568C0"/>
    <w:rsid w:val="006663A9"/>
    <w:rsid w:val="007122C2"/>
    <w:rsid w:val="007257C2"/>
    <w:rsid w:val="00726E38"/>
    <w:rsid w:val="007704E4"/>
    <w:rsid w:val="007710E5"/>
    <w:rsid w:val="00802A78"/>
    <w:rsid w:val="0084152D"/>
    <w:rsid w:val="0085442F"/>
    <w:rsid w:val="00862E83"/>
    <w:rsid w:val="008757EB"/>
    <w:rsid w:val="00905C35"/>
    <w:rsid w:val="009501E3"/>
    <w:rsid w:val="009539BE"/>
    <w:rsid w:val="009E5CC2"/>
    <w:rsid w:val="00A40900"/>
    <w:rsid w:val="00AD43A7"/>
    <w:rsid w:val="00B05EE2"/>
    <w:rsid w:val="00B16FDC"/>
    <w:rsid w:val="00B35A7F"/>
    <w:rsid w:val="00B64572"/>
    <w:rsid w:val="00B65C6A"/>
    <w:rsid w:val="00B92515"/>
    <w:rsid w:val="00BA79FB"/>
    <w:rsid w:val="00BF2702"/>
    <w:rsid w:val="00C60237"/>
    <w:rsid w:val="00CA0A2B"/>
    <w:rsid w:val="00CC600F"/>
    <w:rsid w:val="00D15A10"/>
    <w:rsid w:val="00D231CE"/>
    <w:rsid w:val="00D60B77"/>
    <w:rsid w:val="00D76A9A"/>
    <w:rsid w:val="00D950FB"/>
    <w:rsid w:val="00DF384A"/>
    <w:rsid w:val="00E06DC6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84D3-F6D8-4381-B32D-ADF4E911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33</Pages>
  <Words>12842</Words>
  <Characters>77057</Characters>
  <Application>Microsoft Office Word</Application>
  <DocSecurity>0</DocSecurity>
  <Lines>642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4</cp:revision>
  <cp:lastPrinted>2023-06-05T13:14:00Z</cp:lastPrinted>
  <dcterms:created xsi:type="dcterms:W3CDTF">2023-07-12T10:25:00Z</dcterms:created>
  <dcterms:modified xsi:type="dcterms:W3CDTF">2023-07-13T09:29:00Z</dcterms:modified>
</cp:coreProperties>
</file>