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1A2A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1B871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58FD9234" w14:textId="64877C7B" w:rsidR="000F65AD" w:rsidRPr="00DB791F" w:rsidRDefault="00000000" w:rsidP="00DB791F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DB791F">
        <w:rPr>
          <w:rFonts w:ascii="Lato" w:eastAsia="Aptos" w:hAnsi="Lato" w:cs="Arial"/>
          <w:b/>
          <w:sz w:val="20"/>
          <w:szCs w:val="20"/>
        </w:rPr>
        <w:fldChar w:fldCharType="begin"/>
      </w:r>
      <w:r w:rsidRPr="00DB791F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DB791F">
        <w:rPr>
          <w:rFonts w:ascii="Lato" w:eastAsia="Aptos" w:hAnsi="Lato" w:cs="Arial"/>
          <w:b/>
          <w:sz w:val="20"/>
          <w:szCs w:val="20"/>
        </w:rPr>
        <w:fldChar w:fldCharType="separate"/>
      </w:r>
      <w:r w:rsidRPr="00BF1A69">
        <w:rPr>
          <w:rFonts w:ascii="Lato" w:eastAsia="Aptos" w:hAnsi="Lato" w:cs="Arial"/>
          <w:b/>
          <w:noProof/>
          <w:sz w:val="20"/>
          <w:szCs w:val="20"/>
        </w:rPr>
        <w:t xml:space="preserve">UMOWA </w:t>
      </w:r>
      <w:r w:rsidR="00CF6EB0">
        <w:rPr>
          <w:rFonts w:ascii="Lato" w:eastAsia="Aptos" w:hAnsi="Lato" w:cs="Arial"/>
          <w:b/>
          <w:noProof/>
          <w:sz w:val="20"/>
          <w:szCs w:val="20"/>
        </w:rPr>
        <w:t xml:space="preserve">O DZIEŁO </w:t>
      </w:r>
      <w:r w:rsidRPr="00BF1A69">
        <w:rPr>
          <w:rFonts w:ascii="Lato" w:eastAsia="Aptos" w:hAnsi="Lato" w:cs="Arial"/>
          <w:b/>
          <w:noProof/>
          <w:sz w:val="20"/>
          <w:szCs w:val="20"/>
        </w:rPr>
        <w:t>nr MEN/2025/DKZ/…</w:t>
      </w:r>
      <w:r w:rsidRPr="00DB791F">
        <w:rPr>
          <w:rFonts w:ascii="Lato" w:eastAsia="Aptos" w:hAnsi="Lato" w:cs="Arial"/>
          <w:b/>
          <w:sz w:val="20"/>
          <w:szCs w:val="20"/>
        </w:rPr>
        <w:fldChar w:fldCharType="end"/>
      </w:r>
    </w:p>
    <w:p w14:paraId="12DEB5DA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zawarta w dniu ……………………………… 2025 r. pomiędzy:</w:t>
      </w:r>
    </w:p>
    <w:p w14:paraId="04F32153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DB791F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imieniu którego działa: </w:t>
      </w:r>
      <w:r w:rsidRPr="00DB791F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7E52184F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a</w:t>
      </w:r>
    </w:p>
    <w:p w14:paraId="2E7B8084" w14:textId="5AC77E40" w:rsidR="000F65AD" w:rsidRPr="00DB791F" w:rsidRDefault="00000000" w:rsidP="00DB791F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52FE1E7F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79E4C01B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o następującej treści:</w:t>
      </w:r>
    </w:p>
    <w:p w14:paraId="57AAC11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DB3B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24A46E11" w14:textId="59315605" w:rsidR="000F65AD" w:rsidRPr="00DB791F" w:rsidRDefault="00000000" w:rsidP="00DB791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DB791F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bookmarkStart w:id="2" w:name="_Hlk202261068"/>
      <w:r w:rsidR="00CF6EB0">
        <w:rPr>
          <w:rFonts w:ascii="Lato" w:eastAsia="Aptos" w:hAnsi="Lato" w:cs="Times New Roman"/>
          <w:sz w:val="20"/>
          <w:szCs w:val="20"/>
        </w:rPr>
        <w:t xml:space="preserve">dzieła, </w:t>
      </w:r>
      <w:r w:rsidRPr="00DB791F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9E080F">
        <w:rPr>
          <w:rFonts w:ascii="Lato" w:eastAsia="Aptos" w:hAnsi="Lato" w:cs="Times New Roman"/>
          <w:sz w:val="20"/>
          <w:szCs w:val="20"/>
        </w:rPr>
        <w:t>1</w:t>
      </w:r>
      <w:r w:rsidRPr="00DB791F">
        <w:rPr>
          <w:rFonts w:ascii="Lato" w:eastAsia="Aptos" w:hAnsi="Lato" w:cs="Times New Roman"/>
          <w:sz w:val="20"/>
          <w:szCs w:val="20"/>
        </w:rPr>
        <w:t xml:space="preserve">, w </w:t>
      </w:r>
      <w:r>
        <w:rPr>
          <w:rFonts w:ascii="Lato" w:eastAsia="Aptos" w:hAnsi="Lato" w:cs="Times New Roman"/>
          <w:sz w:val="20"/>
          <w:szCs w:val="20"/>
        </w:rPr>
        <w:t>3</w:t>
      </w:r>
      <w:r w:rsidRPr="00DB791F">
        <w:rPr>
          <w:rFonts w:ascii="Lato" w:eastAsia="Aptos" w:hAnsi="Lato" w:cs="Times New Roman"/>
          <w:sz w:val="20"/>
          <w:szCs w:val="20"/>
        </w:rPr>
        <w:t xml:space="preserve"> etapach </w:t>
      </w:r>
      <w:r w:rsidR="00CF6EB0">
        <w:rPr>
          <w:rFonts w:ascii="Lato" w:eastAsia="Aptos" w:hAnsi="Lato" w:cs="Times New Roman"/>
          <w:sz w:val="20"/>
          <w:szCs w:val="20"/>
        </w:rPr>
        <w:t xml:space="preserve">w formie </w:t>
      </w:r>
      <w:r w:rsidRPr="00DB791F">
        <w:rPr>
          <w:rFonts w:ascii="Lato" w:eastAsia="Aptos" w:hAnsi="Lato" w:cs="Times New Roman"/>
          <w:sz w:val="20"/>
          <w:szCs w:val="20"/>
        </w:rPr>
        <w:t>następującej dokumentacji:</w:t>
      </w:r>
    </w:p>
    <w:p w14:paraId="531F3BF2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 umowy:</w:t>
      </w:r>
    </w:p>
    <w:p w14:paraId="704B8E79" w14:textId="620F0F37" w:rsidR="000F65AD" w:rsidRPr="00DB791F" w:rsidRDefault="00000000" w:rsidP="00DB791F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vertAlign w:val="superscript"/>
        </w:rPr>
        <w:footnoteReference w:id="1"/>
      </w:r>
      <w:r w:rsidRPr="00DB791F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796310F7" w14:textId="29ECC6DD" w:rsidR="000F65AD" w:rsidRPr="00DB791F" w:rsidRDefault="00000000" w:rsidP="00DB791F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propozycji nowych zawodów związanych z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688ED7E7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4AFDA2A4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F5552BA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II umowy:</w:t>
      </w:r>
    </w:p>
    <w:p w14:paraId="0753B205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0E11474" w14:textId="48F98E77" w:rsidR="000F65AD" w:rsidRPr="00DB791F" w:rsidRDefault="00000000" w:rsidP="00DB791F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45DA672E" w14:textId="6DB2C090" w:rsidR="000F65AD" w:rsidRPr="00DB791F" w:rsidRDefault="00000000" w:rsidP="00DB791F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 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4D196E23" w14:textId="180A806C" w:rsidR="000F65AD" w:rsidRPr="00630B76" w:rsidRDefault="00000000" w:rsidP="00630B76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opisu specyfiki pracy w zawodzie 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florysta </w:t>
      </w:r>
      <w:r w:rsidRPr="00DB791F">
        <w:rPr>
          <w:rFonts w:ascii="Lato" w:eastAsia="Calibri" w:hAnsi="Lato" w:cs="Times New Roman"/>
          <w:sz w:val="20"/>
          <w:szCs w:val="20"/>
        </w:rPr>
        <w:t xml:space="preserve">i </w:t>
      </w:r>
      <w:r w:rsidRPr="00DB791F">
        <w:rPr>
          <w:rFonts w:ascii="Lato" w:eastAsia="Calibri" w:hAnsi="Lato" w:cs="Times New Roman"/>
          <w:iCs/>
          <w:sz w:val="20"/>
          <w:szCs w:val="20"/>
        </w:rPr>
        <w:t>nowym/nowych zawodzie/zawodach związanym/związanych z florystyką, o których mowa w pkt 2,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oraz określenie związanych z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>tą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 xml:space="preserve">specyfiką </w:t>
      </w:r>
      <w:proofErr w:type="spellStart"/>
      <w:r w:rsidRPr="00DB791F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DB791F">
        <w:rPr>
          <w:rFonts w:ascii="Lato" w:eastAsia="Calibri" w:hAnsi="Lato" w:cs="Times New Roman"/>
          <w:sz w:val="20"/>
          <w:szCs w:val="20"/>
        </w:rPr>
        <w:t xml:space="preserve"> i ograniczeń, zgodnie ze wzorem określonym w załączniku nr 7</w:t>
      </w:r>
      <w:r w:rsidRPr="00DB791F">
        <w:rPr>
          <w:rFonts w:ascii="Lato" w:eastAsia="Times New Roman" w:hAnsi="Lato" w:cs="Arial"/>
          <w:sz w:val="20"/>
          <w:szCs w:val="20"/>
        </w:rPr>
        <w:t>.</w:t>
      </w:r>
    </w:p>
    <w:p w14:paraId="63298129" w14:textId="77777777" w:rsidR="000F65AD" w:rsidRPr="00DB791F" w:rsidRDefault="000F65AD" w:rsidP="00630B76">
      <w:pPr>
        <w:spacing w:line="240" w:lineRule="auto"/>
        <w:ind w:left="709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63A32063" w14:textId="77777777" w:rsidR="000F65AD" w:rsidRPr="00DB791F" w:rsidRDefault="00000000" w:rsidP="00DB791F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W ramach Etapu III:</w:t>
      </w:r>
    </w:p>
    <w:p w14:paraId="041E507B" w14:textId="391514AC" w:rsidR="000F65AD" w:rsidRPr="00DB791F" w:rsidRDefault="00000000" w:rsidP="00DB791F">
      <w:pPr>
        <w:numPr>
          <w:ilvl w:val="0"/>
          <w:numId w:val="13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</w:t>
      </w:r>
      <w:r>
        <w:rPr>
          <w:rFonts w:ascii="Lato" w:eastAsia="Times New Roman" w:hAnsi="Lato" w:cs="Arial"/>
          <w:sz w:val="20"/>
          <w:szCs w:val="20"/>
        </w:rPr>
        <w:t xml:space="preserve"> związanym z </w:t>
      </w:r>
      <w:r>
        <w:rPr>
          <w:rFonts w:ascii="Lato" w:eastAsia="Times New Roman" w:hAnsi="Lato" w:cs="Arial"/>
          <w:sz w:val="20"/>
          <w:szCs w:val="20"/>
        </w:rPr>
        <w:fldChar w:fldCharType="begin"/>
      </w:r>
      <w:r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>
        <w:rPr>
          <w:rFonts w:ascii="Lato" w:eastAsia="Times New Roman" w:hAnsi="Lato" w:cs="Arial"/>
          <w:sz w:val="20"/>
          <w:szCs w:val="20"/>
        </w:rPr>
        <w:fldChar w:fldCharType="separate"/>
      </w:r>
      <w:r w:rsidRPr="00BF1A69">
        <w:rPr>
          <w:rFonts w:ascii="Lato" w:eastAsia="Times New Roman" w:hAnsi="Lato" w:cs="Arial"/>
          <w:noProof/>
          <w:sz w:val="20"/>
          <w:szCs w:val="20"/>
        </w:rPr>
        <w:t>transportem drogowym</w:t>
      </w:r>
      <w:r>
        <w:rPr>
          <w:rFonts w:ascii="Lato" w:eastAsia="Times New Roman" w:hAnsi="Lato" w:cs="Arial"/>
          <w:sz w:val="20"/>
          <w:szCs w:val="20"/>
        </w:rPr>
        <w:fldChar w:fldCharType="end"/>
      </w:r>
      <w:r w:rsidRPr="00DB791F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bookmarkEnd w:id="1"/>
    <w:bookmarkEnd w:id="2"/>
    <w:p w14:paraId="1A024259" w14:textId="66CE7B02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 xml:space="preserve">Rekomendacje, o których mowa w zadaniu nr 1 i zadaniu nr 2 w ramach Etapu I umowy, Wykonawca sporządzi po dokonaniu przeglądu podstaw programowych kształcenia w zawodach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określonych w  rozporządzeniu Ministra Edukacji Narodowej z dnia 16 maja 2019 r. w sprawie podstaw programowych kształcenia w zawodach szkolnictwa branżowego oraz dodatkowych umiejętności zawodowych w zakresie wybranych zawodów szkolnictwa branżowego (Dz. U. poz. 991, z późn. zm.), zwanym dalej „rozporządzeniem”.</w:t>
      </w:r>
    </w:p>
    <w:p w14:paraId="63B804A1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5968C7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1B96EA33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celów kształcenia,</w:t>
      </w:r>
    </w:p>
    <w:p w14:paraId="07A378E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2560F4C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139A5F9E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452D929" w14:textId="008F1EBE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.</w:t>
      </w:r>
    </w:p>
    <w:p w14:paraId="1961CC8B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57F0B16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47D1E1FB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59D72ACE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2E920BC3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33D9F309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B4D66C7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736CB735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2CBD6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841A9E8" w14:textId="66E78FD1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15 września 2025 r.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</w:p>
    <w:p w14:paraId="0A20163B" w14:textId="3C23C332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M_10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0C018D1C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328F1D1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375B3AB1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41E77B82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879F095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290F7379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50CDBFA6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03E2338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Wytwory pracy Zespołu Ekspertów zostaną przekazane Zamawiającemu w formie edytowalnych plików oraz w formie skanów dokumentacji papierowej opatrzonych własnoręcznym podpisem </w:t>
      </w:r>
      <w:r w:rsidRPr="00DB791F">
        <w:rPr>
          <w:rFonts w:ascii="Lato" w:eastAsia="Aptos" w:hAnsi="Lato" w:cs="Times New Roman"/>
          <w:sz w:val="20"/>
          <w:szCs w:val="20"/>
        </w:rPr>
        <w:lastRenderedPageBreak/>
        <w:t>Wykonawcy na każdej stronie, na nośniku cyfrowym lub pocztą elektroniczną na adres sekretariat.dkz@men.gov.pl.</w:t>
      </w:r>
    </w:p>
    <w:p w14:paraId="6AD9BBA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3E004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2ACD242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1AF008F7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0594B2B1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497E44D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421E3A0F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1CA6345B" w14:textId="77777777" w:rsidR="000F65AD" w:rsidRPr="00DB791F" w:rsidRDefault="000F65AD" w:rsidP="00DB791F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2F3357E8" w14:textId="6C1A50B7" w:rsidR="000F65AD" w:rsidRPr="00DB791F" w:rsidRDefault="00000000" w:rsidP="00DB791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 tym:</w:t>
      </w:r>
    </w:p>
    <w:p w14:paraId="5FC038BE" w14:textId="1243EA86" w:rsidR="000F65AD" w:rsidRPr="00DB791F" w:rsidRDefault="00000000" w:rsidP="00DB791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6C4DCC94" w14:textId="21A17999" w:rsidR="000F65AD" w:rsidRDefault="00000000" w:rsidP="00DB791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3" w:name="_Hlk202253772"/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i Etapu II umowy ustala się na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 w:rsidR="009E080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</w:p>
    <w:bookmarkEnd w:id="3"/>
    <w:p w14:paraId="7FAE37C2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599E0031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1D7A353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74592C0A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1BFB7565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8D35D9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FBB132B" w14:textId="616FBDC9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46DB4F3C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667B78F3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29DBFF69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77E21FA8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38E558EE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757E7362" w14:textId="77777777" w:rsidR="000F65AD" w:rsidRDefault="000F65AD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BE76FED" w14:textId="0BD7EBD1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18BDA4A7" w14:textId="77777777" w:rsidR="000F65AD" w:rsidRPr="00DB791F" w:rsidRDefault="00000000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E626512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40532"/>
      <w:r w:rsidRPr="00DB791F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4"/>
    <w:p w14:paraId="5FCC4B8A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B7ACB78" w14:textId="77777777" w:rsidR="000F65AD" w:rsidRPr="00DB791F" w:rsidRDefault="00000000" w:rsidP="00DB791F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0DC885E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57686CD1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5C2372B4" w14:textId="77777777" w:rsidR="000F65AD" w:rsidRPr="00DB791F" w:rsidRDefault="00000000" w:rsidP="00DB79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56F448FE" w14:textId="77777777" w:rsidR="000F65AD" w:rsidRPr="00DB791F" w:rsidRDefault="000F65AD" w:rsidP="00DB791F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A11DCC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  <w:bookmarkStart w:id="5" w:name="_Hlk189728065"/>
    </w:p>
    <w:p w14:paraId="6401200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1A36B5BD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bookmarkEnd w:id="5"/>
    <w:p w14:paraId="3FE6DD8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16CDD4B9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6" w:name="_Hlk190849645"/>
      <w:bookmarkStart w:id="7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6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7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71666BA9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13D23E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219782A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4C7D094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DACE3C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2C26D4A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68B9B48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374EB9E4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8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23E316C" w14:textId="77777777" w:rsidR="000F65AD" w:rsidRPr="00DB791F" w:rsidRDefault="000F65AD" w:rsidP="00DB79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8"/>
    <w:p w14:paraId="06FAF506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6496932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7F987DA2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lastRenderedPageBreak/>
        <w:t>niewzięcia udziału przez Wykonawcę w spotkaniu informacyjnym, o którym mowa w § 1 ust. 13 pkt 1,</w:t>
      </w:r>
    </w:p>
    <w:p w14:paraId="1818A5B7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049A2CAF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29B0E8D4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02E0C9C9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razie zwłoki Wykonawcy o co najmniej 10 dni w realizacji przedmiotu umowy w stosunku do któregokolwiek z terminów określonych w § 1 ust. 10,</w:t>
      </w:r>
    </w:p>
    <w:p w14:paraId="04A9E36A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przypadku nie usunięcia wad dokumentacji stwierdzonych w trakcie odbioru w terminie, o którym mowa w § 2 ust. 7 umowy.</w:t>
      </w:r>
    </w:p>
    <w:p w14:paraId="04860041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23C45E33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3F5E95A2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A9F4943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BCA47E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5A3594CD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549A708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43DC1F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EB0276A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76E51221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CF5694F" w14:textId="46004837" w:rsidR="000F65AD" w:rsidRPr="00DB791F" w:rsidRDefault="00000000" w:rsidP="00DB79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M_20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…...............................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</w:p>
    <w:p w14:paraId="7DD5D622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0F84DFC6" w14:textId="77CD562C" w:rsidR="000F65AD" w:rsidRPr="00DB791F" w:rsidRDefault="00000000" w:rsidP="00DB79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M_21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  <w:lang w:val="en-US"/>
        </w:rPr>
        <w:t>…...............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lang w:val="en-GB"/>
        </w:rPr>
        <w:t xml:space="preserve">, </w: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t xml:space="preserve">e-mail: </w: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M_22 </w:instrTex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….....................</w: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t xml:space="preserve">,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en-US"/>
        </w:rPr>
        <w:t>tel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en-US"/>
        </w:rPr>
        <w:t xml:space="preserve">: </w: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M_23 </w:instrTex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</w:t>
      </w:r>
      <w:r w:rsidRPr="00DB791F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</w:p>
    <w:p w14:paraId="7789677F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6D5478A8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CA5B93E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5CC0753C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E5E665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66893F3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A4B2DD9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9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10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12AA3E3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lastRenderedPageBreak/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BDE354D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1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1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6AF8BEF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77983C2B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2649307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0D5F06B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0A751DE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4A07EE85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Umowę zawiera się w formie pisemnej w trzech egzemplarzach, w tym dwa dla Zamawiającego i jeden dla Wykonawcy.</w:t>
      </w:r>
    </w:p>
    <w:p w14:paraId="2D563D7C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6081775E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 xml:space="preserve">wymaga aneksu zawartego pod rygorem nieważności w formie pisemnej, z zastrzeżeniem wyjątków przewidzianych w Umowie.  </w:t>
      </w:r>
    </w:p>
    <w:p w14:paraId="61CD2943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6B4E08F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34179309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77085E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2CCD8C4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7A48A6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E5D876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752054EB" w14:textId="77777777" w:rsidR="000F65AD" w:rsidRPr="00DB791F" w:rsidRDefault="00000000" w:rsidP="00DB79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7466BC78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4594699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FF630EE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Załączniki do umowy:</w:t>
      </w:r>
    </w:p>
    <w:p w14:paraId="72BFC9A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2A8693B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2 - Oferta Wykonawcy z dnia 08.04.2025 r.;</w:t>
      </w:r>
    </w:p>
    <w:p w14:paraId="51D9DA9E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2DA4C59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253D757F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41D146B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14933340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E21E46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25435E0B" w14:textId="77777777" w:rsidR="000F65AD" w:rsidRPr="00DB791F" w:rsidRDefault="00000000" w:rsidP="00DB791F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DB791F" w:rsidRPr="00DB791F" w14:paraId="798D7811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8C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6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253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A1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13D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C6C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E37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BC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67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5C9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B19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64DACDAB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A2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4F4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39E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91B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04D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E9A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19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B71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BD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0A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F2B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5404BD11" w14:textId="77777777" w:rsidTr="00AF7E51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C49" w14:textId="77777777" w:rsidR="000F65AD" w:rsidRPr="00DB791F" w:rsidRDefault="00000000" w:rsidP="00DB791F">
            <w:pPr>
              <w:jc w:val="right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D53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791F" w:rsidRPr="00DB791F" w14:paraId="3307FE41" w14:textId="77777777" w:rsidTr="00AF7E51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EF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Zakup finansowany albo współfinansowany ze środków Unii Europejskiej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  <w:t xml:space="preserve">     X TAK    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sym w:font="Wingdings" w:char="F0A8"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 NIE</w:t>
            </w:r>
          </w:p>
        </w:tc>
      </w:tr>
      <w:tr w:rsidR="00DB791F" w:rsidRPr="00DB791F" w14:paraId="0AE088CE" w14:textId="77777777" w:rsidTr="00AF7E51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1E11F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67A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5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82,52%</w:t>
            </w:r>
          </w:p>
        </w:tc>
      </w:tr>
      <w:tr w:rsidR="00DB791F" w:rsidRPr="00DB791F" w14:paraId="5BDE3D27" w14:textId="77777777" w:rsidTr="00AF7E51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F7B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7D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025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Arial Unicode MS" w:hAnsi="Lato" w:cs="Arial"/>
                <w:color w:val="000000"/>
                <w:kern w:val="0"/>
                <w:sz w:val="18"/>
                <w:u w:color="000000"/>
                <w:bdr w:val="nil"/>
                <w14:ligatures w14:val="none"/>
              </w:rPr>
              <w:t>Decyzja Nr FERS.01.04-IP.05-0015/23</w:t>
            </w:r>
          </w:p>
        </w:tc>
      </w:tr>
    </w:tbl>
    <w:p w14:paraId="77DCE6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0828513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A3810ED" w14:textId="77777777" w:rsidR="000F65AD" w:rsidRPr="00DB791F" w:rsidRDefault="00000000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33EE4B03" w14:textId="77777777" w:rsidR="000F65AD" w:rsidRPr="00DB791F" w:rsidRDefault="000F65AD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57C06FAE" w14:textId="77777777" w:rsidR="000F65AD" w:rsidRPr="00DB791F" w:rsidRDefault="000F65AD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C894BE4" w14:textId="77777777" w:rsidR="000F65AD" w:rsidRPr="00DB791F" w:rsidRDefault="00000000" w:rsidP="00DB791F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p w14:paraId="0A312FF7" w14:textId="5B109BA7" w:rsidR="000F65AD" w:rsidRPr="00DB791F" w:rsidRDefault="00000000" w:rsidP="00DB791F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Dot. </w:t>
      </w:r>
      <w:bookmarkStart w:id="14" w:name="_Hlk187387081"/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nauczycieli kształcenia zawodowego w zawodach związanych z </w:t>
      </w:r>
      <w:bookmarkEnd w:id="14"/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M_4 </w:instrTex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transportem drogowym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</w:p>
    <w:p w14:paraId="1C09CACF" w14:textId="77777777" w:rsidR="000F65AD" w:rsidRPr="00DB791F" w:rsidRDefault="000F65AD" w:rsidP="00DB791F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3EB623E4" w14:textId="77777777" w:rsidR="000F65AD" w:rsidRPr="00DB791F" w:rsidRDefault="00000000" w:rsidP="00DB791F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2D58E8E4" w14:textId="0C0084D9" w:rsidR="000F65AD" w:rsidRDefault="00000000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Przedmiotem umowy jest wykonanie wspólnie z członkami Zespołu Ekspertów, o którym mowa w ust.12,</w:t>
      </w:r>
      <w:r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 </w:t>
      </w:r>
      <w:r>
        <w:rPr>
          <w:rFonts w:ascii="Lato" w:eastAsia="Aptos" w:hAnsi="Lato" w:cs="Times New Roman"/>
          <w:sz w:val="20"/>
          <w:szCs w:val="20"/>
        </w:rPr>
        <w:t>3</w:t>
      </w:r>
      <w:r w:rsidRPr="00DB791F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49E66D83" w14:textId="77777777" w:rsidR="000F65AD" w:rsidRPr="00DB791F" w:rsidRDefault="000F65AD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6EB43E7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 umowy:</w:t>
      </w:r>
    </w:p>
    <w:p w14:paraId="4A98BCEC" w14:textId="47252D08" w:rsidR="000F65AD" w:rsidRPr="00DB791F" w:rsidRDefault="00000000" w:rsidP="00630B76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vertAlign w:val="superscript"/>
        </w:rPr>
        <w:footnoteReference w:id="2"/>
      </w:r>
      <w:r w:rsidRPr="00DB791F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09498ED" w14:textId="60FFAF7B" w:rsidR="000F65AD" w:rsidRPr="00DB791F" w:rsidRDefault="00000000" w:rsidP="00630B76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propozycji nowych zawodów związanych z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3FBBAB37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1DA44522" w14:textId="77777777" w:rsidR="000F65AD" w:rsidRPr="00DB791F" w:rsidRDefault="000F65AD" w:rsidP="00630B7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1FCEF43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II umowy:</w:t>
      </w:r>
    </w:p>
    <w:p w14:paraId="1F73A2E0" w14:textId="77777777" w:rsidR="000F65AD" w:rsidRPr="00DB791F" w:rsidRDefault="000F65AD" w:rsidP="00630B7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23C346E" w14:textId="268CA9F0" w:rsidR="000F65AD" w:rsidRPr="00DB791F" w:rsidRDefault="00000000" w:rsidP="00630B76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4AB43D9F" w14:textId="4348E939" w:rsidR="000F65AD" w:rsidRPr="00DB791F" w:rsidRDefault="00000000" w:rsidP="00630B76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 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7FACD88C" w14:textId="77777777" w:rsidR="000F65AD" w:rsidRPr="00630B76" w:rsidRDefault="00000000" w:rsidP="00630B76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opisu specyfiki pracy w zawodzie 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florysta </w:t>
      </w:r>
      <w:r w:rsidRPr="00DB791F">
        <w:rPr>
          <w:rFonts w:ascii="Lato" w:eastAsia="Calibri" w:hAnsi="Lato" w:cs="Times New Roman"/>
          <w:sz w:val="20"/>
          <w:szCs w:val="20"/>
        </w:rPr>
        <w:t xml:space="preserve">i </w:t>
      </w:r>
      <w:r w:rsidRPr="00DB791F">
        <w:rPr>
          <w:rFonts w:ascii="Lato" w:eastAsia="Calibri" w:hAnsi="Lato" w:cs="Times New Roman"/>
          <w:iCs/>
          <w:sz w:val="20"/>
          <w:szCs w:val="20"/>
        </w:rPr>
        <w:t>nowym/nowych zawodzie/zawodach związanym/związanych z florystyką, o których mowa w pkt 2,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oraz określenie związanych z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>tą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 xml:space="preserve">specyfiką </w:t>
      </w:r>
      <w:proofErr w:type="spellStart"/>
      <w:r w:rsidRPr="00DB791F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DB791F">
        <w:rPr>
          <w:rFonts w:ascii="Lato" w:eastAsia="Calibri" w:hAnsi="Lato" w:cs="Times New Roman"/>
          <w:sz w:val="20"/>
          <w:szCs w:val="20"/>
        </w:rPr>
        <w:t xml:space="preserve"> i ograniczeń, zgodnie ze wzorem określonym w załączniku nr 7</w:t>
      </w:r>
      <w:r w:rsidRPr="00DB791F">
        <w:rPr>
          <w:rFonts w:ascii="Lato" w:eastAsia="Times New Roman" w:hAnsi="Lato" w:cs="Arial"/>
          <w:sz w:val="20"/>
          <w:szCs w:val="20"/>
        </w:rPr>
        <w:t>.</w:t>
      </w:r>
    </w:p>
    <w:p w14:paraId="24FC6042" w14:textId="77777777" w:rsidR="000F65AD" w:rsidRPr="00DB791F" w:rsidRDefault="000F65AD" w:rsidP="00630B76">
      <w:pPr>
        <w:spacing w:line="240" w:lineRule="auto"/>
        <w:ind w:left="709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1057EF3" w14:textId="77777777" w:rsidR="000F65AD" w:rsidRPr="00DB791F" w:rsidRDefault="00000000" w:rsidP="00630B76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W ramach Etapu III:</w:t>
      </w:r>
    </w:p>
    <w:p w14:paraId="4AE3E1E1" w14:textId="5E151363" w:rsidR="000F65AD" w:rsidRPr="00DB791F" w:rsidRDefault="00000000" w:rsidP="00630B76">
      <w:pPr>
        <w:numPr>
          <w:ilvl w:val="0"/>
          <w:numId w:val="13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</w:t>
      </w:r>
      <w:r>
        <w:rPr>
          <w:rFonts w:ascii="Lato" w:eastAsia="Times New Roman" w:hAnsi="Lato" w:cs="Arial"/>
          <w:sz w:val="20"/>
          <w:szCs w:val="20"/>
        </w:rPr>
        <w:t xml:space="preserve"> związanym z </w:t>
      </w:r>
      <w:r>
        <w:rPr>
          <w:rFonts w:ascii="Lato" w:eastAsia="Times New Roman" w:hAnsi="Lato" w:cs="Arial"/>
          <w:sz w:val="20"/>
          <w:szCs w:val="20"/>
        </w:rPr>
        <w:fldChar w:fldCharType="begin"/>
      </w:r>
      <w:r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>
        <w:rPr>
          <w:rFonts w:ascii="Lato" w:eastAsia="Times New Roman" w:hAnsi="Lato" w:cs="Arial"/>
          <w:sz w:val="20"/>
          <w:szCs w:val="20"/>
        </w:rPr>
        <w:fldChar w:fldCharType="separate"/>
      </w:r>
      <w:r w:rsidRPr="00BF1A69">
        <w:rPr>
          <w:rFonts w:ascii="Lato" w:eastAsia="Times New Roman" w:hAnsi="Lato" w:cs="Arial"/>
          <w:noProof/>
          <w:sz w:val="20"/>
          <w:szCs w:val="20"/>
        </w:rPr>
        <w:t>transportem drogowym</w:t>
      </w:r>
      <w:r>
        <w:rPr>
          <w:rFonts w:ascii="Lato" w:eastAsia="Times New Roman" w:hAnsi="Lato" w:cs="Arial"/>
          <w:sz w:val="20"/>
          <w:szCs w:val="20"/>
        </w:rPr>
        <w:fldChar w:fldCharType="end"/>
      </w:r>
      <w:r w:rsidRPr="00DB791F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p w14:paraId="241E9B07" w14:textId="77777777" w:rsidR="000F65AD" w:rsidRPr="00DB791F" w:rsidRDefault="000F65AD" w:rsidP="00DB791F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</w:p>
    <w:p w14:paraId="452E1D54" w14:textId="77777777" w:rsidR="000F65AD" w:rsidRPr="00DB791F" w:rsidRDefault="00000000" w:rsidP="00DB791F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15280BCA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DB791F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3C5909EB" w14:textId="77777777" w:rsidR="000F65AD" w:rsidRPr="00DB791F" w:rsidRDefault="00000000" w:rsidP="00DB791F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DB791F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 zabezpieczania</w:t>
      </w:r>
    </w:p>
    <w:p w14:paraId="3EDE456D" w14:textId="77777777" w:rsidR="000F65AD" w:rsidRPr="00DB791F" w:rsidRDefault="000F65AD" w:rsidP="00DB791F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701A4441" w14:textId="77777777" w:rsidR="000F65AD" w:rsidRPr="00DB791F" w:rsidRDefault="00000000" w:rsidP="00DB791F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bookmarkStart w:id="15" w:name="_Hlk181481944"/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DB791F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bookmarkEnd w:id="15"/>
    <w:p w14:paraId="3AB973C4" w14:textId="721B1809" w:rsidR="000F65AD" w:rsidRPr="00DB791F" w:rsidRDefault="00000000" w:rsidP="00DB791F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Wykonawca na poszczególnych etapach realizacji usługi będzie pracował w zespole złożonym z ekspertów, tj. specjalistów z przemysłu/rynku pracy oraz nauczycieli kształcenia zawodowego, właściwych dla grup zawodów związanych z 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M_10 </w:instrTex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transportem drogowym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>.</w:t>
      </w:r>
    </w:p>
    <w:p w14:paraId="779AED4F" w14:textId="77777777" w:rsidR="000F65AD" w:rsidRPr="00DB791F" w:rsidRDefault="00000000" w:rsidP="00DB791F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bookmarkStart w:id="16" w:name="_Hlk181376874"/>
      <w:r w:rsidRPr="00DB791F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lastRenderedPageBreak/>
        <w:t>Wykonawca ma obowiązek uczestniczyć w zdalnych spotkaniach zespołu zgodnie z harmonogramem ustalonym z koordynatorem zadania</w:t>
      </w:r>
      <w:r w:rsidRPr="00DB791F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 xml:space="preserve">. Zamawiający przewiduje od 3 do 6 spotkań prowadzonych online, z wykorzystaniem platformy </w:t>
      </w:r>
      <w:proofErr w:type="spellStart"/>
      <w:r w:rsidRPr="00DB791F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Teams</w:t>
      </w:r>
      <w:proofErr w:type="spellEnd"/>
      <w:r w:rsidRPr="00DB791F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</w:t>
      </w:r>
    </w:p>
    <w:p w14:paraId="0D8ED801" w14:textId="09C4D8DE" w:rsidR="000F65AD" w:rsidRPr="00DB791F" w:rsidRDefault="00000000" w:rsidP="00DB791F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>Zamówienie musi być zrealizowane w terminie od dnia zawarcia Umowy do dnia 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M_9 </w:instrTex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15 września 2025 r.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>, z tym że realizacja zadania nr 2 z etapu I musi być wykonana w terminie do 1 miesiąca od dnia podpisania umowy, a pozostałe zadania z etapu I muszą być wykonane w terminie do 2 miesięcy od dnia podpisania umowy.</w:t>
      </w:r>
    </w:p>
    <w:p w14:paraId="3C014BD8" w14:textId="77777777" w:rsidR="000F65AD" w:rsidRPr="00DB791F" w:rsidRDefault="00000000" w:rsidP="00DB791F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18C78120" w14:textId="77777777" w:rsidR="000F65AD" w:rsidRPr="00DB791F" w:rsidRDefault="00000000" w:rsidP="00DB791F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„Porozumienie branżowe na rzecz kształcenia i szkolenia zawodowego. Zwiększanie udziału przedstawicieli i przedstawicielek branż w rozwoju kształcenia zawodowego i uczenia się w miejscu pracy” współfinansowanego ze środków Europejskiego Funduszu Społecznego Plus w ramach Programu Fundusze Europejskie dla Rozwoju Społecznego na lata 2021-2027.</w:t>
      </w:r>
    </w:p>
    <w:p w14:paraId="38B1726E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0A7FBC95" w14:textId="77777777" w:rsidR="000F65AD" w:rsidRPr="00DB791F" w:rsidRDefault="00000000" w:rsidP="00DB791F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bookmarkEnd w:id="13"/>
    <w:bookmarkEnd w:id="16"/>
    <w:p w14:paraId="617252B4" w14:textId="77777777" w:rsidR="000F65AD" w:rsidRPr="00DB791F" w:rsidRDefault="00000000" w:rsidP="00DB791F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79DBB487" w14:textId="77777777" w:rsidR="000F65AD" w:rsidRPr="00DB791F" w:rsidRDefault="00000000" w:rsidP="00DB791F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DB791F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7CA9A9E2" w14:textId="4BC9912E" w:rsidR="000F65AD" w:rsidRPr="00DB791F" w:rsidRDefault="00000000" w:rsidP="00DB791F">
      <w:pPr>
        <w:numPr>
          <w:ilvl w:val="0"/>
          <w:numId w:val="13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zawodach </w:t>
      </w:r>
      <w:r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begin"/>
      </w:r>
      <w:r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instrText xml:space="preserve"> MERGEFIELD M_25 </w:instrText>
      </w:r>
      <w:r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bCs/>
          <w:i/>
          <w:noProof/>
          <w:kern w:val="0"/>
          <w:sz w:val="20"/>
          <w:szCs w:val="20"/>
          <w14:ligatures w14:val="none"/>
        </w:rPr>
        <w:t>technik transportu drogowego, kierowca mechanik,</w:t>
      </w:r>
      <w:r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DB791F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13E73346" w14:textId="04E6FC91" w:rsidR="000F65AD" w:rsidRPr="00DB791F" w:rsidRDefault="00000000" w:rsidP="00DB791F">
      <w:pPr>
        <w:numPr>
          <w:ilvl w:val="0"/>
          <w:numId w:val="13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begin"/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instrText xml:space="preserve"> MERGEFIELD M_4 </w:instrTex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bCs/>
          <w:noProof/>
          <w:kern w:val="0"/>
          <w:sz w:val="20"/>
          <w:szCs w:val="20"/>
          <w14:ligatures w14:val="none"/>
        </w:rPr>
        <w:t>transportem drogowym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potwierdzone pisemnym 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ś</w:t>
      </w: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wiadczeniem,</w:t>
      </w:r>
    </w:p>
    <w:p w14:paraId="27A6B4C3" w14:textId="77777777" w:rsidR="000F65AD" w:rsidRPr="00DB791F" w:rsidRDefault="00000000" w:rsidP="00DB791F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41715663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340BDAA0" w14:textId="77777777" w:rsidR="000F65AD" w:rsidRPr="00DB791F" w:rsidRDefault="00000000" w:rsidP="00DB791F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 wykonane przez osobę fizyczną spełniającą wymogi, o których mowa powyżej w pkt 1) lit a i b, którą z Wykonawcą będzie łączył stosunek pracy lub stosunek cywilnoprawny;</w:t>
      </w:r>
    </w:p>
    <w:p w14:paraId="45CEEA9D" w14:textId="77777777" w:rsidR="000F65AD" w:rsidRPr="00DB791F" w:rsidRDefault="00000000" w:rsidP="00DB791F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 wykonaniu usługi.</w:t>
      </w:r>
    </w:p>
    <w:p w14:paraId="2E0B759C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bookmarkStart w:id="17" w:name="_Hlk167701574"/>
    </w:p>
    <w:bookmarkEnd w:id="17"/>
    <w:p w14:paraId="08AB9CB8" w14:textId="77777777" w:rsidR="000F65AD" w:rsidRPr="00DB791F" w:rsidRDefault="00000000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3AA7F76A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8CB7CAA" w14:textId="77777777" w:rsidR="000F65AD" w:rsidRPr="00DB791F" w:rsidRDefault="00000000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117A79D3" w14:textId="77777777" w:rsidR="000F65AD" w:rsidRPr="00DB791F" w:rsidRDefault="00000000" w:rsidP="00DB791F">
      <w:pPr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br w:type="page"/>
      </w:r>
    </w:p>
    <w:p w14:paraId="22A054FE" w14:textId="77777777" w:rsidR="000F65AD" w:rsidRPr="00DB791F" w:rsidRDefault="000F65AD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BE956BB" w14:textId="77777777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Załącznik nr 2 Oferta wykonawcy z dnia …………2025 r.</w:t>
      </w:r>
    </w:p>
    <w:p w14:paraId="41B1488F" w14:textId="77777777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DB791F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8" w:name="bookmark61"/>
    </w:p>
    <w:p w14:paraId="49395CE8" w14:textId="77777777" w:rsidR="000F65AD" w:rsidRPr="00DB791F" w:rsidRDefault="00000000" w:rsidP="00DB79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18"/>
      <w:r w:rsidRPr="00DB791F">
        <w:rPr>
          <w:rFonts w:ascii="Lato" w:eastAsia="Arial" w:hAnsi="Lato" w:cs="Arial"/>
          <w:b/>
          <w:bCs/>
          <w:sz w:val="20"/>
          <w:szCs w:val="20"/>
        </w:rPr>
        <w:t>ODBIORU ETAPU ……………………USŁUGI</w:t>
      </w:r>
    </w:p>
    <w:p w14:paraId="38AE0AA5" w14:textId="77777777" w:rsidR="000F65AD" w:rsidRPr="00DB791F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  <w:t>Zamawiający:</w:t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  <w:t>Wykonawca:</w:t>
      </w:r>
    </w:p>
    <w:p w14:paraId="07DB3808" w14:textId="77777777" w:rsidR="000F65AD" w:rsidRPr="00DB791F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 xml:space="preserve">                Minister Edukacji Narodowej</w:t>
      </w:r>
      <w:r w:rsidRPr="00DB791F">
        <w:rPr>
          <w:rFonts w:ascii="Lato" w:eastAsia="Arial" w:hAnsi="Lato" w:cs="Arial"/>
          <w:sz w:val="20"/>
          <w:szCs w:val="20"/>
        </w:rPr>
        <w:tab/>
        <w:t xml:space="preserve">    </w:t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  <w:t xml:space="preserve"> ………………………….…</w:t>
      </w:r>
    </w:p>
    <w:p w14:paraId="00014774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4C1ED7A0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5642EE97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Protokół sporządzono w dniu ………………… .</w:t>
      </w:r>
    </w:p>
    <w:p w14:paraId="60C7F9E9" w14:textId="28902C35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DB791F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UMOWA nr MEN/2025/DKZ/…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 xml:space="preserve"> z 2025 roku. </w:t>
      </w:r>
    </w:p>
    <w:p w14:paraId="72CB3E6D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DB791F">
        <w:rPr>
          <w:rFonts w:ascii="Lato" w:eastAsia="Arial" w:hAnsi="Lato" w:cs="Arial"/>
          <w:sz w:val="20"/>
          <w:szCs w:val="20"/>
        </w:rPr>
        <w:t xml:space="preserve">Skarb </w:t>
      </w: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DB791F">
        <w:rPr>
          <w:rFonts w:ascii="Lato" w:eastAsia="Aptos" w:hAnsi="Lato" w:cs="Arial"/>
          <w:bCs/>
          <w:sz w:val="20"/>
          <w:szCs w:val="20"/>
        </w:rPr>
        <w:t xml:space="preserve">Ministra Edukacji, adres: al. Jana Chrystiana Szucha 25, 00-918 Warszawa, NIP 701-101-04-60, w imieniu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7A26D32E" w14:textId="60AD2292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 xml:space="preserve">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 xml:space="preserve">,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 xml:space="preserve">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>, PESEL 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Pr="00DB791F">
        <w:rPr>
          <w:rFonts w:ascii="Lato" w:eastAsia="Arial" w:hAnsi="Lato" w:cs="Arial"/>
          <w:sz w:val="20"/>
          <w:szCs w:val="20"/>
        </w:rPr>
        <w:t>.</w:t>
      </w:r>
    </w:p>
    <w:p w14:paraId="3E808804" w14:textId="77777777" w:rsidR="000F65AD" w:rsidRPr="00DB791F" w:rsidRDefault="00000000" w:rsidP="00DB791F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 xml:space="preserve">Zakres </w:t>
      </w:r>
      <w:r w:rsidRPr="00DB791F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63EEE87A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1DDF7F9" w14:textId="1B47DE06" w:rsidR="000F65AD" w:rsidRPr="00DB791F" w:rsidRDefault="00000000" w:rsidP="00630B76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Przedmiotem umowy jest wykonanie wspólnie z członkami Zespołu Ekspertów, o którym mowa w ust.12, w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2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6B7EF70D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 umowy:</w:t>
      </w:r>
    </w:p>
    <w:p w14:paraId="00D8A7A3" w14:textId="40835D9B" w:rsidR="000F65AD" w:rsidRPr="00DB791F" w:rsidRDefault="00000000" w:rsidP="00630B76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vertAlign w:val="superscript"/>
        </w:rPr>
        <w:footnoteReference w:id="4"/>
      </w:r>
      <w:r w:rsidRPr="00DB791F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12A3B9B6" w14:textId="686EDA80" w:rsidR="000F65AD" w:rsidRPr="00DB791F" w:rsidRDefault="00000000" w:rsidP="00630B76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pisemnej propozycji nowych zawodów związanych z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2E183603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71DCED96" w14:textId="77777777" w:rsidR="000F65AD" w:rsidRPr="00DB791F" w:rsidRDefault="000F65AD" w:rsidP="00630B7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393898B" w14:textId="77777777" w:rsidR="000F65AD" w:rsidRPr="00DB791F" w:rsidRDefault="00000000" w:rsidP="00630B7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ramach Etapu II umowy:</w:t>
      </w:r>
    </w:p>
    <w:p w14:paraId="0E1066E7" w14:textId="77777777" w:rsidR="000F65AD" w:rsidRPr="00DB791F" w:rsidRDefault="000F65AD" w:rsidP="00630B7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6485162" w14:textId="0257969B" w:rsidR="000F65AD" w:rsidRPr="00DB791F" w:rsidRDefault="00000000" w:rsidP="00630B76">
      <w:pPr>
        <w:numPr>
          <w:ilvl w:val="0"/>
          <w:numId w:val="13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podstaw programowych kształcenia w zawodach technik transportu drogowego, kierowca mechanik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3F66EF8C" w14:textId="692041F9" w:rsidR="000F65AD" w:rsidRPr="00DB791F" w:rsidRDefault="00000000" w:rsidP="00630B76">
      <w:pPr>
        <w:numPr>
          <w:ilvl w:val="0"/>
          <w:numId w:val="13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 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6B00AA9E" w14:textId="77777777" w:rsidR="000F65AD" w:rsidRPr="00630B76" w:rsidRDefault="00000000" w:rsidP="00630B76">
      <w:pPr>
        <w:numPr>
          <w:ilvl w:val="0"/>
          <w:numId w:val="13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opisu specyfiki pracy w zawodzie 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florysta </w:t>
      </w:r>
      <w:r w:rsidRPr="00DB791F">
        <w:rPr>
          <w:rFonts w:ascii="Lato" w:eastAsia="Calibri" w:hAnsi="Lato" w:cs="Times New Roman"/>
          <w:sz w:val="20"/>
          <w:szCs w:val="20"/>
        </w:rPr>
        <w:t xml:space="preserve">i </w:t>
      </w:r>
      <w:r w:rsidRPr="00DB791F">
        <w:rPr>
          <w:rFonts w:ascii="Lato" w:eastAsia="Calibri" w:hAnsi="Lato" w:cs="Times New Roman"/>
          <w:iCs/>
          <w:sz w:val="20"/>
          <w:szCs w:val="20"/>
        </w:rPr>
        <w:t>nowym/nowych zawodzie/zawodach związanym/związanych z florystyką, o których mowa w pkt 2,</w:t>
      </w:r>
      <w:r w:rsidRPr="00DB791F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oraz określenie związanych z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>tą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B791F">
        <w:rPr>
          <w:rFonts w:ascii="Lato" w:eastAsia="Calibri" w:hAnsi="Lato" w:cs="Times New Roman"/>
          <w:sz w:val="20"/>
          <w:szCs w:val="20"/>
        </w:rPr>
        <w:t xml:space="preserve">specyfiką </w:t>
      </w:r>
      <w:proofErr w:type="spellStart"/>
      <w:r w:rsidRPr="00DB791F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DB791F">
        <w:rPr>
          <w:rFonts w:ascii="Lato" w:eastAsia="Calibri" w:hAnsi="Lato" w:cs="Times New Roman"/>
          <w:sz w:val="20"/>
          <w:szCs w:val="20"/>
        </w:rPr>
        <w:t xml:space="preserve"> i ograniczeń, zgodnie ze wzorem określonym w załączniku nr 7</w:t>
      </w:r>
      <w:r w:rsidRPr="00DB791F">
        <w:rPr>
          <w:rFonts w:ascii="Lato" w:eastAsia="Times New Roman" w:hAnsi="Lato" w:cs="Arial"/>
          <w:sz w:val="20"/>
          <w:szCs w:val="20"/>
        </w:rPr>
        <w:t>.</w:t>
      </w:r>
    </w:p>
    <w:p w14:paraId="139E6AA9" w14:textId="77777777" w:rsidR="000F65AD" w:rsidRPr="00DB791F" w:rsidRDefault="000F65AD" w:rsidP="00630B76">
      <w:pPr>
        <w:spacing w:line="240" w:lineRule="auto"/>
        <w:ind w:left="709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3F6E813A" w14:textId="77777777" w:rsidR="000F65AD" w:rsidRPr="00DB791F" w:rsidRDefault="00000000" w:rsidP="00630B76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W ramach Etapu III:</w:t>
      </w:r>
    </w:p>
    <w:p w14:paraId="0D6071E1" w14:textId="2485EB13" w:rsidR="000F65AD" w:rsidRPr="00DB791F" w:rsidRDefault="00000000" w:rsidP="00630B76">
      <w:pPr>
        <w:numPr>
          <w:ilvl w:val="0"/>
          <w:numId w:val="14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</w:t>
      </w:r>
      <w:r>
        <w:rPr>
          <w:rFonts w:ascii="Lato" w:eastAsia="Times New Roman" w:hAnsi="Lato" w:cs="Arial"/>
          <w:sz w:val="20"/>
          <w:szCs w:val="20"/>
        </w:rPr>
        <w:t xml:space="preserve"> związanym z </w:t>
      </w:r>
      <w:r>
        <w:rPr>
          <w:rFonts w:ascii="Lato" w:eastAsia="Times New Roman" w:hAnsi="Lato" w:cs="Arial"/>
          <w:sz w:val="20"/>
          <w:szCs w:val="20"/>
        </w:rPr>
        <w:fldChar w:fldCharType="begin"/>
      </w:r>
      <w:r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>
        <w:rPr>
          <w:rFonts w:ascii="Lato" w:eastAsia="Times New Roman" w:hAnsi="Lato" w:cs="Arial"/>
          <w:sz w:val="20"/>
          <w:szCs w:val="20"/>
        </w:rPr>
        <w:fldChar w:fldCharType="separate"/>
      </w:r>
      <w:r w:rsidRPr="00BF1A69">
        <w:rPr>
          <w:rFonts w:ascii="Lato" w:eastAsia="Times New Roman" w:hAnsi="Lato" w:cs="Arial"/>
          <w:noProof/>
          <w:sz w:val="20"/>
          <w:szCs w:val="20"/>
        </w:rPr>
        <w:t>transportem drogowym</w:t>
      </w:r>
      <w:r>
        <w:rPr>
          <w:rFonts w:ascii="Lato" w:eastAsia="Times New Roman" w:hAnsi="Lato" w:cs="Arial"/>
          <w:sz w:val="20"/>
          <w:szCs w:val="20"/>
        </w:rPr>
        <w:fldChar w:fldCharType="end"/>
      </w:r>
      <w:r w:rsidRPr="00DB791F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p w14:paraId="27A298D4" w14:textId="78372E56" w:rsidR="000F65AD" w:rsidRPr="00DB791F" w:rsidRDefault="00000000" w:rsidP="00DB791F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Pr="00DB791F">
        <w:rPr>
          <w:rFonts w:ascii="Lato" w:eastAsia="Times New Roman" w:hAnsi="Lato" w:cs="Arial"/>
          <w:sz w:val="20"/>
          <w:szCs w:val="20"/>
        </w:rPr>
        <w:fldChar w:fldCharType="begin"/>
      </w:r>
      <w:r w:rsidRPr="00DB791F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Pr="00DB791F">
        <w:rPr>
          <w:rFonts w:ascii="Lato" w:eastAsia="Times New Roman" w:hAnsi="Lato" w:cs="Arial"/>
          <w:sz w:val="20"/>
          <w:szCs w:val="20"/>
        </w:rPr>
        <w:fldChar w:fldCharType="separate"/>
      </w:r>
      <w:r w:rsidRPr="00BF1A69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Pr="00DB791F">
        <w:rPr>
          <w:rFonts w:ascii="Lato" w:eastAsia="Times New Roman" w:hAnsi="Lato" w:cs="Arial"/>
          <w:sz w:val="20"/>
          <w:szCs w:val="20"/>
        </w:rPr>
        <w:fldChar w:fldCharType="end"/>
      </w:r>
      <w:r w:rsidRPr="00DB791F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23CDBAFC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68B115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0250E7F" w14:textId="77777777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68A9FA72" w14:textId="77777777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 których były konsultowane zadania, o którym mowa w § 1 ust. 1,</w:t>
      </w:r>
    </w:p>
    <w:p w14:paraId="5BF9DF39" w14:textId="77777777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1BF5788F" w14:textId="77777777" w:rsidR="000F65AD" w:rsidRPr="00DB791F" w:rsidRDefault="00000000" w:rsidP="00DB791F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Zamawiający dokonuje odbioru Etapu …………….. usługi objętej umową bez uwag i stwierdza, że zamówienie zostało zrealizowane zgodnie z zakresem i warunkami określonymi w umowie (TAK/NIE)*.</w:t>
      </w:r>
    </w:p>
    <w:p w14:paraId="331EBA2D" w14:textId="77777777" w:rsidR="000F65AD" w:rsidRPr="00DB791F" w:rsidRDefault="00000000" w:rsidP="00DB791F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Uwagi Zamawiającego**:</w:t>
      </w:r>
    </w:p>
    <w:p w14:paraId="3CD91AFA" w14:textId="77777777" w:rsidR="000F65AD" w:rsidRPr="00DB791F" w:rsidRDefault="00000000" w:rsidP="00DB791F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6FECBF5C" w14:textId="77777777" w:rsidR="000F65AD" w:rsidRPr="00DB791F" w:rsidRDefault="00000000" w:rsidP="00DB791F">
      <w:pPr>
        <w:widowControl w:val="0"/>
        <w:numPr>
          <w:ilvl w:val="0"/>
          <w:numId w:val="12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Protokół sporządzono </w:t>
      </w:r>
      <w:r w:rsidRPr="00DB791F">
        <w:rPr>
          <w:rFonts w:ascii="Lato" w:eastAsia="Arial" w:hAnsi="Lato" w:cs="Arial"/>
          <w:sz w:val="20"/>
          <w:szCs w:val="20"/>
        </w:rPr>
        <w:t xml:space="preserve">w trzech egzemplarzach – </w:t>
      </w: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dwóch </w:t>
      </w:r>
      <w:r w:rsidRPr="00DB791F">
        <w:rPr>
          <w:rFonts w:ascii="Lato" w:eastAsia="Arial" w:hAnsi="Lato" w:cs="Arial"/>
          <w:sz w:val="20"/>
          <w:szCs w:val="20"/>
        </w:rPr>
        <w:t>dla Zamawiającego oraz jednym dla </w:t>
      </w:r>
      <w:r w:rsidRPr="00DB791F">
        <w:rPr>
          <w:rFonts w:ascii="Lato" w:eastAsia="Arial" w:hAnsi="Lato" w:cs="Arial"/>
          <w:sz w:val="20"/>
          <w:szCs w:val="20"/>
          <w:lang w:eastAsia="pl-PL" w:bidi="pl-PL"/>
        </w:rPr>
        <w:t>Wykonawcy.</w:t>
      </w:r>
    </w:p>
    <w:p w14:paraId="687624C1" w14:textId="77777777" w:rsidR="000F65AD" w:rsidRPr="00DB791F" w:rsidRDefault="00000000" w:rsidP="00DB791F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>* - niepotrzebne skreślić.</w:t>
      </w:r>
    </w:p>
    <w:p w14:paraId="176CF587" w14:textId="77777777" w:rsidR="000F65AD" w:rsidRPr="00DB791F" w:rsidRDefault="00000000" w:rsidP="00DB791F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>** - wypełnić wyłącznie przy zaznaczeniu opcji „NIE”.</w:t>
      </w:r>
    </w:p>
    <w:p w14:paraId="4A1407B8" w14:textId="77777777" w:rsidR="000F65AD" w:rsidRPr="00DB791F" w:rsidRDefault="000F65AD" w:rsidP="00DB791F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DB791F" w:rsidRPr="00DB791F" w14:paraId="2B9902B1" w14:textId="77777777" w:rsidTr="00AF7E51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D79093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67F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1A8EE1F" w14:textId="77777777" w:rsidTr="00AF7E51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91978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DB791F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9EB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58C40C7B" w14:textId="77777777" w:rsidR="000F65AD" w:rsidRPr="00DB791F" w:rsidRDefault="000F65AD" w:rsidP="00DB791F">
      <w:pPr>
        <w:rPr>
          <w:rFonts w:ascii="Lato" w:eastAsia="Aptos" w:hAnsi="Lato" w:cs="Times New Roman"/>
          <w:sz w:val="20"/>
          <w:szCs w:val="20"/>
        </w:rPr>
        <w:sectPr w:rsidR="000F65AD" w:rsidRPr="00DB791F" w:rsidSect="00DB791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741F9E27" w14:textId="77777777" w:rsidR="000F65AD" w:rsidRPr="00DB791F" w:rsidRDefault="00000000" w:rsidP="00DB791F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7C032557" w14:textId="08744C8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MEN/2025/DKZ/…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1FBC7F75" w14:textId="7FCE1EE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DB791F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DB791F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modyfikacji </w:t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podstaw programowych kształcenia w zawodach </w:t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>technik transportu drogowego, kierowca mechanik,</w:t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oraz ewentualnego opracowania podstaw programowych </w:t>
      </w:r>
      <w:r w:rsidRPr="00DB791F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z </w:t>
      </w:r>
    </w:p>
    <w:p w14:paraId="1D7260E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47FD517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5C2C301B" w14:textId="0E80C8BF" w:rsidR="000F65AD" w:rsidRPr="00DB791F" w:rsidRDefault="00000000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powołanego do modyfikacji 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podstaw programowych kształcenia w zawodach 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M_27 </w:instrTex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technik transportu drogowego, kierowca mechanik,</w:t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oraz ewentualnego opracowania podstaw programowych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kształcenia w nowych zawodach związanych z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M_4 </w:instrTex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Pr="00BF1A69">
        <w:rPr>
          <w:rFonts w:ascii="Lato" w:eastAsia="Aptos" w:hAnsi="Lato" w:cs="Times New Roman"/>
          <w:noProof/>
          <w:sz w:val="20"/>
          <w:szCs w:val="20"/>
          <w:lang w:eastAsia="pl-PL"/>
        </w:rPr>
        <w:t>transportem drogowym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263E53C7" w14:textId="1EC181DA" w:rsidR="000F65AD" w:rsidRPr="00DB791F" w:rsidRDefault="00000000" w:rsidP="00DB791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DB791F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separate"/>
      </w:r>
      <w:r w:rsidRPr="00BF1A69">
        <w:rPr>
          <w:rFonts w:ascii="Lato" w:eastAsia="Aptos" w:hAnsi="Lato" w:cs="Times New Roman"/>
          <w:noProof/>
          <w:kern w:val="0"/>
          <w14:ligatures w14:val="none"/>
        </w:rPr>
        <w:t>….............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4020B636" w14:textId="3ADD2F51" w:rsidR="000F65AD" w:rsidRPr="00DB791F" w:rsidRDefault="00000000" w:rsidP="00DB791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DB791F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separate"/>
      </w:r>
      <w:r w:rsidRPr="00BF1A69">
        <w:rPr>
          <w:rFonts w:ascii="Lato" w:eastAsia="Aptos" w:hAnsi="Lato" w:cs="Times New Roman"/>
          <w:noProof/>
          <w:kern w:val="0"/>
          <w14:ligatures w14:val="none"/>
        </w:rPr>
        <w:t>….............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41FB02F2" w14:textId="1C934F55" w:rsidR="000F65AD" w:rsidRPr="00DB791F" w:rsidRDefault="00000000" w:rsidP="00DB791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DB791F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separate"/>
      </w:r>
      <w:r w:rsidRPr="00BF1A69">
        <w:rPr>
          <w:rFonts w:ascii="Lato" w:eastAsia="Aptos" w:hAnsi="Lato" w:cs="Times New Roman"/>
          <w:noProof/>
          <w:kern w:val="0"/>
          <w14:ligatures w14:val="none"/>
        </w:rPr>
        <w:t>….............</w:t>
      </w:r>
      <w:r w:rsidRPr="00DB791F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55ACC2C6" w14:textId="77777777" w:rsidR="000F65AD" w:rsidRPr="00DB791F" w:rsidRDefault="000F65AD" w:rsidP="00DB79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FB8FCFF" w14:textId="77777777" w:rsidR="000F65AD" w:rsidRPr="00DB791F" w:rsidRDefault="000F65AD" w:rsidP="00DB791F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6CE9F06" w14:textId="77777777" w:rsidR="000F65AD" w:rsidRPr="00DB791F" w:rsidRDefault="00000000" w:rsidP="00DB79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4FB78198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DF38AF2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132640E1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3D93BED9" w14:textId="77777777" w:rsidR="000F65AD" w:rsidRPr="00DB791F" w:rsidRDefault="00000000" w:rsidP="00DB791F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680D4CC4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6146F569" w14:textId="025A9DCC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M_10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transportem drogowym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 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transportem drogowym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19" w:name="_Hlk191378886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19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7A41A0C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42C2A247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3FD8547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692DF8F4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Utwory nie będą obciążone prawami uniemożliwiającymi zawarcie i wykonanie niniejszej Umowy, nie będą naruszać jakichkolwiek praw wyłącznych osób trzecich, będą wolne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3B495AA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61DE593F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2A12B276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2A5513EA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CE9B095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C27FCE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51EDDC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7C2FC2CF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4F516806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01108C85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72EB71BA" w14:textId="77777777" w:rsidR="000F65AD" w:rsidRPr="00DB791F" w:rsidRDefault="00000000" w:rsidP="00DB791F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4D76DB3D" w14:textId="77777777" w:rsidR="000F65AD" w:rsidRPr="00DB791F" w:rsidRDefault="000F65AD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3C5A37A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301D63E0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DB791F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20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1" w:history="1">
        <w:r w:rsidRPr="00DB791F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DB791F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28D5912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339EF96E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74D3CE65" w14:textId="02536B3F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w zakresie modyfikacji podstaw programowych kształcenia w zawodach związanych z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transportem drogowym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7CA1E5EF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4</w:t>
      </w:r>
    </w:p>
    <w:p w14:paraId="69FEFBBB" w14:textId="77777777" w:rsidR="000F65AD" w:rsidRPr="00DB791F" w:rsidRDefault="00000000" w:rsidP="00DB791F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760C2326" w14:textId="77777777" w:rsidR="000F65AD" w:rsidRPr="00DB791F" w:rsidRDefault="00000000" w:rsidP="00DB791F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4AAD706D" w14:textId="77777777" w:rsidR="000F65AD" w:rsidRPr="00DB791F" w:rsidRDefault="000F65AD" w:rsidP="00DB79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7ABED6BE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06412C5D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0D4FB0A6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45388102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23BA061D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32895EF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5B0C7701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083E3C5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569D299F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6652A10F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0AF9B6A9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Twórcy                                                                                                                                                        Nabywca</w:t>
      </w:r>
    </w:p>
    <w:p w14:paraId="28E12EB0" w14:textId="77777777" w:rsidR="000F65AD" w:rsidRPr="00DB791F" w:rsidRDefault="000F65AD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61C8DFBD" w14:textId="77777777" w:rsidR="000F65AD" w:rsidRPr="00DB791F" w:rsidRDefault="00000000" w:rsidP="00DB791F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…………………………………………                                                                                                  </w:t>
      </w:r>
    </w:p>
    <w:p w14:paraId="723C52A3" w14:textId="77777777" w:rsidR="000F65AD" w:rsidRPr="00DB791F" w:rsidRDefault="00000000" w:rsidP="00DB791F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0F3B3685" w14:textId="77777777" w:rsidR="000F65AD" w:rsidRPr="00DB791F" w:rsidRDefault="00000000" w:rsidP="00DB791F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6DA7572B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47C7F811" w14:textId="77777777" w:rsidR="000F65AD" w:rsidRPr="00DB791F" w:rsidRDefault="00000000" w:rsidP="00DB79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5D84904C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41A09192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47FD5F56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5E3F4327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C00120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69BF53E1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1BC5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19A290F9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06B9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DB791F" w:rsidRPr="00DB791F" w14:paraId="7CE7E1EB" w14:textId="77777777" w:rsidTr="00AF7E51">
        <w:tc>
          <w:tcPr>
            <w:tcW w:w="3166" w:type="dxa"/>
            <w:vAlign w:val="center"/>
          </w:tcPr>
          <w:p w14:paraId="014D20A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06E99BFB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4B11975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DB791F" w:rsidRPr="00DB791F" w14:paraId="47AF89B2" w14:textId="77777777" w:rsidTr="00AF7E51">
        <w:tc>
          <w:tcPr>
            <w:tcW w:w="7926" w:type="dxa"/>
            <w:gridSpan w:val="3"/>
          </w:tcPr>
          <w:p w14:paraId="66D2FFE3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DB791F" w:rsidRPr="00DB791F" w14:paraId="4AC17AB4" w14:textId="77777777" w:rsidTr="00AF7E51">
        <w:tc>
          <w:tcPr>
            <w:tcW w:w="3166" w:type="dxa"/>
          </w:tcPr>
          <w:p w14:paraId="34425086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6F17FCD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4CC8D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74A4FC9" w14:textId="77777777" w:rsidTr="00AF7E51">
        <w:tc>
          <w:tcPr>
            <w:tcW w:w="3166" w:type="dxa"/>
          </w:tcPr>
          <w:p w14:paraId="7B8D37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3A01A2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1882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BB6089B" w14:textId="77777777" w:rsidTr="00AF7E51">
        <w:tc>
          <w:tcPr>
            <w:tcW w:w="7926" w:type="dxa"/>
            <w:gridSpan w:val="3"/>
          </w:tcPr>
          <w:p w14:paraId="68E386C4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DB791F" w:rsidRPr="00DB791F" w14:paraId="34B114C5" w14:textId="77777777" w:rsidTr="00AF7E51">
        <w:tc>
          <w:tcPr>
            <w:tcW w:w="3166" w:type="dxa"/>
          </w:tcPr>
          <w:p w14:paraId="117528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56A862A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4DE716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F10013" w14:textId="77777777" w:rsidTr="00AF7E51">
        <w:tc>
          <w:tcPr>
            <w:tcW w:w="3166" w:type="dxa"/>
          </w:tcPr>
          <w:p w14:paraId="0876A4A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4A987C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E3A9A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02328A2" w14:textId="77777777" w:rsidTr="00AF7E51">
        <w:tc>
          <w:tcPr>
            <w:tcW w:w="3166" w:type="dxa"/>
          </w:tcPr>
          <w:p w14:paraId="169CDBE1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AAC0DB3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596400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7B936F2" w14:textId="77777777" w:rsidTr="00AF7E51">
        <w:tc>
          <w:tcPr>
            <w:tcW w:w="3166" w:type="dxa"/>
          </w:tcPr>
          <w:p w14:paraId="5FDA8B6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E227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90FFF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D061362" w14:textId="77777777" w:rsidTr="00AF7E51">
        <w:tc>
          <w:tcPr>
            <w:tcW w:w="7926" w:type="dxa"/>
            <w:gridSpan w:val="3"/>
          </w:tcPr>
          <w:p w14:paraId="777DB7EE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DB791F" w:rsidRPr="00DB791F" w14:paraId="07BF7EA9" w14:textId="77777777" w:rsidTr="00AF7E51">
        <w:tc>
          <w:tcPr>
            <w:tcW w:w="3166" w:type="dxa"/>
          </w:tcPr>
          <w:p w14:paraId="5D225C0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0A3293E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160C05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F4E8A98" w14:textId="77777777" w:rsidTr="00AF7E51">
        <w:tc>
          <w:tcPr>
            <w:tcW w:w="3166" w:type="dxa"/>
          </w:tcPr>
          <w:p w14:paraId="586ABD9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11F7F31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34A9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5F3C020" w14:textId="77777777" w:rsidTr="00AF7E51">
        <w:tc>
          <w:tcPr>
            <w:tcW w:w="3166" w:type="dxa"/>
          </w:tcPr>
          <w:p w14:paraId="7327AA7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53C41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4081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32F74FC" w14:textId="77777777" w:rsidTr="00AF7E51">
        <w:tc>
          <w:tcPr>
            <w:tcW w:w="7926" w:type="dxa"/>
            <w:gridSpan w:val="3"/>
          </w:tcPr>
          <w:p w14:paraId="531E79B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DB791F" w:rsidRPr="00DB791F" w14:paraId="2CBFD8EA" w14:textId="77777777" w:rsidTr="00AF7E51">
        <w:tc>
          <w:tcPr>
            <w:tcW w:w="3166" w:type="dxa"/>
          </w:tcPr>
          <w:p w14:paraId="5EA7C0C9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649BC5A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6FB2B7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6633026" w14:textId="77777777" w:rsidTr="00AF7E51">
        <w:tc>
          <w:tcPr>
            <w:tcW w:w="3166" w:type="dxa"/>
          </w:tcPr>
          <w:p w14:paraId="56F14A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01C69A6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1E59A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B6E733E" w14:textId="77777777" w:rsidTr="00AF7E51">
        <w:tc>
          <w:tcPr>
            <w:tcW w:w="3166" w:type="dxa"/>
          </w:tcPr>
          <w:p w14:paraId="763AD44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9EF9E8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A0C9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9351EF5" w14:textId="77777777" w:rsidTr="00AF7E51">
        <w:tc>
          <w:tcPr>
            <w:tcW w:w="3166" w:type="dxa"/>
          </w:tcPr>
          <w:p w14:paraId="7747E0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1B7F331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D771C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68C1067" w14:textId="77777777" w:rsidTr="00AF7E51">
        <w:tc>
          <w:tcPr>
            <w:tcW w:w="3166" w:type="dxa"/>
          </w:tcPr>
          <w:p w14:paraId="65F18F6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7F17E3B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88009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149BE2D" w14:textId="77777777" w:rsidTr="00AF7E51">
        <w:tc>
          <w:tcPr>
            <w:tcW w:w="7926" w:type="dxa"/>
            <w:gridSpan w:val="3"/>
          </w:tcPr>
          <w:p w14:paraId="065E0DF2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DB791F" w:rsidRPr="00DB791F" w14:paraId="1590583D" w14:textId="77777777" w:rsidTr="00AF7E51">
        <w:tc>
          <w:tcPr>
            <w:tcW w:w="3166" w:type="dxa"/>
          </w:tcPr>
          <w:p w14:paraId="6511A6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7121FB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B172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C03E1E" w14:textId="77777777" w:rsidTr="00AF7E51">
        <w:tc>
          <w:tcPr>
            <w:tcW w:w="3166" w:type="dxa"/>
          </w:tcPr>
          <w:p w14:paraId="5D95C85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56349E6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AECB7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DCFD3D" w14:textId="77777777" w:rsidTr="00AF7E51">
        <w:tc>
          <w:tcPr>
            <w:tcW w:w="3166" w:type="dxa"/>
          </w:tcPr>
          <w:p w14:paraId="591BCCF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1A9388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AF02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F2AF22" w14:textId="77777777" w:rsidTr="00AF7E51">
        <w:tc>
          <w:tcPr>
            <w:tcW w:w="3166" w:type="dxa"/>
          </w:tcPr>
          <w:p w14:paraId="61EBCF8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E86052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68074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68B379" w14:textId="77777777" w:rsidTr="00AF7E51">
        <w:tc>
          <w:tcPr>
            <w:tcW w:w="3166" w:type="dxa"/>
          </w:tcPr>
          <w:p w14:paraId="413593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3F5D024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DA6E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4BBFEBE" w14:textId="77777777" w:rsidTr="00AF7E51">
        <w:tc>
          <w:tcPr>
            <w:tcW w:w="7926" w:type="dxa"/>
            <w:gridSpan w:val="3"/>
          </w:tcPr>
          <w:p w14:paraId="13BA14C8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DB791F" w:rsidRPr="00DB791F" w14:paraId="4D251569" w14:textId="77777777" w:rsidTr="00AF7E51">
        <w:tc>
          <w:tcPr>
            <w:tcW w:w="3166" w:type="dxa"/>
          </w:tcPr>
          <w:p w14:paraId="1B28A0C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0ADDA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9A93C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4D3D073" w14:textId="77777777" w:rsidTr="00AF7E51">
        <w:tc>
          <w:tcPr>
            <w:tcW w:w="3166" w:type="dxa"/>
          </w:tcPr>
          <w:p w14:paraId="22B33EB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17AB5D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A0045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9D249F" w14:textId="77777777" w:rsidTr="00AF7E51">
        <w:tc>
          <w:tcPr>
            <w:tcW w:w="7926" w:type="dxa"/>
            <w:gridSpan w:val="3"/>
          </w:tcPr>
          <w:p w14:paraId="7CF0D15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DB791F" w:rsidRPr="00DB791F" w14:paraId="245F1937" w14:textId="77777777" w:rsidTr="00AF7E51">
        <w:tc>
          <w:tcPr>
            <w:tcW w:w="3166" w:type="dxa"/>
          </w:tcPr>
          <w:p w14:paraId="5092AC0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25DE27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AC204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647A427" w14:textId="77777777" w:rsidTr="00AF7E51">
        <w:tc>
          <w:tcPr>
            <w:tcW w:w="3166" w:type="dxa"/>
          </w:tcPr>
          <w:p w14:paraId="6F57092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9070384" w14:textId="77777777" w:rsidR="000F65AD" w:rsidRPr="00DB791F" w:rsidRDefault="000F65AD" w:rsidP="00DB791F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1EE3F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51BCB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6D3BE2C" w14:textId="77777777" w:rsidTr="00AF7E51">
        <w:tc>
          <w:tcPr>
            <w:tcW w:w="7926" w:type="dxa"/>
            <w:gridSpan w:val="3"/>
          </w:tcPr>
          <w:p w14:paraId="15714E41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DB791F" w:rsidRPr="00DB791F" w14:paraId="19F5BC62" w14:textId="77777777" w:rsidTr="00AF7E51">
        <w:tc>
          <w:tcPr>
            <w:tcW w:w="3166" w:type="dxa"/>
          </w:tcPr>
          <w:p w14:paraId="74337E6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76859FF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55CF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0C05455" w14:textId="77777777" w:rsidTr="00AF7E51">
        <w:tc>
          <w:tcPr>
            <w:tcW w:w="3166" w:type="dxa"/>
          </w:tcPr>
          <w:p w14:paraId="0348C32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1973C1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CAA2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23903B8" w14:textId="77777777" w:rsidTr="00AF7E51">
        <w:tc>
          <w:tcPr>
            <w:tcW w:w="3166" w:type="dxa"/>
          </w:tcPr>
          <w:p w14:paraId="4D70393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654FC1E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CDB8D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4FF212" w14:textId="77777777" w:rsidTr="00AF7E51">
        <w:tc>
          <w:tcPr>
            <w:tcW w:w="3166" w:type="dxa"/>
          </w:tcPr>
          <w:p w14:paraId="70508E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D6830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10A32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5F11D4" w14:textId="77777777" w:rsidTr="00AF7E51">
        <w:tc>
          <w:tcPr>
            <w:tcW w:w="7926" w:type="dxa"/>
            <w:gridSpan w:val="3"/>
          </w:tcPr>
          <w:p w14:paraId="740693C0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DB791F" w:rsidRPr="00DB791F" w14:paraId="0079F288" w14:textId="77777777" w:rsidTr="00AF7E51">
        <w:tc>
          <w:tcPr>
            <w:tcW w:w="3166" w:type="dxa"/>
          </w:tcPr>
          <w:p w14:paraId="493BCD3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3C1F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A0BC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9127034" w14:textId="77777777" w:rsidTr="00AF7E51">
        <w:tc>
          <w:tcPr>
            <w:tcW w:w="3166" w:type="dxa"/>
          </w:tcPr>
          <w:p w14:paraId="6159FE2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7737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C886EE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8CD1F59" w14:textId="77777777" w:rsidTr="00AF7E51">
        <w:tc>
          <w:tcPr>
            <w:tcW w:w="3166" w:type="dxa"/>
          </w:tcPr>
          <w:p w14:paraId="736732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917160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62C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A6338D2" w14:textId="77777777" w:rsidTr="00AF7E51">
        <w:tc>
          <w:tcPr>
            <w:tcW w:w="7926" w:type="dxa"/>
            <w:gridSpan w:val="3"/>
          </w:tcPr>
          <w:p w14:paraId="1038495D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B791F" w:rsidRPr="00DB791F" w14:paraId="7B350EF1" w14:textId="77777777" w:rsidTr="00AF7E51">
        <w:tc>
          <w:tcPr>
            <w:tcW w:w="3166" w:type="dxa"/>
            <w:vAlign w:val="center"/>
          </w:tcPr>
          <w:p w14:paraId="2B87A76F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0E2F0A5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3DAB99B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DB791F" w:rsidRPr="00DB791F" w14:paraId="032369C7" w14:textId="77777777" w:rsidTr="00AF7E51">
        <w:tc>
          <w:tcPr>
            <w:tcW w:w="3166" w:type="dxa"/>
          </w:tcPr>
          <w:p w14:paraId="3D8B315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F149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8A4FC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1655CAE" w14:textId="77777777" w:rsidTr="00AF7E51">
        <w:tc>
          <w:tcPr>
            <w:tcW w:w="3166" w:type="dxa"/>
          </w:tcPr>
          <w:p w14:paraId="009D9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943150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D8B3B0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AA4B85B" w14:textId="77777777" w:rsidTr="00AF7E51">
        <w:tc>
          <w:tcPr>
            <w:tcW w:w="3166" w:type="dxa"/>
          </w:tcPr>
          <w:p w14:paraId="68A15BD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4C749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225F0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E6B7CA1" w14:textId="77777777" w:rsidTr="00AF7E51">
        <w:tc>
          <w:tcPr>
            <w:tcW w:w="3166" w:type="dxa"/>
          </w:tcPr>
          <w:p w14:paraId="4C415DF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2BE9D9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0103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C71C7F5" w14:textId="77777777" w:rsidTr="00AF7E51">
        <w:tc>
          <w:tcPr>
            <w:tcW w:w="3166" w:type="dxa"/>
          </w:tcPr>
          <w:p w14:paraId="6C990B1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64C8DE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ED01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10F0A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EDF23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2B71175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2C9A5BA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38B9C0D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49290A3F" w14:textId="77777777" w:rsidR="000F65AD" w:rsidRPr="00DB791F" w:rsidRDefault="00000000" w:rsidP="00DB791F">
      <w:pPr>
        <w:rPr>
          <w:rFonts w:ascii="Lato" w:eastAsia="Calibri" w:hAnsi="Lato" w:cs="Times New Roman"/>
          <w:kern w:val="0"/>
          <w14:ligatures w14:val="none"/>
        </w:rPr>
      </w:pPr>
      <w:r w:rsidRPr="00DB791F">
        <w:rPr>
          <w:rFonts w:ascii="Lato" w:eastAsia="Calibri" w:hAnsi="Lato" w:cs="Times New Roman"/>
          <w:kern w:val="0"/>
          <w14:ligatures w14:val="none"/>
        </w:rPr>
        <w:br w:type="page"/>
      </w:r>
    </w:p>
    <w:p w14:paraId="467AE78E" w14:textId="77777777" w:rsidR="000F65AD" w:rsidRPr="00DB791F" w:rsidRDefault="00000000" w:rsidP="00DB791F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6 do umowy</w:t>
      </w:r>
    </w:p>
    <w:p w14:paraId="7412162A" w14:textId="77777777" w:rsidR="000F65AD" w:rsidRPr="00DB791F" w:rsidRDefault="00000000" w:rsidP="00DB791F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74E93274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1418D3E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3AD45C2A" w14:textId="77777777" w:rsidR="000F65AD" w:rsidRPr="00DB791F" w:rsidRDefault="000F65AD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E08C86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647BE5A4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0025B340" w14:textId="77777777" w:rsidR="000F65AD" w:rsidRPr="00DB791F" w:rsidRDefault="00000000" w:rsidP="00DB791F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415A5C97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9EEB7E" w14:textId="77777777" w:rsidR="000F65AD" w:rsidRPr="00DB791F" w:rsidRDefault="00000000" w:rsidP="00DB791F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5BD1271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DB791F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DB791F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217978CE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1" w:name="_Toc461514691"/>
      <w:bookmarkStart w:id="22" w:name="_Toc462214117"/>
      <w:r w:rsidRPr="00DB791F">
        <w:rPr>
          <w:rFonts w:ascii="Lato" w:eastAsia="Calibri" w:hAnsi="Lato" w:cs="Times New Roman"/>
          <w:sz w:val="20"/>
          <w:szCs w:val="20"/>
        </w:rPr>
        <w:t>w zakresie kwalifikacji:………………………………………………………………………………….:</w:t>
      </w:r>
    </w:p>
    <w:p w14:paraId="4C1C451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7392429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4D1080A7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0D2467B4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…………………………………………………………………………………..</w:t>
      </w:r>
    </w:p>
    <w:p w14:paraId="48AB207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80A0272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30CC19A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7B6C2A40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F9DDC5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61C23EB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609ACE81" w14:textId="77777777" w:rsidR="000F65AD" w:rsidRPr="00DB791F" w:rsidRDefault="00000000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</w:t>
      </w:r>
      <w:r w:rsidRPr="00DB791F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……………………………………………….</w:t>
      </w:r>
      <w:r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DB791F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1"/>
      <w:bookmarkEnd w:id="22"/>
      <w:r w:rsidRPr="00DB791F">
        <w:rPr>
          <w:rFonts w:ascii="Lato" w:eastAsia="Calibri" w:hAnsi="Lato" w:cs="Times New Roman"/>
          <w:sz w:val="20"/>
          <w:szCs w:val="20"/>
        </w:rPr>
        <w:t>:</w:t>
      </w:r>
    </w:p>
    <w:p w14:paraId="2DF1066D" w14:textId="77777777" w:rsidR="000F65AD" w:rsidRPr="00DB791F" w:rsidRDefault="000F65AD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729A5B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2905C17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4C79827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C627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03F0EB24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DB791F" w:rsidRPr="00DB791F" w14:paraId="4D833F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900160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91A56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3D0165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F16BF72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BB5D91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46D9A58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99465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AEED7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01B53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12E0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3E81A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2EA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920A6B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A6AC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3CEAB3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1D7EDEF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CFBE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C333D6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B8EC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1902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632C19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C72BC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E639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E145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393817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297E5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15AA0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267F5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F04A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8299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BFB38B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157A321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A00D8" w14:textId="77777777" w:rsidR="000F65AD" w:rsidRPr="00DB791F" w:rsidRDefault="00000000" w:rsidP="00DB791F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229F241E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E39533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083A9C5F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B8D9E76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1304E651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3E0475E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C2C463B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98F366D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6627CA23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CD612E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36569F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6FA5F5D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32E48D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9FE5E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42F14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10AD46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1AE48F7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31D6D0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329BA2A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839ABC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D3E8ED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08D305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BB3F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1D320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1F835E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55367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DD544F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2DB5F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8217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692142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2E7CC8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9DE01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B6A514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644C9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9D3B5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FA6793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F4AB9D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DC17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04102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2E9B2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C7B42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5760F0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21DAD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02D0F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17EE4D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C2FEB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6FEAA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B4ABD0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A62E08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7716B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AFE14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96A91B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4C4C33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13F9FF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1210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63F611" w14:textId="77777777" w:rsidR="000F65AD" w:rsidRPr="00DB791F" w:rsidRDefault="00000000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E39795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2F3B0BD1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7411EDB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8496770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4DCCEE55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02613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4157510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728D4FD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E01C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BEC4B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13EC1A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23C96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971995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F4EB9F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55914F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B48B3E" w14:textId="77777777" w:rsidR="000F65AD" w:rsidRPr="00DB791F" w:rsidRDefault="000F65AD" w:rsidP="00DB791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64B1B8B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42117A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544BF" w14:textId="77777777" w:rsidR="000F65AD" w:rsidRPr="00DB791F" w:rsidRDefault="000F65AD" w:rsidP="00DB791F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56E7DF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C7A43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9B4338" w14:textId="77777777" w:rsidR="000F65AD" w:rsidRPr="00DB791F" w:rsidRDefault="000F65AD" w:rsidP="00DB791F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136BEA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2E5D6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827AB" w14:textId="77777777" w:rsidR="000F65AD" w:rsidRPr="00DB791F" w:rsidRDefault="000F65AD" w:rsidP="00DB791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ACEDB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D36D5" w14:textId="77777777" w:rsidR="000F65AD" w:rsidRPr="00DB791F" w:rsidRDefault="000F65AD" w:rsidP="00DB791F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6D5044" w14:textId="77777777" w:rsidR="000F65AD" w:rsidRPr="00DB791F" w:rsidRDefault="000F65AD" w:rsidP="00DB791F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598FF23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2925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5190A86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C5603A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0B064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BBB8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5844EE6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AD7272A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0635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7E8CC8D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E219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0BC82" w14:textId="77777777" w:rsidR="000F65AD" w:rsidRPr="00DB791F" w:rsidRDefault="000F65AD" w:rsidP="00DB791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9EB85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023652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EAF3FB" w14:textId="77777777" w:rsidR="000F65AD" w:rsidRPr="00DB791F" w:rsidRDefault="000F65AD" w:rsidP="00DB791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B0B921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1247AD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54BE0B" w14:textId="77777777" w:rsidR="000F65AD" w:rsidRPr="00DB791F" w:rsidRDefault="000F65AD" w:rsidP="00DB791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4129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F19F35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75761E" w14:textId="77777777" w:rsidR="000F65AD" w:rsidRPr="00DB791F" w:rsidRDefault="000F65AD" w:rsidP="00DB791F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6BC23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EC78B4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DF8130" w14:textId="77777777" w:rsidR="000F65AD" w:rsidRPr="00DB791F" w:rsidRDefault="000F65AD" w:rsidP="00DB791F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DBD5B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067F2B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49374F" w14:textId="77777777" w:rsidR="000F65AD" w:rsidRPr="00DB791F" w:rsidRDefault="000F65AD" w:rsidP="00DB791F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9A9B3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A2F625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C9BE69" w14:textId="77777777" w:rsidR="000F65AD" w:rsidRPr="00DB791F" w:rsidRDefault="000F65AD" w:rsidP="00DB791F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9C8057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422583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5EED4" w14:textId="77777777" w:rsidR="000F65AD" w:rsidRPr="00DB791F" w:rsidRDefault="000F65AD" w:rsidP="00DB791F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7C5824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87A1BE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54D03C" w14:textId="77777777" w:rsidR="000F65AD" w:rsidRPr="00DB791F" w:rsidRDefault="000F65AD" w:rsidP="00DB791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7DE1C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24FBD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DE8414" w14:textId="77777777" w:rsidR="000F65AD" w:rsidRPr="00DB791F" w:rsidRDefault="000F65AD" w:rsidP="00DB791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AD372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2DC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198FC5" w14:textId="77777777" w:rsidR="000F65AD" w:rsidRPr="00DB791F" w:rsidRDefault="000F65AD" w:rsidP="00DB791F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270D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28E08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A7855" w14:textId="77777777" w:rsidR="000F65AD" w:rsidRPr="00DB791F" w:rsidRDefault="000F65AD" w:rsidP="00DB791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A73DA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4A3ECA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B97E" w14:textId="77777777" w:rsidR="000F65AD" w:rsidRPr="00DB791F" w:rsidRDefault="000F65AD" w:rsidP="00DB791F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F0B32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FAEF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390896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11BEB3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BA94AF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08AE24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Grupa efektów kształcenia odnosząca się do zadań i czynności zawodowych charakterystycznych dla danej kwalifikacji</w:t>
            </w:r>
          </w:p>
          <w:p w14:paraId="1BBB07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836720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1C0A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CEA9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23684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BC0D7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01622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643448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64B63F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B0874C" w14:textId="77777777" w:rsidR="000F65AD" w:rsidRPr="00DB791F" w:rsidRDefault="000F65AD" w:rsidP="00DB791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60334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A9BC2D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A4D3DA" w14:textId="77777777" w:rsidR="000F65AD" w:rsidRPr="00DB791F" w:rsidRDefault="000F65AD" w:rsidP="00DB791F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CA837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CFA66" w14:textId="77777777" w:rsidR="000F65AD" w:rsidRPr="00DB791F" w:rsidRDefault="000F65AD" w:rsidP="00DB791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3EE456" w14:textId="77777777" w:rsidR="000F65AD" w:rsidRPr="00DB791F" w:rsidRDefault="000F65AD" w:rsidP="00DB791F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88741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217BD6" w14:textId="77777777" w:rsidR="000F65AD" w:rsidRPr="00DB791F" w:rsidRDefault="000F65AD" w:rsidP="00DB791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98AF43" w14:textId="77777777" w:rsidR="000F65AD" w:rsidRPr="00DB791F" w:rsidRDefault="000F65AD" w:rsidP="00DB791F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A4A73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DB16B0" w14:textId="77777777" w:rsidR="000F65AD" w:rsidRPr="00DB791F" w:rsidRDefault="000F65AD" w:rsidP="00DB791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022079" w14:textId="77777777" w:rsidR="000F65AD" w:rsidRPr="00DB791F" w:rsidRDefault="000F65AD" w:rsidP="00DB791F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1B5B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AE9F2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DB791F" w:rsidRPr="00DB791F" w14:paraId="6789BAA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8F456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66745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81950F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CA16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8D3957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7659CA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44EF8B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5A6AE98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684C3E0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3E5B4D3B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FAE96A4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D5F2FB" w14:textId="77777777" w:rsidR="000F65AD" w:rsidRPr="00DB791F" w:rsidRDefault="00000000" w:rsidP="00DB791F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65D78C7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93529EC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795F10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3E4CF037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8A830D1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7044232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37FE5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F248474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6FA28F0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rozumie proste wypowiedzi pisemne dotyczące czynności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014E03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5B1AA639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867D072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31B462EE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4BB6BCFC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06193E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6203134C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2B083828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5F2AE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5EFDA79F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414788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060668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6D4A053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1E57B3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7CFDC4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2202976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6E364DD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A159B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4FA81E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4955D035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7C216D1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29625A5B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3D3110A1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60B51B5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8D11A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EA442D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przekazuje w języku obcym nowożytnym informacje zawarte w materiałach wizualnych (np. wykresach, symbolach, piktogramach, schematach)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oraz audiowizualnych (np. filmach instruktażowych)</w:t>
            </w:r>
          </w:p>
          <w:p w14:paraId="49464166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747B1BC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047A3E4F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293355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E6ACC1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127E1AE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ADB62B2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D65F86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6BF7EBB9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1B03A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246809CB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64C685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7C4BC943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275129E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057F3DD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D712049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16510A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0D3BE29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DB791F">
              <w:rPr>
                <w:rFonts w:ascii="Lato" w:eastAsia="Arial" w:hAnsi="Lato"/>
                <w:vertAlign w:val="superscript"/>
              </w:rPr>
              <w:footnoteReference w:id="6"/>
            </w:r>
            <w:r w:rsidRPr="00DB791F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DB791F" w:rsidRPr="00DB791F" w14:paraId="349CDCD5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7F07168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E3B50F0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011E8D63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0D0A276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EF53C7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E28FE0E" w14:textId="77777777" w:rsidTr="00AF7E51">
        <w:trPr>
          <w:jc w:val="center"/>
        </w:trPr>
        <w:tc>
          <w:tcPr>
            <w:tcW w:w="2428" w:type="pct"/>
          </w:tcPr>
          <w:p w14:paraId="0C22C537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F495F1" w14:textId="77777777" w:rsidR="000F65AD" w:rsidRPr="00DB791F" w:rsidRDefault="000F65AD" w:rsidP="00DB791F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2B2E2638" w14:textId="77777777" w:rsidTr="00AF7E51">
        <w:trPr>
          <w:jc w:val="center"/>
        </w:trPr>
        <w:tc>
          <w:tcPr>
            <w:tcW w:w="2428" w:type="pct"/>
          </w:tcPr>
          <w:p w14:paraId="45A7237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80822DC" w14:textId="77777777" w:rsidR="000F65AD" w:rsidRPr="00DB791F" w:rsidRDefault="000F65AD" w:rsidP="00DB791F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1EE3F68" w14:textId="77777777" w:rsidTr="00AF7E51">
        <w:trPr>
          <w:jc w:val="center"/>
        </w:trPr>
        <w:tc>
          <w:tcPr>
            <w:tcW w:w="2428" w:type="pct"/>
          </w:tcPr>
          <w:p w14:paraId="247CF31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8864411" w14:textId="77777777" w:rsidR="000F65AD" w:rsidRPr="00DB791F" w:rsidRDefault="000F65AD" w:rsidP="00DB791F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33349DC" w14:textId="77777777" w:rsidTr="00AF7E51">
        <w:trPr>
          <w:jc w:val="center"/>
        </w:trPr>
        <w:tc>
          <w:tcPr>
            <w:tcW w:w="2428" w:type="pct"/>
          </w:tcPr>
          <w:p w14:paraId="2C033C9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385576" w14:textId="77777777" w:rsidR="000F65AD" w:rsidRPr="00DB791F" w:rsidRDefault="000F65AD" w:rsidP="00DB791F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63446DD4" w14:textId="77777777" w:rsidTr="00AF7E51">
        <w:trPr>
          <w:jc w:val="center"/>
        </w:trPr>
        <w:tc>
          <w:tcPr>
            <w:tcW w:w="2428" w:type="pct"/>
          </w:tcPr>
          <w:p w14:paraId="11A56D64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2626189" w14:textId="77777777" w:rsidR="000F65AD" w:rsidRPr="00DB791F" w:rsidRDefault="000F65AD" w:rsidP="00DB791F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9F240A6" w14:textId="77777777" w:rsidTr="00AF7E51">
        <w:trPr>
          <w:jc w:val="center"/>
        </w:trPr>
        <w:tc>
          <w:tcPr>
            <w:tcW w:w="2428" w:type="pct"/>
          </w:tcPr>
          <w:p w14:paraId="53364C89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522FA89" w14:textId="77777777" w:rsidR="000F65AD" w:rsidRPr="00DB791F" w:rsidRDefault="000F65AD" w:rsidP="00DB791F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ACA0ED" w14:textId="77777777" w:rsidTr="00AF7E51">
        <w:trPr>
          <w:jc w:val="center"/>
        </w:trPr>
        <w:tc>
          <w:tcPr>
            <w:tcW w:w="2428" w:type="pct"/>
          </w:tcPr>
          <w:p w14:paraId="2DA6E2D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6593755" w14:textId="77777777" w:rsidR="000F65AD" w:rsidRPr="00DB791F" w:rsidRDefault="000F65AD" w:rsidP="00DB79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131C4124" w14:textId="77777777" w:rsidTr="00AF7E51">
        <w:trPr>
          <w:jc w:val="center"/>
        </w:trPr>
        <w:tc>
          <w:tcPr>
            <w:tcW w:w="2428" w:type="pct"/>
          </w:tcPr>
          <w:p w14:paraId="14A6976A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60B85E3" w14:textId="77777777" w:rsidR="000F65AD" w:rsidRPr="00DB791F" w:rsidRDefault="000F65AD" w:rsidP="00DB791F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0EBA861" w14:textId="77777777" w:rsidTr="00AF7E51">
        <w:trPr>
          <w:jc w:val="center"/>
        </w:trPr>
        <w:tc>
          <w:tcPr>
            <w:tcW w:w="2428" w:type="pct"/>
          </w:tcPr>
          <w:p w14:paraId="3DFBB63B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C8AB917" w14:textId="77777777" w:rsidR="000F65AD" w:rsidRPr="00DB791F" w:rsidRDefault="000F65AD" w:rsidP="00DB79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A7895A" w14:textId="77777777" w:rsidR="000F65AD" w:rsidRPr="00DB791F" w:rsidRDefault="000F65AD" w:rsidP="00DB791F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54CFBC5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5635F4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55B7F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AEECE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7BFCFE8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9A13F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6AFCB6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DB791F" w:rsidRPr="00DB791F" w14:paraId="4FFC6FA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BC91C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313CF5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07E6EB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2541BAF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FB6BD0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07DBFD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A2CA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4022A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8314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35D29B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D57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FBE0E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AB31C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A1D8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4F8A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09493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80B94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BF0683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8D411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075F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0FEB8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DBEE2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C7A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69CC2C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F0065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30C2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839B0F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E8013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8451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CA9F54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46E1A7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224B890E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D59934" w14:textId="77777777" w:rsidR="000F65AD" w:rsidRPr="00DB791F" w:rsidRDefault="00000000" w:rsidP="00DB791F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B6345CC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7A7957C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1C298819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0056E50D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09DDF85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94A2D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38232A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DB791F" w:rsidRPr="00DB791F" w14:paraId="623C13F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F33514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0EC2CCEB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8B8B95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68DD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0D851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A9ED6C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1AA6E70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5B7B88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7EB4921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A1E62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86FC5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55D02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62931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721BB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E72996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207F54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194B5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DD65DA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73E05B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2D806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2AEB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D2E8A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33BEC8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CF2A1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4B137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5F8809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351839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1E285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F8300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4A7BA7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315973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14959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06F43B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AA417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9EA6BB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A87BD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8610B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3BDD5F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B0DF4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A3204C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AEAD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2B2F5A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735D9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A7B25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3FDA5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8634B9" w14:textId="77777777" w:rsidR="000F65AD" w:rsidRPr="00DB791F" w:rsidRDefault="00000000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18B21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1633672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62C9BDE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8644F37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5F37EF74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A7B15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0B4B34D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7865C9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EA27E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0AB9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45F77F6C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89BD1E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CD01662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2310A31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E0399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0D0F4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713C1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4E54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0B5DA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2317F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FCE1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733E1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D65983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5BE7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CDFC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52CEB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8CEFE9" w14:textId="77777777" w:rsidR="000F65AD" w:rsidRPr="00DB791F" w:rsidRDefault="000F65AD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DCA28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33A8A2E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D0D72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3ADB1E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4CC8415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D3AE0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C8EA1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CD4BB0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97FF5D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07BC6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2429211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18BB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E054F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877F9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E7252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89330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F13BA4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B4080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A5860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718381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DEC3D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0BB47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39F3F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2D916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08A6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6F0211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51628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DFB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EC2BC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321A2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21A60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1CA4F2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58FA3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84DAC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37940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4A4D0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8D2B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2EB50D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36FE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DDB16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4869F2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8A6B6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4739F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3DE81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9380E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C4903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7713DB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256E4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059D5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EB50F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950A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78C35A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674881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08E554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0F6A18B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744357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BEB1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95579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4DD3A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198976F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A395F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3BCB57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E17C9C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A4823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247E8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A3CD87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A3C57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DBED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BB8F4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47F3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C1F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1718C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914EC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88E71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99FB6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1F70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B0E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DC989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54D9E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DB791F" w:rsidRPr="00DB791F" w14:paraId="3CA96D1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BF4F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E0C9C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39C9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ACB2C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F7525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8E4C9D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E6B668" w14:textId="77777777" w:rsidR="000F65AD" w:rsidRPr="00DB791F" w:rsidRDefault="00000000" w:rsidP="00DB791F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60F09A82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09644831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73246E8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D71A96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2399F9" w14:textId="77777777" w:rsidR="000F65AD" w:rsidRPr="00DB791F" w:rsidRDefault="00000000" w:rsidP="00DB791F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9D6C91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EE27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E6DCAF7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510366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A04E5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5ADF68D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2050B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EC54FE1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12962496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064AA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7D6B09C3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626BEA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D29D0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1E9A060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C5E2A3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D945B96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F8A5134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59E4D9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3BAD3212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E66C330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475B02CC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987176A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511BA95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E680E2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46EB0A02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1EBD980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03D72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E608F0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95B3C4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C23859F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C9EFD8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302E517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7EF2FD1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3BCCAA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2764BB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przekazuje w języku obcym nowożytnym informacje zawarte w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materiałach wizualnych (np. wykresach, symbolach, piktogramach, schematach) oraz audiowizualnych (np. filmach instruktażowych)</w:t>
            </w:r>
          </w:p>
          <w:p w14:paraId="04504503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167426DC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01038431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5391E33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4BC3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4157368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5F9261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42360004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CAB68E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E347E5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849F2F6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7FA87E1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3BABA4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39347172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2BF0E51A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60C71BF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EC7C8B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716B2236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DB791F">
              <w:rPr>
                <w:rFonts w:ascii="Lato" w:eastAsia="Arial" w:hAnsi="Lato"/>
                <w:vertAlign w:val="superscript"/>
              </w:rPr>
              <w:footnoteReference w:id="7"/>
            </w:r>
            <w:r w:rsidRPr="00DB791F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DB791F" w:rsidRPr="00DB791F" w14:paraId="1EAE0848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674773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0F4A9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1F568B6A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1580822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E0EF83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62B76B1D" w14:textId="77777777" w:rsidTr="00AF7E51">
        <w:trPr>
          <w:jc w:val="center"/>
        </w:trPr>
        <w:tc>
          <w:tcPr>
            <w:tcW w:w="2428" w:type="pct"/>
          </w:tcPr>
          <w:p w14:paraId="562F252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9B1BD4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EBE619" w14:textId="77777777" w:rsidTr="00AF7E51">
        <w:trPr>
          <w:jc w:val="center"/>
        </w:trPr>
        <w:tc>
          <w:tcPr>
            <w:tcW w:w="2428" w:type="pct"/>
          </w:tcPr>
          <w:p w14:paraId="3195305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6B8C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39597B3E" w14:textId="77777777" w:rsidTr="00AF7E51">
        <w:trPr>
          <w:jc w:val="center"/>
        </w:trPr>
        <w:tc>
          <w:tcPr>
            <w:tcW w:w="2428" w:type="pct"/>
          </w:tcPr>
          <w:p w14:paraId="67E6F63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28091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BB26C4D" w14:textId="77777777" w:rsidTr="00AF7E51">
        <w:trPr>
          <w:jc w:val="center"/>
        </w:trPr>
        <w:tc>
          <w:tcPr>
            <w:tcW w:w="2428" w:type="pct"/>
          </w:tcPr>
          <w:p w14:paraId="38D9BA6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D133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6DE643" w14:textId="77777777" w:rsidTr="00AF7E51">
        <w:trPr>
          <w:jc w:val="center"/>
        </w:trPr>
        <w:tc>
          <w:tcPr>
            <w:tcW w:w="2428" w:type="pct"/>
          </w:tcPr>
          <w:p w14:paraId="66F1B0E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11C22B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6DD3F3D" w14:textId="77777777" w:rsidTr="00AF7E51">
        <w:trPr>
          <w:jc w:val="center"/>
        </w:trPr>
        <w:tc>
          <w:tcPr>
            <w:tcW w:w="2428" w:type="pct"/>
          </w:tcPr>
          <w:p w14:paraId="062748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2447A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CE47023" w14:textId="77777777" w:rsidTr="00AF7E51">
        <w:trPr>
          <w:jc w:val="center"/>
        </w:trPr>
        <w:tc>
          <w:tcPr>
            <w:tcW w:w="2428" w:type="pct"/>
          </w:tcPr>
          <w:p w14:paraId="70CFC6C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E097B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851283" w14:textId="77777777" w:rsidTr="00AF7E51">
        <w:trPr>
          <w:jc w:val="center"/>
        </w:trPr>
        <w:tc>
          <w:tcPr>
            <w:tcW w:w="2428" w:type="pct"/>
          </w:tcPr>
          <w:p w14:paraId="62AEF9B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DAE6C7E" w14:textId="77777777" w:rsidR="000F65AD" w:rsidRPr="00DB791F" w:rsidRDefault="000F65AD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C31063D" w14:textId="77777777" w:rsidTr="00AF7E51">
        <w:trPr>
          <w:jc w:val="center"/>
        </w:trPr>
        <w:tc>
          <w:tcPr>
            <w:tcW w:w="2428" w:type="pct"/>
          </w:tcPr>
          <w:p w14:paraId="2724056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BF11EA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DB791F" w:rsidRPr="00DB791F" w14:paraId="47ABFF8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FC946B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DB791F" w:rsidRPr="00DB791F" w14:paraId="0291916F" w14:textId="77777777" w:rsidTr="00AF7E5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C75C3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E6EFF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E105F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2584FE9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7A284B6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A0C842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AE5E8C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96DF2E9" w14:textId="77777777" w:rsidR="000F65AD" w:rsidRPr="00DB791F" w:rsidRDefault="000F65AD" w:rsidP="00DB791F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84817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D3685CA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FB76403" w14:textId="77777777" w:rsidR="000F65AD" w:rsidRPr="00DB791F" w:rsidRDefault="000F65AD" w:rsidP="00DB791F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74BB1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B675273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5D2E3A9" w14:textId="77777777" w:rsidR="000F65AD" w:rsidRPr="00DB791F" w:rsidRDefault="000F65AD" w:rsidP="00DB79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222DE9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73A1C07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B51F4A3" w14:textId="77777777" w:rsidR="000F65AD" w:rsidRPr="00DB791F" w:rsidRDefault="000F65AD" w:rsidP="00DB79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98CD8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EC31F3B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E91C704" w14:textId="77777777" w:rsidR="000F65AD" w:rsidRPr="00DB791F" w:rsidRDefault="000F65AD" w:rsidP="00DB79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B4FA83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F652C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D35B1E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5C5B3CCD" w14:textId="77777777" w:rsidR="000F65AD" w:rsidRPr="00DB791F" w:rsidRDefault="000F65AD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3387970" w14:textId="77777777" w:rsidR="000F65AD" w:rsidRPr="00DB791F" w:rsidRDefault="00000000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189785EC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07F9661C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………………….wyposażona w:</w:t>
      </w:r>
    </w:p>
    <w:p w14:paraId="05CEFC91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70BC099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78C8A13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3DCF5F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ED5203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141676C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5296FB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01B01614" w14:textId="77777777" w:rsidR="000F65AD" w:rsidRPr="00DB791F" w:rsidRDefault="000F65AD" w:rsidP="00DB791F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B4BB922" w14:textId="77777777" w:rsidR="000F65AD" w:rsidRPr="00DB791F" w:rsidRDefault="00000000" w:rsidP="00DB791F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……………….. wyposażona w:</w:t>
      </w:r>
    </w:p>
    <w:p w14:paraId="030A2C38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84F02D0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4A2BAE5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08CB5895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C1208F8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5AEEFED0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1DB260FC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F3F5AD8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C8CEC4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6550670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588C990F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4D8AC6B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75B41C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2F7AFB5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31C9DF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BE556F7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845FEB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4049D380" w14:textId="77777777" w:rsidR="000F65AD" w:rsidRPr="00DB791F" w:rsidRDefault="000F65AD" w:rsidP="00DB791F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6B43BC99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0A73764" w14:textId="77777777" w:rsidR="000F65AD" w:rsidRPr="00DB791F" w:rsidRDefault="00000000" w:rsidP="00DB791F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4A9E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FF6F410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 …………………………………………………………………………………… (jeżeli przewidziano w rekomendacji)</w:t>
      </w:r>
    </w:p>
    <w:p w14:paraId="2FFDC7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5EBBF31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30128A73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52563AD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511C1482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D4BA73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A5B3A6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DC758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C96B74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3D011D5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CE8B0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4B9A81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72A56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40C7A7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E37F39B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43898C6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0EDB1D83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707EDE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63D888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3" w:name="_Hlk187673264"/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3"/>
    <w:p w14:paraId="11ACBC2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2ABAF4B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14AF46F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902C01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CF4E88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7A882A92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62C75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774637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07179ED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035B889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17F5211C" w14:textId="77777777" w:rsidR="000F65AD" w:rsidRPr="00DB791F" w:rsidRDefault="000F65AD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203F1A2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5C59B21C" w14:textId="77777777" w:rsidR="000F65AD" w:rsidRPr="00DB791F" w:rsidRDefault="000F65AD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812C957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6B196405" w14:textId="77777777" w:rsidTr="00AF7E51">
        <w:trPr>
          <w:trHeight w:val="222"/>
        </w:trPr>
        <w:tc>
          <w:tcPr>
            <w:tcW w:w="5000" w:type="pct"/>
            <w:gridSpan w:val="2"/>
          </w:tcPr>
          <w:p w14:paraId="03C30166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DB791F" w:rsidRPr="00DB791F" w14:paraId="3477D763" w14:textId="77777777" w:rsidTr="00AF7E51">
        <w:tc>
          <w:tcPr>
            <w:tcW w:w="3467" w:type="pct"/>
          </w:tcPr>
          <w:p w14:paraId="481EF5F9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6CF297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7A4E0AE3" w14:textId="77777777" w:rsidTr="00AF7E51">
        <w:tc>
          <w:tcPr>
            <w:tcW w:w="3467" w:type="pct"/>
          </w:tcPr>
          <w:p w14:paraId="748EBA2B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2288EF3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FD8B839" w14:textId="77777777" w:rsidTr="00AF7E51">
        <w:tc>
          <w:tcPr>
            <w:tcW w:w="3467" w:type="pct"/>
          </w:tcPr>
          <w:p w14:paraId="1F04949D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……………………………………..</w:t>
            </w:r>
            <w:r w:rsidRPr="00DB791F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0DC5FF1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17496779" w14:textId="77777777" w:rsidTr="00AF7E51">
        <w:tc>
          <w:tcPr>
            <w:tcW w:w="3467" w:type="pct"/>
          </w:tcPr>
          <w:p w14:paraId="382067DB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4E3D0DDB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56BA0F" w14:textId="77777777" w:rsidTr="00AF7E51">
        <w:tc>
          <w:tcPr>
            <w:tcW w:w="3467" w:type="pct"/>
          </w:tcPr>
          <w:p w14:paraId="7613496C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CF4A47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17A1CF2" w14:textId="77777777" w:rsidTr="00AF7E51">
        <w:trPr>
          <w:trHeight w:val="182"/>
        </w:trPr>
        <w:tc>
          <w:tcPr>
            <w:tcW w:w="3467" w:type="pct"/>
          </w:tcPr>
          <w:p w14:paraId="0A2C8DD8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A4A5A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7D02A48" w14:textId="77777777" w:rsidTr="00AF7E51">
        <w:tc>
          <w:tcPr>
            <w:tcW w:w="3467" w:type="pct"/>
          </w:tcPr>
          <w:p w14:paraId="04B5445D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90C4C19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0C6277E" w14:textId="77777777" w:rsidTr="00AF7E51">
        <w:tc>
          <w:tcPr>
            <w:tcW w:w="3467" w:type="pct"/>
          </w:tcPr>
          <w:p w14:paraId="77F2E5C4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C6599B2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49EF90AA" w14:textId="77777777" w:rsidTr="00AF7E51">
        <w:tc>
          <w:tcPr>
            <w:tcW w:w="5000" w:type="pct"/>
            <w:gridSpan w:val="2"/>
          </w:tcPr>
          <w:p w14:paraId="6CE5E0D7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68DADA4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44B24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DB791F" w:rsidRPr="00DB791F" w14:paraId="5BCDF0C2" w14:textId="77777777" w:rsidTr="00AF7E51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25A" w14:textId="77777777" w:rsidR="000F65AD" w:rsidRPr="00DB791F" w:rsidRDefault="00000000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3BEDE6E3" w14:textId="77777777" w:rsidTr="00AF7E51">
        <w:tc>
          <w:tcPr>
            <w:tcW w:w="3467" w:type="pct"/>
          </w:tcPr>
          <w:p w14:paraId="069A290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325CB1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0ACA1617" w14:textId="77777777" w:rsidTr="00AF7E51">
        <w:tc>
          <w:tcPr>
            <w:tcW w:w="3467" w:type="pct"/>
          </w:tcPr>
          <w:p w14:paraId="30BF53A7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36F9088F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1B484FE" w14:textId="77777777" w:rsidTr="00AF7E51">
        <w:tc>
          <w:tcPr>
            <w:tcW w:w="3467" w:type="pct"/>
          </w:tcPr>
          <w:p w14:paraId="05BE366B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6D3A53F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51D3A7C1" w14:textId="77777777" w:rsidTr="00AF7E51">
        <w:tc>
          <w:tcPr>
            <w:tcW w:w="3467" w:type="pct"/>
          </w:tcPr>
          <w:p w14:paraId="355F091F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9EDC60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1EDBD85" w14:textId="77777777" w:rsidTr="00AF7E51">
        <w:tc>
          <w:tcPr>
            <w:tcW w:w="3467" w:type="pct"/>
          </w:tcPr>
          <w:p w14:paraId="3FD77872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83485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8CD98A" w14:textId="77777777" w:rsidTr="00AF7E51">
        <w:trPr>
          <w:trHeight w:val="182"/>
        </w:trPr>
        <w:tc>
          <w:tcPr>
            <w:tcW w:w="3467" w:type="pct"/>
          </w:tcPr>
          <w:p w14:paraId="388C64A5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7CFDD2CC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0D814572" w14:textId="77777777" w:rsidTr="00AF7E51">
        <w:tc>
          <w:tcPr>
            <w:tcW w:w="3467" w:type="pct"/>
          </w:tcPr>
          <w:p w14:paraId="26825FA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29D097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738B60C" w14:textId="77777777" w:rsidTr="00AF7E51">
        <w:tc>
          <w:tcPr>
            <w:tcW w:w="3467" w:type="pct"/>
          </w:tcPr>
          <w:p w14:paraId="3351DBD7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66B8E23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2FA7CD6F" w14:textId="77777777" w:rsidTr="00AF7E51">
        <w:tc>
          <w:tcPr>
            <w:tcW w:w="5000" w:type="pct"/>
            <w:gridSpan w:val="2"/>
          </w:tcPr>
          <w:p w14:paraId="65ACC253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DB791F" w:rsidRPr="00DB791F" w14:paraId="136A1388" w14:textId="77777777" w:rsidTr="00AF7E51">
        <w:trPr>
          <w:trHeight w:val="283"/>
        </w:trPr>
        <w:tc>
          <w:tcPr>
            <w:tcW w:w="5000" w:type="pct"/>
          </w:tcPr>
          <w:p w14:paraId="5380E8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677BF91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A108390" w14:textId="77777777" w:rsidR="000F65AD" w:rsidRPr="00DB791F" w:rsidRDefault="00000000" w:rsidP="00DB791F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1)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0693DD5E" w14:textId="77777777" w:rsidR="000F65AD" w:rsidRPr="00DB791F" w:rsidRDefault="00000000" w:rsidP="00DB791F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1A01F8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26E5BF8E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6F271D7" w14:textId="77777777" w:rsidR="000F65AD" w:rsidRPr="00DB791F" w:rsidRDefault="000F65AD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2E063B58" w14:textId="77777777" w:rsidR="000F65AD" w:rsidRPr="00DB791F" w:rsidRDefault="00000000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401F6A92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 średniego branżowego.</w:t>
      </w:r>
    </w:p>
    <w:p w14:paraId="1048477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DB791F" w:rsidRPr="00DB791F" w14:paraId="21A16096" w14:textId="77777777" w:rsidTr="00AF7E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32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0125C91F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DB791F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B791F" w:rsidRPr="00DB791F" w14:paraId="2D63DC2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286B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729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DB791F" w:rsidRPr="00DB791F" w14:paraId="601B90D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72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37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5813BC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5D0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5C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342E5D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B0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699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585F7E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12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60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5BB0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C1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B6F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848186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0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A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6DB425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C31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DD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AC4452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F0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BAE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70C67E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8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EE8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1C6C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B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4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4083BD4A" w14:textId="77777777" w:rsidR="000F65AD" w:rsidRPr="00DB791F" w:rsidRDefault="000F65AD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9018FAF" w14:textId="77777777" w:rsidR="000F65AD" w:rsidRPr="00DB791F" w:rsidRDefault="00000000" w:rsidP="00DB791F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DB791F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DB791F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6BF1F135" w14:textId="77777777" w:rsidR="000F65AD" w:rsidRPr="00DB791F" w:rsidRDefault="00000000" w:rsidP="00DB791F">
      <w:pPr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F66C8" w14:textId="77777777" w:rsidR="000F65AD" w:rsidRPr="00DB791F" w:rsidRDefault="000F65AD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8D6C91E" w14:textId="77777777" w:rsidR="000F65AD" w:rsidRPr="00DB791F" w:rsidRDefault="000F65AD" w:rsidP="00DB791F"/>
    <w:p w14:paraId="4857F34C" w14:textId="77777777" w:rsidR="000F65AD" w:rsidRDefault="000F65AD"/>
    <w:sectPr w:rsidR="000F65AD" w:rsidSect="00DB79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C147" w14:textId="77777777" w:rsidR="00550932" w:rsidRDefault="00550932">
      <w:pPr>
        <w:spacing w:after="0" w:line="240" w:lineRule="auto"/>
      </w:pPr>
      <w:r>
        <w:separator/>
      </w:r>
    </w:p>
  </w:endnote>
  <w:endnote w:type="continuationSeparator" w:id="0">
    <w:p w14:paraId="6B273F58" w14:textId="77777777" w:rsidR="00550932" w:rsidRDefault="0055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E2C" w14:textId="4AAEAD84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D19F6C" wp14:editId="1FA2FC1D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C8DA0" w14:textId="77777777" w:rsidR="000F65AD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19F6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4E7C8DA0" w14:textId="77777777" w:rsidR="000F65AD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02B5E256" w14:textId="77777777" w:rsidR="000F65AD" w:rsidRDefault="00000000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386DBB7" wp14:editId="07A7C178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8C03B" w14:textId="77777777" w:rsidR="000F65AD" w:rsidRDefault="000F65A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67B7" w14:textId="77777777" w:rsidR="000F65AD" w:rsidRDefault="000F65A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FA82" w14:textId="01B4D428" w:rsidR="000F65AD" w:rsidRPr="00590C4E" w:rsidRDefault="00D0571C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A7FD95A" wp14:editId="76C5149D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78788030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D101A" id="Łącznik prosty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9ED3C92" w14:textId="77777777" w:rsidR="000F65AD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D3983BB" w14:textId="77777777" w:rsidR="000F65AD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27F7CD9" w14:textId="77777777" w:rsidR="000F65AD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5CC8B" wp14:editId="3684DA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53120" w14:textId="77777777" w:rsidR="000F65AD" w:rsidRPr="00590C4E" w:rsidRDefault="000F65AD" w:rsidP="00D057B5">
    <w:pPr>
      <w:pStyle w:val="Stopka"/>
      <w:rPr>
        <w:sz w:val="14"/>
      </w:rPr>
    </w:pPr>
  </w:p>
  <w:p w14:paraId="469A7D7B" w14:textId="77777777" w:rsidR="000F65AD" w:rsidRPr="00D057B5" w:rsidRDefault="000F65AD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29DD" w14:textId="4F903530" w:rsidR="000F65AD" w:rsidRPr="00590C4E" w:rsidRDefault="00D0571C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34A50D1" wp14:editId="63A86DFB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01955000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743DD" id="Łącznik prosty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5D6C467" w14:textId="77777777" w:rsidR="000F65AD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B3950FA" w14:textId="77777777" w:rsidR="000F65AD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0E44B16" w14:textId="77777777" w:rsidR="000F65AD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7E27276" wp14:editId="054DDB08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12A50" w14:textId="77777777" w:rsidR="000F65AD" w:rsidRPr="00590C4E" w:rsidRDefault="000F65AD" w:rsidP="00315D17">
    <w:pPr>
      <w:pStyle w:val="Stopka"/>
      <w:rPr>
        <w:sz w:val="14"/>
      </w:rPr>
    </w:pPr>
  </w:p>
  <w:p w14:paraId="0061160F" w14:textId="77777777" w:rsidR="000F65AD" w:rsidRDefault="000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F932" w14:textId="77777777" w:rsidR="00550932" w:rsidRDefault="00550932">
      <w:pPr>
        <w:spacing w:after="0" w:line="240" w:lineRule="auto"/>
      </w:pPr>
      <w:r>
        <w:separator/>
      </w:r>
    </w:p>
  </w:footnote>
  <w:footnote w:type="continuationSeparator" w:id="0">
    <w:p w14:paraId="651A67E9" w14:textId="77777777" w:rsidR="00550932" w:rsidRDefault="00550932">
      <w:pPr>
        <w:spacing w:after="0" w:line="240" w:lineRule="auto"/>
      </w:pPr>
      <w:r>
        <w:continuationSeparator/>
      </w:r>
    </w:p>
  </w:footnote>
  <w:footnote w:id="1">
    <w:p w14:paraId="22EE6229" w14:textId="77777777" w:rsidR="000F65AD" w:rsidRPr="002A7442" w:rsidRDefault="00000000" w:rsidP="00DB791F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235D5806" w14:textId="77777777" w:rsidR="000F65AD" w:rsidRPr="002A7442" w:rsidRDefault="00000000" w:rsidP="00630B7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496E16D1" w14:textId="77777777" w:rsidR="000F65AD" w:rsidRDefault="00000000" w:rsidP="00DB791F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502D90">
        <w:rPr>
          <w:rFonts w:ascii="Lato" w:hAnsi="Lato"/>
          <w:sz w:val="16"/>
          <w:szCs w:val="16"/>
        </w:rPr>
        <w:t>Kwalifikacje zawodowe uzyskane w zawodzie technik awionik – oznacza, że są one potwierdzone uzyskaniem odpowiednio dyplomu uzyskania tytułu zawodowego w zawodzie technik awionik, albo dyplomu potwierdzającego kwalifikacje zawodowe w zawodzie technik awionik albo dyplomu potwierdzającego kwalifikacje w tym zawodzie albo dyplomu zawodowego w tym zawodzie.</w:t>
      </w:r>
    </w:p>
  </w:footnote>
  <w:footnote w:id="4">
    <w:p w14:paraId="47FD761E" w14:textId="77777777" w:rsidR="000F65AD" w:rsidRPr="002A7442" w:rsidRDefault="00000000" w:rsidP="00630B7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5">
    <w:p w14:paraId="61D783C5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23E6F476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6E3D08D0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1E1" w14:textId="7852C5CC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A55CBC" wp14:editId="10391121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80B60" w14:textId="77777777" w:rsidR="000F65A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55CB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36880B60" w14:textId="77777777" w:rsidR="000F65AD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1E2" w14:textId="77777777" w:rsidR="000F65AD" w:rsidRPr="008D75B3" w:rsidRDefault="0000000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EBB" w14:textId="77777777" w:rsidR="000F65AD" w:rsidRDefault="000F65A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7078" w14:textId="77777777" w:rsidR="000F65AD" w:rsidRDefault="000F65AD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BC2" w14:textId="77777777" w:rsidR="000F65AD" w:rsidRDefault="000F6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6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08209D4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15647A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1605055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2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9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0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6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3D26F0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4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5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55270748"/>
    <w:multiLevelType w:val="multilevel"/>
    <w:tmpl w:val="CCEE45F6"/>
    <w:numStyleLink w:val="Styl1"/>
  </w:abstractNum>
  <w:abstractNum w:abstractNumId="10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0" w15:restartNumberingAfterBreak="0">
    <w:nsid w:val="5D65277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8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0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1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7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9" w15:restartNumberingAfterBreak="0">
    <w:nsid w:val="78BF103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3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4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5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6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7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470DFB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998078">
    <w:abstractNumId w:val="35"/>
  </w:num>
  <w:num w:numId="2" w16cid:durableId="1844396506">
    <w:abstractNumId w:val="105"/>
  </w:num>
  <w:num w:numId="3" w16cid:durableId="1825002394">
    <w:abstractNumId w:val="14"/>
  </w:num>
  <w:num w:numId="4" w16cid:durableId="1870407427">
    <w:abstractNumId w:val="108"/>
  </w:num>
  <w:num w:numId="5" w16cid:durableId="461770740">
    <w:abstractNumId w:val="118"/>
  </w:num>
  <w:num w:numId="6" w16cid:durableId="686909733">
    <w:abstractNumId w:val="114"/>
  </w:num>
  <w:num w:numId="7" w16cid:durableId="653483854">
    <w:abstractNumId w:val="71"/>
  </w:num>
  <w:num w:numId="8" w16cid:durableId="385104842">
    <w:abstractNumId w:val="10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3"/>
  </w:num>
  <w:num w:numId="10" w16cid:durableId="153303156">
    <w:abstractNumId w:val="44"/>
  </w:num>
  <w:num w:numId="11" w16cid:durableId="156382001">
    <w:abstractNumId w:val="50"/>
  </w:num>
  <w:num w:numId="12" w16cid:durableId="875384269">
    <w:abstractNumId w:val="134"/>
  </w:num>
  <w:num w:numId="13" w16cid:durableId="328216506">
    <w:abstractNumId w:val="21"/>
  </w:num>
  <w:num w:numId="14" w16cid:durableId="1459683944">
    <w:abstractNumId w:val="95"/>
  </w:num>
  <w:num w:numId="15" w16cid:durableId="1449085658">
    <w:abstractNumId w:val="66"/>
  </w:num>
  <w:num w:numId="16" w16cid:durableId="1542205688">
    <w:abstractNumId w:val="55"/>
  </w:num>
  <w:num w:numId="17" w16cid:durableId="663825467">
    <w:abstractNumId w:val="18"/>
  </w:num>
  <w:num w:numId="18" w16cid:durableId="409500503">
    <w:abstractNumId w:val="37"/>
  </w:num>
  <w:num w:numId="19" w16cid:durableId="725371363">
    <w:abstractNumId w:val="3"/>
  </w:num>
  <w:num w:numId="20" w16cid:durableId="159852272">
    <w:abstractNumId w:val="130"/>
  </w:num>
  <w:num w:numId="21" w16cid:durableId="48191121">
    <w:abstractNumId w:val="23"/>
  </w:num>
  <w:num w:numId="22" w16cid:durableId="200554652">
    <w:abstractNumId w:val="16"/>
  </w:num>
  <w:num w:numId="23" w16cid:durableId="1697657351">
    <w:abstractNumId w:val="4"/>
  </w:num>
  <w:num w:numId="24" w16cid:durableId="1943604316">
    <w:abstractNumId w:val="86"/>
  </w:num>
  <w:num w:numId="25" w16cid:durableId="581717876">
    <w:abstractNumId w:val="115"/>
  </w:num>
  <w:num w:numId="26" w16cid:durableId="722869491">
    <w:abstractNumId w:val="81"/>
  </w:num>
  <w:num w:numId="27" w16cid:durableId="964847393">
    <w:abstractNumId w:val="74"/>
  </w:num>
  <w:num w:numId="28" w16cid:durableId="426200357">
    <w:abstractNumId w:val="89"/>
  </w:num>
  <w:num w:numId="29" w16cid:durableId="532158305">
    <w:abstractNumId w:val="1"/>
  </w:num>
  <w:num w:numId="30" w16cid:durableId="799803008">
    <w:abstractNumId w:val="138"/>
  </w:num>
  <w:num w:numId="31" w16cid:durableId="1001739276">
    <w:abstractNumId w:val="19"/>
  </w:num>
  <w:num w:numId="32" w16cid:durableId="295993061">
    <w:abstractNumId w:val="73"/>
  </w:num>
  <w:num w:numId="33" w16cid:durableId="584535592">
    <w:abstractNumId w:val="27"/>
  </w:num>
  <w:num w:numId="34" w16cid:durableId="247933503">
    <w:abstractNumId w:val="120"/>
  </w:num>
  <w:num w:numId="35" w16cid:durableId="615449177">
    <w:abstractNumId w:val="103"/>
  </w:num>
  <w:num w:numId="36" w16cid:durableId="1530947808">
    <w:abstractNumId w:val="20"/>
  </w:num>
  <w:num w:numId="37" w16cid:durableId="534464570">
    <w:abstractNumId w:val="45"/>
  </w:num>
  <w:num w:numId="38" w16cid:durableId="1389958578">
    <w:abstractNumId w:val="13"/>
  </w:num>
  <w:num w:numId="39" w16cid:durableId="760687716">
    <w:abstractNumId w:val="5"/>
  </w:num>
  <w:num w:numId="40" w16cid:durableId="1841041526">
    <w:abstractNumId w:val="8"/>
  </w:num>
  <w:num w:numId="41" w16cid:durableId="714432046">
    <w:abstractNumId w:val="62"/>
  </w:num>
  <w:num w:numId="42" w16cid:durableId="952594523">
    <w:abstractNumId w:val="63"/>
  </w:num>
  <w:num w:numId="43" w16cid:durableId="326399891">
    <w:abstractNumId w:val="125"/>
  </w:num>
  <w:num w:numId="44" w16cid:durableId="519317410">
    <w:abstractNumId w:val="39"/>
  </w:num>
  <w:num w:numId="45" w16cid:durableId="1163621837">
    <w:abstractNumId w:val="135"/>
  </w:num>
  <w:num w:numId="46" w16cid:durableId="1174028966">
    <w:abstractNumId w:val="12"/>
  </w:num>
  <w:num w:numId="47" w16cid:durableId="1683893565">
    <w:abstractNumId w:val="112"/>
  </w:num>
  <w:num w:numId="48" w16cid:durableId="2083529168">
    <w:abstractNumId w:val="48"/>
  </w:num>
  <w:num w:numId="49" w16cid:durableId="1697776987">
    <w:abstractNumId w:val="106"/>
  </w:num>
  <w:num w:numId="50" w16cid:durableId="268779086">
    <w:abstractNumId w:val="64"/>
  </w:num>
  <w:num w:numId="51" w16cid:durableId="1670208075">
    <w:abstractNumId w:val="65"/>
  </w:num>
  <w:num w:numId="52" w16cid:durableId="1660814631">
    <w:abstractNumId w:val="28"/>
  </w:num>
  <w:num w:numId="53" w16cid:durableId="1937783048">
    <w:abstractNumId w:val="72"/>
  </w:num>
  <w:num w:numId="54" w16cid:durableId="1375690018">
    <w:abstractNumId w:val="2"/>
  </w:num>
  <w:num w:numId="55" w16cid:durableId="48650677">
    <w:abstractNumId w:val="82"/>
  </w:num>
  <w:num w:numId="56" w16cid:durableId="1463620963">
    <w:abstractNumId w:val="15"/>
  </w:num>
  <w:num w:numId="57" w16cid:durableId="1887251124">
    <w:abstractNumId w:val="51"/>
  </w:num>
  <w:num w:numId="58" w16cid:durableId="1316491930">
    <w:abstractNumId w:val="11"/>
  </w:num>
  <w:num w:numId="59" w16cid:durableId="1206914574">
    <w:abstractNumId w:val="90"/>
  </w:num>
  <w:num w:numId="60" w16cid:durableId="1282152829">
    <w:abstractNumId w:val="33"/>
  </w:num>
  <w:num w:numId="61" w16cid:durableId="1916275958">
    <w:abstractNumId w:val="131"/>
  </w:num>
  <w:num w:numId="62" w16cid:durableId="1111895529">
    <w:abstractNumId w:val="38"/>
  </w:num>
  <w:num w:numId="63" w16cid:durableId="1708870370">
    <w:abstractNumId w:val="52"/>
  </w:num>
  <w:num w:numId="64" w16cid:durableId="1515726111">
    <w:abstractNumId w:val="6"/>
  </w:num>
  <w:num w:numId="65" w16cid:durableId="359405141">
    <w:abstractNumId w:val="136"/>
  </w:num>
  <w:num w:numId="66" w16cid:durableId="1630820474">
    <w:abstractNumId w:val="104"/>
  </w:num>
  <w:num w:numId="67" w16cid:durableId="1985767106">
    <w:abstractNumId w:val="40"/>
  </w:num>
  <w:num w:numId="68" w16cid:durableId="1850098485">
    <w:abstractNumId w:val="97"/>
  </w:num>
  <w:num w:numId="69" w16cid:durableId="2119717622">
    <w:abstractNumId w:val="58"/>
  </w:num>
  <w:num w:numId="70" w16cid:durableId="1914076601">
    <w:abstractNumId w:val="69"/>
  </w:num>
  <w:num w:numId="71" w16cid:durableId="1606889646">
    <w:abstractNumId w:val="102"/>
  </w:num>
  <w:num w:numId="72" w16cid:durableId="805974987">
    <w:abstractNumId w:val="80"/>
  </w:num>
  <w:num w:numId="73" w16cid:durableId="287663817">
    <w:abstractNumId w:val="67"/>
  </w:num>
  <w:num w:numId="74" w16cid:durableId="600800231">
    <w:abstractNumId w:val="25"/>
  </w:num>
  <w:num w:numId="75" w16cid:durableId="1271471002">
    <w:abstractNumId w:val="47"/>
  </w:num>
  <w:num w:numId="76" w16cid:durableId="524368682">
    <w:abstractNumId w:val="137"/>
  </w:num>
  <w:num w:numId="77" w16cid:durableId="212424693">
    <w:abstractNumId w:val="31"/>
  </w:num>
  <w:num w:numId="78" w16cid:durableId="1216626025">
    <w:abstractNumId w:val="41"/>
  </w:num>
  <w:num w:numId="79" w16cid:durableId="1216888968">
    <w:abstractNumId w:val="121"/>
  </w:num>
  <w:num w:numId="80" w16cid:durableId="1350444967">
    <w:abstractNumId w:val="93"/>
  </w:num>
  <w:num w:numId="81" w16cid:durableId="325986347">
    <w:abstractNumId w:val="123"/>
  </w:num>
  <w:num w:numId="82" w16cid:durableId="1136221682">
    <w:abstractNumId w:val="49"/>
  </w:num>
  <w:num w:numId="83" w16cid:durableId="1047610727">
    <w:abstractNumId w:val="78"/>
  </w:num>
  <w:num w:numId="84" w16cid:durableId="723260359">
    <w:abstractNumId w:val="30"/>
  </w:num>
  <w:num w:numId="85" w16cid:durableId="1932664919">
    <w:abstractNumId w:val="111"/>
  </w:num>
  <w:num w:numId="86" w16cid:durableId="651525974">
    <w:abstractNumId w:val="128"/>
  </w:num>
  <w:num w:numId="87" w16cid:durableId="132717518">
    <w:abstractNumId w:val="109"/>
  </w:num>
  <w:num w:numId="88" w16cid:durableId="2082092421">
    <w:abstractNumId w:val="117"/>
  </w:num>
  <w:num w:numId="89" w16cid:durableId="340201479">
    <w:abstractNumId w:val="122"/>
  </w:num>
  <w:num w:numId="90" w16cid:durableId="1164273732">
    <w:abstractNumId w:val="0"/>
  </w:num>
  <w:num w:numId="91" w16cid:durableId="1741438576">
    <w:abstractNumId w:val="116"/>
  </w:num>
  <w:num w:numId="92" w16cid:durableId="1621765025">
    <w:abstractNumId w:val="77"/>
  </w:num>
  <w:num w:numId="93" w16cid:durableId="552934740">
    <w:abstractNumId w:val="56"/>
  </w:num>
  <w:num w:numId="94" w16cid:durableId="991299732">
    <w:abstractNumId w:val="84"/>
  </w:num>
  <w:num w:numId="95" w16cid:durableId="747459604">
    <w:abstractNumId w:val="98"/>
  </w:num>
  <w:num w:numId="96" w16cid:durableId="610669654">
    <w:abstractNumId w:val="127"/>
  </w:num>
  <w:num w:numId="97" w16cid:durableId="46682741">
    <w:abstractNumId w:val="53"/>
  </w:num>
  <w:num w:numId="98" w16cid:durableId="1688361360">
    <w:abstractNumId w:val="100"/>
  </w:num>
  <w:num w:numId="99" w16cid:durableId="1965505015">
    <w:abstractNumId w:val="42"/>
  </w:num>
  <w:num w:numId="100" w16cid:durableId="1129975629">
    <w:abstractNumId w:val="10"/>
  </w:num>
  <w:num w:numId="101" w16cid:durableId="1024287887">
    <w:abstractNumId w:val="60"/>
  </w:num>
  <w:num w:numId="102" w16cid:durableId="2145005819">
    <w:abstractNumId w:val="46"/>
  </w:num>
  <w:num w:numId="103" w16cid:durableId="652293879">
    <w:abstractNumId w:val="107"/>
  </w:num>
  <w:num w:numId="104" w16cid:durableId="971062943">
    <w:abstractNumId w:val="43"/>
  </w:num>
  <w:num w:numId="105" w16cid:durableId="1901668809">
    <w:abstractNumId w:val="75"/>
  </w:num>
  <w:num w:numId="106" w16cid:durableId="1533230224">
    <w:abstractNumId w:val="34"/>
  </w:num>
  <w:num w:numId="107" w16cid:durableId="1371029120">
    <w:abstractNumId w:val="133"/>
  </w:num>
  <w:num w:numId="108" w16cid:durableId="424036605">
    <w:abstractNumId w:val="87"/>
  </w:num>
  <w:num w:numId="109" w16cid:durableId="962080450">
    <w:abstractNumId w:val="79"/>
  </w:num>
  <w:num w:numId="110" w16cid:durableId="2023631333">
    <w:abstractNumId w:val="68"/>
  </w:num>
  <w:num w:numId="111" w16cid:durableId="2019967768">
    <w:abstractNumId w:val="57"/>
  </w:num>
  <w:num w:numId="112" w16cid:durableId="872498757">
    <w:abstractNumId w:val="61"/>
  </w:num>
  <w:num w:numId="113" w16cid:durableId="562444331">
    <w:abstractNumId w:val="29"/>
  </w:num>
  <w:num w:numId="114" w16cid:durableId="192503275">
    <w:abstractNumId w:val="88"/>
  </w:num>
  <w:num w:numId="115" w16cid:durableId="1599095310">
    <w:abstractNumId w:val="96"/>
  </w:num>
  <w:num w:numId="116" w16cid:durableId="374817794">
    <w:abstractNumId w:val="7"/>
  </w:num>
  <w:num w:numId="117" w16cid:durableId="1437292954">
    <w:abstractNumId w:val="126"/>
  </w:num>
  <w:num w:numId="118" w16cid:durableId="875852104">
    <w:abstractNumId w:val="94"/>
  </w:num>
  <w:num w:numId="119" w16cid:durableId="551498415">
    <w:abstractNumId w:val="119"/>
  </w:num>
  <w:num w:numId="120" w16cid:durableId="144318261">
    <w:abstractNumId w:val="113"/>
  </w:num>
  <w:num w:numId="121" w16cid:durableId="1617907740">
    <w:abstractNumId w:val="54"/>
  </w:num>
  <w:num w:numId="122" w16cid:durableId="159582644">
    <w:abstractNumId w:val="24"/>
  </w:num>
  <w:num w:numId="123" w16cid:durableId="1018772207">
    <w:abstractNumId w:val="59"/>
  </w:num>
  <w:num w:numId="124" w16cid:durableId="1109350676">
    <w:abstractNumId w:val="9"/>
  </w:num>
  <w:num w:numId="125" w16cid:durableId="2024938390">
    <w:abstractNumId w:val="132"/>
  </w:num>
  <w:num w:numId="126" w16cid:durableId="895160922">
    <w:abstractNumId w:val="85"/>
  </w:num>
  <w:num w:numId="127" w16cid:durableId="108286026">
    <w:abstractNumId w:val="91"/>
  </w:num>
  <w:num w:numId="128" w16cid:durableId="1078593499">
    <w:abstractNumId w:val="76"/>
  </w:num>
  <w:num w:numId="129" w16cid:durableId="645361070">
    <w:abstractNumId w:val="99"/>
  </w:num>
  <w:num w:numId="130" w16cid:durableId="1435175969">
    <w:abstractNumId w:val="32"/>
  </w:num>
  <w:num w:numId="131" w16cid:durableId="82999478">
    <w:abstractNumId w:val="92"/>
  </w:num>
  <w:num w:numId="132" w16cid:durableId="1002122646">
    <w:abstractNumId w:val="129"/>
  </w:num>
  <w:num w:numId="133" w16cid:durableId="739716552">
    <w:abstractNumId w:val="26"/>
  </w:num>
  <w:num w:numId="134" w16cid:durableId="30349544">
    <w:abstractNumId w:val="139"/>
  </w:num>
  <w:num w:numId="135" w16cid:durableId="1847480096">
    <w:abstractNumId w:val="36"/>
  </w:num>
  <w:num w:numId="136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61808700">
    <w:abstractNumId w:val="124"/>
  </w:num>
  <w:num w:numId="138" w16cid:durableId="999848794">
    <w:abstractNumId w:val="17"/>
  </w:num>
  <w:num w:numId="139" w16cid:durableId="529028006">
    <w:abstractNumId w:val="110"/>
  </w:num>
  <w:num w:numId="140" w16cid:durableId="1576359345">
    <w:abstractNumId w:val="2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F"/>
    <w:rsid w:val="000D635F"/>
    <w:rsid w:val="000F65AD"/>
    <w:rsid w:val="00422CE5"/>
    <w:rsid w:val="00550932"/>
    <w:rsid w:val="0069483A"/>
    <w:rsid w:val="00861112"/>
    <w:rsid w:val="009E080F"/>
    <w:rsid w:val="00CF6EB0"/>
    <w:rsid w:val="00D0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1A95"/>
  <w15:docId w15:val="{F510AC0C-B22C-4966-A468-E08EFE0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91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DB7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9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F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DB791F"/>
  </w:style>
  <w:style w:type="paragraph" w:styleId="Nagwek">
    <w:name w:val="header"/>
    <w:basedOn w:val="Normalny"/>
    <w:link w:val="Nagwek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DB791F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DB791F"/>
    <w:rPr>
      <w:kern w:val="0"/>
    </w:rPr>
  </w:style>
  <w:style w:type="paragraph" w:customStyle="1" w:styleId="menfont">
    <w:name w:val="men font"/>
    <w:basedOn w:val="Normalny"/>
    <w:rsid w:val="00DB791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DB791F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DB791F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DB791F"/>
  </w:style>
  <w:style w:type="paragraph" w:customStyle="1" w:styleId="Tytu1">
    <w:name w:val="Tytuł1"/>
    <w:basedOn w:val="Normalny"/>
    <w:next w:val="Normalny"/>
    <w:uiPriority w:val="10"/>
    <w:qFormat/>
    <w:rsid w:val="00DB791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DB791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DB791F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DB791F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B791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DB791F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DB791F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DB791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DB791F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DB791F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B791F"/>
  </w:style>
  <w:style w:type="paragraph" w:customStyle="1" w:styleId="Headerorfooter20">
    <w:name w:val="Header or footer (2)"/>
    <w:basedOn w:val="Normalny"/>
    <w:link w:val="Headerorfooter2"/>
    <w:rsid w:val="00DB7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DB791F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DB791F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DB791F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DB79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91F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DB791F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BezodstpwZnak">
    <w:name w:val="Bez odstępów Znak"/>
    <w:link w:val="Bezodstpw"/>
    <w:uiPriority w:val="1"/>
    <w:locked/>
    <w:rsid w:val="00DB791F"/>
    <w:rPr>
      <w:rFonts w:ascii="Calibri" w:eastAsia="Times New Roman" w:hAnsi="Calibri" w:cs="Times New Roman"/>
      <w:kern w:val="0"/>
    </w:rPr>
  </w:style>
  <w:style w:type="numbering" w:customStyle="1" w:styleId="Styl1">
    <w:name w:val="Styl1"/>
    <w:rsid w:val="00DB791F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79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91F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B791F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DB791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DB791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DB791F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DB791F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DB791F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DB791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DB791F"/>
  </w:style>
  <w:style w:type="paragraph" w:customStyle="1" w:styleId="Default">
    <w:name w:val="Default"/>
    <w:rsid w:val="00DB791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DB791F"/>
  </w:style>
  <w:style w:type="character" w:customStyle="1" w:styleId="Nierozpoznanawzmianka1">
    <w:name w:val="Nierozpoznana wzmianka1"/>
    <w:basedOn w:val="Domylnaczcionkaakapitu"/>
    <w:uiPriority w:val="99"/>
    <w:rsid w:val="00DB79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91F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91F"/>
    <w:rPr>
      <w:rFonts w:ascii="Segoe UI" w:hAnsi="Segoe UI" w:cs="Segoe UI"/>
      <w:kern w:val="0"/>
      <w:sz w:val="18"/>
      <w:szCs w:val="18"/>
    </w:rPr>
  </w:style>
  <w:style w:type="character" w:customStyle="1" w:styleId="xcf01">
    <w:name w:val="x_cf01"/>
    <w:basedOn w:val="Domylnaczcionkaakapitu"/>
    <w:rsid w:val="00DB791F"/>
  </w:style>
  <w:style w:type="table" w:styleId="Tabela-Siatka">
    <w:name w:val="Table Grid"/>
    <w:basedOn w:val="Standardowy"/>
    <w:uiPriority w:val="39"/>
    <w:rsid w:val="00DB79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DB791F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11">
    <w:name w:val="cf1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B791F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DB79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dkz@me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10088</Words>
  <Characters>60531</Characters>
  <Application>Microsoft Office Word</Application>
  <DocSecurity>0</DocSecurity>
  <Lines>504</Lines>
  <Paragraphs>140</Paragraphs>
  <ScaleCrop>false</ScaleCrop>
  <Company/>
  <LinksUpToDate>false</LinksUpToDate>
  <CharactersWithSpaces>70479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2025-07-09T09:52:00Z</dcterms:created>
  <dcterms:modified xsi:type="dcterms:W3CDTF">2025-08-01T10:57:00Z</dcterms:modified>
</cp:coreProperties>
</file>