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82C0E" w14:textId="77777777" w:rsidR="003E30C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00EE08A" w14:textId="77777777" w:rsidR="003E30C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5C8E499" w14:textId="40DFC537" w:rsidR="003E30C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87E1A">
        <w:rPr>
          <w:rFonts w:cs="Arial"/>
          <w:szCs w:val="24"/>
        </w:rPr>
        <w:t>12 września 2024 r.</w:t>
      </w:r>
    </w:p>
    <w:p w14:paraId="36F6B2F3" w14:textId="5BF26ACB" w:rsidR="003E30C0" w:rsidRPr="00724494" w:rsidRDefault="00000000" w:rsidP="00174C3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2EBE">
        <w:rPr>
          <w:rFonts w:eastAsia="Times New Roman" w:cs="Arial"/>
          <w:szCs w:val="28"/>
        </w:rPr>
        <w:t xml:space="preserve">zgody na dokonanie </w:t>
      </w:r>
      <w:r w:rsidRPr="00FF6B2D">
        <w:rPr>
          <w:rFonts w:eastAsia="Calibri" w:cs="Arial"/>
          <w:szCs w:val="28"/>
        </w:rPr>
        <w:t>darowizny nieruchomości</w:t>
      </w:r>
      <w:r w:rsidR="00687E1A">
        <w:rPr>
          <w:rFonts w:eastAsia="Calibri" w:cs="Arial"/>
          <w:szCs w:val="28"/>
        </w:rPr>
        <w:t xml:space="preserve"> </w:t>
      </w:r>
      <w:r w:rsidRPr="00FF6B2D">
        <w:rPr>
          <w:rFonts w:eastAsia="Calibri" w:cs="Arial"/>
          <w:szCs w:val="28"/>
        </w:rPr>
        <w:t>z zasobu Skarbu Państwa</w:t>
      </w:r>
    </w:p>
    <w:p w14:paraId="313BE760" w14:textId="77777777" w:rsidR="003E30C0" w:rsidRDefault="00000000" w:rsidP="008644C3">
      <w:pPr>
        <w:spacing w:after="360"/>
      </w:pPr>
      <w:r>
        <w:t xml:space="preserve">Na podstawie </w:t>
      </w:r>
      <w:r w:rsidRPr="00FF6B2D">
        <w:rPr>
          <w:rFonts w:cs="Arial"/>
        </w:rPr>
        <w:t>art. 11 ust. 2 oraz art. 13 ust. 2, 2a i 2b ustawy z dnia 21</w:t>
      </w:r>
      <w:r>
        <w:rPr>
          <w:rFonts w:cs="Arial"/>
        </w:rPr>
        <w:t xml:space="preserve"> </w:t>
      </w:r>
      <w:r w:rsidRPr="00FF6B2D">
        <w:rPr>
          <w:rFonts w:cs="Arial"/>
        </w:rPr>
        <w:t>sierpnia 1997</w:t>
      </w:r>
      <w:r>
        <w:rPr>
          <w:rFonts w:cs="Arial"/>
        </w:rPr>
        <w:t xml:space="preserve"> </w:t>
      </w:r>
      <w:r w:rsidRPr="00FF6B2D">
        <w:rPr>
          <w:rFonts w:cs="Arial"/>
        </w:rPr>
        <w:t>r. o</w:t>
      </w:r>
      <w:r>
        <w:rPr>
          <w:rFonts w:cs="Arial"/>
        </w:rPr>
        <w:t xml:space="preserve"> </w:t>
      </w:r>
      <w:r w:rsidRPr="00FF6B2D">
        <w:rPr>
          <w:rFonts w:cs="Arial"/>
        </w:rPr>
        <w:t>gospodarce nieruchomościami (</w:t>
      </w:r>
      <w:r w:rsidRPr="00B04E5A">
        <w:rPr>
          <w:rFonts w:cs="Arial"/>
        </w:rPr>
        <w:t>Dz.U. z 2024 r. poz. 1145</w:t>
      </w:r>
      <w:r w:rsidRPr="0071218A">
        <w:rPr>
          <w:rFonts w:cs="Arial"/>
        </w:rPr>
        <w:t xml:space="preserve"> i 1222</w:t>
      </w:r>
      <w:r w:rsidRPr="00FF6B2D">
        <w:rPr>
          <w:rFonts w:cs="Arial"/>
        </w:rPr>
        <w:t>) zarządza się, co</w:t>
      </w:r>
      <w:r>
        <w:rPr>
          <w:rFonts w:cs="Arial"/>
        </w:rPr>
        <w:t xml:space="preserve"> </w:t>
      </w:r>
      <w:r w:rsidRPr="00FF6B2D">
        <w:rPr>
          <w:rFonts w:cs="Arial"/>
        </w:rPr>
        <w:t>następuje</w:t>
      </w:r>
      <w:r w:rsidRPr="00FF6B2D">
        <w:t>:</w:t>
      </w:r>
    </w:p>
    <w:p w14:paraId="62281235" w14:textId="00DF2A3A" w:rsidR="003E30C0" w:rsidRPr="00FF6B2D" w:rsidRDefault="00000000" w:rsidP="001470AC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174C3A">
        <w:t xml:space="preserve"> </w:t>
      </w:r>
      <w:r w:rsidRPr="00FF6B2D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FF6B2D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zakresu administracji rządowej, na dokonanie darowizny nieruchomości z zasobu Skarbu Państwa, </w:t>
      </w:r>
      <w:r>
        <w:rPr>
          <w:rFonts w:cs="Arial"/>
        </w:rPr>
        <w:t>zabudowanej budynkiem pompowni wody,</w:t>
      </w:r>
      <w:r w:rsidRPr="00FF6B2D">
        <w:rPr>
          <w:rFonts w:cs="Arial"/>
        </w:rPr>
        <w:t xml:space="preserve"> oznaczonej </w:t>
      </w:r>
      <w:r>
        <w:rPr>
          <w:rFonts w:cs="Arial"/>
        </w:rPr>
        <w:t>ewidencyjnie</w:t>
      </w:r>
      <w:r w:rsidRPr="00FF6B2D">
        <w:rPr>
          <w:rFonts w:cs="Arial"/>
        </w:rPr>
        <w:t xml:space="preserve"> jako działka nr </w:t>
      </w:r>
      <w:r>
        <w:rPr>
          <w:rFonts w:cs="Arial"/>
        </w:rPr>
        <w:t xml:space="preserve">205/1 </w:t>
      </w:r>
      <w:r w:rsidRPr="00FF6B2D">
        <w:rPr>
          <w:rFonts w:cs="Arial"/>
        </w:rPr>
        <w:t>o</w:t>
      </w:r>
      <w:r>
        <w:rPr>
          <w:rFonts w:cs="Arial"/>
        </w:rPr>
        <w:t xml:space="preserve"> </w:t>
      </w:r>
      <w:r w:rsidRPr="00FF6B2D">
        <w:rPr>
          <w:rFonts w:cs="Arial"/>
        </w:rPr>
        <w:t>powierzchni 0,</w:t>
      </w:r>
      <w:r>
        <w:rPr>
          <w:rFonts w:cs="Arial"/>
        </w:rPr>
        <w:t xml:space="preserve">0420 </w:t>
      </w:r>
      <w:r w:rsidRPr="00FF6B2D">
        <w:rPr>
          <w:rFonts w:cs="Arial"/>
        </w:rPr>
        <w:t>ha, położonej w obrębie 00</w:t>
      </w:r>
      <w:r>
        <w:rPr>
          <w:rFonts w:cs="Arial"/>
        </w:rPr>
        <w:t xml:space="preserve">01 Barłomino, </w:t>
      </w:r>
      <w:r w:rsidRPr="00FF6B2D">
        <w:rPr>
          <w:rFonts w:cs="Arial"/>
        </w:rPr>
        <w:t xml:space="preserve">gmina </w:t>
      </w:r>
      <w:r>
        <w:rPr>
          <w:rFonts w:cs="Arial"/>
        </w:rPr>
        <w:t>Luzino</w:t>
      </w:r>
      <w:r w:rsidRPr="00FF6B2D">
        <w:rPr>
          <w:rFonts w:cs="Arial"/>
        </w:rPr>
        <w:t>, dla</w:t>
      </w:r>
      <w:r>
        <w:rPr>
          <w:rFonts w:cs="Arial"/>
        </w:rPr>
        <w:t xml:space="preserve"> </w:t>
      </w:r>
      <w:r w:rsidRPr="00FF6B2D">
        <w:rPr>
          <w:rFonts w:cs="Arial"/>
        </w:rPr>
        <w:t>której prowadzona jest księga wieczysta nr</w:t>
      </w:r>
      <w:r>
        <w:rPr>
          <w:rFonts w:cs="Arial"/>
        </w:rPr>
        <w:t xml:space="preserve"> </w:t>
      </w:r>
      <w:r w:rsidRPr="00FF6B2D">
        <w:rPr>
          <w:rFonts w:cs="Arial"/>
        </w:rPr>
        <w:t>GD1</w:t>
      </w:r>
      <w:r>
        <w:rPr>
          <w:rFonts w:cs="Arial"/>
        </w:rPr>
        <w:t>W</w:t>
      </w:r>
      <w:r w:rsidRPr="00FF6B2D">
        <w:rPr>
          <w:rFonts w:cs="Arial"/>
        </w:rPr>
        <w:t>/00</w:t>
      </w:r>
      <w:r>
        <w:rPr>
          <w:rFonts w:cs="Arial"/>
        </w:rPr>
        <w:t xml:space="preserve">137786/9, </w:t>
      </w:r>
      <w:r w:rsidRPr="00FF6B2D">
        <w:rPr>
          <w:rFonts w:cs="Arial"/>
        </w:rPr>
        <w:t xml:space="preserve">na rzecz Gminy </w:t>
      </w:r>
      <w:r>
        <w:rPr>
          <w:rFonts w:cs="Arial"/>
        </w:rPr>
        <w:t>Luzino</w:t>
      </w:r>
      <w:r w:rsidRPr="00FF6B2D">
        <w:rPr>
          <w:rFonts w:cs="Arial"/>
        </w:rPr>
        <w:t>, z</w:t>
      </w:r>
      <w:r>
        <w:rPr>
          <w:rFonts w:cs="Arial"/>
        </w:rPr>
        <w:t xml:space="preserve"> </w:t>
      </w:r>
      <w:r w:rsidRPr="00FF6B2D">
        <w:rPr>
          <w:rFonts w:cs="Arial"/>
        </w:rPr>
        <w:t>przeznaczeniem na</w:t>
      </w:r>
      <w:r>
        <w:rPr>
          <w:rFonts w:cs="Arial"/>
        </w:rPr>
        <w:t xml:space="preserve"> </w:t>
      </w:r>
      <w:r w:rsidRPr="001470AC">
        <w:rPr>
          <w:rFonts w:cs="Arial"/>
        </w:rPr>
        <w:t>zaopat</w:t>
      </w:r>
      <w:r>
        <w:rPr>
          <w:rFonts w:cs="Arial"/>
        </w:rPr>
        <w:t>rywanie</w:t>
      </w:r>
      <w:r w:rsidRPr="001470AC">
        <w:rPr>
          <w:rFonts w:cs="Arial"/>
        </w:rPr>
        <w:t xml:space="preserve"> w wodę mieszkańców</w:t>
      </w:r>
      <w:r>
        <w:rPr>
          <w:rFonts w:cs="Arial"/>
        </w:rPr>
        <w:t xml:space="preserve"> </w:t>
      </w:r>
      <w:r w:rsidRPr="001470AC">
        <w:rPr>
          <w:rFonts w:cs="Arial"/>
        </w:rPr>
        <w:t>wsi Barłomino, tj. prawidłowe prowadzenie gospodarki wodnej przez samorząd terytorialny</w:t>
      </w:r>
      <w:r w:rsidR="0089374D">
        <w:rPr>
          <w:rFonts w:cs="Arial"/>
        </w:rPr>
        <w:t>.</w:t>
      </w:r>
    </w:p>
    <w:p w14:paraId="364F6E45" w14:textId="77777777" w:rsidR="003E30C0" w:rsidRPr="00FF6B2D" w:rsidRDefault="00000000" w:rsidP="00174C3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2. W umowie darowizny należy wskazać cel, o którym mowa w § 1.</w:t>
      </w:r>
    </w:p>
    <w:p w14:paraId="20461FF0" w14:textId="6C41BBB3" w:rsidR="003E30C0" w:rsidRPr="00FF6B2D" w:rsidRDefault="00000000" w:rsidP="00174C3A">
      <w:r w:rsidRPr="00FF6B2D">
        <w:rPr>
          <w:rFonts w:cs="Arial"/>
        </w:rPr>
        <w:t>§ 3. </w:t>
      </w:r>
      <w:r w:rsidRPr="00FF6B2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687E1A">
        <w:t xml:space="preserve"> </w:t>
      </w:r>
      <w:r w:rsidRPr="00FF6B2D">
        <w:t>zmianę warunków umowy darowizny, w tym na zmianę celu, na który nieruchomość została darowana.</w:t>
      </w:r>
    </w:p>
    <w:p w14:paraId="3D440FFB" w14:textId="77777777" w:rsidR="003E30C0" w:rsidRPr="00FF6B2D" w:rsidRDefault="00000000" w:rsidP="00174C3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7725E932" w14:textId="77777777" w:rsidR="003E30C0" w:rsidRPr="00FF6B2D" w:rsidRDefault="00000000" w:rsidP="00174C3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4701B47" w14:textId="77777777" w:rsidR="003E30C0" w:rsidRPr="00420D5E" w:rsidRDefault="00000000" w:rsidP="00174C3A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6. Zgoda na dokonanie czynności opisanej w § 1 jest ważna przez okres 1 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5BD32CDC" w14:textId="77777777" w:rsidR="003E30C0" w:rsidRDefault="00000000" w:rsidP="00174C3A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</w:t>
      </w:r>
      <w:r w:rsidRPr="00FF6B2D">
        <w:rPr>
          <w:rFonts w:cs="Arial"/>
        </w:rPr>
        <w:t>7. Zarządzenie wchodzi w życie z dniem podpisania</w:t>
      </w:r>
      <w:r>
        <w:rPr>
          <w:rFonts w:cs="Arial"/>
        </w:rPr>
        <w:t>.</w:t>
      </w:r>
    </w:p>
    <w:p w14:paraId="73DAED14" w14:textId="77777777" w:rsidR="00687E1A" w:rsidRDefault="00687E1A" w:rsidP="00687E1A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F6CEB5B" w14:textId="3A100C11" w:rsidR="003E30C0" w:rsidRPr="00687E1A" w:rsidRDefault="00687E1A" w:rsidP="00687E1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3E30C0" w:rsidRPr="00687E1A" w:rsidSect="001470AC"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E2D"/>
    <w:rsid w:val="00154E2D"/>
    <w:rsid w:val="001A12EB"/>
    <w:rsid w:val="003E30C0"/>
    <w:rsid w:val="00663DD0"/>
    <w:rsid w:val="00687E1A"/>
    <w:rsid w:val="00845DA6"/>
    <w:rsid w:val="0089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4C48"/>
  <w15:docId w15:val="{A61E0573-EA23-4077-BE6D-B4958ABCF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keywords>zarządzenie-darowizna</cp:keywords>
  <cp:lastModifiedBy>Karolina Szulgo</cp:lastModifiedBy>
  <cp:revision>4</cp:revision>
  <cp:lastPrinted>2017-01-05T08:10:00Z</cp:lastPrinted>
  <dcterms:created xsi:type="dcterms:W3CDTF">2024-09-13T07:26:00Z</dcterms:created>
  <dcterms:modified xsi:type="dcterms:W3CDTF">2024-09-13T07:38:00Z</dcterms:modified>
</cp:coreProperties>
</file>