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70CA5" w14:textId="77777777" w:rsidR="00BA0316" w:rsidRDefault="00BA0316" w:rsidP="00C53987">
      <w:pPr>
        <w:spacing w:after="0" w:line="240" w:lineRule="exact"/>
        <w:rPr>
          <w:rFonts w:ascii="Lato" w:hAnsi="Lato"/>
          <w:sz w:val="20"/>
        </w:rPr>
      </w:pPr>
    </w:p>
    <w:p w14:paraId="13BD036A" w14:textId="77777777" w:rsidR="00BA0316" w:rsidRDefault="00BA0316" w:rsidP="00C53987">
      <w:pPr>
        <w:spacing w:after="0" w:line="240" w:lineRule="exact"/>
        <w:rPr>
          <w:rFonts w:ascii="Lato" w:hAnsi="Lato"/>
          <w:sz w:val="20"/>
        </w:rPr>
      </w:pPr>
    </w:p>
    <w:p w14:paraId="5538BB85" w14:textId="77777777" w:rsidR="00BA0316" w:rsidRPr="009276B2" w:rsidRDefault="00BA0316" w:rsidP="00C53987">
      <w:pPr>
        <w:spacing w:after="0" w:line="240" w:lineRule="exact"/>
        <w:rPr>
          <w:rFonts w:ascii="Lato" w:hAnsi="Lato"/>
          <w:sz w:val="20"/>
        </w:rPr>
      </w:pPr>
    </w:p>
    <w:p w14:paraId="7C7EB820" w14:textId="3BE63302" w:rsidR="00BA0316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DLI-IX.7621.37.2025</w:t>
      </w:r>
      <w:bookmarkEnd w:id="0"/>
      <w:r w:rsidR="00B35815">
        <w:rPr>
          <w:rFonts w:ascii="Lato" w:hAnsi="Lato"/>
          <w:sz w:val="20"/>
        </w:rPr>
        <w:t>.JM</w:t>
      </w:r>
    </w:p>
    <w:p w14:paraId="246AA986" w14:textId="7CCE1550" w:rsidR="00BA0316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293515" w:rsidRPr="00293515">
        <w:rPr>
          <w:rFonts w:ascii="Lato" w:hAnsi="Lato"/>
          <w:sz w:val="20"/>
        </w:rPr>
        <w:t>08 września 2025 r.</w:t>
      </w:r>
    </w:p>
    <w:p w14:paraId="2AF643EF" w14:textId="77777777" w:rsidR="00BA0316" w:rsidRPr="009276B2" w:rsidRDefault="00BA0316" w:rsidP="00C53987">
      <w:pPr>
        <w:spacing w:after="0" w:line="240" w:lineRule="exact"/>
        <w:rPr>
          <w:rFonts w:ascii="Lato" w:hAnsi="Lato"/>
          <w:sz w:val="20"/>
        </w:rPr>
      </w:pPr>
    </w:p>
    <w:p w14:paraId="449901E3" w14:textId="77777777" w:rsidR="00BA0316" w:rsidRPr="009276B2" w:rsidRDefault="00BA0316" w:rsidP="00C53987">
      <w:pPr>
        <w:spacing w:after="0" w:line="240" w:lineRule="exact"/>
        <w:rPr>
          <w:rFonts w:ascii="Lato" w:hAnsi="Lato"/>
          <w:sz w:val="20"/>
        </w:rPr>
      </w:pPr>
    </w:p>
    <w:p w14:paraId="3CEA480B" w14:textId="77777777" w:rsidR="00BA0316" w:rsidRPr="009276B2" w:rsidRDefault="00BA0316" w:rsidP="00C53987">
      <w:pPr>
        <w:spacing w:after="0" w:line="240" w:lineRule="exact"/>
        <w:rPr>
          <w:rFonts w:ascii="Lato" w:hAnsi="Lato"/>
          <w:sz w:val="20"/>
        </w:rPr>
      </w:pPr>
    </w:p>
    <w:p w14:paraId="3303D4EB" w14:textId="7A8CDE89" w:rsidR="00B35815" w:rsidRPr="0025624E" w:rsidRDefault="00B35815" w:rsidP="00B35815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350BFF42" w14:textId="77777777" w:rsidR="00B35815" w:rsidRPr="00B06E81" w:rsidRDefault="00B35815" w:rsidP="00B35815">
      <w:pPr>
        <w:spacing w:after="0" w:line="240" w:lineRule="exact"/>
        <w:rPr>
          <w:rFonts w:ascii="Lato" w:hAnsi="Lato"/>
          <w:sz w:val="20"/>
        </w:rPr>
      </w:pPr>
    </w:p>
    <w:p w14:paraId="30A9D666" w14:textId="77777777" w:rsidR="00B35815" w:rsidRDefault="00B35815" w:rsidP="00B3581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514701">
        <w:rPr>
          <w:rFonts w:ascii="Lato" w:hAnsi="Lato" w:cs="Times New Roman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r>
        <w:rPr>
          <w:rFonts w:ascii="Lato" w:hAnsi="Lato" w:cs="Times New Roman"/>
          <w:sz w:val="20"/>
          <w:szCs w:val="20"/>
        </w:rPr>
        <w:t xml:space="preserve">tj. </w:t>
      </w:r>
      <w:r w:rsidRPr="00514701">
        <w:rPr>
          <w:rFonts w:ascii="Lato" w:hAnsi="Lato" w:cs="Times New Roman"/>
          <w:sz w:val="20"/>
          <w:szCs w:val="20"/>
        </w:rPr>
        <w:t xml:space="preserve">Dz.U. z 2024 r., poz. 311) oraz art. 49 ustawy z dnia 14 czerwca 1960 r. </w:t>
      </w:r>
      <w:r>
        <w:rPr>
          <w:rFonts w:ascii="Lato" w:hAnsi="Lato" w:cs="Times New Roman"/>
          <w:sz w:val="20"/>
          <w:szCs w:val="20"/>
        </w:rPr>
        <w:t>—</w:t>
      </w:r>
      <w:r w:rsidRPr="00514701">
        <w:rPr>
          <w:rFonts w:ascii="Lato" w:hAnsi="Lato" w:cs="Times New Roman"/>
          <w:sz w:val="20"/>
          <w:szCs w:val="20"/>
        </w:rPr>
        <w:t xml:space="preserve"> Kodeks postępowania administracyjnego (Dz.U. z 2024 r., poz. 572</w:t>
      </w:r>
      <w:r>
        <w:rPr>
          <w:rFonts w:ascii="Lato" w:hAnsi="Lato" w:cs="Times New Roman"/>
          <w:sz w:val="20"/>
          <w:szCs w:val="20"/>
        </w:rPr>
        <w:t xml:space="preserve"> z </w:t>
      </w:r>
      <w:proofErr w:type="spellStart"/>
      <w:r>
        <w:rPr>
          <w:rFonts w:ascii="Lato" w:hAnsi="Lato" w:cs="Times New Roman"/>
          <w:sz w:val="20"/>
          <w:szCs w:val="20"/>
        </w:rPr>
        <w:t>późn</w:t>
      </w:r>
      <w:proofErr w:type="spellEnd"/>
      <w:r>
        <w:rPr>
          <w:rFonts w:ascii="Lato" w:hAnsi="Lato" w:cs="Times New Roman"/>
          <w:sz w:val="20"/>
          <w:szCs w:val="20"/>
        </w:rPr>
        <w:t>. zm.</w:t>
      </w:r>
      <w:r w:rsidRPr="00514701">
        <w:rPr>
          <w:rFonts w:ascii="Lato" w:hAnsi="Lato" w:cs="Times New Roman"/>
          <w:sz w:val="20"/>
          <w:szCs w:val="20"/>
        </w:rPr>
        <w:t>), zwanej dalej: „Kpa”,</w:t>
      </w:r>
    </w:p>
    <w:p w14:paraId="12ACE050" w14:textId="77777777" w:rsidR="00B35815" w:rsidRDefault="00B35815" w:rsidP="00B35815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0D260A3F" w14:textId="5852B3FD" w:rsidR="00B35815" w:rsidRDefault="00B35815" w:rsidP="00B3581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zawiadamia o wszczęciu postępowania w sprawie zmiany decyzji Ministra Rozwoju </w:t>
      </w:r>
      <w:r w:rsidR="00527EE7">
        <w:rPr>
          <w:rFonts w:ascii="Lato" w:hAnsi="Lato" w:cs="Times New Roman"/>
          <w:sz w:val="20"/>
          <w:szCs w:val="20"/>
        </w:rPr>
        <w:br/>
      </w:r>
      <w:r>
        <w:rPr>
          <w:rFonts w:ascii="Lato" w:hAnsi="Lato" w:cs="Times New Roman"/>
          <w:sz w:val="20"/>
          <w:szCs w:val="20"/>
        </w:rPr>
        <w:t xml:space="preserve">i Technologii z dnia 11 sierpnia 2023 r., znak: DLI-I.7621.12.2021.AN.8(IM), uchylającej </w:t>
      </w:r>
      <w:r w:rsidR="00527EE7">
        <w:rPr>
          <w:rFonts w:ascii="Lato" w:hAnsi="Lato" w:cs="Times New Roman"/>
          <w:sz w:val="20"/>
          <w:szCs w:val="20"/>
        </w:rPr>
        <w:br/>
      </w:r>
      <w:r>
        <w:rPr>
          <w:rFonts w:ascii="Lato" w:hAnsi="Lato" w:cs="Times New Roman"/>
          <w:sz w:val="20"/>
          <w:szCs w:val="20"/>
        </w:rPr>
        <w:t>w części i w tym zakresie orzekającej co do istoty sprawy, a w pozostałej części utrzymującej w mocy decyzję Wojewody Śląskiego nr 2/2021 z dnia 7 stycznia 2021 r., znak: IFXIII.7820.68.2020, o zezwoleniu na realizację inwestycji drogowej pn.: „Rozbudowa drogi wojewódzkiej nr 939 na odcinku F2–F3 — od ul. Fitelberga w Łące do ul. Brzozowej w Wiśle Wielkiej, w tym budowa ścieżek rowerowych”.</w:t>
      </w:r>
    </w:p>
    <w:p w14:paraId="101A8023" w14:textId="3914AA85" w:rsidR="00BA0316" w:rsidRDefault="00B35815" w:rsidP="00B3581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32694">
        <w:rPr>
          <w:rFonts w:ascii="Lato" w:hAnsi="Lato" w:cs="Times New Roman"/>
          <w:sz w:val="20"/>
          <w:szCs w:val="20"/>
        </w:rPr>
        <w:t>Strony, zgodnie z art. 73 Kpa, mogą przeglądać akta 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32694">
        <w:rPr>
          <w:rFonts w:ascii="Lato" w:hAnsi="Lato" w:cs="Times New Roman"/>
          <w:sz w:val="20"/>
          <w:szCs w:val="20"/>
        </w:rPr>
        <w:t>pełnomocnika w siedzibie Ministerstwa Rozwoju i Technologii przy ul.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32694">
        <w:rPr>
          <w:rFonts w:ascii="Lato" w:hAnsi="Lato" w:cs="Times New Roman"/>
          <w:sz w:val="20"/>
          <w:szCs w:val="20"/>
        </w:rPr>
        <w:t>Chałubińskiego 4/6 w Warszawie, we wtorki, czwartki i piątki, w godzinach od</w:t>
      </w:r>
      <w:r>
        <w:rPr>
          <w:rFonts w:ascii="Lato" w:hAnsi="Lato" w:cs="Times New Roman"/>
          <w:sz w:val="20"/>
          <w:szCs w:val="20"/>
        </w:rPr>
        <w:t xml:space="preserve"> 10</w:t>
      </w:r>
      <w:r w:rsidRPr="00832694">
        <w:rPr>
          <w:rFonts w:ascii="Lato" w:hAnsi="Lato" w:cs="Times New Roman"/>
          <w:sz w:val="20"/>
          <w:szCs w:val="20"/>
        </w:rPr>
        <w:t>:00 do 1</w:t>
      </w:r>
      <w:r>
        <w:rPr>
          <w:rFonts w:ascii="Lato" w:hAnsi="Lato" w:cs="Times New Roman"/>
          <w:sz w:val="20"/>
          <w:szCs w:val="20"/>
        </w:rPr>
        <w:t>4</w:t>
      </w:r>
      <w:r w:rsidRPr="00832694">
        <w:rPr>
          <w:rFonts w:ascii="Lato" w:hAnsi="Lato" w:cs="Times New Roman"/>
          <w:sz w:val="20"/>
          <w:szCs w:val="20"/>
        </w:rPr>
        <w:t>:</w:t>
      </w:r>
      <w:r>
        <w:rPr>
          <w:rFonts w:ascii="Lato" w:hAnsi="Lato" w:cs="Times New Roman"/>
          <w:sz w:val="20"/>
          <w:szCs w:val="20"/>
        </w:rPr>
        <w:t>3</w:t>
      </w:r>
      <w:r w:rsidRPr="00832694">
        <w:rPr>
          <w:rFonts w:ascii="Lato" w:hAnsi="Lato" w:cs="Times New Roman"/>
          <w:sz w:val="20"/>
          <w:szCs w:val="20"/>
        </w:rPr>
        <w:t xml:space="preserve">0, </w:t>
      </w:r>
      <w:r w:rsidRPr="00832694">
        <w:rPr>
          <w:rFonts w:ascii="Lato" w:hAnsi="Lato" w:cs="Times New Roman"/>
          <w:sz w:val="20"/>
          <w:szCs w:val="20"/>
          <w:u w:val="single"/>
        </w:rPr>
        <w:t>po wcześniejszym umówieniu się telefonicznie pod numerem telefonu (22) 323 4</w:t>
      </w:r>
      <w:r w:rsidR="00527EE7">
        <w:rPr>
          <w:rFonts w:ascii="Lato" w:hAnsi="Lato" w:cs="Times New Roman"/>
          <w:sz w:val="20"/>
          <w:szCs w:val="20"/>
          <w:u w:val="single"/>
        </w:rPr>
        <w:t>2</w:t>
      </w:r>
      <w:r w:rsidRPr="00832694">
        <w:rPr>
          <w:rFonts w:ascii="Lato" w:hAnsi="Lato" w:cs="Times New Roman"/>
          <w:sz w:val="20"/>
          <w:szCs w:val="20"/>
          <w:u w:val="single"/>
        </w:rPr>
        <w:t xml:space="preserve"> </w:t>
      </w:r>
      <w:r w:rsidR="00527EE7">
        <w:rPr>
          <w:rFonts w:ascii="Lato" w:hAnsi="Lato" w:cs="Times New Roman"/>
          <w:sz w:val="20"/>
          <w:szCs w:val="20"/>
          <w:u w:val="single"/>
        </w:rPr>
        <w:t>22</w:t>
      </w:r>
      <w:r w:rsidRPr="00832694">
        <w:rPr>
          <w:rFonts w:ascii="Lato" w:hAnsi="Lato" w:cs="Times New Roman"/>
          <w:sz w:val="20"/>
          <w:szCs w:val="20"/>
        </w:rPr>
        <w:t>.</w:t>
      </w:r>
    </w:p>
    <w:p w14:paraId="10726474" w14:textId="28C8FA11" w:rsidR="00B35815" w:rsidRPr="00113528" w:rsidRDefault="00B35815" w:rsidP="00B3581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  <w:u w:val="single"/>
        </w:rPr>
        <w:t>Data publikacji obwieszczenia:</w:t>
      </w:r>
      <w:r>
        <w:rPr>
          <w:rFonts w:ascii="Lato" w:hAnsi="Lato" w:cs="Times New Roman"/>
          <w:sz w:val="20"/>
          <w:szCs w:val="20"/>
        </w:rPr>
        <w:t xml:space="preserve"> </w:t>
      </w:r>
      <w:r w:rsidR="00527EE7">
        <w:rPr>
          <w:rFonts w:ascii="Lato" w:hAnsi="Lato" w:cs="Times New Roman"/>
          <w:sz w:val="20"/>
          <w:szCs w:val="20"/>
        </w:rPr>
        <w:t>15</w:t>
      </w:r>
      <w:r>
        <w:rPr>
          <w:rFonts w:ascii="Lato" w:hAnsi="Lato" w:cs="Times New Roman"/>
          <w:sz w:val="20"/>
          <w:szCs w:val="20"/>
        </w:rPr>
        <w:t xml:space="preserve"> września 2025 r.</w:t>
      </w:r>
    </w:p>
    <w:p w14:paraId="63B272A3" w14:textId="77777777" w:rsidR="00BA0316" w:rsidRPr="00565D32" w:rsidRDefault="00BA0316" w:rsidP="00C53987">
      <w:pPr>
        <w:spacing w:after="120" w:line="240" w:lineRule="exact"/>
        <w:rPr>
          <w:rFonts w:ascii="Lato" w:hAnsi="Lato"/>
          <w:sz w:val="20"/>
        </w:rPr>
      </w:pPr>
    </w:p>
    <w:p w14:paraId="4FE4D2B2" w14:textId="72ACC018" w:rsidR="00BA0316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76216F1C" w14:textId="77777777" w:rsidR="00293515" w:rsidRDefault="00293515" w:rsidP="00D31565">
      <w:pPr>
        <w:spacing w:after="120" w:line="240" w:lineRule="exact"/>
        <w:ind w:left="4253"/>
        <w:rPr>
          <w:rFonts w:ascii="Lato" w:hAnsi="Lato"/>
          <w:sz w:val="20"/>
        </w:rPr>
      </w:pPr>
      <w:bookmarkStart w:id="1" w:name="ezdPracownikStanowisko"/>
      <w:r w:rsidRPr="00293515">
        <w:rPr>
          <w:rFonts w:ascii="Lato" w:hAnsi="Lato"/>
          <w:sz w:val="20"/>
        </w:rPr>
        <w:t>Magdalena Tuzińska</w:t>
      </w:r>
    </w:p>
    <w:bookmarkEnd w:id="1"/>
    <w:p w14:paraId="300C9FC6" w14:textId="2FCB1DFD" w:rsidR="00BA0316" w:rsidRPr="00565D32" w:rsidRDefault="00293515" w:rsidP="00D31565">
      <w:pPr>
        <w:spacing w:after="120" w:line="240" w:lineRule="exact"/>
        <w:ind w:left="4253"/>
        <w:rPr>
          <w:rFonts w:ascii="Lato" w:hAnsi="Lato"/>
          <w:sz w:val="20"/>
        </w:rPr>
      </w:pPr>
      <w:r w:rsidRPr="00293515">
        <w:rPr>
          <w:rFonts w:ascii="Lato" w:hAnsi="Lato"/>
          <w:sz w:val="20"/>
        </w:rPr>
        <w:t>naczelnik wydziału</w:t>
      </w:r>
    </w:p>
    <w:p w14:paraId="6F5A4BEA" w14:textId="1AF6BE2B" w:rsidR="00BA0316" w:rsidRDefault="00293515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293515">
        <w:rPr>
          <w:rFonts w:ascii="Lato" w:hAnsi="Lato"/>
          <w:color w:val="000000" w:themeColor="text1"/>
          <w:sz w:val="20"/>
        </w:rPr>
        <w:t>Departament Lokalizacji Inwestycji</w:t>
      </w:r>
    </w:p>
    <w:p w14:paraId="761F39CE" w14:textId="40B6B146" w:rsidR="00BA0316" w:rsidRDefault="00293515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293515">
        <w:rPr>
          <w:rFonts w:ascii="Lato" w:hAnsi="Lato"/>
          <w:color w:val="000000" w:themeColor="text1"/>
          <w:sz w:val="20"/>
        </w:rPr>
        <w:t>/ kwalifikowany podpis elektroniczny /</w:t>
      </w:r>
    </w:p>
    <w:p w14:paraId="26F97FF6" w14:textId="77777777" w:rsidR="00BA0316" w:rsidRPr="00A94F72" w:rsidRDefault="0000000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4CAEB80A" w14:textId="77777777" w:rsidR="00BA0316" w:rsidRPr="00565D32" w:rsidRDefault="00BA0316" w:rsidP="00A94F72">
      <w:pPr>
        <w:spacing w:after="120" w:line="240" w:lineRule="exact"/>
        <w:rPr>
          <w:rFonts w:ascii="Lato" w:hAnsi="Lato"/>
          <w:sz w:val="20"/>
        </w:rPr>
      </w:pPr>
    </w:p>
    <w:p w14:paraId="65D10A2C" w14:textId="22F510C5" w:rsidR="00BA0316" w:rsidRPr="00D50422" w:rsidRDefault="00000000" w:rsidP="00B35815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  <w:r w:rsidR="00293515">
        <w:rPr>
          <w:rFonts w:ascii="Lato" w:hAnsi="Lato" w:cstheme="minorHAnsi"/>
          <w:b/>
          <w:sz w:val="20"/>
          <w:szCs w:val="20"/>
        </w:rPr>
        <w:t>:</w:t>
      </w:r>
    </w:p>
    <w:p w14:paraId="7BC48D39" w14:textId="543C290B" w:rsidR="00BA0316" w:rsidRPr="00B35815" w:rsidRDefault="00B35815" w:rsidP="00293515">
      <w:p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BA0316" w:rsidRPr="00B35815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A21F4" w14:textId="77777777" w:rsidR="00E92193" w:rsidRDefault="00E92193">
      <w:pPr>
        <w:spacing w:after="0" w:line="240" w:lineRule="auto"/>
      </w:pPr>
      <w:r>
        <w:separator/>
      </w:r>
    </w:p>
  </w:endnote>
  <w:endnote w:type="continuationSeparator" w:id="0">
    <w:p w14:paraId="4B0D181A" w14:textId="77777777" w:rsidR="00E92193" w:rsidRDefault="00E9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302CB67-9C15-45BE-88FB-C0597572CBDC}"/>
    <w:embedBold r:id="rId2" w:fontKey="{0B1C5C31-BB72-4A98-BCEC-5B00AC17A12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3CC533A-308E-45CB-B42B-534EDDD644F6}"/>
    <w:embedBold r:id="rId4" w:fontKey="{BDEE9032-6E35-4680-8AF8-75767554B02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93025110-7990-464F-AB5C-ED3AA398EC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4F30" w14:textId="77777777" w:rsidR="00BA031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4CCD3C" wp14:editId="336A2D0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9BC552" w14:textId="77777777" w:rsidR="00BA031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5EDAF4F" w14:textId="77777777" w:rsidR="00BA0316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B91C1" w14:textId="77777777" w:rsidR="00BA031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005678" wp14:editId="42021C9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9B38F5A" w14:textId="77777777" w:rsidR="00BA031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88F3B74" w14:textId="77777777" w:rsidR="00BA0316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7569" w14:textId="77777777" w:rsidR="00E92193" w:rsidRDefault="00E92193">
      <w:pPr>
        <w:spacing w:after="0" w:line="240" w:lineRule="auto"/>
      </w:pPr>
      <w:r>
        <w:separator/>
      </w:r>
    </w:p>
  </w:footnote>
  <w:footnote w:type="continuationSeparator" w:id="0">
    <w:p w14:paraId="39535B3D" w14:textId="77777777" w:rsidR="00E92193" w:rsidRDefault="00E9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2A428" w14:textId="77777777" w:rsidR="00BA0316" w:rsidRDefault="00BA0316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9DE0B" w14:textId="77777777" w:rsidR="00BA0316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B4EEC52" wp14:editId="6DCCB9C9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5BB82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C3CE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6F6B2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A856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000E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2AE1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3AE9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2023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9026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8C06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03020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B6A3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C1C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FE55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ADC04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FC2CB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92CB8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5C0A0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56125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518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815"/>
    <w:rsid w:val="00293515"/>
    <w:rsid w:val="00325D28"/>
    <w:rsid w:val="00487E6C"/>
    <w:rsid w:val="00527EE7"/>
    <w:rsid w:val="00567572"/>
    <w:rsid w:val="005B16AE"/>
    <w:rsid w:val="00927544"/>
    <w:rsid w:val="00B35815"/>
    <w:rsid w:val="00BA0316"/>
    <w:rsid w:val="00E9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38AF"/>
  <w15:docId w15:val="{2D488226-4EB0-47C5-989D-4A913235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Maciejewski Julian</cp:lastModifiedBy>
  <cp:revision>8</cp:revision>
  <cp:lastPrinted>2022-09-08T13:34:00Z</cp:lastPrinted>
  <dcterms:created xsi:type="dcterms:W3CDTF">2025-08-08T12:24:00Z</dcterms:created>
  <dcterms:modified xsi:type="dcterms:W3CDTF">2025-09-08T11:35:00Z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