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3DBEA" w14:textId="77777777" w:rsidR="00F833A0" w:rsidRPr="00C80CA9" w:rsidRDefault="00F833A0" w:rsidP="00F833A0">
      <w:pPr>
        <w:shd w:val="clear" w:color="auto" w:fill="FFFFFF"/>
        <w:jc w:val="right"/>
        <w:rPr>
          <w:rFonts w:ascii="Calibri" w:hAnsi="Calibri" w:cs="Arial"/>
          <w:iCs/>
          <w:sz w:val="24"/>
          <w:szCs w:val="24"/>
        </w:rPr>
      </w:pPr>
    </w:p>
    <w:p w14:paraId="6C785667" w14:textId="77777777" w:rsidR="00F833A0" w:rsidRDefault="00F833A0" w:rsidP="00F833A0">
      <w:pPr>
        <w:shd w:val="clear" w:color="auto" w:fill="FFFFFF"/>
        <w:jc w:val="center"/>
        <w:rPr>
          <w:rFonts w:ascii="Calibri" w:hAnsi="Calibri" w:cs="Arial"/>
          <w:b/>
          <w:iCs/>
          <w:sz w:val="24"/>
          <w:szCs w:val="24"/>
        </w:rPr>
      </w:pPr>
      <w:r w:rsidRPr="00C80CA9">
        <w:rPr>
          <w:rFonts w:ascii="Calibri" w:hAnsi="Calibri" w:cs="Arial"/>
          <w:b/>
          <w:iCs/>
          <w:sz w:val="24"/>
          <w:szCs w:val="24"/>
        </w:rPr>
        <w:t>Umowa o zachowaniu poufności informacji wrażliwych</w:t>
      </w:r>
    </w:p>
    <w:p w14:paraId="39EF4BEE" w14:textId="77777777" w:rsidR="00E245FA" w:rsidRPr="00C80CA9" w:rsidRDefault="00E245FA" w:rsidP="00F833A0">
      <w:pPr>
        <w:shd w:val="clear" w:color="auto" w:fill="FFFFFF"/>
        <w:jc w:val="center"/>
        <w:rPr>
          <w:rFonts w:ascii="Calibri" w:hAnsi="Calibri" w:cs="Arial"/>
          <w:b/>
          <w:iCs/>
          <w:sz w:val="24"/>
          <w:szCs w:val="24"/>
        </w:rPr>
      </w:pPr>
    </w:p>
    <w:p w14:paraId="5F97A8AC" w14:textId="77777777" w:rsidR="00F833A0" w:rsidRPr="00C80CA9" w:rsidRDefault="00F833A0" w:rsidP="00F833A0">
      <w:pPr>
        <w:shd w:val="clear" w:color="auto" w:fill="FFFFFF"/>
        <w:tabs>
          <w:tab w:val="left" w:leader="dot" w:pos="2218"/>
          <w:tab w:val="left" w:leader="dot" w:pos="3979"/>
        </w:tabs>
        <w:ind w:left="62"/>
        <w:jc w:val="both"/>
        <w:rPr>
          <w:rFonts w:ascii="Calibri" w:hAnsi="Calibri" w:cs="Arial"/>
          <w:sz w:val="24"/>
          <w:szCs w:val="24"/>
        </w:rPr>
      </w:pPr>
    </w:p>
    <w:p w14:paraId="582EC70B" w14:textId="7EFE8E87" w:rsidR="00F833A0" w:rsidRPr="00C80CA9" w:rsidRDefault="00C726BE" w:rsidP="00F833A0">
      <w:pPr>
        <w:shd w:val="clear" w:color="auto" w:fill="FFFFFF"/>
        <w:tabs>
          <w:tab w:val="left" w:leader="dot" w:pos="2218"/>
          <w:tab w:val="left" w:leader="dot" w:pos="3979"/>
        </w:tabs>
        <w:jc w:val="both"/>
        <w:rPr>
          <w:rFonts w:ascii="Calibri" w:hAnsi="Calibri" w:cs="Arial"/>
          <w:sz w:val="24"/>
          <w:szCs w:val="24"/>
        </w:rPr>
      </w:pPr>
      <w:r>
        <w:rPr>
          <w:rFonts w:ascii="Calibri" w:hAnsi="Calibri" w:cs="Arial"/>
          <w:sz w:val="24"/>
          <w:szCs w:val="24"/>
        </w:rPr>
        <w:t>zawarta w</w:t>
      </w:r>
      <w:r w:rsidR="009613BF">
        <w:rPr>
          <w:rFonts w:ascii="Calibri" w:hAnsi="Calibri" w:cs="Arial"/>
          <w:b/>
          <w:sz w:val="24"/>
          <w:szCs w:val="24"/>
        </w:rPr>
        <w:t xml:space="preserve">  </w:t>
      </w:r>
      <w:r w:rsidR="00E245FA">
        <w:rPr>
          <w:rFonts w:ascii="Calibri" w:hAnsi="Calibri" w:cs="Arial"/>
          <w:b/>
          <w:sz w:val="24"/>
          <w:szCs w:val="24"/>
        </w:rPr>
        <w:t>_______________</w:t>
      </w:r>
      <w:r w:rsidR="00E245FA">
        <w:rPr>
          <w:rFonts w:ascii="Calibri" w:hAnsi="Calibri" w:cs="Arial"/>
          <w:sz w:val="24"/>
          <w:szCs w:val="24"/>
        </w:rPr>
        <w:t xml:space="preserve"> </w:t>
      </w:r>
      <w:r w:rsidR="00380C77">
        <w:rPr>
          <w:rFonts w:ascii="Calibri" w:hAnsi="Calibri" w:cs="Arial"/>
          <w:b/>
          <w:sz w:val="24"/>
          <w:szCs w:val="24"/>
        </w:rPr>
        <w:t xml:space="preserve"> ,</w:t>
      </w:r>
      <w:r>
        <w:rPr>
          <w:rFonts w:ascii="Calibri" w:hAnsi="Calibri" w:cs="Arial"/>
          <w:sz w:val="24"/>
          <w:szCs w:val="24"/>
        </w:rPr>
        <w:t xml:space="preserve"> w dniu </w:t>
      </w:r>
      <w:r w:rsidR="005018F6">
        <w:rPr>
          <w:rFonts w:ascii="Calibri" w:hAnsi="Calibri" w:cs="Arial"/>
          <w:b/>
          <w:sz w:val="24"/>
          <w:szCs w:val="24"/>
        </w:rPr>
        <w:t>_______________</w:t>
      </w:r>
      <w:r>
        <w:rPr>
          <w:rFonts w:ascii="Calibri" w:hAnsi="Calibri" w:cs="Arial"/>
          <w:sz w:val="24"/>
          <w:szCs w:val="24"/>
        </w:rPr>
        <w:t xml:space="preserve"> </w:t>
      </w:r>
      <w:r w:rsidR="00B054C2">
        <w:rPr>
          <w:rFonts w:ascii="Calibri" w:hAnsi="Calibri" w:cs="Arial"/>
          <w:b/>
          <w:sz w:val="24"/>
          <w:szCs w:val="24"/>
        </w:rPr>
        <w:t>20</w:t>
      </w:r>
      <w:r w:rsidR="00AE57EB">
        <w:rPr>
          <w:rFonts w:ascii="Calibri" w:hAnsi="Calibri" w:cs="Arial"/>
          <w:b/>
          <w:sz w:val="24"/>
          <w:szCs w:val="24"/>
        </w:rPr>
        <w:t>26</w:t>
      </w:r>
      <w:r w:rsidR="009D1EF0" w:rsidRPr="009D1EF0">
        <w:rPr>
          <w:rFonts w:ascii="Calibri" w:hAnsi="Calibri" w:cs="Arial"/>
          <w:b/>
          <w:sz w:val="24"/>
          <w:szCs w:val="24"/>
        </w:rPr>
        <w:t xml:space="preserve"> r.</w:t>
      </w:r>
      <w:r w:rsidR="009D1EF0">
        <w:rPr>
          <w:rFonts w:ascii="Calibri" w:hAnsi="Calibri" w:cs="Arial"/>
          <w:sz w:val="24"/>
          <w:szCs w:val="24"/>
        </w:rPr>
        <w:t xml:space="preserve"> </w:t>
      </w:r>
      <w:r w:rsidR="00F833A0" w:rsidRPr="00C80CA9">
        <w:rPr>
          <w:rFonts w:ascii="Calibri" w:hAnsi="Calibri" w:cs="Arial"/>
          <w:sz w:val="24"/>
          <w:szCs w:val="24"/>
        </w:rPr>
        <w:t>pomiędzy:</w:t>
      </w:r>
    </w:p>
    <w:p w14:paraId="1596D4CE" w14:textId="77777777" w:rsidR="00F833A0" w:rsidRPr="00C80CA9" w:rsidRDefault="00F833A0" w:rsidP="00F833A0">
      <w:pPr>
        <w:shd w:val="clear" w:color="auto" w:fill="FFFFFF"/>
        <w:tabs>
          <w:tab w:val="left" w:leader="dot" w:pos="7046"/>
        </w:tabs>
        <w:jc w:val="both"/>
        <w:rPr>
          <w:rFonts w:ascii="Calibri" w:hAnsi="Calibri" w:cs="Arial"/>
          <w:sz w:val="24"/>
          <w:szCs w:val="24"/>
        </w:rPr>
      </w:pPr>
    </w:p>
    <w:p w14:paraId="6B38D05A" w14:textId="32E04DD6" w:rsidR="00F833A0" w:rsidRDefault="00F833A0" w:rsidP="00AE57EB">
      <w:pPr>
        <w:shd w:val="clear" w:color="auto" w:fill="FFFFFF"/>
        <w:tabs>
          <w:tab w:val="left" w:leader="dot" w:pos="7046"/>
        </w:tabs>
        <w:jc w:val="both"/>
        <w:rPr>
          <w:rFonts w:ascii="Calibri" w:hAnsi="Calibri" w:cs="Arial"/>
          <w:sz w:val="24"/>
          <w:szCs w:val="24"/>
        </w:rPr>
      </w:pPr>
      <w:r w:rsidRPr="00C80CA9">
        <w:rPr>
          <w:rFonts w:ascii="Calibri" w:hAnsi="Calibri" w:cs="Arial"/>
          <w:sz w:val="24"/>
          <w:szCs w:val="24"/>
        </w:rPr>
        <w:t>Ministerstwem Spraw Zagranicznych</w:t>
      </w:r>
      <w:r w:rsidR="005E7E4B">
        <w:rPr>
          <w:rFonts w:ascii="Calibri" w:hAnsi="Calibri" w:cs="Arial"/>
          <w:sz w:val="24"/>
          <w:szCs w:val="24"/>
        </w:rPr>
        <w:t xml:space="preserve"> </w:t>
      </w:r>
      <w:r w:rsidRPr="00C80CA9">
        <w:rPr>
          <w:rFonts w:ascii="Calibri" w:hAnsi="Calibri" w:cs="Arial"/>
          <w:sz w:val="24"/>
          <w:szCs w:val="24"/>
        </w:rPr>
        <w:t>z siedzibą w Warszawie przy Al. J. Ch</w:t>
      </w:r>
      <w:r w:rsidR="008B4CAB">
        <w:rPr>
          <w:rFonts w:ascii="Calibri" w:hAnsi="Calibri" w:cs="Arial"/>
          <w:sz w:val="24"/>
          <w:szCs w:val="24"/>
        </w:rPr>
        <w:t>.</w:t>
      </w:r>
      <w:r w:rsidRPr="00C80CA9">
        <w:rPr>
          <w:rFonts w:ascii="Calibri" w:hAnsi="Calibri" w:cs="Arial"/>
          <w:sz w:val="24"/>
          <w:szCs w:val="24"/>
        </w:rPr>
        <w:t xml:space="preserve"> Szucha 23</w:t>
      </w:r>
      <w:r w:rsidRPr="00C80CA9">
        <w:rPr>
          <w:rFonts w:ascii="Calibri" w:hAnsi="Calibri" w:cs="Arial"/>
          <w:sz w:val="24"/>
          <w:szCs w:val="24"/>
        </w:rPr>
        <w:br/>
        <w:t xml:space="preserve">reprezentowanym przez </w:t>
      </w:r>
      <w:r w:rsidR="000D6287">
        <w:rPr>
          <w:rFonts w:ascii="Calibri" w:hAnsi="Calibri" w:cs="Arial"/>
          <w:b/>
          <w:sz w:val="24"/>
          <w:szCs w:val="24"/>
        </w:rPr>
        <w:t>_________________________________</w:t>
      </w:r>
      <w:r w:rsidR="000D6287" w:rsidRPr="009D1EF0">
        <w:rPr>
          <w:rFonts w:ascii="Calibri" w:hAnsi="Calibri" w:cs="Arial"/>
          <w:sz w:val="24"/>
          <w:szCs w:val="24"/>
        </w:rPr>
        <w:t>,</w:t>
      </w:r>
    </w:p>
    <w:p w14:paraId="4FEFF63E" w14:textId="7D97CDC1" w:rsidR="009613BF" w:rsidRPr="009753A7" w:rsidRDefault="009613BF" w:rsidP="00AE57EB">
      <w:pPr>
        <w:shd w:val="clear" w:color="auto" w:fill="FFFFFF"/>
        <w:tabs>
          <w:tab w:val="left" w:leader="dot" w:pos="7046"/>
        </w:tabs>
        <w:jc w:val="both"/>
        <w:rPr>
          <w:rFonts w:ascii="Calibri" w:hAnsi="Calibri" w:cs="Arial"/>
          <w:sz w:val="24"/>
          <w:szCs w:val="24"/>
        </w:rPr>
      </w:pPr>
      <w:r>
        <w:rPr>
          <w:rFonts w:ascii="Calibri" w:hAnsi="Calibri" w:cs="Arial"/>
          <w:sz w:val="24"/>
          <w:szCs w:val="24"/>
        </w:rPr>
        <w:t>a</w:t>
      </w:r>
    </w:p>
    <w:p w14:paraId="7D9E0CBF" w14:textId="394DA519" w:rsidR="00F833A0" w:rsidRDefault="005018F6" w:rsidP="00E245FA">
      <w:pPr>
        <w:shd w:val="clear" w:color="auto" w:fill="FFFFFF"/>
        <w:tabs>
          <w:tab w:val="left" w:leader="dot" w:pos="2136"/>
          <w:tab w:val="left" w:leader="dot" w:pos="4546"/>
          <w:tab w:val="left" w:leader="dot" w:pos="6893"/>
        </w:tabs>
        <w:spacing w:line="360" w:lineRule="auto"/>
        <w:jc w:val="both"/>
        <w:rPr>
          <w:rFonts w:ascii="Calibri" w:hAnsi="Calibri" w:cs="Arial"/>
          <w:sz w:val="24"/>
          <w:szCs w:val="24"/>
        </w:rPr>
      </w:pPr>
      <w:r>
        <w:rPr>
          <w:rFonts w:asciiTheme="minorHAnsi" w:hAnsiTheme="minorHAnsi"/>
          <w:b/>
          <w:bCs/>
          <w:sz w:val="24"/>
          <w:szCs w:val="24"/>
        </w:rPr>
        <w:t>_________________________</w:t>
      </w:r>
      <w:r w:rsidR="00932605">
        <w:rPr>
          <w:rFonts w:ascii="Calibri" w:hAnsi="Calibri" w:cs="Arial"/>
          <w:sz w:val="24"/>
          <w:szCs w:val="24"/>
        </w:rPr>
        <w:t xml:space="preserve"> </w:t>
      </w:r>
      <w:r w:rsidR="00F833A0" w:rsidRPr="00C80CA9">
        <w:rPr>
          <w:rFonts w:ascii="Calibri" w:hAnsi="Calibri" w:cs="Arial"/>
          <w:sz w:val="24"/>
          <w:szCs w:val="24"/>
        </w:rPr>
        <w:t xml:space="preserve">z siedzibą </w:t>
      </w:r>
      <w:r w:rsidR="00F833A0" w:rsidRPr="009D1EF0">
        <w:rPr>
          <w:rFonts w:ascii="Calibri" w:hAnsi="Calibri" w:cs="Arial"/>
          <w:sz w:val="24"/>
          <w:szCs w:val="24"/>
        </w:rPr>
        <w:t>w</w:t>
      </w:r>
      <w:r w:rsidR="00F833A0" w:rsidRPr="009D1EF0">
        <w:rPr>
          <w:rFonts w:ascii="Calibri" w:hAnsi="Calibri" w:cs="Arial"/>
          <w:b/>
          <w:sz w:val="24"/>
          <w:szCs w:val="24"/>
        </w:rPr>
        <w:t xml:space="preserve"> </w:t>
      </w:r>
      <w:r>
        <w:rPr>
          <w:rFonts w:ascii="Calibri" w:hAnsi="Calibri" w:cs="Arial"/>
          <w:b/>
          <w:sz w:val="24"/>
          <w:szCs w:val="24"/>
        </w:rPr>
        <w:t>______</w:t>
      </w:r>
      <w:r w:rsidR="009D1EF0">
        <w:rPr>
          <w:rFonts w:ascii="Calibri" w:hAnsi="Calibri" w:cs="Arial"/>
          <w:b/>
          <w:sz w:val="24"/>
          <w:szCs w:val="24"/>
        </w:rPr>
        <w:t>,</w:t>
      </w:r>
      <w:r w:rsidR="00932605">
        <w:rPr>
          <w:rFonts w:ascii="Calibri" w:hAnsi="Calibri" w:cs="Arial"/>
          <w:b/>
          <w:sz w:val="24"/>
          <w:szCs w:val="24"/>
        </w:rPr>
        <w:t xml:space="preserve"> </w:t>
      </w:r>
      <w:r>
        <w:rPr>
          <w:rFonts w:ascii="Calibri" w:hAnsi="Calibri" w:cs="Arial"/>
          <w:b/>
          <w:sz w:val="24"/>
          <w:szCs w:val="24"/>
        </w:rPr>
        <w:t>kod_______</w:t>
      </w:r>
      <w:r w:rsidR="00932605">
        <w:rPr>
          <w:rFonts w:ascii="Calibri" w:hAnsi="Calibri" w:cs="Arial"/>
          <w:b/>
          <w:sz w:val="24"/>
          <w:szCs w:val="24"/>
        </w:rPr>
        <w:t>,</w:t>
      </w:r>
      <w:r w:rsidR="009D1EF0">
        <w:rPr>
          <w:rFonts w:ascii="Calibri" w:hAnsi="Calibri" w:cs="Arial"/>
          <w:b/>
          <w:sz w:val="24"/>
          <w:szCs w:val="24"/>
        </w:rPr>
        <w:t xml:space="preserve"> ul. </w:t>
      </w:r>
      <w:r>
        <w:rPr>
          <w:rFonts w:ascii="Calibri" w:hAnsi="Calibri" w:cs="Arial"/>
          <w:b/>
          <w:sz w:val="24"/>
          <w:szCs w:val="24"/>
        </w:rPr>
        <w:t>_________________</w:t>
      </w:r>
      <w:r w:rsidR="00380C77">
        <w:rPr>
          <w:rFonts w:ascii="Calibri" w:hAnsi="Calibri" w:cs="Arial"/>
          <w:b/>
          <w:sz w:val="24"/>
          <w:szCs w:val="24"/>
        </w:rPr>
        <w:t>_</w:t>
      </w:r>
      <w:r w:rsidR="00380C77" w:rsidRPr="009D1EF0">
        <w:rPr>
          <w:rFonts w:ascii="Calibri" w:hAnsi="Calibri" w:cs="Arial"/>
          <w:sz w:val="24"/>
          <w:szCs w:val="24"/>
        </w:rPr>
        <w:t>,</w:t>
      </w:r>
      <w:r w:rsidR="00380C77">
        <w:rPr>
          <w:rFonts w:ascii="Calibri" w:hAnsi="Calibri" w:cs="Arial"/>
          <w:sz w:val="24"/>
          <w:szCs w:val="24"/>
        </w:rPr>
        <w:t xml:space="preserve"> </w:t>
      </w:r>
      <w:r w:rsidR="00380C77" w:rsidRPr="00C80CA9">
        <w:rPr>
          <w:rFonts w:ascii="Calibri" w:hAnsi="Calibri" w:cs="Arial"/>
          <w:sz w:val="24"/>
          <w:szCs w:val="24"/>
        </w:rPr>
        <w:t>zarejestrowany</w:t>
      </w:r>
      <w:r w:rsidR="00F833A0" w:rsidRPr="00C80CA9">
        <w:rPr>
          <w:rFonts w:ascii="Calibri" w:hAnsi="Calibri" w:cs="Arial"/>
          <w:sz w:val="24"/>
          <w:szCs w:val="24"/>
        </w:rPr>
        <w:t xml:space="preserve"> </w:t>
      </w:r>
      <w:r>
        <w:rPr>
          <w:rFonts w:ascii="Calibri" w:hAnsi="Calibri" w:cs="Arial"/>
          <w:b/>
          <w:sz w:val="24"/>
          <w:szCs w:val="24"/>
        </w:rPr>
        <w:t>_______________</w:t>
      </w:r>
      <w:r w:rsidR="00932605">
        <w:rPr>
          <w:rFonts w:ascii="Calibri" w:hAnsi="Calibri" w:cs="Arial"/>
          <w:b/>
          <w:sz w:val="24"/>
          <w:szCs w:val="24"/>
        </w:rPr>
        <w:t xml:space="preserve">, </w:t>
      </w:r>
      <w:r>
        <w:rPr>
          <w:rFonts w:ascii="Calibri" w:hAnsi="Calibri" w:cs="Arial"/>
          <w:b/>
          <w:sz w:val="24"/>
          <w:szCs w:val="24"/>
        </w:rPr>
        <w:t>___________</w:t>
      </w:r>
      <w:r w:rsidR="00932605">
        <w:rPr>
          <w:rFonts w:ascii="Calibri" w:hAnsi="Calibri" w:cs="Arial"/>
          <w:sz w:val="24"/>
          <w:szCs w:val="24"/>
        </w:rPr>
        <w:t xml:space="preserve"> </w:t>
      </w:r>
      <w:r w:rsidR="00F833A0" w:rsidRPr="00C80CA9">
        <w:rPr>
          <w:rFonts w:ascii="Calibri" w:hAnsi="Calibri" w:cs="Arial"/>
          <w:sz w:val="24"/>
          <w:szCs w:val="24"/>
        </w:rPr>
        <w:t xml:space="preserve">pod numer </w:t>
      </w:r>
      <w:r w:rsidR="009D1EF0" w:rsidRPr="009D1EF0">
        <w:rPr>
          <w:rFonts w:ascii="Calibri" w:hAnsi="Calibri" w:cs="Arial"/>
          <w:b/>
          <w:sz w:val="24"/>
          <w:szCs w:val="24"/>
        </w:rPr>
        <w:t xml:space="preserve">KRS </w:t>
      </w:r>
      <w:r>
        <w:rPr>
          <w:rFonts w:ascii="Calibri" w:hAnsi="Calibri" w:cs="Arial"/>
          <w:b/>
          <w:sz w:val="24"/>
          <w:szCs w:val="24"/>
        </w:rPr>
        <w:t>_______________</w:t>
      </w:r>
      <w:r w:rsidR="00932605">
        <w:rPr>
          <w:rFonts w:ascii="Calibri" w:hAnsi="Calibri" w:cs="Arial"/>
          <w:b/>
          <w:sz w:val="24"/>
          <w:szCs w:val="24"/>
        </w:rPr>
        <w:t xml:space="preserve">, NIP </w:t>
      </w:r>
      <w:r>
        <w:rPr>
          <w:rFonts w:ascii="Calibri" w:hAnsi="Calibri" w:cs="Arial"/>
          <w:b/>
          <w:sz w:val="24"/>
          <w:szCs w:val="24"/>
        </w:rPr>
        <w:t>_____________</w:t>
      </w:r>
      <w:r w:rsidR="00932605">
        <w:rPr>
          <w:rFonts w:ascii="Calibri" w:hAnsi="Calibri" w:cs="Arial"/>
          <w:b/>
          <w:sz w:val="24"/>
          <w:szCs w:val="24"/>
        </w:rPr>
        <w:t xml:space="preserve">, REGON </w:t>
      </w:r>
      <w:r>
        <w:rPr>
          <w:rFonts w:ascii="Calibri" w:hAnsi="Calibri" w:cs="Arial"/>
          <w:b/>
          <w:sz w:val="24"/>
          <w:szCs w:val="24"/>
        </w:rPr>
        <w:t>_____________</w:t>
      </w:r>
      <w:r w:rsidR="00380C77">
        <w:rPr>
          <w:rFonts w:ascii="Calibri" w:hAnsi="Calibri" w:cs="Arial"/>
          <w:b/>
          <w:sz w:val="24"/>
          <w:szCs w:val="24"/>
        </w:rPr>
        <w:t>_,</w:t>
      </w:r>
      <w:r w:rsidR="00380C77">
        <w:rPr>
          <w:rFonts w:ascii="Calibri" w:hAnsi="Calibri" w:cs="Arial"/>
          <w:sz w:val="24"/>
          <w:szCs w:val="24"/>
        </w:rPr>
        <w:t xml:space="preserve"> reprezentowanym</w:t>
      </w:r>
      <w:r>
        <w:rPr>
          <w:rFonts w:ascii="Calibri" w:hAnsi="Calibri" w:cs="Arial"/>
          <w:sz w:val="24"/>
          <w:szCs w:val="24"/>
        </w:rPr>
        <w:t xml:space="preserve"> przez:</w:t>
      </w:r>
    </w:p>
    <w:p w14:paraId="335BE590" w14:textId="77777777" w:rsidR="005018F6" w:rsidRPr="000D6287" w:rsidRDefault="005018F6" w:rsidP="00E245FA">
      <w:pPr>
        <w:shd w:val="clear" w:color="auto" w:fill="FFFFFF"/>
        <w:tabs>
          <w:tab w:val="left" w:leader="dot" w:pos="2136"/>
          <w:tab w:val="left" w:leader="dot" w:pos="4546"/>
          <w:tab w:val="left" w:leader="dot" w:pos="6893"/>
        </w:tabs>
        <w:spacing w:line="360" w:lineRule="auto"/>
        <w:jc w:val="both"/>
        <w:rPr>
          <w:rFonts w:ascii="Calibri" w:hAnsi="Calibri" w:cs="Arial"/>
          <w:b/>
          <w:bCs/>
          <w:sz w:val="24"/>
          <w:szCs w:val="24"/>
        </w:rPr>
      </w:pPr>
      <w:r w:rsidRPr="000D6287">
        <w:rPr>
          <w:rFonts w:ascii="Calibri" w:hAnsi="Calibri" w:cs="Arial"/>
          <w:b/>
          <w:bCs/>
          <w:sz w:val="24"/>
          <w:szCs w:val="24"/>
        </w:rPr>
        <w:t>___________________________________________</w:t>
      </w:r>
    </w:p>
    <w:p w14:paraId="6782879F" w14:textId="77777777" w:rsidR="005018F6" w:rsidRDefault="005018F6" w:rsidP="00F833A0">
      <w:pPr>
        <w:shd w:val="clear" w:color="auto" w:fill="FFFFFF"/>
        <w:tabs>
          <w:tab w:val="left" w:leader="dot" w:pos="2136"/>
          <w:tab w:val="left" w:leader="dot" w:pos="4546"/>
          <w:tab w:val="left" w:leader="dot" w:pos="6893"/>
        </w:tabs>
        <w:jc w:val="both"/>
        <w:rPr>
          <w:rFonts w:ascii="Calibri" w:hAnsi="Calibri" w:cs="Arial"/>
          <w:sz w:val="24"/>
          <w:szCs w:val="24"/>
        </w:rPr>
      </w:pPr>
    </w:p>
    <w:p w14:paraId="1599D573" w14:textId="77777777" w:rsidR="00F833A0" w:rsidRPr="00C80CA9" w:rsidRDefault="00F833A0" w:rsidP="00F833A0">
      <w:pPr>
        <w:shd w:val="clear" w:color="auto" w:fill="FFFFFF"/>
        <w:tabs>
          <w:tab w:val="left" w:leader="dot" w:pos="2136"/>
          <w:tab w:val="left" w:leader="dot" w:pos="4546"/>
          <w:tab w:val="left" w:leader="dot" w:pos="6893"/>
        </w:tabs>
        <w:jc w:val="both"/>
        <w:rPr>
          <w:rFonts w:ascii="Calibri" w:hAnsi="Calibri" w:cs="Arial"/>
          <w:sz w:val="24"/>
          <w:szCs w:val="24"/>
        </w:rPr>
      </w:pPr>
      <w:r w:rsidRPr="00C80CA9">
        <w:rPr>
          <w:rFonts w:ascii="Calibri" w:hAnsi="Calibri" w:cs="Arial"/>
          <w:sz w:val="24"/>
          <w:szCs w:val="24"/>
        </w:rPr>
        <w:t xml:space="preserve">zwanymi w dalszej treści umowy </w:t>
      </w:r>
      <w:r>
        <w:rPr>
          <w:rFonts w:ascii="Calibri" w:hAnsi="Calibri" w:cs="Arial"/>
          <w:sz w:val="24"/>
          <w:szCs w:val="24"/>
        </w:rPr>
        <w:t xml:space="preserve">łącznie </w:t>
      </w:r>
      <w:r w:rsidRPr="00C80CA9">
        <w:rPr>
          <w:rFonts w:ascii="Calibri" w:hAnsi="Calibri" w:cs="Arial"/>
          <w:sz w:val="24"/>
          <w:szCs w:val="24"/>
        </w:rPr>
        <w:t>„Stronami</w:t>
      </w:r>
      <w:r>
        <w:rPr>
          <w:rFonts w:ascii="Calibri" w:hAnsi="Calibri" w:cs="Arial"/>
          <w:sz w:val="24"/>
          <w:szCs w:val="24"/>
        </w:rPr>
        <w:t>” lub odpowiednio „Stroną”</w:t>
      </w:r>
      <w:r w:rsidR="00D16245">
        <w:rPr>
          <w:rFonts w:ascii="Calibri" w:hAnsi="Calibri" w:cs="Arial"/>
          <w:sz w:val="24"/>
          <w:szCs w:val="24"/>
        </w:rPr>
        <w:t>.</w:t>
      </w:r>
    </w:p>
    <w:p w14:paraId="499E6BD4" w14:textId="77777777" w:rsidR="00F833A0" w:rsidRDefault="00F833A0" w:rsidP="00F833A0">
      <w:pPr>
        <w:shd w:val="clear" w:color="auto" w:fill="FFFFFF"/>
        <w:ind w:left="29" w:right="24"/>
        <w:jc w:val="both"/>
        <w:rPr>
          <w:rFonts w:ascii="Calibri" w:hAnsi="Calibri" w:cs="Arial"/>
          <w:sz w:val="24"/>
          <w:szCs w:val="24"/>
        </w:rPr>
      </w:pPr>
    </w:p>
    <w:p w14:paraId="1F85D477" w14:textId="77777777" w:rsidR="00E245FA" w:rsidRPr="00C80CA9" w:rsidRDefault="00E245FA" w:rsidP="00F833A0">
      <w:pPr>
        <w:shd w:val="clear" w:color="auto" w:fill="FFFFFF"/>
        <w:ind w:left="29" w:right="24"/>
        <w:jc w:val="both"/>
        <w:rPr>
          <w:rFonts w:ascii="Calibri" w:hAnsi="Calibri" w:cs="Arial"/>
          <w:sz w:val="24"/>
          <w:szCs w:val="24"/>
        </w:rPr>
      </w:pPr>
    </w:p>
    <w:p w14:paraId="2F18C4AD" w14:textId="77777777" w:rsidR="00F833A0" w:rsidRPr="00C80CA9" w:rsidRDefault="00F833A0" w:rsidP="00F833A0">
      <w:pPr>
        <w:shd w:val="clear" w:color="auto" w:fill="FFFFFF"/>
        <w:ind w:left="51"/>
        <w:jc w:val="center"/>
        <w:rPr>
          <w:rFonts w:ascii="Calibri" w:hAnsi="Calibri" w:cs="Arial"/>
          <w:b/>
          <w:bCs/>
          <w:sz w:val="24"/>
          <w:szCs w:val="24"/>
        </w:rPr>
      </w:pPr>
    </w:p>
    <w:p w14:paraId="643DDF7C" w14:textId="77777777" w:rsidR="00F833A0" w:rsidRPr="00C80CA9" w:rsidRDefault="00F833A0" w:rsidP="00F833A0">
      <w:pPr>
        <w:shd w:val="clear" w:color="auto" w:fill="FFFFFF"/>
        <w:ind w:left="51"/>
        <w:jc w:val="center"/>
        <w:rPr>
          <w:rFonts w:ascii="Calibri" w:hAnsi="Calibri" w:cs="Arial"/>
          <w:b/>
          <w:bCs/>
          <w:sz w:val="24"/>
          <w:szCs w:val="24"/>
        </w:rPr>
      </w:pPr>
      <w:r w:rsidRPr="00C80CA9">
        <w:rPr>
          <w:rFonts w:ascii="Calibri" w:hAnsi="Calibri" w:cs="Arial"/>
          <w:b/>
          <w:bCs/>
          <w:sz w:val="24"/>
          <w:szCs w:val="24"/>
        </w:rPr>
        <w:t>§1.</w:t>
      </w:r>
    </w:p>
    <w:p w14:paraId="34B3928E" w14:textId="77777777" w:rsidR="00F833A0" w:rsidRPr="00C80CA9" w:rsidRDefault="00F833A0" w:rsidP="00F833A0">
      <w:pPr>
        <w:shd w:val="clear" w:color="auto" w:fill="FFFFFF"/>
        <w:ind w:left="34"/>
        <w:jc w:val="center"/>
        <w:rPr>
          <w:rFonts w:ascii="Calibri" w:hAnsi="Calibri" w:cs="Arial"/>
          <w:b/>
          <w:bCs/>
          <w:sz w:val="24"/>
          <w:szCs w:val="24"/>
        </w:rPr>
      </w:pPr>
      <w:r w:rsidRPr="00C80CA9">
        <w:rPr>
          <w:rFonts w:ascii="Calibri" w:hAnsi="Calibri" w:cs="Arial"/>
          <w:b/>
          <w:bCs/>
          <w:sz w:val="24"/>
          <w:szCs w:val="24"/>
        </w:rPr>
        <w:t>Informacje wrażliwe</w:t>
      </w:r>
    </w:p>
    <w:p w14:paraId="680A2AC0" w14:textId="132F6655" w:rsidR="00F833A0" w:rsidRPr="00C80CA9" w:rsidRDefault="00F833A0" w:rsidP="00F833A0">
      <w:pPr>
        <w:numPr>
          <w:ilvl w:val="1"/>
          <w:numId w:val="32"/>
        </w:numPr>
        <w:shd w:val="clear" w:color="auto" w:fill="FFFFFF"/>
        <w:tabs>
          <w:tab w:val="left" w:pos="426"/>
        </w:tabs>
        <w:ind w:left="426" w:hanging="426"/>
        <w:jc w:val="both"/>
        <w:rPr>
          <w:rFonts w:ascii="Calibri" w:hAnsi="Calibri" w:cs="Arial"/>
          <w:sz w:val="24"/>
          <w:szCs w:val="24"/>
        </w:rPr>
      </w:pPr>
      <w:r w:rsidRPr="00C80CA9">
        <w:rPr>
          <w:rFonts w:ascii="Calibri" w:hAnsi="Calibri" w:cs="Arial"/>
          <w:sz w:val="24"/>
          <w:szCs w:val="24"/>
        </w:rPr>
        <w:t>Strony ustalają</w:t>
      </w:r>
      <w:r w:rsidR="009613BF">
        <w:rPr>
          <w:rFonts w:ascii="Calibri" w:hAnsi="Calibri" w:cs="Arial"/>
          <w:sz w:val="24"/>
          <w:szCs w:val="24"/>
        </w:rPr>
        <w:t>,</w:t>
      </w:r>
      <w:r w:rsidRPr="00C80CA9">
        <w:rPr>
          <w:rFonts w:ascii="Calibri" w:hAnsi="Calibri" w:cs="Arial"/>
          <w:sz w:val="24"/>
          <w:szCs w:val="24"/>
        </w:rPr>
        <w:t xml:space="preserve"> że w rozumieniu niniejszej umowy, z zastrzeżeniem ust. 2</w:t>
      </w:r>
      <w:r w:rsidR="009613BF">
        <w:rPr>
          <w:rFonts w:ascii="Calibri" w:hAnsi="Calibri" w:cs="Arial"/>
          <w:sz w:val="24"/>
          <w:szCs w:val="24"/>
        </w:rPr>
        <w:t>,</w:t>
      </w:r>
      <w:r w:rsidRPr="00C80CA9">
        <w:rPr>
          <w:rFonts w:ascii="Calibri" w:hAnsi="Calibri" w:cs="Arial"/>
          <w:sz w:val="24"/>
          <w:szCs w:val="24"/>
        </w:rPr>
        <w:t xml:space="preserve"> pojęcie</w:t>
      </w:r>
      <w:r w:rsidRPr="00C80CA9">
        <w:rPr>
          <w:rFonts w:ascii="Calibri" w:hAnsi="Calibri" w:cs="Arial"/>
          <w:sz w:val="24"/>
          <w:szCs w:val="24"/>
        </w:rPr>
        <w:br/>
        <w:t>„</w:t>
      </w:r>
      <w:r>
        <w:rPr>
          <w:rFonts w:ascii="Calibri" w:hAnsi="Calibri" w:cs="Arial"/>
          <w:sz w:val="24"/>
          <w:szCs w:val="24"/>
        </w:rPr>
        <w:t>i</w:t>
      </w:r>
      <w:r w:rsidRPr="00C80CA9">
        <w:rPr>
          <w:rFonts w:ascii="Calibri" w:hAnsi="Calibri" w:cs="Arial"/>
          <w:sz w:val="24"/>
          <w:szCs w:val="24"/>
        </w:rPr>
        <w:t>nformacje wrażliwe" oznacza wszelkie informacje, które zostały przekazane przez jedną ze</w:t>
      </w:r>
      <w:r>
        <w:rPr>
          <w:rFonts w:ascii="Calibri" w:hAnsi="Calibri" w:cs="Arial"/>
          <w:sz w:val="24"/>
          <w:szCs w:val="24"/>
        </w:rPr>
        <w:t xml:space="preserve"> </w:t>
      </w:r>
      <w:r w:rsidRPr="00C80CA9">
        <w:rPr>
          <w:rFonts w:ascii="Calibri" w:hAnsi="Calibri" w:cs="Arial"/>
          <w:sz w:val="24"/>
          <w:szCs w:val="24"/>
        </w:rPr>
        <w:t xml:space="preserve">Stron podczas </w:t>
      </w:r>
      <w:r w:rsidR="00844FF5">
        <w:rPr>
          <w:rFonts w:ascii="Calibri" w:hAnsi="Calibri" w:cs="Arial"/>
          <w:sz w:val="24"/>
          <w:szCs w:val="24"/>
        </w:rPr>
        <w:t xml:space="preserve">Wstępnych konsultacji rynkowych </w:t>
      </w:r>
      <w:r w:rsidRPr="00C80CA9">
        <w:rPr>
          <w:rFonts w:ascii="Calibri" w:hAnsi="Calibri" w:cs="Arial"/>
          <w:sz w:val="24"/>
          <w:szCs w:val="24"/>
        </w:rPr>
        <w:t>i oznaczone przez tę Stronę na piśmie bądź ustnie jako</w:t>
      </w:r>
      <w:r>
        <w:rPr>
          <w:rFonts w:ascii="Calibri" w:hAnsi="Calibri" w:cs="Arial"/>
          <w:sz w:val="24"/>
          <w:szCs w:val="24"/>
        </w:rPr>
        <w:t xml:space="preserve"> </w:t>
      </w:r>
      <w:r w:rsidRPr="00C80CA9">
        <w:rPr>
          <w:rFonts w:ascii="Calibri" w:hAnsi="Calibri" w:cs="Arial"/>
          <w:sz w:val="24"/>
          <w:szCs w:val="24"/>
        </w:rPr>
        <w:t xml:space="preserve">wrażliwe. </w:t>
      </w:r>
      <w:r w:rsidR="0051673A">
        <w:rPr>
          <w:rFonts w:ascii="Calibri" w:hAnsi="Calibri" w:cs="Arial"/>
          <w:sz w:val="24"/>
          <w:szCs w:val="24"/>
        </w:rPr>
        <w:t xml:space="preserve">Informacje, stanowiące tajemnicę przedsiębiorstwa należy wskazać oddzielnie. </w:t>
      </w:r>
      <w:r w:rsidRPr="00C80CA9">
        <w:rPr>
          <w:rFonts w:ascii="Calibri" w:hAnsi="Calibri" w:cs="Arial"/>
          <w:sz w:val="24"/>
          <w:szCs w:val="24"/>
        </w:rPr>
        <w:t>W przypadku braku oznaczenia danej informacji jako wrażliwej Strony przyjmują</w:t>
      </w:r>
      <w:r w:rsidR="009613BF">
        <w:rPr>
          <w:rFonts w:ascii="Calibri" w:hAnsi="Calibri" w:cs="Arial"/>
          <w:sz w:val="24"/>
          <w:szCs w:val="24"/>
        </w:rPr>
        <w:t>,</w:t>
      </w:r>
      <w:r w:rsidRPr="00C80CA9">
        <w:rPr>
          <w:rFonts w:ascii="Calibri" w:hAnsi="Calibri" w:cs="Arial"/>
          <w:sz w:val="24"/>
          <w:szCs w:val="24"/>
        </w:rPr>
        <w:t xml:space="preserve"> iż informacjami wrażliwymi są w</w:t>
      </w:r>
      <w:r w:rsidR="00844FF5">
        <w:rPr>
          <w:rFonts w:ascii="Calibri" w:hAnsi="Calibri" w:cs="Arial"/>
          <w:sz w:val="24"/>
          <w:szCs w:val="24"/>
        </w:rPr>
        <w:t>szelkie treści przekazane podczas konsultacji w</w:t>
      </w:r>
      <w:r w:rsidRPr="00C80CA9">
        <w:rPr>
          <w:rFonts w:ascii="Calibri" w:hAnsi="Calibri" w:cs="Arial"/>
          <w:sz w:val="24"/>
          <w:szCs w:val="24"/>
        </w:rPr>
        <w:t xml:space="preserve"> szczególności: </w:t>
      </w:r>
      <w:r w:rsidR="00844FF5">
        <w:rPr>
          <w:rFonts w:ascii="Calibri" w:hAnsi="Calibri" w:cs="Arial"/>
          <w:sz w:val="24"/>
          <w:szCs w:val="24"/>
        </w:rPr>
        <w:t xml:space="preserve">informacje o przedmiocie zamówienia, wstępne założenia, </w:t>
      </w:r>
      <w:r w:rsidRPr="00C80CA9">
        <w:rPr>
          <w:rFonts w:ascii="Calibri" w:hAnsi="Calibri" w:cs="Arial"/>
          <w:sz w:val="24"/>
          <w:szCs w:val="24"/>
        </w:rPr>
        <w:t>dane osobowe, informacje dotyczące stosowanych rozwiąza</w:t>
      </w:r>
      <w:r w:rsidR="00844FF5">
        <w:rPr>
          <w:rFonts w:ascii="Calibri" w:hAnsi="Calibri" w:cs="Arial"/>
          <w:sz w:val="24"/>
          <w:szCs w:val="24"/>
        </w:rPr>
        <w:t>niach</w:t>
      </w:r>
      <w:r w:rsidRPr="00C80CA9">
        <w:rPr>
          <w:rFonts w:ascii="Calibri" w:hAnsi="Calibri" w:cs="Arial"/>
          <w:sz w:val="24"/>
          <w:szCs w:val="24"/>
        </w:rPr>
        <w:t xml:space="preserve"> technicznych, oraz inne dane i informacje, w których posiadanie Strony mogą wejść podczas </w:t>
      </w:r>
      <w:r w:rsidR="00844FF5">
        <w:rPr>
          <w:rFonts w:ascii="Calibri" w:hAnsi="Calibri" w:cs="Arial"/>
          <w:sz w:val="24"/>
          <w:szCs w:val="24"/>
        </w:rPr>
        <w:t>konsultacji</w:t>
      </w:r>
      <w:r w:rsidRPr="00C80CA9">
        <w:rPr>
          <w:rFonts w:ascii="Calibri" w:hAnsi="Calibri" w:cs="Arial"/>
          <w:sz w:val="24"/>
          <w:szCs w:val="24"/>
        </w:rPr>
        <w:t>.</w:t>
      </w:r>
    </w:p>
    <w:p w14:paraId="6916E76E" w14:textId="77777777" w:rsidR="00F833A0" w:rsidRPr="00545D12" w:rsidRDefault="00F833A0" w:rsidP="00F833A0">
      <w:pPr>
        <w:numPr>
          <w:ilvl w:val="1"/>
          <w:numId w:val="32"/>
        </w:numPr>
        <w:shd w:val="clear" w:color="auto" w:fill="FFFFFF"/>
        <w:tabs>
          <w:tab w:val="left" w:pos="426"/>
        </w:tabs>
        <w:ind w:left="426" w:hanging="426"/>
        <w:jc w:val="both"/>
        <w:rPr>
          <w:rFonts w:ascii="Calibri" w:hAnsi="Calibri" w:cs="Arial"/>
          <w:sz w:val="24"/>
          <w:szCs w:val="24"/>
        </w:rPr>
      </w:pPr>
      <w:r w:rsidRPr="00545D12">
        <w:rPr>
          <w:rFonts w:ascii="Calibri" w:hAnsi="Calibri" w:cs="Arial"/>
          <w:sz w:val="24"/>
          <w:szCs w:val="24"/>
        </w:rPr>
        <w:t xml:space="preserve">W rozumieniu niniejszej </w:t>
      </w:r>
      <w:r>
        <w:rPr>
          <w:rFonts w:ascii="Calibri" w:hAnsi="Calibri" w:cs="Arial"/>
          <w:sz w:val="24"/>
          <w:szCs w:val="24"/>
        </w:rPr>
        <w:t xml:space="preserve">umowy </w:t>
      </w:r>
      <w:r w:rsidRPr="00545D12">
        <w:rPr>
          <w:rFonts w:ascii="Calibri" w:hAnsi="Calibri" w:cs="Arial"/>
          <w:sz w:val="24"/>
          <w:szCs w:val="24"/>
        </w:rPr>
        <w:t>informacjami wrażliwymi nie są:</w:t>
      </w:r>
    </w:p>
    <w:p w14:paraId="2EB96571" w14:textId="648B4310" w:rsidR="00F833A0" w:rsidRPr="00C80CA9" w:rsidRDefault="00F833A0" w:rsidP="00F833A0">
      <w:pPr>
        <w:shd w:val="clear" w:color="auto" w:fill="FFFFFF"/>
        <w:tabs>
          <w:tab w:val="left" w:pos="235"/>
          <w:tab w:val="left" w:pos="426"/>
        </w:tabs>
        <w:ind w:left="709" w:hanging="709"/>
        <w:jc w:val="both"/>
        <w:rPr>
          <w:rFonts w:ascii="Calibri" w:hAnsi="Calibri" w:cs="Arial"/>
          <w:sz w:val="24"/>
          <w:szCs w:val="24"/>
        </w:rPr>
      </w:pPr>
      <w:r w:rsidRPr="00C80CA9">
        <w:rPr>
          <w:rFonts w:ascii="Calibri" w:hAnsi="Calibri" w:cs="Arial"/>
          <w:sz w:val="24"/>
          <w:szCs w:val="24"/>
        </w:rPr>
        <w:tab/>
      </w:r>
      <w:r w:rsidRPr="00C80CA9">
        <w:rPr>
          <w:rFonts w:ascii="Calibri" w:hAnsi="Calibri" w:cs="Arial"/>
          <w:sz w:val="24"/>
          <w:szCs w:val="24"/>
        </w:rPr>
        <w:tab/>
        <w:t xml:space="preserve">1) informacje, </w:t>
      </w:r>
      <w:r w:rsidR="00844FF5">
        <w:rPr>
          <w:rFonts w:ascii="Calibri" w:hAnsi="Calibri" w:cs="Arial"/>
          <w:sz w:val="24"/>
          <w:szCs w:val="24"/>
        </w:rPr>
        <w:t>niezbędne do przystąpienia przez Wykonawców do Wstępnych konsultacji rynkowych</w:t>
      </w:r>
      <w:r w:rsidR="009613BF">
        <w:rPr>
          <w:rFonts w:ascii="Calibri" w:hAnsi="Calibri" w:cs="Arial"/>
          <w:sz w:val="24"/>
          <w:szCs w:val="24"/>
        </w:rPr>
        <w:t>,</w:t>
      </w:r>
      <w:r w:rsidR="00844FF5">
        <w:rPr>
          <w:rFonts w:ascii="Calibri" w:hAnsi="Calibri" w:cs="Arial"/>
          <w:sz w:val="24"/>
          <w:szCs w:val="24"/>
        </w:rPr>
        <w:t xml:space="preserve"> </w:t>
      </w:r>
      <w:r w:rsidRPr="00C80CA9">
        <w:rPr>
          <w:rFonts w:ascii="Calibri" w:hAnsi="Calibri" w:cs="Arial"/>
          <w:sz w:val="24"/>
          <w:szCs w:val="24"/>
        </w:rPr>
        <w:t>które zostaną podane do publicznej wiadomości</w:t>
      </w:r>
      <w:r w:rsidR="00844FF5">
        <w:rPr>
          <w:rFonts w:ascii="Calibri" w:hAnsi="Calibri" w:cs="Arial"/>
          <w:sz w:val="24"/>
          <w:szCs w:val="24"/>
        </w:rPr>
        <w:t>, w tym protokół z konsultacji</w:t>
      </w:r>
      <w:r w:rsidR="009613BF">
        <w:rPr>
          <w:rFonts w:ascii="Calibri" w:hAnsi="Calibri" w:cs="Arial"/>
          <w:sz w:val="24"/>
          <w:szCs w:val="24"/>
        </w:rPr>
        <w:t>;</w:t>
      </w:r>
      <w:r w:rsidR="00844FF5">
        <w:rPr>
          <w:rFonts w:ascii="Calibri" w:hAnsi="Calibri" w:cs="Arial"/>
          <w:sz w:val="24"/>
          <w:szCs w:val="24"/>
        </w:rPr>
        <w:t xml:space="preserve"> </w:t>
      </w:r>
    </w:p>
    <w:p w14:paraId="19756AE8" w14:textId="77777777" w:rsidR="00F833A0" w:rsidRPr="00C80CA9" w:rsidRDefault="00F833A0" w:rsidP="00F833A0">
      <w:pPr>
        <w:numPr>
          <w:ilvl w:val="0"/>
          <w:numId w:val="29"/>
        </w:numPr>
        <w:shd w:val="clear" w:color="auto" w:fill="FFFFFF"/>
        <w:tabs>
          <w:tab w:val="left" w:pos="754"/>
        </w:tabs>
        <w:ind w:left="754" w:right="14" w:hanging="350"/>
        <w:jc w:val="both"/>
        <w:rPr>
          <w:rFonts w:ascii="Calibri" w:hAnsi="Calibri" w:cs="Arial"/>
          <w:sz w:val="24"/>
          <w:szCs w:val="24"/>
        </w:rPr>
      </w:pPr>
      <w:r w:rsidRPr="00C80CA9">
        <w:rPr>
          <w:rFonts w:ascii="Calibri" w:hAnsi="Calibri" w:cs="Arial"/>
          <w:sz w:val="24"/>
          <w:szCs w:val="24"/>
        </w:rPr>
        <w:t>informacje, które Strona, z uwagi na przepisy prawa powszechnie obowiązującego lub na podstawie orzeczenia wydanego przez Sąd, decyzji albo innego aktu organu administracji publicznej, ma obowiązek ujawnić, pod warunkiem, że Strona zobowiązana do ujawnienia niezwłocznie powiadomi drugą Stronę o takim obowiązku i skonsultuje się z drugą Stroną formę i treść ujawnienia;</w:t>
      </w:r>
    </w:p>
    <w:p w14:paraId="48930B5D" w14:textId="77777777" w:rsidR="00F833A0" w:rsidRPr="009D1EF0" w:rsidRDefault="00F833A0" w:rsidP="00F833A0">
      <w:pPr>
        <w:numPr>
          <w:ilvl w:val="0"/>
          <w:numId w:val="29"/>
        </w:numPr>
        <w:shd w:val="clear" w:color="auto" w:fill="FFFFFF"/>
        <w:tabs>
          <w:tab w:val="left" w:pos="754"/>
        </w:tabs>
        <w:ind w:left="754" w:right="29" w:hanging="350"/>
        <w:jc w:val="both"/>
        <w:rPr>
          <w:rFonts w:ascii="Calibri" w:hAnsi="Calibri" w:cs="Arial"/>
          <w:sz w:val="24"/>
          <w:szCs w:val="24"/>
        </w:rPr>
      </w:pPr>
      <w:r w:rsidRPr="00C80CA9">
        <w:rPr>
          <w:rFonts w:ascii="Calibri" w:hAnsi="Calibri" w:cs="Arial"/>
          <w:sz w:val="24"/>
          <w:szCs w:val="24"/>
        </w:rPr>
        <w:t xml:space="preserve">informacje, które były w posiadaniu Strony przed zawarciem </w:t>
      </w:r>
      <w:r>
        <w:rPr>
          <w:rFonts w:ascii="Calibri" w:hAnsi="Calibri" w:cs="Arial"/>
          <w:sz w:val="24"/>
          <w:szCs w:val="24"/>
        </w:rPr>
        <w:t xml:space="preserve">niniejszej </w:t>
      </w:r>
      <w:r w:rsidRPr="00C80CA9">
        <w:rPr>
          <w:rFonts w:ascii="Calibri" w:hAnsi="Calibri" w:cs="Arial"/>
          <w:sz w:val="24"/>
          <w:szCs w:val="24"/>
        </w:rPr>
        <w:t>umowy lub przed faktem ich ujawnienia pod warunkiem, że zostały one uzyskane bez naruszenia prawa;</w:t>
      </w:r>
    </w:p>
    <w:p w14:paraId="4C27DAC2" w14:textId="77777777" w:rsidR="00F833A0" w:rsidRPr="00C80CA9" w:rsidRDefault="00F833A0" w:rsidP="00F833A0">
      <w:pPr>
        <w:numPr>
          <w:ilvl w:val="0"/>
          <w:numId w:val="29"/>
        </w:numPr>
        <w:shd w:val="clear" w:color="auto" w:fill="FFFFFF"/>
        <w:tabs>
          <w:tab w:val="left" w:pos="754"/>
        </w:tabs>
        <w:ind w:left="754" w:right="19" w:hanging="350"/>
        <w:jc w:val="both"/>
        <w:rPr>
          <w:rFonts w:ascii="Calibri" w:hAnsi="Calibri" w:cs="Arial"/>
          <w:sz w:val="24"/>
          <w:szCs w:val="24"/>
        </w:rPr>
      </w:pPr>
      <w:r w:rsidRPr="00C80CA9">
        <w:rPr>
          <w:rFonts w:ascii="Calibri" w:hAnsi="Calibri" w:cs="Arial"/>
          <w:sz w:val="24"/>
          <w:szCs w:val="24"/>
        </w:rPr>
        <w:t>informacje, co do których Strona uprzednio wyraziła pisemną zgodę na ich ujawnienie.</w:t>
      </w:r>
    </w:p>
    <w:p w14:paraId="30001480" w14:textId="77777777" w:rsidR="00F833A0" w:rsidRPr="00C80CA9" w:rsidRDefault="00F833A0" w:rsidP="00F833A0">
      <w:pPr>
        <w:pStyle w:val="Akapitzlist"/>
        <w:numPr>
          <w:ilvl w:val="0"/>
          <w:numId w:val="31"/>
        </w:numPr>
        <w:shd w:val="clear" w:color="auto" w:fill="FFFFFF"/>
        <w:tabs>
          <w:tab w:val="left" w:pos="426"/>
        </w:tabs>
        <w:ind w:right="19"/>
        <w:jc w:val="both"/>
        <w:rPr>
          <w:rFonts w:ascii="Calibri" w:hAnsi="Calibri" w:cs="Arial"/>
          <w:sz w:val="24"/>
          <w:szCs w:val="24"/>
        </w:rPr>
      </w:pPr>
      <w:r w:rsidRPr="00C80CA9">
        <w:rPr>
          <w:rFonts w:ascii="Calibri" w:hAnsi="Calibri" w:cs="Arial"/>
          <w:sz w:val="24"/>
          <w:szCs w:val="24"/>
        </w:rPr>
        <w:t>Ochrona informacji niejawnych podlega odrębnym przepisom.</w:t>
      </w:r>
    </w:p>
    <w:p w14:paraId="0E1F4C0B" w14:textId="77777777" w:rsidR="00F833A0" w:rsidRDefault="00F833A0" w:rsidP="00F833A0">
      <w:pPr>
        <w:pStyle w:val="Akapitzlist"/>
        <w:shd w:val="clear" w:color="auto" w:fill="FFFFFF"/>
        <w:tabs>
          <w:tab w:val="left" w:pos="754"/>
        </w:tabs>
        <w:ind w:left="754" w:right="19"/>
        <w:jc w:val="both"/>
        <w:rPr>
          <w:rFonts w:ascii="Calibri" w:hAnsi="Calibri" w:cs="Arial"/>
          <w:sz w:val="24"/>
          <w:szCs w:val="24"/>
        </w:rPr>
      </w:pPr>
    </w:p>
    <w:p w14:paraId="5841F1EC" w14:textId="77777777" w:rsidR="00E245FA" w:rsidRDefault="00E245FA" w:rsidP="00F833A0">
      <w:pPr>
        <w:pStyle w:val="Akapitzlist"/>
        <w:shd w:val="clear" w:color="auto" w:fill="FFFFFF"/>
        <w:tabs>
          <w:tab w:val="left" w:pos="754"/>
        </w:tabs>
        <w:ind w:left="754" w:right="19"/>
        <w:jc w:val="both"/>
        <w:rPr>
          <w:rFonts w:ascii="Calibri" w:hAnsi="Calibri" w:cs="Arial"/>
          <w:sz w:val="24"/>
          <w:szCs w:val="24"/>
        </w:rPr>
      </w:pPr>
    </w:p>
    <w:p w14:paraId="40337A40" w14:textId="77777777" w:rsidR="00C81F2A" w:rsidRDefault="00C81F2A" w:rsidP="00F833A0">
      <w:pPr>
        <w:shd w:val="clear" w:color="auto" w:fill="FFFFFF"/>
        <w:ind w:left="51"/>
        <w:jc w:val="center"/>
        <w:rPr>
          <w:rFonts w:ascii="Calibri" w:hAnsi="Calibri" w:cs="Arial"/>
          <w:b/>
          <w:bCs/>
          <w:sz w:val="24"/>
          <w:szCs w:val="24"/>
        </w:rPr>
      </w:pPr>
    </w:p>
    <w:p w14:paraId="7693109E" w14:textId="58AB56F2" w:rsidR="00F833A0" w:rsidRPr="00C80CA9" w:rsidRDefault="00F833A0" w:rsidP="00F833A0">
      <w:pPr>
        <w:shd w:val="clear" w:color="auto" w:fill="FFFFFF"/>
        <w:ind w:left="51"/>
        <w:jc w:val="center"/>
        <w:rPr>
          <w:rFonts w:ascii="Calibri" w:hAnsi="Calibri" w:cs="Arial"/>
          <w:b/>
          <w:bCs/>
          <w:sz w:val="24"/>
          <w:szCs w:val="24"/>
        </w:rPr>
      </w:pPr>
      <w:r w:rsidRPr="00C80CA9">
        <w:rPr>
          <w:rFonts w:ascii="Calibri" w:hAnsi="Calibri" w:cs="Arial"/>
          <w:b/>
          <w:bCs/>
          <w:sz w:val="24"/>
          <w:szCs w:val="24"/>
        </w:rPr>
        <w:t>§2.</w:t>
      </w:r>
    </w:p>
    <w:p w14:paraId="02F1707E" w14:textId="77777777" w:rsidR="00F833A0" w:rsidRPr="00C80CA9" w:rsidRDefault="00F833A0" w:rsidP="00F833A0">
      <w:pPr>
        <w:shd w:val="clear" w:color="auto" w:fill="FFFFFF"/>
        <w:ind w:left="3850"/>
        <w:jc w:val="both"/>
        <w:rPr>
          <w:rFonts w:ascii="Calibri" w:hAnsi="Calibri" w:cs="Arial"/>
          <w:sz w:val="24"/>
          <w:szCs w:val="24"/>
        </w:rPr>
      </w:pPr>
      <w:r w:rsidRPr="00C80CA9">
        <w:rPr>
          <w:rFonts w:ascii="Calibri" w:hAnsi="Calibri" w:cs="Arial"/>
          <w:b/>
          <w:bCs/>
          <w:sz w:val="24"/>
          <w:szCs w:val="24"/>
        </w:rPr>
        <w:t>Obowiązki stron</w:t>
      </w:r>
    </w:p>
    <w:p w14:paraId="03754541" w14:textId="77777777" w:rsidR="00F833A0" w:rsidRPr="00C80CA9" w:rsidRDefault="00F833A0" w:rsidP="00F833A0">
      <w:pPr>
        <w:numPr>
          <w:ilvl w:val="1"/>
          <w:numId w:val="33"/>
        </w:numPr>
        <w:shd w:val="clear" w:color="auto" w:fill="FFFFFF"/>
        <w:tabs>
          <w:tab w:val="left" w:pos="426"/>
        </w:tabs>
        <w:ind w:left="426" w:right="34" w:hanging="426"/>
        <w:jc w:val="both"/>
        <w:rPr>
          <w:rFonts w:ascii="Calibri" w:hAnsi="Calibri" w:cs="Arial"/>
          <w:sz w:val="24"/>
          <w:szCs w:val="24"/>
        </w:rPr>
      </w:pPr>
      <w:r w:rsidRPr="00C80CA9">
        <w:rPr>
          <w:rFonts w:ascii="Calibri" w:hAnsi="Calibri" w:cs="Arial"/>
          <w:sz w:val="24"/>
          <w:szCs w:val="24"/>
        </w:rPr>
        <w:t xml:space="preserve">Każda ze </w:t>
      </w:r>
      <w:r>
        <w:rPr>
          <w:rFonts w:ascii="Calibri" w:hAnsi="Calibri" w:cs="Arial"/>
          <w:sz w:val="24"/>
          <w:szCs w:val="24"/>
        </w:rPr>
        <w:t>S</w:t>
      </w:r>
      <w:r w:rsidRPr="00C80CA9">
        <w:rPr>
          <w:rFonts w:ascii="Calibri" w:hAnsi="Calibri" w:cs="Arial"/>
          <w:sz w:val="24"/>
          <w:szCs w:val="24"/>
        </w:rPr>
        <w:t>tron oraz jej pracownicy,</w:t>
      </w:r>
      <w:r>
        <w:rPr>
          <w:rFonts w:ascii="Calibri" w:hAnsi="Calibri" w:cs="Arial"/>
          <w:sz w:val="24"/>
          <w:szCs w:val="24"/>
        </w:rPr>
        <w:t xml:space="preserve"> osoby współpracujące, </w:t>
      </w:r>
      <w:r w:rsidRPr="00C80CA9">
        <w:rPr>
          <w:rFonts w:ascii="Calibri" w:hAnsi="Calibri" w:cs="Arial"/>
          <w:sz w:val="24"/>
          <w:szCs w:val="24"/>
        </w:rPr>
        <w:t>przedstawiciele i doradcy zachowają poufność</w:t>
      </w:r>
      <w:r>
        <w:rPr>
          <w:rFonts w:ascii="Calibri" w:hAnsi="Calibri" w:cs="Arial"/>
          <w:sz w:val="24"/>
          <w:szCs w:val="24"/>
        </w:rPr>
        <w:t xml:space="preserve"> </w:t>
      </w:r>
      <w:r w:rsidRPr="00C80CA9">
        <w:rPr>
          <w:rFonts w:ascii="Calibri" w:hAnsi="Calibri" w:cs="Arial"/>
          <w:sz w:val="24"/>
          <w:szCs w:val="24"/>
        </w:rPr>
        <w:t>wszelkich informacji wrażliwych otrzymanych od drugiej Strony</w:t>
      </w:r>
      <w:r>
        <w:rPr>
          <w:rFonts w:ascii="Calibri" w:hAnsi="Calibri" w:cs="Arial"/>
          <w:sz w:val="24"/>
          <w:szCs w:val="24"/>
        </w:rPr>
        <w:t>.</w:t>
      </w:r>
    </w:p>
    <w:p w14:paraId="44EE79ED" w14:textId="77777777" w:rsidR="00F833A0" w:rsidRPr="002016E1" w:rsidRDefault="00F833A0" w:rsidP="00F833A0">
      <w:pPr>
        <w:numPr>
          <w:ilvl w:val="1"/>
          <w:numId w:val="33"/>
        </w:numPr>
        <w:shd w:val="clear" w:color="auto" w:fill="FFFFFF"/>
        <w:tabs>
          <w:tab w:val="left" w:pos="426"/>
        </w:tabs>
        <w:ind w:left="426" w:right="34" w:hanging="426"/>
        <w:jc w:val="both"/>
        <w:rPr>
          <w:rFonts w:ascii="Calibri" w:hAnsi="Calibri" w:cs="Arial"/>
          <w:sz w:val="24"/>
          <w:szCs w:val="24"/>
        </w:rPr>
      </w:pPr>
      <w:r w:rsidRPr="002016E1">
        <w:rPr>
          <w:rFonts w:ascii="Calibri" w:hAnsi="Calibri" w:cs="Arial"/>
          <w:sz w:val="24"/>
          <w:szCs w:val="24"/>
        </w:rPr>
        <w:t>Każda ze Stron zobowiązuje się:</w:t>
      </w:r>
    </w:p>
    <w:p w14:paraId="0BC8431F" w14:textId="77777777" w:rsidR="00F833A0" w:rsidRPr="00C80CA9" w:rsidRDefault="00F833A0" w:rsidP="00F833A0">
      <w:pPr>
        <w:numPr>
          <w:ilvl w:val="0"/>
          <w:numId w:val="30"/>
        </w:numPr>
        <w:shd w:val="clear" w:color="auto" w:fill="FFFFFF"/>
        <w:tabs>
          <w:tab w:val="left" w:pos="851"/>
        </w:tabs>
        <w:ind w:left="851" w:right="24" w:hanging="425"/>
        <w:jc w:val="both"/>
        <w:rPr>
          <w:rFonts w:ascii="Calibri" w:hAnsi="Calibri" w:cs="Arial"/>
          <w:sz w:val="24"/>
          <w:szCs w:val="24"/>
        </w:rPr>
      </w:pPr>
      <w:r w:rsidRPr="00C80CA9">
        <w:rPr>
          <w:rFonts w:ascii="Calibri" w:hAnsi="Calibri" w:cs="Arial"/>
          <w:sz w:val="24"/>
          <w:szCs w:val="24"/>
        </w:rPr>
        <w:t xml:space="preserve">nie kopiować, nie wykonywać odpisów, wypisów, fotografii, fotokopii ani </w:t>
      </w:r>
      <w:r>
        <w:rPr>
          <w:rFonts w:ascii="Calibri" w:hAnsi="Calibri" w:cs="Arial"/>
          <w:sz w:val="24"/>
          <w:szCs w:val="24"/>
        </w:rPr>
        <w:br/>
      </w:r>
      <w:r w:rsidRPr="00C80CA9">
        <w:rPr>
          <w:rFonts w:ascii="Calibri" w:hAnsi="Calibri" w:cs="Arial"/>
          <w:sz w:val="24"/>
          <w:szCs w:val="24"/>
        </w:rPr>
        <w:t>w jakikolwiek inny sposób nie powielać całości lub jakichkolwiek części informacji wrażliwych;</w:t>
      </w:r>
    </w:p>
    <w:p w14:paraId="1CC3B223" w14:textId="77777777" w:rsidR="00F833A0" w:rsidRPr="00C80CA9" w:rsidRDefault="00F833A0" w:rsidP="00F833A0">
      <w:pPr>
        <w:numPr>
          <w:ilvl w:val="0"/>
          <w:numId w:val="30"/>
        </w:numPr>
        <w:shd w:val="clear" w:color="auto" w:fill="FFFFFF"/>
        <w:tabs>
          <w:tab w:val="left" w:pos="851"/>
        </w:tabs>
        <w:ind w:left="851" w:right="14" w:hanging="425"/>
        <w:jc w:val="both"/>
        <w:rPr>
          <w:rFonts w:ascii="Calibri" w:hAnsi="Calibri" w:cs="Arial"/>
          <w:sz w:val="24"/>
          <w:szCs w:val="24"/>
        </w:rPr>
      </w:pPr>
      <w:r w:rsidRPr="00C80CA9">
        <w:rPr>
          <w:rFonts w:ascii="Calibri" w:hAnsi="Calibri" w:cs="Arial"/>
          <w:sz w:val="24"/>
          <w:szCs w:val="24"/>
        </w:rPr>
        <w:t xml:space="preserve">nie przekazywać informacji wrażliwych, ani ich źródła, zarówno w całości, jak </w:t>
      </w:r>
      <w:r>
        <w:rPr>
          <w:rFonts w:ascii="Calibri" w:hAnsi="Calibri" w:cs="Arial"/>
          <w:sz w:val="24"/>
          <w:szCs w:val="24"/>
        </w:rPr>
        <w:br/>
      </w:r>
      <w:r w:rsidRPr="00C80CA9">
        <w:rPr>
          <w:rFonts w:ascii="Calibri" w:hAnsi="Calibri" w:cs="Arial"/>
          <w:sz w:val="24"/>
          <w:szCs w:val="24"/>
        </w:rPr>
        <w:t>i w części do wiadomości osób trzecich, ani nie rozpowszechniać informacji wrażliwych w inny sposób;</w:t>
      </w:r>
    </w:p>
    <w:p w14:paraId="1A95B332" w14:textId="77777777" w:rsidR="00F833A0" w:rsidRPr="00C80CA9" w:rsidRDefault="00F833A0" w:rsidP="00F833A0">
      <w:pPr>
        <w:numPr>
          <w:ilvl w:val="0"/>
          <w:numId w:val="30"/>
        </w:numPr>
        <w:shd w:val="clear" w:color="auto" w:fill="FFFFFF"/>
        <w:tabs>
          <w:tab w:val="left" w:pos="851"/>
        </w:tabs>
        <w:ind w:left="851" w:right="29" w:hanging="425"/>
        <w:jc w:val="both"/>
        <w:rPr>
          <w:rFonts w:ascii="Calibri" w:hAnsi="Calibri" w:cs="Arial"/>
          <w:sz w:val="24"/>
          <w:szCs w:val="24"/>
        </w:rPr>
      </w:pPr>
      <w:r w:rsidRPr="00C80CA9">
        <w:rPr>
          <w:rFonts w:ascii="Calibri" w:hAnsi="Calibri" w:cs="Arial"/>
          <w:sz w:val="24"/>
          <w:szCs w:val="24"/>
        </w:rPr>
        <w:t>nie wykorzystywać informacji wrażliwych do innych celów niż jest to niezbędne do prawidłowej realizacji celów niniejszej umowy;</w:t>
      </w:r>
    </w:p>
    <w:p w14:paraId="7C084DC4" w14:textId="77777777" w:rsidR="00F833A0" w:rsidRPr="00C80CA9" w:rsidRDefault="00F833A0" w:rsidP="00F833A0">
      <w:pPr>
        <w:numPr>
          <w:ilvl w:val="0"/>
          <w:numId w:val="30"/>
        </w:numPr>
        <w:shd w:val="clear" w:color="auto" w:fill="FFFFFF"/>
        <w:tabs>
          <w:tab w:val="left" w:pos="851"/>
        </w:tabs>
        <w:ind w:left="851" w:right="29" w:hanging="425"/>
        <w:jc w:val="both"/>
        <w:rPr>
          <w:rFonts w:ascii="Calibri" w:hAnsi="Calibri" w:cs="Arial"/>
          <w:sz w:val="24"/>
          <w:szCs w:val="24"/>
        </w:rPr>
      </w:pPr>
      <w:r w:rsidRPr="00C80CA9">
        <w:rPr>
          <w:rFonts w:ascii="Calibri" w:hAnsi="Calibri" w:cs="Arial"/>
          <w:sz w:val="24"/>
          <w:szCs w:val="24"/>
        </w:rPr>
        <w:t>nie ujawniać informacji wrażliwych, ani ich źródła, zarówno w całości, jak i w części jakiejkolwiek osobie trzeciej bez uzyskania pisemnej zgody Strony, której te informacje dotyczą.</w:t>
      </w:r>
    </w:p>
    <w:p w14:paraId="659C58C7" w14:textId="4D98A350" w:rsidR="00F833A0" w:rsidRPr="00C80CA9" w:rsidRDefault="00F833A0" w:rsidP="00F833A0">
      <w:pPr>
        <w:numPr>
          <w:ilvl w:val="0"/>
          <w:numId w:val="34"/>
        </w:numPr>
        <w:shd w:val="clear" w:color="auto" w:fill="FFFFFF"/>
        <w:tabs>
          <w:tab w:val="left" w:pos="426"/>
        </w:tabs>
        <w:ind w:left="426" w:right="24" w:hanging="426"/>
        <w:jc w:val="both"/>
        <w:rPr>
          <w:rFonts w:ascii="Calibri" w:hAnsi="Calibri" w:cs="Arial"/>
          <w:sz w:val="24"/>
          <w:szCs w:val="24"/>
        </w:rPr>
      </w:pPr>
      <w:r w:rsidRPr="00C80CA9">
        <w:rPr>
          <w:rFonts w:ascii="Calibri" w:hAnsi="Calibri" w:cs="Arial"/>
          <w:sz w:val="24"/>
          <w:szCs w:val="24"/>
        </w:rPr>
        <w:t xml:space="preserve">Strony uzgadniają, że podejmą niezbędne kroki w celu ograniczenia obiegu informacji wrażliwych wewnątrz własnej organizacji, z wyjątkiem tego, co jest konieczne do ujawnienia dla prowadzenia </w:t>
      </w:r>
      <w:r w:rsidR="00844FF5">
        <w:rPr>
          <w:rFonts w:ascii="Calibri" w:hAnsi="Calibri" w:cs="Arial"/>
          <w:sz w:val="24"/>
          <w:szCs w:val="24"/>
        </w:rPr>
        <w:t>konsultacji</w:t>
      </w:r>
      <w:r w:rsidRPr="00C80CA9">
        <w:rPr>
          <w:rFonts w:ascii="Calibri" w:hAnsi="Calibri" w:cs="Arial"/>
          <w:sz w:val="24"/>
          <w:szCs w:val="24"/>
        </w:rPr>
        <w:t>.</w:t>
      </w:r>
    </w:p>
    <w:p w14:paraId="3A06BECF" w14:textId="77777777" w:rsidR="00F833A0" w:rsidRPr="00A11DFC" w:rsidRDefault="00F833A0" w:rsidP="00F833A0">
      <w:pPr>
        <w:numPr>
          <w:ilvl w:val="0"/>
          <w:numId w:val="34"/>
        </w:numPr>
        <w:shd w:val="clear" w:color="auto" w:fill="FFFFFF"/>
        <w:tabs>
          <w:tab w:val="left" w:pos="426"/>
        </w:tabs>
        <w:ind w:left="426" w:right="24" w:hanging="426"/>
        <w:jc w:val="both"/>
        <w:rPr>
          <w:rFonts w:ascii="Calibri" w:hAnsi="Calibri" w:cs="Arial"/>
          <w:sz w:val="24"/>
          <w:szCs w:val="24"/>
        </w:rPr>
      </w:pPr>
      <w:r w:rsidRPr="00A11DFC">
        <w:rPr>
          <w:rFonts w:ascii="Calibri" w:hAnsi="Calibri" w:cs="Arial"/>
          <w:sz w:val="24"/>
          <w:szCs w:val="24"/>
        </w:rPr>
        <w:t xml:space="preserve">Wszelkie nośniki zawierające informacje wrażliwe dotyczące jednej ze Stron zostaną zwrócone tej Stronie niezwłocznie na jej pisemny wniosek, nie później jednak niż </w:t>
      </w:r>
      <w:r>
        <w:rPr>
          <w:rFonts w:ascii="Calibri" w:hAnsi="Calibri" w:cs="Arial"/>
          <w:sz w:val="24"/>
          <w:szCs w:val="24"/>
        </w:rPr>
        <w:br/>
      </w:r>
      <w:r w:rsidRPr="00A11DFC">
        <w:rPr>
          <w:rFonts w:ascii="Calibri" w:hAnsi="Calibri" w:cs="Arial"/>
          <w:sz w:val="24"/>
          <w:szCs w:val="24"/>
        </w:rPr>
        <w:t>w terminie 7 dni od daty doręczenia takiego wniosku drugiej Stronie.</w:t>
      </w:r>
    </w:p>
    <w:p w14:paraId="2FD2CFFC" w14:textId="77777777" w:rsidR="00F833A0" w:rsidRPr="00A11DFC" w:rsidRDefault="00F833A0" w:rsidP="00F833A0">
      <w:pPr>
        <w:numPr>
          <w:ilvl w:val="0"/>
          <w:numId w:val="34"/>
        </w:numPr>
        <w:shd w:val="clear" w:color="auto" w:fill="FFFFFF"/>
        <w:tabs>
          <w:tab w:val="left" w:pos="426"/>
        </w:tabs>
        <w:ind w:left="426" w:right="24" w:hanging="426"/>
        <w:jc w:val="both"/>
        <w:rPr>
          <w:rFonts w:ascii="Calibri" w:hAnsi="Calibri" w:cs="Arial"/>
          <w:sz w:val="24"/>
          <w:szCs w:val="24"/>
        </w:rPr>
      </w:pPr>
      <w:r w:rsidRPr="00A11DFC">
        <w:rPr>
          <w:rFonts w:ascii="Calibri" w:hAnsi="Calibri" w:cs="Arial"/>
          <w:sz w:val="24"/>
          <w:szCs w:val="24"/>
        </w:rPr>
        <w:t>Na żądanie Strony, której informacje wrażliwe dotyczą, nośniki, o których mowa w ust. 4, Strona, która je otrzymała, niezwłocznie zniszczy wraz z wszelkimi wykonanymi kopiami.</w:t>
      </w:r>
    </w:p>
    <w:p w14:paraId="4581C6A5" w14:textId="77777777" w:rsidR="00F833A0" w:rsidRPr="00C80CA9" w:rsidRDefault="00F833A0" w:rsidP="00F833A0">
      <w:pPr>
        <w:shd w:val="clear" w:color="auto" w:fill="FFFFFF"/>
        <w:ind w:left="51"/>
        <w:jc w:val="center"/>
        <w:rPr>
          <w:rFonts w:ascii="Calibri" w:hAnsi="Calibri" w:cs="Arial"/>
          <w:b/>
          <w:bCs/>
          <w:sz w:val="24"/>
          <w:szCs w:val="24"/>
        </w:rPr>
      </w:pPr>
    </w:p>
    <w:p w14:paraId="1EAE8874" w14:textId="77777777" w:rsidR="00F833A0" w:rsidRPr="00C80CA9" w:rsidRDefault="00F833A0" w:rsidP="00F833A0">
      <w:pPr>
        <w:shd w:val="clear" w:color="auto" w:fill="FFFFFF"/>
        <w:ind w:left="51"/>
        <w:jc w:val="center"/>
        <w:rPr>
          <w:rFonts w:ascii="Calibri" w:hAnsi="Calibri" w:cs="Arial"/>
          <w:b/>
          <w:bCs/>
          <w:sz w:val="24"/>
          <w:szCs w:val="24"/>
        </w:rPr>
      </w:pPr>
      <w:r w:rsidRPr="00C80CA9">
        <w:rPr>
          <w:rFonts w:ascii="Calibri" w:hAnsi="Calibri" w:cs="Arial"/>
          <w:b/>
          <w:bCs/>
          <w:sz w:val="24"/>
          <w:szCs w:val="24"/>
        </w:rPr>
        <w:t>§3.</w:t>
      </w:r>
    </w:p>
    <w:p w14:paraId="28B57BD2" w14:textId="77777777" w:rsidR="00F833A0" w:rsidRPr="00C80CA9" w:rsidRDefault="00F833A0" w:rsidP="00F833A0">
      <w:pPr>
        <w:shd w:val="clear" w:color="auto" w:fill="FFFFFF"/>
        <w:ind w:right="19"/>
        <w:jc w:val="center"/>
        <w:rPr>
          <w:rFonts w:ascii="Calibri" w:hAnsi="Calibri" w:cs="Arial"/>
          <w:sz w:val="24"/>
          <w:szCs w:val="24"/>
        </w:rPr>
      </w:pPr>
      <w:r w:rsidRPr="00C80CA9">
        <w:rPr>
          <w:rFonts w:ascii="Calibri" w:hAnsi="Calibri" w:cs="Arial"/>
          <w:b/>
          <w:bCs/>
          <w:sz w:val="24"/>
          <w:szCs w:val="24"/>
        </w:rPr>
        <w:t>Odpowiedzialność Stron</w:t>
      </w:r>
    </w:p>
    <w:p w14:paraId="555BEB2C" w14:textId="60F2AB87" w:rsidR="00F833A0" w:rsidRPr="00C80CA9" w:rsidRDefault="00F833A0" w:rsidP="00F833A0">
      <w:pPr>
        <w:numPr>
          <w:ilvl w:val="1"/>
          <w:numId w:val="35"/>
        </w:numPr>
        <w:shd w:val="clear" w:color="auto" w:fill="FFFFFF"/>
        <w:tabs>
          <w:tab w:val="left" w:pos="426"/>
        </w:tabs>
        <w:ind w:left="426" w:hanging="426"/>
        <w:jc w:val="both"/>
        <w:rPr>
          <w:rFonts w:ascii="Calibri" w:hAnsi="Calibri" w:cs="Arial"/>
          <w:sz w:val="24"/>
          <w:szCs w:val="24"/>
        </w:rPr>
      </w:pPr>
      <w:r w:rsidRPr="00C80CA9">
        <w:rPr>
          <w:rFonts w:ascii="Calibri" w:hAnsi="Calibri" w:cs="Arial"/>
          <w:sz w:val="24"/>
          <w:szCs w:val="24"/>
        </w:rPr>
        <w:t>Ujawnienie przez jedną ze Stron informacji wrażliwych, dotyczących drugiej Strony, w sposób</w:t>
      </w:r>
      <w:r>
        <w:rPr>
          <w:rFonts w:ascii="Calibri" w:hAnsi="Calibri" w:cs="Arial"/>
          <w:sz w:val="24"/>
          <w:szCs w:val="24"/>
        </w:rPr>
        <w:t xml:space="preserve"> </w:t>
      </w:r>
      <w:r w:rsidRPr="00C80CA9">
        <w:rPr>
          <w:rFonts w:ascii="Calibri" w:hAnsi="Calibri" w:cs="Arial"/>
          <w:sz w:val="24"/>
          <w:szCs w:val="24"/>
        </w:rPr>
        <w:t>naruszający postanowienia niniejszej</w:t>
      </w:r>
      <w:r>
        <w:rPr>
          <w:rFonts w:ascii="Calibri" w:hAnsi="Calibri" w:cs="Arial"/>
          <w:sz w:val="24"/>
          <w:szCs w:val="24"/>
        </w:rPr>
        <w:t xml:space="preserve"> </w:t>
      </w:r>
      <w:r w:rsidRPr="00C80CA9">
        <w:rPr>
          <w:rFonts w:ascii="Calibri" w:hAnsi="Calibri" w:cs="Arial"/>
          <w:sz w:val="24"/>
          <w:szCs w:val="24"/>
        </w:rPr>
        <w:t>umowy,</w:t>
      </w:r>
      <w:r>
        <w:rPr>
          <w:rFonts w:ascii="Calibri" w:hAnsi="Calibri" w:cs="Arial"/>
          <w:sz w:val="24"/>
          <w:szCs w:val="24"/>
        </w:rPr>
        <w:t xml:space="preserve"> </w:t>
      </w:r>
      <w:r w:rsidRPr="00C80CA9">
        <w:rPr>
          <w:rFonts w:ascii="Calibri" w:hAnsi="Calibri" w:cs="Arial"/>
          <w:sz w:val="24"/>
          <w:szCs w:val="24"/>
        </w:rPr>
        <w:t>niezależnie</w:t>
      </w:r>
      <w:r>
        <w:rPr>
          <w:rFonts w:ascii="Calibri" w:hAnsi="Calibri" w:cs="Arial"/>
          <w:sz w:val="24"/>
          <w:szCs w:val="24"/>
        </w:rPr>
        <w:t xml:space="preserve"> </w:t>
      </w:r>
      <w:r w:rsidRPr="00C80CA9">
        <w:rPr>
          <w:rFonts w:ascii="Calibri" w:hAnsi="Calibri" w:cs="Arial"/>
          <w:sz w:val="24"/>
          <w:szCs w:val="24"/>
        </w:rPr>
        <w:t>od  odpowiedzialności</w:t>
      </w:r>
      <w:r w:rsidR="00C81F2A">
        <w:rPr>
          <w:rFonts w:ascii="Calibri" w:hAnsi="Calibri" w:cs="Arial"/>
          <w:sz w:val="24"/>
          <w:szCs w:val="24"/>
        </w:rPr>
        <w:t xml:space="preserve"> </w:t>
      </w:r>
      <w:r w:rsidRPr="00C80CA9">
        <w:rPr>
          <w:rFonts w:ascii="Calibri" w:hAnsi="Calibri" w:cs="Arial"/>
          <w:sz w:val="24"/>
          <w:szCs w:val="24"/>
        </w:rPr>
        <w:t xml:space="preserve">określonej przepisami prawa za nieuprawnione ujawnienie informacji niejawnych powoduje obowiązek zapłaty przez Stronę ujawniającą kary umownej w wysokości </w:t>
      </w:r>
      <w:r w:rsidR="00844FF5">
        <w:rPr>
          <w:rFonts w:ascii="Calibri" w:hAnsi="Calibri" w:cs="Arial"/>
          <w:sz w:val="24"/>
          <w:szCs w:val="24"/>
        </w:rPr>
        <w:t>20 000 zł</w:t>
      </w:r>
      <w:r>
        <w:rPr>
          <w:rFonts w:ascii="Calibri" w:hAnsi="Calibri" w:cs="Arial"/>
          <w:sz w:val="24"/>
          <w:szCs w:val="24"/>
        </w:rPr>
        <w:t xml:space="preserve"> </w:t>
      </w:r>
      <w:r w:rsidR="00844FF5">
        <w:rPr>
          <w:rFonts w:ascii="Calibri" w:hAnsi="Calibri" w:cs="Arial"/>
          <w:sz w:val="24"/>
          <w:szCs w:val="24"/>
        </w:rPr>
        <w:t>za każdy przypadek naruszenia</w:t>
      </w:r>
      <w:r w:rsidRPr="00C80CA9">
        <w:rPr>
          <w:rFonts w:ascii="Calibri" w:hAnsi="Calibri" w:cs="Arial"/>
          <w:sz w:val="24"/>
          <w:szCs w:val="24"/>
        </w:rPr>
        <w:t>.</w:t>
      </w:r>
    </w:p>
    <w:p w14:paraId="4259E68E" w14:textId="77777777" w:rsidR="00F833A0" w:rsidRPr="00C80CA9" w:rsidRDefault="00F833A0" w:rsidP="00F833A0">
      <w:pPr>
        <w:numPr>
          <w:ilvl w:val="1"/>
          <w:numId w:val="35"/>
        </w:numPr>
        <w:shd w:val="clear" w:color="auto" w:fill="FFFFFF"/>
        <w:tabs>
          <w:tab w:val="left" w:pos="426"/>
        </w:tabs>
        <w:ind w:left="426" w:right="14" w:hanging="426"/>
        <w:jc w:val="both"/>
        <w:rPr>
          <w:rFonts w:ascii="Calibri" w:hAnsi="Calibri" w:cs="Arial"/>
          <w:sz w:val="24"/>
          <w:szCs w:val="24"/>
        </w:rPr>
      </w:pPr>
      <w:r w:rsidRPr="00C80CA9">
        <w:rPr>
          <w:rFonts w:ascii="Calibri" w:hAnsi="Calibri" w:cs="Arial"/>
          <w:sz w:val="24"/>
          <w:szCs w:val="24"/>
        </w:rPr>
        <w:t>Strona, której informacje wrażliwe zostały ujawnione</w:t>
      </w:r>
      <w:r>
        <w:rPr>
          <w:rFonts w:ascii="Calibri" w:hAnsi="Calibri" w:cs="Arial"/>
          <w:sz w:val="24"/>
          <w:szCs w:val="24"/>
        </w:rPr>
        <w:t>,</w:t>
      </w:r>
      <w:r w:rsidRPr="00C80CA9">
        <w:rPr>
          <w:rFonts w:ascii="Calibri" w:hAnsi="Calibri" w:cs="Arial"/>
          <w:sz w:val="24"/>
          <w:szCs w:val="24"/>
        </w:rPr>
        <w:t xml:space="preserve"> może dochodzić odszkodowania na zasadach ogólnych, niezależnie od dochodzenia zapłaty kary umownej, o której mowa w ust.1.</w:t>
      </w:r>
    </w:p>
    <w:p w14:paraId="0DEE9AD3" w14:textId="77777777" w:rsidR="00F833A0" w:rsidRDefault="00F833A0" w:rsidP="00F833A0">
      <w:pPr>
        <w:shd w:val="clear" w:color="auto" w:fill="FFFFFF"/>
        <w:ind w:left="51"/>
        <w:jc w:val="center"/>
        <w:rPr>
          <w:rFonts w:ascii="Calibri" w:hAnsi="Calibri" w:cs="Arial"/>
          <w:b/>
          <w:bCs/>
          <w:sz w:val="24"/>
          <w:szCs w:val="24"/>
        </w:rPr>
      </w:pPr>
    </w:p>
    <w:p w14:paraId="15B63DD6" w14:textId="77777777" w:rsidR="00F833A0" w:rsidRDefault="00F833A0" w:rsidP="00F833A0">
      <w:pPr>
        <w:shd w:val="clear" w:color="auto" w:fill="FFFFFF"/>
        <w:ind w:left="51"/>
        <w:jc w:val="center"/>
        <w:rPr>
          <w:rFonts w:ascii="Calibri" w:hAnsi="Calibri" w:cs="Arial"/>
          <w:b/>
          <w:bCs/>
          <w:sz w:val="24"/>
          <w:szCs w:val="24"/>
        </w:rPr>
      </w:pPr>
      <w:r w:rsidRPr="00C80CA9">
        <w:rPr>
          <w:rFonts w:ascii="Calibri" w:hAnsi="Calibri" w:cs="Arial"/>
          <w:b/>
          <w:bCs/>
          <w:sz w:val="24"/>
          <w:szCs w:val="24"/>
        </w:rPr>
        <w:t>§4.</w:t>
      </w:r>
    </w:p>
    <w:p w14:paraId="0B6F0287" w14:textId="77777777" w:rsidR="00F833A0" w:rsidRDefault="00F833A0" w:rsidP="00F833A0">
      <w:pPr>
        <w:shd w:val="clear" w:color="auto" w:fill="FFFFFF"/>
        <w:ind w:left="51"/>
        <w:jc w:val="center"/>
        <w:rPr>
          <w:rFonts w:ascii="Calibri" w:hAnsi="Calibri" w:cs="Arial"/>
          <w:b/>
          <w:bCs/>
          <w:sz w:val="24"/>
          <w:szCs w:val="24"/>
        </w:rPr>
      </w:pPr>
      <w:r>
        <w:rPr>
          <w:rFonts w:ascii="Calibri" w:hAnsi="Calibri" w:cs="Arial"/>
          <w:b/>
          <w:bCs/>
          <w:sz w:val="24"/>
          <w:szCs w:val="24"/>
        </w:rPr>
        <w:t>Właściwość prawa i sądu</w:t>
      </w:r>
    </w:p>
    <w:p w14:paraId="3CC0A8F8" w14:textId="77777777" w:rsidR="00F833A0" w:rsidRPr="009D1EF0" w:rsidRDefault="00F833A0" w:rsidP="00F833A0">
      <w:pPr>
        <w:widowControl/>
        <w:numPr>
          <w:ilvl w:val="0"/>
          <w:numId w:val="37"/>
        </w:numPr>
        <w:autoSpaceDE/>
        <w:autoSpaceDN/>
        <w:adjustRightInd/>
        <w:ind w:left="426" w:hanging="426"/>
        <w:jc w:val="both"/>
        <w:rPr>
          <w:rFonts w:ascii="Calibri" w:hAnsi="Calibri"/>
          <w:sz w:val="24"/>
        </w:rPr>
      </w:pPr>
      <w:r w:rsidRPr="00672391">
        <w:rPr>
          <w:rFonts w:ascii="Calibri" w:hAnsi="Calibri"/>
          <w:sz w:val="24"/>
        </w:rPr>
        <w:t xml:space="preserve">W sprawach nieuregulowanych umową mają zastosowanie odpowiednie przepisy prawa polskiego, a w szczególności </w:t>
      </w:r>
      <w:r>
        <w:rPr>
          <w:rFonts w:ascii="Calibri" w:hAnsi="Calibri"/>
          <w:sz w:val="24"/>
        </w:rPr>
        <w:t>przepisy ustawy Kodeks cywilny.</w:t>
      </w:r>
    </w:p>
    <w:p w14:paraId="461F0736" w14:textId="77777777" w:rsidR="00F833A0" w:rsidRPr="00672391" w:rsidRDefault="00F833A0" w:rsidP="00F833A0">
      <w:pPr>
        <w:widowControl/>
        <w:numPr>
          <w:ilvl w:val="0"/>
          <w:numId w:val="37"/>
        </w:numPr>
        <w:autoSpaceDE/>
        <w:autoSpaceDN/>
        <w:adjustRightInd/>
        <w:ind w:left="426" w:hanging="426"/>
        <w:jc w:val="both"/>
        <w:rPr>
          <w:rFonts w:ascii="Calibri" w:hAnsi="Calibri"/>
          <w:sz w:val="24"/>
        </w:rPr>
      </w:pPr>
      <w:r w:rsidRPr="00672391">
        <w:rPr>
          <w:rFonts w:ascii="Calibri" w:hAnsi="Calibri"/>
          <w:sz w:val="24"/>
        </w:rPr>
        <w:t>Spory powstałe w związku z realizacją umowy Strony zobowiązują się rozstrzygać polubownie. W razie braku możliwości polubownego rozstrzygnięcia sporu, Strony poddadzą spór pod rozstrzygnięcie sądu właściwego miejscowo ze względu na siedzibę</w:t>
      </w:r>
      <w:r w:rsidRPr="00672391">
        <w:rPr>
          <w:rFonts w:ascii="Calibri" w:hAnsi="Calibri"/>
          <w:spacing w:val="-3"/>
          <w:sz w:val="24"/>
        </w:rPr>
        <w:t xml:space="preserve"> </w:t>
      </w:r>
      <w:r>
        <w:rPr>
          <w:rFonts w:ascii="Calibri" w:hAnsi="Calibri"/>
          <w:spacing w:val="-3"/>
          <w:sz w:val="24"/>
        </w:rPr>
        <w:t>Ministerstwa Spraw Zagranicznych</w:t>
      </w:r>
      <w:r w:rsidRPr="00672391">
        <w:rPr>
          <w:rFonts w:ascii="Calibri" w:hAnsi="Calibri"/>
          <w:sz w:val="24"/>
        </w:rPr>
        <w:t>.</w:t>
      </w:r>
    </w:p>
    <w:p w14:paraId="2F6489A5" w14:textId="77777777" w:rsidR="00F833A0" w:rsidRDefault="00F833A0" w:rsidP="00F833A0">
      <w:pPr>
        <w:shd w:val="clear" w:color="auto" w:fill="FFFFFF"/>
        <w:ind w:left="51"/>
        <w:jc w:val="center"/>
        <w:rPr>
          <w:rFonts w:ascii="Calibri" w:hAnsi="Calibri" w:cs="Arial"/>
          <w:b/>
          <w:bCs/>
          <w:sz w:val="24"/>
          <w:szCs w:val="24"/>
        </w:rPr>
      </w:pPr>
    </w:p>
    <w:p w14:paraId="3F014F6A" w14:textId="77777777" w:rsidR="009D1EF0" w:rsidRDefault="009D1EF0" w:rsidP="00F833A0">
      <w:pPr>
        <w:shd w:val="clear" w:color="auto" w:fill="FFFFFF"/>
        <w:ind w:left="51"/>
        <w:jc w:val="center"/>
        <w:rPr>
          <w:rFonts w:ascii="Calibri" w:hAnsi="Calibri" w:cs="Arial"/>
          <w:b/>
          <w:bCs/>
          <w:sz w:val="24"/>
          <w:szCs w:val="24"/>
        </w:rPr>
      </w:pPr>
    </w:p>
    <w:p w14:paraId="3050727F" w14:textId="77777777" w:rsidR="00F833A0" w:rsidRPr="00C80CA9" w:rsidRDefault="00F833A0" w:rsidP="00F833A0">
      <w:pPr>
        <w:shd w:val="clear" w:color="auto" w:fill="FFFFFF"/>
        <w:ind w:left="51"/>
        <w:jc w:val="center"/>
        <w:rPr>
          <w:rFonts w:ascii="Calibri" w:hAnsi="Calibri" w:cs="Arial"/>
          <w:b/>
          <w:bCs/>
          <w:sz w:val="24"/>
          <w:szCs w:val="24"/>
        </w:rPr>
      </w:pPr>
      <w:r>
        <w:rPr>
          <w:rFonts w:ascii="Calibri" w:hAnsi="Calibri" w:cs="Arial"/>
          <w:b/>
          <w:bCs/>
          <w:sz w:val="24"/>
          <w:szCs w:val="24"/>
        </w:rPr>
        <w:lastRenderedPageBreak/>
        <w:t>§5.</w:t>
      </w:r>
    </w:p>
    <w:p w14:paraId="19453593" w14:textId="77777777" w:rsidR="00F833A0" w:rsidRPr="00C80CA9" w:rsidRDefault="00F833A0" w:rsidP="00F833A0">
      <w:pPr>
        <w:shd w:val="clear" w:color="auto" w:fill="FFFFFF"/>
        <w:ind w:right="10"/>
        <w:jc w:val="center"/>
        <w:rPr>
          <w:rFonts w:ascii="Calibri" w:hAnsi="Calibri" w:cs="Arial"/>
          <w:sz w:val="24"/>
          <w:szCs w:val="24"/>
        </w:rPr>
      </w:pPr>
      <w:r w:rsidRPr="00C80CA9">
        <w:rPr>
          <w:rFonts w:ascii="Calibri" w:hAnsi="Calibri" w:cs="Arial"/>
          <w:b/>
          <w:bCs/>
          <w:sz w:val="24"/>
          <w:szCs w:val="24"/>
        </w:rPr>
        <w:t>Postanowienia końcowe</w:t>
      </w:r>
    </w:p>
    <w:p w14:paraId="0F250E2A" w14:textId="73BE207B" w:rsidR="00F833A0" w:rsidRPr="002F672A" w:rsidRDefault="00F833A0" w:rsidP="00F833A0">
      <w:pPr>
        <w:numPr>
          <w:ilvl w:val="0"/>
          <w:numId w:val="36"/>
        </w:numPr>
        <w:shd w:val="clear" w:color="auto" w:fill="FFFFFF"/>
        <w:tabs>
          <w:tab w:val="left" w:pos="426"/>
        </w:tabs>
        <w:ind w:left="426" w:right="19" w:hanging="426"/>
        <w:jc w:val="both"/>
        <w:rPr>
          <w:rFonts w:ascii="Calibri" w:hAnsi="Calibri" w:cs="Arial"/>
          <w:b/>
          <w:bCs/>
          <w:sz w:val="24"/>
          <w:szCs w:val="24"/>
        </w:rPr>
      </w:pPr>
      <w:r w:rsidRPr="002F672A">
        <w:rPr>
          <w:rFonts w:ascii="Calibri" w:hAnsi="Calibri" w:cs="Arial"/>
          <w:sz w:val="24"/>
          <w:szCs w:val="24"/>
        </w:rPr>
        <w:t xml:space="preserve">Niniejsza umowa nie stanowi zobowiązania do zawarcia innej umowy, współpracy </w:t>
      </w:r>
      <w:r>
        <w:rPr>
          <w:rFonts w:ascii="Calibri" w:hAnsi="Calibri" w:cs="Arial"/>
          <w:sz w:val="24"/>
          <w:szCs w:val="24"/>
        </w:rPr>
        <w:br/>
      </w:r>
      <w:r w:rsidRPr="002F672A">
        <w:rPr>
          <w:rFonts w:ascii="Calibri" w:hAnsi="Calibri" w:cs="Arial"/>
          <w:sz w:val="24"/>
          <w:szCs w:val="24"/>
        </w:rPr>
        <w:t xml:space="preserve">w zakresie prowadzonej przez Strony działalności lub do prowadzenia </w:t>
      </w:r>
      <w:r w:rsidR="00844FF5">
        <w:rPr>
          <w:rFonts w:ascii="Calibri" w:hAnsi="Calibri" w:cs="Arial"/>
          <w:sz w:val="24"/>
          <w:szCs w:val="24"/>
        </w:rPr>
        <w:t>konsultacji</w:t>
      </w:r>
      <w:r w:rsidRPr="002F672A">
        <w:rPr>
          <w:rFonts w:ascii="Calibri" w:hAnsi="Calibri" w:cs="Arial"/>
          <w:sz w:val="24"/>
          <w:szCs w:val="24"/>
        </w:rPr>
        <w:t>.</w:t>
      </w:r>
    </w:p>
    <w:p w14:paraId="1B9D18DB" w14:textId="77777777" w:rsidR="00F833A0" w:rsidRPr="002F672A" w:rsidRDefault="00F833A0" w:rsidP="00F833A0">
      <w:pPr>
        <w:numPr>
          <w:ilvl w:val="0"/>
          <w:numId w:val="36"/>
        </w:numPr>
        <w:shd w:val="clear" w:color="auto" w:fill="FFFFFF"/>
        <w:tabs>
          <w:tab w:val="left" w:pos="426"/>
        </w:tabs>
        <w:ind w:left="426" w:right="19" w:hanging="426"/>
        <w:jc w:val="both"/>
        <w:rPr>
          <w:rFonts w:ascii="Calibri" w:hAnsi="Calibri" w:cs="Arial"/>
          <w:sz w:val="24"/>
          <w:szCs w:val="24"/>
        </w:rPr>
      </w:pPr>
      <w:r w:rsidRPr="002F672A">
        <w:rPr>
          <w:rFonts w:ascii="Calibri" w:hAnsi="Calibri" w:cs="Arial"/>
          <w:sz w:val="24"/>
          <w:szCs w:val="24"/>
        </w:rPr>
        <w:t>Wszelkie zmiany umowy wymagają zachowania formy pisemnej pod rygorem nieważności.</w:t>
      </w:r>
    </w:p>
    <w:p w14:paraId="74CF5ADA" w14:textId="77777777" w:rsidR="00F833A0" w:rsidRPr="003F77A1" w:rsidRDefault="00F833A0" w:rsidP="00F833A0">
      <w:pPr>
        <w:numPr>
          <w:ilvl w:val="0"/>
          <w:numId w:val="36"/>
        </w:numPr>
        <w:shd w:val="clear" w:color="auto" w:fill="FFFFFF"/>
        <w:tabs>
          <w:tab w:val="left" w:pos="426"/>
        </w:tabs>
        <w:ind w:left="426" w:right="19" w:hanging="426"/>
        <w:jc w:val="both"/>
        <w:rPr>
          <w:rFonts w:ascii="Calibri" w:hAnsi="Calibri" w:cs="Arial"/>
          <w:sz w:val="24"/>
          <w:szCs w:val="24"/>
        </w:rPr>
      </w:pPr>
      <w:r w:rsidRPr="003F77A1">
        <w:rPr>
          <w:rFonts w:ascii="Calibri" w:hAnsi="Calibri" w:cs="Arial"/>
          <w:sz w:val="24"/>
          <w:szCs w:val="24"/>
        </w:rPr>
        <w:t>Umowę sporządzono w dwóch jednobrzmiących egzemplarzach, po jednym egzemplarzu</w:t>
      </w:r>
      <w:r>
        <w:rPr>
          <w:rFonts w:ascii="Calibri" w:hAnsi="Calibri" w:cs="Arial"/>
          <w:sz w:val="24"/>
          <w:szCs w:val="24"/>
        </w:rPr>
        <w:t xml:space="preserve"> </w:t>
      </w:r>
      <w:r w:rsidRPr="003F77A1">
        <w:rPr>
          <w:rFonts w:ascii="Calibri" w:hAnsi="Calibri" w:cs="Arial"/>
          <w:sz w:val="24"/>
          <w:szCs w:val="24"/>
        </w:rPr>
        <w:t>dla każdej ze Stron.</w:t>
      </w:r>
    </w:p>
    <w:p w14:paraId="51DD6078" w14:textId="77777777" w:rsidR="00F833A0" w:rsidRDefault="00F833A0" w:rsidP="00F833A0">
      <w:pPr>
        <w:shd w:val="clear" w:color="auto" w:fill="FFFFFF"/>
        <w:tabs>
          <w:tab w:val="left" w:pos="7046"/>
        </w:tabs>
        <w:ind w:left="1315"/>
        <w:jc w:val="both"/>
        <w:rPr>
          <w:rFonts w:ascii="Calibri" w:hAnsi="Calibri" w:cs="Arial"/>
          <w:sz w:val="24"/>
          <w:szCs w:val="24"/>
        </w:rPr>
      </w:pPr>
    </w:p>
    <w:p w14:paraId="34CABE6D" w14:textId="77777777" w:rsidR="00F833A0" w:rsidRDefault="00F833A0" w:rsidP="00F833A0">
      <w:pPr>
        <w:shd w:val="clear" w:color="auto" w:fill="FFFFFF"/>
        <w:tabs>
          <w:tab w:val="left" w:pos="7046"/>
        </w:tabs>
        <w:ind w:left="1315"/>
        <w:jc w:val="both"/>
        <w:rPr>
          <w:rFonts w:ascii="Calibri" w:hAnsi="Calibri" w:cs="Arial"/>
          <w:sz w:val="24"/>
          <w:szCs w:val="24"/>
        </w:rPr>
      </w:pPr>
    </w:p>
    <w:p w14:paraId="4C886786" w14:textId="77777777" w:rsidR="00E245FA" w:rsidRDefault="00E245FA" w:rsidP="00F833A0">
      <w:pPr>
        <w:shd w:val="clear" w:color="auto" w:fill="FFFFFF"/>
        <w:tabs>
          <w:tab w:val="left" w:pos="7046"/>
        </w:tabs>
        <w:ind w:left="1315"/>
        <w:jc w:val="both"/>
        <w:rPr>
          <w:rFonts w:ascii="Calibri" w:hAnsi="Calibri" w:cs="Arial"/>
          <w:sz w:val="24"/>
          <w:szCs w:val="24"/>
        </w:rPr>
      </w:pPr>
    </w:p>
    <w:p w14:paraId="7C1F258A" w14:textId="77777777" w:rsidR="00E245FA" w:rsidRPr="003F4461" w:rsidRDefault="00E245FA" w:rsidP="00F833A0">
      <w:pPr>
        <w:shd w:val="clear" w:color="auto" w:fill="FFFFFF"/>
        <w:tabs>
          <w:tab w:val="left" w:pos="7046"/>
        </w:tabs>
        <w:ind w:left="1315"/>
        <w:jc w:val="both"/>
        <w:rPr>
          <w:rFonts w:ascii="Calibri" w:hAnsi="Calibri" w:cs="Arial"/>
          <w:sz w:val="24"/>
          <w:szCs w:val="24"/>
        </w:rPr>
      </w:pPr>
    </w:p>
    <w:p w14:paraId="60F8257A" w14:textId="77777777" w:rsidR="00F833A0" w:rsidRPr="003F4461" w:rsidRDefault="00F833A0" w:rsidP="00F833A0">
      <w:pPr>
        <w:shd w:val="clear" w:color="auto" w:fill="FFFFFF"/>
        <w:tabs>
          <w:tab w:val="left" w:pos="7046"/>
        </w:tabs>
        <w:ind w:left="1315"/>
        <w:jc w:val="both"/>
        <w:rPr>
          <w:rFonts w:asciiTheme="minorHAnsi" w:hAnsiTheme="minorHAnsi" w:cs="Arial"/>
          <w:sz w:val="24"/>
          <w:szCs w:val="24"/>
        </w:rPr>
      </w:pPr>
      <w:r w:rsidRPr="003F4461">
        <w:rPr>
          <w:rFonts w:asciiTheme="minorHAnsi" w:hAnsiTheme="minorHAnsi" w:cs="Arial"/>
          <w:sz w:val="24"/>
          <w:szCs w:val="24"/>
        </w:rPr>
        <w:t>W imieniu</w:t>
      </w:r>
      <w:r w:rsidRPr="003F4461">
        <w:rPr>
          <w:rFonts w:asciiTheme="minorHAnsi" w:hAnsiTheme="minorHAnsi" w:cs="Arial"/>
          <w:sz w:val="24"/>
          <w:szCs w:val="24"/>
        </w:rPr>
        <w:tab/>
        <w:t>W imieniu</w:t>
      </w:r>
    </w:p>
    <w:p w14:paraId="2AC296E8" w14:textId="77777777" w:rsidR="00F833A0" w:rsidRPr="003F4461" w:rsidRDefault="00F833A0" w:rsidP="00F833A0">
      <w:pPr>
        <w:shd w:val="clear" w:color="auto" w:fill="FFFFFF"/>
        <w:ind w:left="365"/>
        <w:jc w:val="both"/>
        <w:rPr>
          <w:rFonts w:asciiTheme="minorHAnsi" w:hAnsiTheme="minorHAnsi" w:cs="Arial"/>
          <w:sz w:val="24"/>
          <w:szCs w:val="24"/>
        </w:rPr>
      </w:pPr>
      <w:r w:rsidRPr="003F4461">
        <w:rPr>
          <w:rFonts w:asciiTheme="minorHAnsi" w:hAnsiTheme="minorHAnsi" w:cs="Arial"/>
          <w:sz w:val="24"/>
          <w:szCs w:val="24"/>
        </w:rPr>
        <w:t>Ministerstwa Spraw Zagranicznych</w:t>
      </w:r>
      <w:r w:rsidRPr="003F4461">
        <w:rPr>
          <w:rFonts w:asciiTheme="minorHAnsi" w:hAnsiTheme="minorHAnsi" w:cs="Arial"/>
          <w:sz w:val="24"/>
          <w:szCs w:val="24"/>
        </w:rPr>
        <w:tab/>
      </w:r>
      <w:r w:rsidRPr="003F4461">
        <w:rPr>
          <w:rFonts w:asciiTheme="minorHAnsi" w:hAnsiTheme="minorHAnsi" w:cs="Arial"/>
          <w:sz w:val="24"/>
          <w:szCs w:val="24"/>
        </w:rPr>
        <w:tab/>
      </w:r>
      <w:r w:rsidRPr="003F4461">
        <w:rPr>
          <w:rFonts w:asciiTheme="minorHAnsi" w:hAnsiTheme="minorHAnsi" w:cs="Arial"/>
          <w:sz w:val="24"/>
          <w:szCs w:val="24"/>
        </w:rPr>
        <w:tab/>
      </w:r>
      <w:r w:rsidRPr="003F4461">
        <w:rPr>
          <w:rFonts w:asciiTheme="minorHAnsi" w:hAnsiTheme="minorHAnsi" w:cs="Arial"/>
          <w:sz w:val="24"/>
          <w:szCs w:val="24"/>
        </w:rPr>
        <w:tab/>
        <w:t xml:space="preserve">          Wykonawcy</w:t>
      </w:r>
    </w:p>
    <w:p w14:paraId="0624171B" w14:textId="77777777" w:rsidR="0039701A" w:rsidRDefault="0039701A" w:rsidP="00F833A0">
      <w:pPr>
        <w:rPr>
          <w:rFonts w:asciiTheme="minorHAnsi" w:hAnsiTheme="minorHAnsi"/>
          <w:sz w:val="24"/>
          <w:szCs w:val="24"/>
        </w:rPr>
      </w:pPr>
    </w:p>
    <w:p w14:paraId="31970B99" w14:textId="77777777" w:rsidR="00932605" w:rsidRPr="003F4461" w:rsidRDefault="00932605" w:rsidP="00F833A0">
      <w:pPr>
        <w:rPr>
          <w:rFonts w:asciiTheme="minorHAnsi" w:hAnsiTheme="minorHAnsi"/>
          <w:sz w:val="24"/>
          <w:szCs w:val="24"/>
        </w:rPr>
      </w:pPr>
    </w:p>
    <w:p w14:paraId="6F6E029E" w14:textId="7371AC6F" w:rsidR="00932605" w:rsidRDefault="003F4461" w:rsidP="00AE57EB">
      <w:pPr>
        <w:rPr>
          <w:rFonts w:ascii="Calibri" w:hAnsi="Calibri" w:cs="Arial"/>
          <w:b/>
          <w:sz w:val="24"/>
          <w:szCs w:val="24"/>
        </w:rPr>
      </w:pPr>
      <w:r w:rsidRPr="007F2B5D">
        <w:rPr>
          <w:rFonts w:asciiTheme="minorHAnsi" w:hAnsiTheme="minorHAnsi"/>
          <w:b/>
          <w:sz w:val="24"/>
          <w:szCs w:val="24"/>
        </w:rPr>
        <w:t xml:space="preserve">               </w:t>
      </w:r>
      <w:r w:rsidR="005018F6">
        <w:rPr>
          <w:rFonts w:asciiTheme="minorHAnsi" w:hAnsiTheme="minorHAnsi"/>
          <w:b/>
          <w:sz w:val="24"/>
          <w:szCs w:val="24"/>
        </w:rPr>
        <w:t xml:space="preserve">   </w:t>
      </w:r>
      <w:r w:rsidRPr="007F2B5D">
        <w:rPr>
          <w:rFonts w:asciiTheme="minorHAnsi" w:hAnsiTheme="minorHAnsi"/>
          <w:b/>
          <w:sz w:val="24"/>
          <w:szCs w:val="24"/>
        </w:rPr>
        <w:t xml:space="preserve">  </w:t>
      </w:r>
    </w:p>
    <w:p w14:paraId="6A675F48" w14:textId="77777777" w:rsidR="00932605" w:rsidRDefault="00932605" w:rsidP="00932605">
      <w:pPr>
        <w:shd w:val="clear" w:color="auto" w:fill="FFFFFF"/>
        <w:tabs>
          <w:tab w:val="left" w:leader="dot" w:pos="2136"/>
          <w:tab w:val="left" w:leader="dot" w:pos="4546"/>
          <w:tab w:val="left" w:leader="dot" w:pos="6893"/>
        </w:tabs>
        <w:jc w:val="both"/>
        <w:rPr>
          <w:rFonts w:ascii="Calibri" w:hAnsi="Calibri" w:cs="Arial"/>
          <w:b/>
          <w:sz w:val="24"/>
          <w:szCs w:val="24"/>
        </w:rPr>
      </w:pPr>
    </w:p>
    <w:p w14:paraId="1ABF3EFA" w14:textId="77777777" w:rsidR="00932605" w:rsidRPr="00C80CA9" w:rsidRDefault="00932605" w:rsidP="00932605">
      <w:pPr>
        <w:shd w:val="clear" w:color="auto" w:fill="FFFFFF"/>
        <w:tabs>
          <w:tab w:val="left" w:leader="dot" w:pos="2136"/>
          <w:tab w:val="left" w:leader="dot" w:pos="4546"/>
          <w:tab w:val="left" w:leader="dot" w:pos="6893"/>
        </w:tabs>
        <w:jc w:val="both"/>
        <w:rPr>
          <w:rFonts w:ascii="Calibri" w:hAnsi="Calibri" w:cs="Arial"/>
          <w:sz w:val="24"/>
          <w:szCs w:val="24"/>
        </w:rPr>
      </w:pPr>
      <w:r>
        <w:rPr>
          <w:rFonts w:ascii="Calibri" w:hAnsi="Calibri" w:cs="Arial"/>
          <w:b/>
          <w:sz w:val="24"/>
          <w:szCs w:val="24"/>
        </w:rPr>
        <w:t xml:space="preserve">                                                                                           </w:t>
      </w:r>
    </w:p>
    <w:p w14:paraId="35DFACED" w14:textId="77777777" w:rsidR="003F4461" w:rsidRPr="007F2B5D" w:rsidRDefault="003F4461" w:rsidP="00F833A0">
      <w:pPr>
        <w:rPr>
          <w:rFonts w:asciiTheme="minorHAnsi" w:hAnsiTheme="minorHAnsi"/>
          <w:sz w:val="24"/>
          <w:szCs w:val="24"/>
        </w:rPr>
      </w:pPr>
    </w:p>
    <w:p w14:paraId="60F9CB19" w14:textId="77777777" w:rsidR="009753A7" w:rsidRPr="007F2B5D" w:rsidRDefault="009753A7" w:rsidP="00F833A0">
      <w:pPr>
        <w:rPr>
          <w:rFonts w:asciiTheme="minorHAnsi" w:hAnsiTheme="minorHAnsi"/>
          <w:b/>
          <w:sz w:val="24"/>
          <w:szCs w:val="24"/>
        </w:rPr>
      </w:pPr>
    </w:p>
    <w:sectPr w:rsidR="009753A7" w:rsidRPr="007F2B5D" w:rsidSect="002540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1C3A"/>
    <w:multiLevelType w:val="hybridMultilevel"/>
    <w:tmpl w:val="1258237A"/>
    <w:lvl w:ilvl="0" w:tplc="4A18D898">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0AB5A81"/>
    <w:multiLevelType w:val="hybridMultilevel"/>
    <w:tmpl w:val="9502F68A"/>
    <w:lvl w:ilvl="0" w:tplc="5396FB36">
      <w:start w:val="1"/>
      <w:numFmt w:val="decimal"/>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9B7608"/>
    <w:multiLevelType w:val="hybridMultilevel"/>
    <w:tmpl w:val="AF78210C"/>
    <w:lvl w:ilvl="0" w:tplc="D5BC24E6">
      <w:start w:val="1"/>
      <w:numFmt w:val="decimal"/>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4C647D3"/>
    <w:multiLevelType w:val="hybridMultilevel"/>
    <w:tmpl w:val="62E8D990"/>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4F6227"/>
    <w:multiLevelType w:val="hybridMultilevel"/>
    <w:tmpl w:val="8BD8895A"/>
    <w:lvl w:ilvl="0" w:tplc="CB60A31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D36A51"/>
    <w:multiLevelType w:val="hybridMultilevel"/>
    <w:tmpl w:val="DFB0F8C2"/>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8705FAA"/>
    <w:multiLevelType w:val="hybridMultilevel"/>
    <w:tmpl w:val="8572F332"/>
    <w:lvl w:ilvl="0" w:tplc="4614FB58">
      <w:start w:val="1"/>
      <w:numFmt w:val="decimal"/>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E7C4D26"/>
    <w:multiLevelType w:val="hybridMultilevel"/>
    <w:tmpl w:val="DC702DF0"/>
    <w:lvl w:ilvl="0" w:tplc="2C68EE06">
      <w:start w:val="1"/>
      <w:numFmt w:val="decimal"/>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1355A8C"/>
    <w:multiLevelType w:val="hybridMultilevel"/>
    <w:tmpl w:val="E9CA7FE6"/>
    <w:lvl w:ilvl="0" w:tplc="04150011">
      <w:start w:val="1"/>
      <w:numFmt w:val="decimal"/>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9" w15:restartNumberingAfterBreak="0">
    <w:nsid w:val="166B3483"/>
    <w:multiLevelType w:val="hybridMultilevel"/>
    <w:tmpl w:val="A1A6EE2C"/>
    <w:lvl w:ilvl="0" w:tplc="6E923686">
      <w:start w:val="1"/>
      <w:numFmt w:val="decimal"/>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DA630AC"/>
    <w:multiLevelType w:val="singleLevel"/>
    <w:tmpl w:val="5E16F168"/>
    <w:lvl w:ilvl="0">
      <w:start w:val="1"/>
      <w:numFmt w:val="decimal"/>
      <w:lvlText w:val="%1)"/>
      <w:legacy w:legacy="1" w:legacySpace="0" w:legacyIndent="341"/>
      <w:lvlJc w:val="left"/>
      <w:rPr>
        <w:rFonts w:ascii="Calibri" w:hAnsi="Calibri" w:cs="Times New Roman" w:hint="default"/>
      </w:rPr>
    </w:lvl>
  </w:abstractNum>
  <w:abstractNum w:abstractNumId="11" w15:restartNumberingAfterBreak="0">
    <w:nsid w:val="218E00E2"/>
    <w:multiLevelType w:val="hybridMultilevel"/>
    <w:tmpl w:val="2CD40864"/>
    <w:lvl w:ilvl="0" w:tplc="64580738">
      <w:start w:val="3"/>
      <w:numFmt w:val="decimal"/>
      <w:lvlText w:val="%1."/>
      <w:lvlJc w:val="lef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2943A68"/>
    <w:multiLevelType w:val="hybridMultilevel"/>
    <w:tmpl w:val="D3F26936"/>
    <w:lvl w:ilvl="0" w:tplc="061A4BDA">
      <w:start w:val="1"/>
      <w:numFmt w:val="decimal"/>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45539E"/>
    <w:multiLevelType w:val="hybridMultilevel"/>
    <w:tmpl w:val="39584DAC"/>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353624BA"/>
    <w:multiLevelType w:val="hybridMultilevel"/>
    <w:tmpl w:val="7D361ABC"/>
    <w:lvl w:ilvl="0" w:tplc="59C0818C">
      <w:start w:val="1"/>
      <w:numFmt w:val="decimal"/>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8456BAE"/>
    <w:multiLevelType w:val="hybridMultilevel"/>
    <w:tmpl w:val="97066EFC"/>
    <w:lvl w:ilvl="0" w:tplc="8A1243E0">
      <w:start w:val="1"/>
      <w:numFmt w:val="decimal"/>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E30078E"/>
    <w:multiLevelType w:val="hybridMultilevel"/>
    <w:tmpl w:val="722ED8FC"/>
    <w:lvl w:ilvl="0" w:tplc="C2D021BE">
      <w:start w:val="1"/>
      <w:numFmt w:val="decimal"/>
      <w:lvlText w:val="%1."/>
      <w:lvlJc w:val="left"/>
      <w:pPr>
        <w:ind w:left="1440" w:hanging="360"/>
      </w:pPr>
      <w:rPr>
        <w:b w:val="0"/>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7" w15:restartNumberingAfterBreak="0">
    <w:nsid w:val="41774046"/>
    <w:multiLevelType w:val="hybridMultilevel"/>
    <w:tmpl w:val="00840268"/>
    <w:lvl w:ilvl="0" w:tplc="ADDA20A8">
      <w:start w:val="1"/>
      <w:numFmt w:val="lowerLetter"/>
      <w:lvlText w:val="%1)"/>
      <w:lvlJc w:val="left"/>
      <w:pPr>
        <w:ind w:left="1457" w:hanging="360"/>
      </w:pPr>
      <w:rPr>
        <w:rFonts w:ascii="Calibri" w:eastAsia="Times New Roman" w:hAnsi="Calibri" w:cs="Arial" w:hint="default"/>
      </w:rPr>
    </w:lvl>
    <w:lvl w:ilvl="1" w:tplc="04150003">
      <w:start w:val="1"/>
      <w:numFmt w:val="bullet"/>
      <w:lvlText w:val="o"/>
      <w:lvlJc w:val="left"/>
      <w:pPr>
        <w:ind w:left="2177" w:hanging="360"/>
      </w:pPr>
      <w:rPr>
        <w:rFonts w:ascii="Courier New" w:hAnsi="Courier New" w:cs="Courier New" w:hint="default"/>
      </w:rPr>
    </w:lvl>
    <w:lvl w:ilvl="2" w:tplc="04150005" w:tentative="1">
      <w:start w:val="1"/>
      <w:numFmt w:val="bullet"/>
      <w:lvlText w:val=""/>
      <w:lvlJc w:val="left"/>
      <w:pPr>
        <w:ind w:left="2897" w:hanging="360"/>
      </w:pPr>
      <w:rPr>
        <w:rFonts w:ascii="Wingdings" w:hAnsi="Wingdings" w:hint="default"/>
      </w:rPr>
    </w:lvl>
    <w:lvl w:ilvl="3" w:tplc="04150001" w:tentative="1">
      <w:start w:val="1"/>
      <w:numFmt w:val="bullet"/>
      <w:lvlText w:val=""/>
      <w:lvlJc w:val="left"/>
      <w:pPr>
        <w:ind w:left="3617" w:hanging="360"/>
      </w:pPr>
      <w:rPr>
        <w:rFonts w:ascii="Symbol" w:hAnsi="Symbol" w:hint="default"/>
      </w:rPr>
    </w:lvl>
    <w:lvl w:ilvl="4" w:tplc="04150003" w:tentative="1">
      <w:start w:val="1"/>
      <w:numFmt w:val="bullet"/>
      <w:lvlText w:val="o"/>
      <w:lvlJc w:val="left"/>
      <w:pPr>
        <w:ind w:left="4337" w:hanging="360"/>
      </w:pPr>
      <w:rPr>
        <w:rFonts w:ascii="Courier New" w:hAnsi="Courier New" w:cs="Courier New" w:hint="default"/>
      </w:rPr>
    </w:lvl>
    <w:lvl w:ilvl="5" w:tplc="04150005" w:tentative="1">
      <w:start w:val="1"/>
      <w:numFmt w:val="bullet"/>
      <w:lvlText w:val=""/>
      <w:lvlJc w:val="left"/>
      <w:pPr>
        <w:ind w:left="5057" w:hanging="360"/>
      </w:pPr>
      <w:rPr>
        <w:rFonts w:ascii="Wingdings" w:hAnsi="Wingdings" w:hint="default"/>
      </w:rPr>
    </w:lvl>
    <w:lvl w:ilvl="6" w:tplc="04150001" w:tentative="1">
      <w:start w:val="1"/>
      <w:numFmt w:val="bullet"/>
      <w:lvlText w:val=""/>
      <w:lvlJc w:val="left"/>
      <w:pPr>
        <w:ind w:left="5777" w:hanging="360"/>
      </w:pPr>
      <w:rPr>
        <w:rFonts w:ascii="Symbol" w:hAnsi="Symbol" w:hint="default"/>
      </w:rPr>
    </w:lvl>
    <w:lvl w:ilvl="7" w:tplc="04150003" w:tentative="1">
      <w:start w:val="1"/>
      <w:numFmt w:val="bullet"/>
      <w:lvlText w:val="o"/>
      <w:lvlJc w:val="left"/>
      <w:pPr>
        <w:ind w:left="6497" w:hanging="360"/>
      </w:pPr>
      <w:rPr>
        <w:rFonts w:ascii="Courier New" w:hAnsi="Courier New" w:cs="Courier New" w:hint="default"/>
      </w:rPr>
    </w:lvl>
    <w:lvl w:ilvl="8" w:tplc="04150005" w:tentative="1">
      <w:start w:val="1"/>
      <w:numFmt w:val="bullet"/>
      <w:lvlText w:val=""/>
      <w:lvlJc w:val="left"/>
      <w:pPr>
        <w:ind w:left="7217" w:hanging="360"/>
      </w:pPr>
      <w:rPr>
        <w:rFonts w:ascii="Wingdings" w:hAnsi="Wingdings" w:hint="default"/>
      </w:rPr>
    </w:lvl>
  </w:abstractNum>
  <w:abstractNum w:abstractNumId="18" w15:restartNumberingAfterBreak="0">
    <w:nsid w:val="44F40CF6"/>
    <w:multiLevelType w:val="hybridMultilevel"/>
    <w:tmpl w:val="F0048BB2"/>
    <w:lvl w:ilvl="0" w:tplc="7ABAC58E">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AA42A19"/>
    <w:multiLevelType w:val="hybridMultilevel"/>
    <w:tmpl w:val="34760DD0"/>
    <w:lvl w:ilvl="0" w:tplc="96106CE6">
      <w:numFmt w:val="bullet"/>
      <w:lvlText w:val="-"/>
      <w:lvlJc w:val="left"/>
      <w:pPr>
        <w:ind w:left="2022" w:hanging="360"/>
      </w:pPr>
      <w:rPr>
        <w:rFonts w:ascii="Times New Roman" w:hAnsi="Times New Roman" w:hint="default"/>
      </w:rPr>
    </w:lvl>
    <w:lvl w:ilvl="1" w:tplc="04150003" w:tentative="1">
      <w:start w:val="1"/>
      <w:numFmt w:val="bullet"/>
      <w:lvlText w:val="o"/>
      <w:lvlJc w:val="left"/>
      <w:pPr>
        <w:ind w:left="2742" w:hanging="360"/>
      </w:pPr>
      <w:rPr>
        <w:rFonts w:ascii="Courier New" w:hAnsi="Courier New" w:hint="default"/>
      </w:rPr>
    </w:lvl>
    <w:lvl w:ilvl="2" w:tplc="04150005" w:tentative="1">
      <w:start w:val="1"/>
      <w:numFmt w:val="bullet"/>
      <w:lvlText w:val=""/>
      <w:lvlJc w:val="left"/>
      <w:pPr>
        <w:ind w:left="3462" w:hanging="360"/>
      </w:pPr>
      <w:rPr>
        <w:rFonts w:ascii="Wingdings" w:hAnsi="Wingdings" w:hint="default"/>
      </w:rPr>
    </w:lvl>
    <w:lvl w:ilvl="3" w:tplc="04150001" w:tentative="1">
      <w:start w:val="1"/>
      <w:numFmt w:val="bullet"/>
      <w:lvlText w:val=""/>
      <w:lvlJc w:val="left"/>
      <w:pPr>
        <w:ind w:left="4182" w:hanging="360"/>
      </w:pPr>
      <w:rPr>
        <w:rFonts w:ascii="Symbol" w:hAnsi="Symbol" w:hint="default"/>
      </w:rPr>
    </w:lvl>
    <w:lvl w:ilvl="4" w:tplc="04150003" w:tentative="1">
      <w:start w:val="1"/>
      <w:numFmt w:val="bullet"/>
      <w:lvlText w:val="o"/>
      <w:lvlJc w:val="left"/>
      <w:pPr>
        <w:ind w:left="4902" w:hanging="360"/>
      </w:pPr>
      <w:rPr>
        <w:rFonts w:ascii="Courier New" w:hAnsi="Courier New" w:hint="default"/>
      </w:rPr>
    </w:lvl>
    <w:lvl w:ilvl="5" w:tplc="04150005" w:tentative="1">
      <w:start w:val="1"/>
      <w:numFmt w:val="bullet"/>
      <w:lvlText w:val=""/>
      <w:lvlJc w:val="left"/>
      <w:pPr>
        <w:ind w:left="5622" w:hanging="360"/>
      </w:pPr>
      <w:rPr>
        <w:rFonts w:ascii="Wingdings" w:hAnsi="Wingdings" w:hint="default"/>
      </w:rPr>
    </w:lvl>
    <w:lvl w:ilvl="6" w:tplc="04150001" w:tentative="1">
      <w:start w:val="1"/>
      <w:numFmt w:val="bullet"/>
      <w:lvlText w:val=""/>
      <w:lvlJc w:val="left"/>
      <w:pPr>
        <w:ind w:left="6342" w:hanging="360"/>
      </w:pPr>
      <w:rPr>
        <w:rFonts w:ascii="Symbol" w:hAnsi="Symbol" w:hint="default"/>
      </w:rPr>
    </w:lvl>
    <w:lvl w:ilvl="7" w:tplc="04150003" w:tentative="1">
      <w:start w:val="1"/>
      <w:numFmt w:val="bullet"/>
      <w:lvlText w:val="o"/>
      <w:lvlJc w:val="left"/>
      <w:pPr>
        <w:ind w:left="7062" w:hanging="360"/>
      </w:pPr>
      <w:rPr>
        <w:rFonts w:ascii="Courier New" w:hAnsi="Courier New" w:hint="default"/>
      </w:rPr>
    </w:lvl>
    <w:lvl w:ilvl="8" w:tplc="04150005" w:tentative="1">
      <w:start w:val="1"/>
      <w:numFmt w:val="bullet"/>
      <w:lvlText w:val=""/>
      <w:lvlJc w:val="left"/>
      <w:pPr>
        <w:ind w:left="7782" w:hanging="360"/>
      </w:pPr>
      <w:rPr>
        <w:rFonts w:ascii="Wingdings" w:hAnsi="Wingdings" w:hint="default"/>
      </w:rPr>
    </w:lvl>
  </w:abstractNum>
  <w:abstractNum w:abstractNumId="20" w15:restartNumberingAfterBreak="0">
    <w:nsid w:val="51432FD9"/>
    <w:multiLevelType w:val="hybridMultilevel"/>
    <w:tmpl w:val="AEC09A96"/>
    <w:lvl w:ilvl="0" w:tplc="345624C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57E7B88"/>
    <w:multiLevelType w:val="hybridMultilevel"/>
    <w:tmpl w:val="ED3A92DA"/>
    <w:lvl w:ilvl="0" w:tplc="A4108018">
      <w:start w:val="1"/>
      <w:numFmt w:val="decimal"/>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AD60B6D"/>
    <w:multiLevelType w:val="singleLevel"/>
    <w:tmpl w:val="1728A336"/>
    <w:lvl w:ilvl="0">
      <w:start w:val="2"/>
      <w:numFmt w:val="decimal"/>
      <w:lvlText w:val="%1)"/>
      <w:legacy w:legacy="1" w:legacySpace="0" w:legacyIndent="350"/>
      <w:lvlJc w:val="left"/>
      <w:rPr>
        <w:rFonts w:asciiTheme="minorHAnsi" w:hAnsiTheme="minorHAnsi" w:cs="Times New Roman" w:hint="default"/>
      </w:rPr>
    </w:lvl>
  </w:abstractNum>
  <w:abstractNum w:abstractNumId="23" w15:restartNumberingAfterBreak="0">
    <w:nsid w:val="5CE20102"/>
    <w:multiLevelType w:val="hybridMultilevel"/>
    <w:tmpl w:val="A44ED59A"/>
    <w:lvl w:ilvl="0" w:tplc="1BF86D0A">
      <w:start w:val="1"/>
      <w:numFmt w:val="decimal"/>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54433E1"/>
    <w:multiLevelType w:val="hybridMultilevel"/>
    <w:tmpl w:val="09AEC316"/>
    <w:lvl w:ilvl="0" w:tplc="F476DC08">
      <w:start w:val="1"/>
      <w:numFmt w:val="decimal"/>
      <w:lvlText w:val="%1."/>
      <w:lvlJc w:val="left"/>
      <w:pPr>
        <w:ind w:left="360" w:hanging="360"/>
      </w:pPr>
      <w:rPr>
        <w:rFonts w:hint="default"/>
      </w:rPr>
    </w:lvl>
    <w:lvl w:ilvl="1" w:tplc="C29EB500">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5EF5C08"/>
    <w:multiLevelType w:val="hybridMultilevel"/>
    <w:tmpl w:val="C5840C7A"/>
    <w:lvl w:ilvl="0" w:tplc="BE30CD6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8D035E5"/>
    <w:multiLevelType w:val="hybridMultilevel"/>
    <w:tmpl w:val="894487FA"/>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AD82259"/>
    <w:multiLevelType w:val="hybridMultilevel"/>
    <w:tmpl w:val="DB305118"/>
    <w:lvl w:ilvl="0" w:tplc="52C6F612">
      <w:start w:val="1"/>
      <w:numFmt w:val="decimal"/>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BC07783"/>
    <w:multiLevelType w:val="hybridMultilevel"/>
    <w:tmpl w:val="F1D297E2"/>
    <w:lvl w:ilvl="0" w:tplc="AA8A178C">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00A0BC9"/>
    <w:multiLevelType w:val="hybridMultilevel"/>
    <w:tmpl w:val="E2F21630"/>
    <w:lvl w:ilvl="0" w:tplc="07BC2B34">
      <w:start w:val="1"/>
      <w:numFmt w:val="decimal"/>
      <w:lvlText w:val="%1."/>
      <w:lvlJc w:val="left"/>
      <w:pPr>
        <w:ind w:left="360" w:hanging="360"/>
      </w:pPr>
      <w:rPr>
        <w:rFonts w:hint="default"/>
      </w:rPr>
    </w:lvl>
    <w:lvl w:ilvl="1" w:tplc="9B0474F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07B79D0"/>
    <w:multiLevelType w:val="hybridMultilevel"/>
    <w:tmpl w:val="D68411C0"/>
    <w:lvl w:ilvl="0" w:tplc="2DB4A14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116342B"/>
    <w:multiLevelType w:val="hybridMultilevel"/>
    <w:tmpl w:val="21A4FE7E"/>
    <w:lvl w:ilvl="0" w:tplc="1488E30C">
      <w:start w:val="1"/>
      <w:numFmt w:val="decimal"/>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12F754D"/>
    <w:multiLevelType w:val="hybridMultilevel"/>
    <w:tmpl w:val="14AA3B90"/>
    <w:lvl w:ilvl="0" w:tplc="C58648E4">
      <w:start w:val="1"/>
      <w:numFmt w:val="decimal"/>
      <w:lvlText w:val="%1)"/>
      <w:lvlJc w:val="left"/>
      <w:pPr>
        <w:ind w:left="1800" w:hanging="360"/>
      </w:pPr>
      <w:rPr>
        <w:rFonts w:hint="default"/>
      </w:rPr>
    </w:lvl>
    <w:lvl w:ilvl="1" w:tplc="6EA63140">
      <w:start w:val="1"/>
      <w:numFmt w:val="decimal"/>
      <w:lvlText w:val="%2."/>
      <w:lvlJc w:val="left"/>
      <w:pPr>
        <w:ind w:left="1545" w:hanging="46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2B56D61"/>
    <w:multiLevelType w:val="hybridMultilevel"/>
    <w:tmpl w:val="F0C69D14"/>
    <w:lvl w:ilvl="0" w:tplc="DDDAAD60">
      <w:start w:val="1"/>
      <w:numFmt w:val="decimal"/>
      <w:lvlText w:val="%1)"/>
      <w:lvlJc w:val="left"/>
      <w:pPr>
        <w:ind w:left="18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572649E"/>
    <w:multiLevelType w:val="hybridMultilevel"/>
    <w:tmpl w:val="7E30652C"/>
    <w:lvl w:ilvl="0" w:tplc="CEA886A0">
      <w:start w:val="1"/>
      <w:numFmt w:val="decimal"/>
      <w:lvlText w:val="%1."/>
      <w:lvlJc w:val="left"/>
      <w:pPr>
        <w:ind w:left="720" w:hanging="360"/>
      </w:pPr>
      <w:rPr>
        <w:color w:val="auto"/>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57C5F50"/>
    <w:multiLevelType w:val="hybridMultilevel"/>
    <w:tmpl w:val="9148F554"/>
    <w:lvl w:ilvl="0" w:tplc="E04EA704">
      <w:start w:val="3"/>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5BE5CE5"/>
    <w:multiLevelType w:val="hybridMultilevel"/>
    <w:tmpl w:val="25F8F360"/>
    <w:lvl w:ilvl="0" w:tplc="EB547460">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511797333">
    <w:abstractNumId w:val="19"/>
  </w:num>
  <w:num w:numId="2" w16cid:durableId="1042679926">
    <w:abstractNumId w:val="17"/>
  </w:num>
  <w:num w:numId="3" w16cid:durableId="950015913">
    <w:abstractNumId w:val="29"/>
  </w:num>
  <w:num w:numId="4" w16cid:durableId="1456871521">
    <w:abstractNumId w:val="8"/>
  </w:num>
  <w:num w:numId="5" w16cid:durableId="587351087">
    <w:abstractNumId w:val="7"/>
  </w:num>
  <w:num w:numId="6" w16cid:durableId="1273442209">
    <w:abstractNumId w:val="4"/>
  </w:num>
  <w:num w:numId="7" w16cid:durableId="830296243">
    <w:abstractNumId w:val="24"/>
  </w:num>
  <w:num w:numId="8" w16cid:durableId="477190173">
    <w:abstractNumId w:val="20"/>
  </w:num>
  <w:num w:numId="9" w16cid:durableId="1591040990">
    <w:abstractNumId w:val="12"/>
  </w:num>
  <w:num w:numId="10" w16cid:durableId="757293588">
    <w:abstractNumId w:val="30"/>
  </w:num>
  <w:num w:numId="11" w16cid:durableId="1758668746">
    <w:abstractNumId w:val="14"/>
  </w:num>
  <w:num w:numId="12" w16cid:durableId="942112765">
    <w:abstractNumId w:val="0"/>
  </w:num>
  <w:num w:numId="13" w16cid:durableId="564223658">
    <w:abstractNumId w:val="36"/>
  </w:num>
  <w:num w:numId="14" w16cid:durableId="913276114">
    <w:abstractNumId w:val="23"/>
  </w:num>
  <w:num w:numId="15" w16cid:durableId="1852523967">
    <w:abstractNumId w:val="33"/>
  </w:num>
  <w:num w:numId="16" w16cid:durableId="436601055">
    <w:abstractNumId w:val="21"/>
  </w:num>
  <w:num w:numId="17" w16cid:durableId="746807706">
    <w:abstractNumId w:val="27"/>
  </w:num>
  <w:num w:numId="18" w16cid:durableId="1674988125">
    <w:abstractNumId w:val="28"/>
  </w:num>
  <w:num w:numId="19" w16cid:durableId="18092726">
    <w:abstractNumId w:val="18"/>
  </w:num>
  <w:num w:numId="20" w16cid:durableId="848450843">
    <w:abstractNumId w:val="2"/>
  </w:num>
  <w:num w:numId="21" w16cid:durableId="1159418278">
    <w:abstractNumId w:val="31"/>
  </w:num>
  <w:num w:numId="22" w16cid:durableId="1385176417">
    <w:abstractNumId w:val="25"/>
  </w:num>
  <w:num w:numId="23" w16cid:durableId="1619140293">
    <w:abstractNumId w:val="6"/>
  </w:num>
  <w:num w:numId="24" w16cid:durableId="396632572">
    <w:abstractNumId w:val="15"/>
  </w:num>
  <w:num w:numId="25" w16cid:durableId="334502047">
    <w:abstractNumId w:val="1"/>
  </w:num>
  <w:num w:numId="26" w16cid:durableId="2115976679">
    <w:abstractNumId w:val="9"/>
  </w:num>
  <w:num w:numId="27" w16cid:durableId="1103185820">
    <w:abstractNumId w:val="32"/>
  </w:num>
  <w:num w:numId="28" w16cid:durableId="971247487">
    <w:abstractNumId w:val="13"/>
  </w:num>
  <w:num w:numId="29" w16cid:durableId="479735690">
    <w:abstractNumId w:val="22"/>
  </w:num>
  <w:num w:numId="30" w16cid:durableId="1317297806">
    <w:abstractNumId w:val="10"/>
  </w:num>
  <w:num w:numId="31" w16cid:durableId="93595939">
    <w:abstractNumId w:val="35"/>
  </w:num>
  <w:num w:numId="32" w16cid:durableId="1453205864">
    <w:abstractNumId w:val="5"/>
  </w:num>
  <w:num w:numId="33" w16cid:durableId="617762425">
    <w:abstractNumId w:val="26"/>
  </w:num>
  <w:num w:numId="34" w16cid:durableId="1610970918">
    <w:abstractNumId w:val="11"/>
  </w:num>
  <w:num w:numId="35" w16cid:durableId="1886673571">
    <w:abstractNumId w:val="3"/>
  </w:num>
  <w:num w:numId="36" w16cid:durableId="1116220250">
    <w:abstractNumId w:val="16"/>
  </w:num>
  <w:num w:numId="37" w16cid:durableId="193890847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F53"/>
    <w:rsid w:val="000354AB"/>
    <w:rsid w:val="00046203"/>
    <w:rsid w:val="00072233"/>
    <w:rsid w:val="0008345D"/>
    <w:rsid w:val="000A2D79"/>
    <w:rsid w:val="000B0FE9"/>
    <w:rsid w:val="000D2DF0"/>
    <w:rsid w:val="000D6287"/>
    <w:rsid w:val="000D7B83"/>
    <w:rsid w:val="00180794"/>
    <w:rsid w:val="001851A6"/>
    <w:rsid w:val="001A28F8"/>
    <w:rsid w:val="001F543A"/>
    <w:rsid w:val="001F7E7F"/>
    <w:rsid w:val="002005E6"/>
    <w:rsid w:val="00225DD4"/>
    <w:rsid w:val="002310D7"/>
    <w:rsid w:val="00243638"/>
    <w:rsid w:val="0027338F"/>
    <w:rsid w:val="00280270"/>
    <w:rsid w:val="003164AF"/>
    <w:rsid w:val="00341B63"/>
    <w:rsid w:val="00341C25"/>
    <w:rsid w:val="00380C77"/>
    <w:rsid w:val="0039701A"/>
    <w:rsid w:val="003C1B04"/>
    <w:rsid w:val="003C4F5B"/>
    <w:rsid w:val="003C70D5"/>
    <w:rsid w:val="003F4461"/>
    <w:rsid w:val="004922A5"/>
    <w:rsid w:val="004C1FCB"/>
    <w:rsid w:val="005018F6"/>
    <w:rsid w:val="00507952"/>
    <w:rsid w:val="00513728"/>
    <w:rsid w:val="0051673A"/>
    <w:rsid w:val="00523F33"/>
    <w:rsid w:val="00574780"/>
    <w:rsid w:val="005768A9"/>
    <w:rsid w:val="00595ED6"/>
    <w:rsid w:val="005A499C"/>
    <w:rsid w:val="005A65F8"/>
    <w:rsid w:val="005C4967"/>
    <w:rsid w:val="005D4F91"/>
    <w:rsid w:val="005E1F55"/>
    <w:rsid w:val="005E7E4B"/>
    <w:rsid w:val="005F4BD4"/>
    <w:rsid w:val="006362A2"/>
    <w:rsid w:val="00665B5D"/>
    <w:rsid w:val="00667771"/>
    <w:rsid w:val="006E376F"/>
    <w:rsid w:val="00700D95"/>
    <w:rsid w:val="007158B0"/>
    <w:rsid w:val="00730F53"/>
    <w:rsid w:val="00743BA7"/>
    <w:rsid w:val="007772D5"/>
    <w:rsid w:val="0078162A"/>
    <w:rsid w:val="007F1EE6"/>
    <w:rsid w:val="007F241A"/>
    <w:rsid w:val="007F2B5D"/>
    <w:rsid w:val="00814474"/>
    <w:rsid w:val="0082778C"/>
    <w:rsid w:val="00844FF5"/>
    <w:rsid w:val="0085140C"/>
    <w:rsid w:val="0087454C"/>
    <w:rsid w:val="008A2AD3"/>
    <w:rsid w:val="008B4CAB"/>
    <w:rsid w:val="00932605"/>
    <w:rsid w:val="009361D0"/>
    <w:rsid w:val="009447B5"/>
    <w:rsid w:val="009613BF"/>
    <w:rsid w:val="009753A7"/>
    <w:rsid w:val="00982B72"/>
    <w:rsid w:val="009D1EF0"/>
    <w:rsid w:val="00A00155"/>
    <w:rsid w:val="00A018EF"/>
    <w:rsid w:val="00A27C50"/>
    <w:rsid w:val="00A42270"/>
    <w:rsid w:val="00A425D3"/>
    <w:rsid w:val="00A67029"/>
    <w:rsid w:val="00A90161"/>
    <w:rsid w:val="00A938A9"/>
    <w:rsid w:val="00AD2CB7"/>
    <w:rsid w:val="00AE57EB"/>
    <w:rsid w:val="00B01CAF"/>
    <w:rsid w:val="00B054C2"/>
    <w:rsid w:val="00B06707"/>
    <w:rsid w:val="00B25AAE"/>
    <w:rsid w:val="00B27880"/>
    <w:rsid w:val="00B463B5"/>
    <w:rsid w:val="00B5784B"/>
    <w:rsid w:val="00B81538"/>
    <w:rsid w:val="00BB7938"/>
    <w:rsid w:val="00BC0AB8"/>
    <w:rsid w:val="00BE2EC8"/>
    <w:rsid w:val="00BF527F"/>
    <w:rsid w:val="00C16EEC"/>
    <w:rsid w:val="00C70DBA"/>
    <w:rsid w:val="00C726BE"/>
    <w:rsid w:val="00C75BFB"/>
    <w:rsid w:val="00C81F2A"/>
    <w:rsid w:val="00CB4C00"/>
    <w:rsid w:val="00CD5BCA"/>
    <w:rsid w:val="00D16245"/>
    <w:rsid w:val="00D1634B"/>
    <w:rsid w:val="00D86E6C"/>
    <w:rsid w:val="00DB2D9C"/>
    <w:rsid w:val="00DC7950"/>
    <w:rsid w:val="00DD0254"/>
    <w:rsid w:val="00E00FC5"/>
    <w:rsid w:val="00E10C90"/>
    <w:rsid w:val="00E14BA2"/>
    <w:rsid w:val="00E245FA"/>
    <w:rsid w:val="00E56054"/>
    <w:rsid w:val="00E57363"/>
    <w:rsid w:val="00E66AF2"/>
    <w:rsid w:val="00EB63D2"/>
    <w:rsid w:val="00EC7433"/>
    <w:rsid w:val="00F833A0"/>
    <w:rsid w:val="00F90819"/>
    <w:rsid w:val="00F91B1D"/>
    <w:rsid w:val="00FA102F"/>
    <w:rsid w:val="00FB6E9D"/>
    <w:rsid w:val="00FF53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0F3F5"/>
  <w15:docId w15:val="{F95CA99D-1547-4312-9CD9-566DFE71B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0F53"/>
    <w:pPr>
      <w:widowControl w:val="0"/>
      <w:autoSpaceDE w:val="0"/>
      <w:autoSpaceDN w:val="0"/>
      <w:adjustRightInd w:val="0"/>
      <w:spacing w:after="0" w:line="240" w:lineRule="auto"/>
    </w:pPr>
    <w:rPr>
      <w:rFonts w:ascii="Times New Roman" w:eastAsia="Times New Roman" w:hAnsi="Times New Roman" w:cs="Times New Roman"/>
      <w:sz w:val="2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730F53"/>
    <w:pPr>
      <w:ind w:left="708"/>
    </w:pPr>
  </w:style>
  <w:style w:type="character" w:customStyle="1" w:styleId="txt-new">
    <w:name w:val="txt-new"/>
    <w:basedOn w:val="Domylnaczcionkaakapitu"/>
    <w:rsid w:val="00730F53"/>
  </w:style>
  <w:style w:type="paragraph" w:styleId="Stopka">
    <w:name w:val="footer"/>
    <w:basedOn w:val="Normalny"/>
    <w:link w:val="StopkaZnak"/>
    <w:uiPriority w:val="99"/>
    <w:unhideWhenUsed/>
    <w:rsid w:val="00743BA7"/>
    <w:pPr>
      <w:tabs>
        <w:tab w:val="center" w:pos="4536"/>
        <w:tab w:val="right" w:pos="9072"/>
      </w:tabs>
    </w:pPr>
  </w:style>
  <w:style w:type="character" w:customStyle="1" w:styleId="StopkaZnak">
    <w:name w:val="Stopka Znak"/>
    <w:basedOn w:val="Domylnaczcionkaakapitu"/>
    <w:link w:val="Stopka"/>
    <w:uiPriority w:val="99"/>
    <w:rsid w:val="00743BA7"/>
    <w:rPr>
      <w:rFonts w:ascii="Times New Roman" w:eastAsia="Times New Roman" w:hAnsi="Times New Roman" w:cs="Times New Roman"/>
      <w:sz w:val="20"/>
      <w:szCs w:val="20"/>
      <w:lang w:eastAsia="pl-PL"/>
    </w:rPr>
  </w:style>
  <w:style w:type="paragraph" w:styleId="Tekstpodstawowy">
    <w:name w:val="Body Text"/>
    <w:basedOn w:val="Normalny"/>
    <w:link w:val="TekstpodstawowyZnak"/>
    <w:rsid w:val="00743BA7"/>
    <w:pPr>
      <w:widowControl/>
      <w:autoSpaceDE/>
      <w:autoSpaceDN/>
      <w:adjustRightInd/>
    </w:pPr>
    <w:rPr>
      <w:sz w:val="24"/>
    </w:rPr>
  </w:style>
  <w:style w:type="character" w:customStyle="1" w:styleId="TekstpodstawowyZnak">
    <w:name w:val="Tekst podstawowy Znak"/>
    <w:basedOn w:val="Domylnaczcionkaakapitu"/>
    <w:link w:val="Tekstpodstawowy"/>
    <w:rsid w:val="00743BA7"/>
    <w:rPr>
      <w:rFonts w:ascii="Times New Roman" w:eastAsia="Times New Roman" w:hAnsi="Times New Roman" w:cs="Times New Roman"/>
      <w:sz w:val="24"/>
      <w:szCs w:val="20"/>
      <w:lang w:eastAsia="pl-PL"/>
    </w:rPr>
  </w:style>
  <w:style w:type="paragraph" w:styleId="Tekstpodstawowy2">
    <w:name w:val="Body Text 2"/>
    <w:basedOn w:val="Normalny"/>
    <w:link w:val="Tekstpodstawowy2Znak"/>
    <w:rsid w:val="00743BA7"/>
    <w:pPr>
      <w:widowControl/>
      <w:autoSpaceDE/>
      <w:autoSpaceDN/>
      <w:adjustRightInd/>
      <w:spacing w:after="120" w:line="480" w:lineRule="auto"/>
    </w:pPr>
    <w:rPr>
      <w:sz w:val="24"/>
      <w:szCs w:val="24"/>
    </w:rPr>
  </w:style>
  <w:style w:type="character" w:customStyle="1" w:styleId="Tekstpodstawowy2Znak">
    <w:name w:val="Tekst podstawowy 2 Znak"/>
    <w:basedOn w:val="Domylnaczcionkaakapitu"/>
    <w:link w:val="Tekstpodstawowy2"/>
    <w:rsid w:val="00743BA7"/>
    <w:rPr>
      <w:rFonts w:ascii="Times New Roman" w:eastAsia="Times New Roman" w:hAnsi="Times New Roman" w:cs="Times New Roman"/>
      <w:sz w:val="24"/>
      <w:szCs w:val="24"/>
      <w:lang w:eastAsia="pl-PL"/>
    </w:rPr>
  </w:style>
  <w:style w:type="paragraph" w:customStyle="1" w:styleId="Tekstwstpniesformatowany">
    <w:name w:val="Tekst wstępnie sformatowany"/>
    <w:basedOn w:val="Normalny"/>
    <w:uiPriority w:val="99"/>
    <w:rsid w:val="00743BA7"/>
    <w:pPr>
      <w:suppressAutoHyphens/>
      <w:autoSpaceDE/>
      <w:autoSpaceDN/>
      <w:adjustRightInd/>
    </w:pPr>
    <w:rPr>
      <w:rFonts w:ascii="Courier New" w:eastAsia="Courier New" w:hAnsi="Courier New" w:cs="Courier New"/>
      <w:lang w:eastAsia="ar-SA"/>
    </w:rPr>
  </w:style>
  <w:style w:type="paragraph" w:styleId="Tekstdymka">
    <w:name w:val="Balloon Text"/>
    <w:basedOn w:val="Normalny"/>
    <w:link w:val="TekstdymkaZnak"/>
    <w:uiPriority w:val="99"/>
    <w:semiHidden/>
    <w:unhideWhenUsed/>
    <w:rsid w:val="00C75BFB"/>
    <w:rPr>
      <w:rFonts w:ascii="Tahoma" w:hAnsi="Tahoma" w:cs="Tahoma"/>
      <w:sz w:val="16"/>
      <w:szCs w:val="16"/>
    </w:rPr>
  </w:style>
  <w:style w:type="character" w:customStyle="1" w:styleId="TekstdymkaZnak">
    <w:name w:val="Tekst dymka Znak"/>
    <w:basedOn w:val="Domylnaczcionkaakapitu"/>
    <w:link w:val="Tekstdymka"/>
    <w:uiPriority w:val="99"/>
    <w:semiHidden/>
    <w:rsid w:val="00C75BFB"/>
    <w:rPr>
      <w:rFonts w:ascii="Tahoma" w:eastAsia="Times New Roman" w:hAnsi="Tahoma" w:cs="Tahoma"/>
      <w:sz w:val="16"/>
      <w:szCs w:val="16"/>
      <w:lang w:eastAsia="pl-PL"/>
    </w:rPr>
  </w:style>
  <w:style w:type="paragraph" w:styleId="Poprawka">
    <w:name w:val="Revision"/>
    <w:hidden/>
    <w:uiPriority w:val="99"/>
    <w:semiHidden/>
    <w:rsid w:val="00AE57EB"/>
    <w:pPr>
      <w:spacing w:after="0" w:line="240" w:lineRule="auto"/>
    </w:pPr>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769</Words>
  <Characters>4620</Characters>
  <Application>Microsoft Office Word</Application>
  <DocSecurity>0</DocSecurity>
  <Lines>38</Lines>
  <Paragraphs>10</Paragraphs>
  <ScaleCrop>false</ScaleCrop>
  <HeadingPairs>
    <vt:vector size="2" baseType="variant">
      <vt:variant>
        <vt:lpstr>Tytuł</vt:lpstr>
      </vt:variant>
      <vt:variant>
        <vt:i4>1</vt:i4>
      </vt:variant>
    </vt:vector>
  </HeadingPairs>
  <TitlesOfParts>
    <vt:vector size="1" baseType="lpstr">
      <vt:lpstr/>
    </vt:vector>
  </TitlesOfParts>
  <Company>Spraw Zagranicznych</Company>
  <LinksUpToDate>false</LinksUpToDate>
  <CharactersWithSpaces>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swiergoleckaa</dc:creator>
  <cp:keywords/>
  <dc:description/>
  <cp:lastModifiedBy>Budyta Rafał</cp:lastModifiedBy>
  <cp:revision>4</cp:revision>
  <cp:lastPrinted>2014-11-24T13:32:00Z</cp:lastPrinted>
  <dcterms:created xsi:type="dcterms:W3CDTF">2026-08-20T10:37:00Z</dcterms:created>
  <dcterms:modified xsi:type="dcterms:W3CDTF">2026-08-20T12:21:00Z</dcterms:modified>
</cp:coreProperties>
</file>