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B1B" w:rsidRDefault="00A55B1B" w:rsidP="00EE7A70">
      <w:pPr>
        <w:spacing w:before="120" w:after="120"/>
        <w:jc w:val="center"/>
        <w:rPr>
          <w:rFonts w:ascii="Bookman Old Style" w:hAnsi="Bookman Old Style"/>
          <w:b/>
        </w:rPr>
      </w:pPr>
    </w:p>
    <w:p w:rsidR="00EE7A70" w:rsidRDefault="00EE7A70" w:rsidP="00EE7A70">
      <w:pPr>
        <w:spacing w:before="120" w:after="120"/>
        <w:jc w:val="center"/>
        <w:rPr>
          <w:rFonts w:ascii="Bookman Old Style" w:hAnsi="Bookman Old Style"/>
          <w:b/>
        </w:rPr>
      </w:pPr>
      <w:r>
        <w:rPr>
          <w:rFonts w:ascii="Bookman Old Style" w:hAnsi="Bookman Old Style"/>
          <w:b/>
        </w:rPr>
        <w:t>Laureaci</w:t>
      </w:r>
      <w:r w:rsidRPr="00C7006D">
        <w:rPr>
          <w:rFonts w:ascii="Bookman Old Style" w:hAnsi="Bookman Old Style"/>
          <w:b/>
        </w:rPr>
        <w:t xml:space="preserve"> nagrody Pr</w:t>
      </w:r>
      <w:r>
        <w:rPr>
          <w:rFonts w:ascii="Bookman Old Style" w:hAnsi="Bookman Old Style"/>
          <w:b/>
        </w:rPr>
        <w:t>ezesa Rady Ministrów w roku 2021 za rok 2020</w:t>
      </w:r>
    </w:p>
    <w:p w:rsidR="00EE7A70" w:rsidRDefault="00EE7A70" w:rsidP="00EE7A70">
      <w:pPr>
        <w:spacing w:before="120" w:after="120"/>
        <w:jc w:val="center"/>
        <w:rPr>
          <w:rFonts w:ascii="Bookman Old Style" w:hAnsi="Bookman Old Style"/>
          <w:b/>
        </w:rPr>
      </w:pPr>
    </w:p>
    <w:p w:rsidR="00FD17F6" w:rsidRDefault="00FD17F6" w:rsidP="00EE7A70">
      <w:pPr>
        <w:spacing w:before="120" w:after="120"/>
        <w:jc w:val="center"/>
        <w:rPr>
          <w:rFonts w:ascii="Bookman Old Style" w:hAnsi="Bookman Old Style"/>
          <w:b/>
        </w:rPr>
      </w:pPr>
    </w:p>
    <w:p w:rsidR="00EE7A70" w:rsidRDefault="00EE7A70" w:rsidP="00EE7A70">
      <w:pPr>
        <w:spacing w:before="120" w:after="120"/>
        <w:jc w:val="both"/>
        <w:rPr>
          <w:rFonts w:ascii="Bookman Old Style" w:hAnsi="Bookman Old Style"/>
          <w:b/>
        </w:rPr>
      </w:pPr>
      <w:r w:rsidRPr="00EE7A70">
        <w:rPr>
          <w:rFonts w:ascii="Bookman Old Style" w:hAnsi="Bookman Old Style"/>
          <w:b/>
        </w:rPr>
        <w:t xml:space="preserve">W kategorii </w:t>
      </w:r>
      <w:r w:rsidR="00BA736B">
        <w:rPr>
          <w:rFonts w:ascii="Bookman Old Style" w:hAnsi="Bookman Old Style"/>
          <w:b/>
        </w:rPr>
        <w:t xml:space="preserve">- </w:t>
      </w:r>
      <w:r w:rsidRPr="00EE7A70">
        <w:rPr>
          <w:rFonts w:ascii="Bookman Old Style" w:hAnsi="Bookman Old Style"/>
          <w:b/>
        </w:rPr>
        <w:t>wyróżniająca się rozprawa doktorska:</w:t>
      </w:r>
    </w:p>
    <w:p w:rsidR="00FD17F6" w:rsidRDefault="00FD17F6" w:rsidP="00EE7A70">
      <w:pPr>
        <w:spacing w:before="120" w:after="120"/>
        <w:jc w:val="both"/>
        <w:rPr>
          <w:rFonts w:ascii="Bookman Old Style" w:hAnsi="Bookman Old Style"/>
          <w:b/>
        </w:rPr>
      </w:pPr>
    </w:p>
    <w:p w:rsidR="00233A13" w:rsidRDefault="004B0310" w:rsidP="00DE6050">
      <w:pPr>
        <w:pStyle w:val="Akapitzlist"/>
        <w:numPr>
          <w:ilvl w:val="0"/>
          <w:numId w:val="2"/>
        </w:numPr>
        <w:spacing w:after="120"/>
        <w:ind w:left="714" w:hanging="357"/>
        <w:jc w:val="both"/>
        <w:rPr>
          <w:rFonts w:ascii="Bookman Old Style" w:hAnsi="Bookman Old Style"/>
        </w:rPr>
      </w:pPr>
      <w:r w:rsidRPr="005C6860">
        <w:rPr>
          <w:rFonts w:ascii="Bookman Old Style" w:hAnsi="Bookman Old Style"/>
          <w:b/>
        </w:rPr>
        <w:t>Dr inż. Kinga ADAMENKO</w:t>
      </w:r>
      <w:r w:rsidRPr="004B0310">
        <w:rPr>
          <w:rFonts w:ascii="Bookman Old Style" w:hAnsi="Bookman Old Style"/>
        </w:rPr>
        <w:t xml:space="preserve"> - </w:t>
      </w:r>
      <w:r w:rsidRPr="005C6860">
        <w:rPr>
          <w:rFonts w:ascii="Bookman Old Style" w:hAnsi="Bookman Old Style"/>
          <w:i/>
        </w:rPr>
        <w:t xml:space="preserve">Projektowanie napojów fermentowanych </w:t>
      </w:r>
      <w:r w:rsidR="00DB6714">
        <w:rPr>
          <w:rFonts w:ascii="Bookman Old Style" w:hAnsi="Bookman Old Style"/>
          <w:i/>
        </w:rPr>
        <w:br/>
      </w:r>
      <w:r w:rsidRPr="005C6860">
        <w:rPr>
          <w:rFonts w:ascii="Bookman Old Style" w:hAnsi="Bookman Old Style"/>
          <w:i/>
        </w:rPr>
        <w:t>o wysokim potencjale antyoksydacyjnym na bazie owoców derenia jadalnego (</w:t>
      </w:r>
      <w:proofErr w:type="spellStart"/>
      <w:r w:rsidRPr="005C6860">
        <w:rPr>
          <w:rFonts w:ascii="Bookman Old Style" w:hAnsi="Bookman Old Style"/>
          <w:i/>
        </w:rPr>
        <w:t>Cornus</w:t>
      </w:r>
      <w:proofErr w:type="spellEnd"/>
      <w:r w:rsidRPr="005C6860">
        <w:rPr>
          <w:rFonts w:ascii="Bookman Old Style" w:hAnsi="Bookman Old Style"/>
          <w:i/>
        </w:rPr>
        <w:t xml:space="preserve"> mas L.)</w:t>
      </w:r>
      <w:r w:rsidRPr="004B0310">
        <w:rPr>
          <w:rFonts w:ascii="Bookman Old Style" w:hAnsi="Bookman Old Style"/>
        </w:rPr>
        <w:t xml:space="preserve"> (technologia żywności i żywienia) Uniwersytet Przyrodniczy we Wrocławiu</w:t>
      </w:r>
      <w:r w:rsidR="00233A13">
        <w:rPr>
          <w:rFonts w:ascii="Bookman Old Style" w:hAnsi="Bookman Old Style"/>
        </w:rPr>
        <w:t>.</w:t>
      </w:r>
    </w:p>
    <w:p w:rsidR="004B0310" w:rsidRPr="004A7AC5" w:rsidRDefault="00DE6050" w:rsidP="00DE6050">
      <w:pPr>
        <w:spacing w:after="240"/>
        <w:jc w:val="both"/>
        <w:rPr>
          <w:rFonts w:ascii="Bookman Old Style" w:hAnsi="Bookman Old Style"/>
        </w:rPr>
      </w:pPr>
      <w:r>
        <w:rPr>
          <w:rFonts w:ascii="Bookman Old Style" w:hAnsi="Bookman Old Style"/>
        </w:rPr>
        <w:t xml:space="preserve">Za </w:t>
      </w:r>
      <w:r w:rsidR="00233A13" w:rsidRPr="004A7AC5">
        <w:rPr>
          <w:rFonts w:ascii="Bookman Old Style" w:hAnsi="Bookman Old Style"/>
        </w:rPr>
        <w:t>innowacyjność, wysoką wartość naukową, poznawczą i aplikacyjną oraz istotny wkład w rozwój dyscypliny naukowej technologia żywności i żywienia.</w:t>
      </w:r>
      <w:r w:rsidR="004B0310" w:rsidRPr="004A7AC5">
        <w:rPr>
          <w:rFonts w:ascii="Bookman Old Style" w:hAnsi="Bookman Old Style"/>
        </w:rPr>
        <w:t xml:space="preserve"> </w:t>
      </w:r>
    </w:p>
    <w:p w:rsidR="00870ADB" w:rsidRPr="00870ADB" w:rsidRDefault="004B0310" w:rsidP="00870ADB">
      <w:pPr>
        <w:pStyle w:val="Akapitzlist"/>
        <w:numPr>
          <w:ilvl w:val="0"/>
          <w:numId w:val="2"/>
        </w:numPr>
        <w:jc w:val="both"/>
        <w:rPr>
          <w:rFonts w:ascii="Bookman Old Style" w:hAnsi="Bookman Old Style"/>
        </w:rPr>
      </w:pPr>
      <w:r w:rsidRPr="005C6860">
        <w:rPr>
          <w:rFonts w:ascii="Bookman Old Style" w:hAnsi="Bookman Old Style"/>
          <w:b/>
        </w:rPr>
        <w:t>Dr Adrian Andrzej CHROBAK</w:t>
      </w:r>
      <w:r w:rsidRPr="004B0310">
        <w:rPr>
          <w:rFonts w:ascii="Bookman Old Style" w:hAnsi="Bookman Old Style"/>
        </w:rPr>
        <w:t xml:space="preserve"> - </w:t>
      </w:r>
      <w:r w:rsidRPr="005C6860">
        <w:rPr>
          <w:rFonts w:ascii="Bookman Old Style" w:hAnsi="Bookman Old Style"/>
          <w:i/>
        </w:rPr>
        <w:t xml:space="preserve">Zaburzenia funkcji motorycznych </w:t>
      </w:r>
      <w:r w:rsidR="00DB6714">
        <w:rPr>
          <w:rFonts w:ascii="Bookman Old Style" w:hAnsi="Bookman Old Style"/>
          <w:i/>
        </w:rPr>
        <w:br/>
      </w:r>
      <w:r w:rsidRPr="005C6860">
        <w:rPr>
          <w:rFonts w:ascii="Bookman Old Style" w:hAnsi="Bookman Old Style"/>
          <w:i/>
        </w:rPr>
        <w:t>w chorobie afektywnej dwubiegunowej</w:t>
      </w:r>
      <w:r w:rsidRPr="004B0310">
        <w:rPr>
          <w:rFonts w:ascii="Bookman Old Style" w:hAnsi="Bookman Old Style"/>
        </w:rPr>
        <w:t xml:space="preserve"> (nauki medyczne) Uniwersytet Jagielloński</w:t>
      </w:r>
      <w:r w:rsidR="00DB6714">
        <w:rPr>
          <w:rFonts w:ascii="Bookman Old Style" w:hAnsi="Bookman Old Style"/>
        </w:rPr>
        <w:t>.</w:t>
      </w:r>
    </w:p>
    <w:p w:rsidR="00870ADB" w:rsidRDefault="00870ADB" w:rsidP="00870ADB">
      <w:pPr>
        <w:spacing w:before="120" w:after="240"/>
        <w:jc w:val="both"/>
        <w:rPr>
          <w:rFonts w:ascii="Bookman Old Style" w:hAnsi="Bookman Old Style"/>
        </w:rPr>
      </w:pPr>
      <w:r>
        <w:rPr>
          <w:rFonts w:ascii="Bookman Old Style" w:hAnsi="Bookman Old Style"/>
        </w:rPr>
        <w:t>Za pokazanie</w:t>
      </w:r>
      <w:r w:rsidRPr="00870ADB">
        <w:rPr>
          <w:rFonts w:ascii="Bookman Old Style" w:hAnsi="Bookman Old Style"/>
        </w:rPr>
        <w:t>, że pacjenci z rozpoznaniem</w:t>
      </w:r>
      <w:r w:rsidR="00BA736B">
        <w:rPr>
          <w:rFonts w:ascii="Bookman Old Style" w:hAnsi="Bookman Old Style"/>
        </w:rPr>
        <w:t xml:space="preserve"> choroby afektywnej dwubiegunowej</w:t>
      </w:r>
      <w:r w:rsidRPr="00870ADB">
        <w:rPr>
          <w:rFonts w:ascii="Bookman Old Style" w:hAnsi="Bookman Old Style"/>
        </w:rPr>
        <w:t xml:space="preserve"> wykazują zaburzenia nieświadomego uczenia się motorycznego; opisa</w:t>
      </w:r>
      <w:r>
        <w:rPr>
          <w:rFonts w:ascii="Bookman Old Style" w:hAnsi="Bookman Old Style"/>
        </w:rPr>
        <w:t>nie</w:t>
      </w:r>
      <w:r w:rsidRPr="00870ADB">
        <w:rPr>
          <w:rFonts w:ascii="Bookman Old Style" w:hAnsi="Bookman Old Style"/>
        </w:rPr>
        <w:t xml:space="preserve"> efekt</w:t>
      </w:r>
      <w:r>
        <w:rPr>
          <w:rFonts w:ascii="Bookman Old Style" w:hAnsi="Bookman Old Style"/>
        </w:rPr>
        <w:t>u</w:t>
      </w:r>
      <w:r w:rsidRPr="00870ADB">
        <w:rPr>
          <w:rFonts w:ascii="Bookman Old Style" w:hAnsi="Bookman Old Style"/>
        </w:rPr>
        <w:t xml:space="preserve"> odwróconej krzywej uczenia w tej grupie klinicznej; </w:t>
      </w:r>
      <w:r>
        <w:rPr>
          <w:rFonts w:ascii="Bookman Old Style" w:hAnsi="Bookman Old Style"/>
        </w:rPr>
        <w:t>oraz wykazanie</w:t>
      </w:r>
      <w:r w:rsidRPr="00870ADB">
        <w:rPr>
          <w:rFonts w:ascii="Bookman Old Style" w:hAnsi="Bookman Old Style"/>
        </w:rPr>
        <w:t>, że pacjenci z chorobą afektywną dwubiegunową przedstawiają podobne nasilenie miękkich objawów móżdżkowych i nieświadomego uczenia się motorycznego co pacjenci z diagnozą schizofrenii</w:t>
      </w:r>
      <w:r>
        <w:rPr>
          <w:rFonts w:ascii="Bookman Old Style" w:hAnsi="Bookman Old Style"/>
        </w:rPr>
        <w:t xml:space="preserve">. Są to </w:t>
      </w:r>
      <w:r w:rsidRPr="00870ADB">
        <w:rPr>
          <w:rFonts w:ascii="Bookman Old Style" w:hAnsi="Bookman Old Style"/>
        </w:rPr>
        <w:t xml:space="preserve">wyniki  o wybitnie  nowatorskim charakterze, stanowiące pierwsze tego typu opisy zaburzeń motorycznych </w:t>
      </w:r>
      <w:r>
        <w:rPr>
          <w:rFonts w:ascii="Bookman Old Style" w:hAnsi="Bookman Old Style"/>
        </w:rPr>
        <w:br/>
      </w:r>
      <w:r w:rsidRPr="00870ADB">
        <w:rPr>
          <w:rFonts w:ascii="Bookman Old Style" w:hAnsi="Bookman Old Style"/>
        </w:rPr>
        <w:t>w chorobie afektywnej dwubiegunowej</w:t>
      </w:r>
      <w:r>
        <w:rPr>
          <w:rFonts w:ascii="Bookman Old Style" w:hAnsi="Bookman Old Style"/>
        </w:rPr>
        <w:t>.</w:t>
      </w:r>
    </w:p>
    <w:p w:rsidR="00DB6714" w:rsidRPr="00770EC9" w:rsidRDefault="00EE7A70" w:rsidP="00770EC9">
      <w:pPr>
        <w:pStyle w:val="Akapitzlist"/>
        <w:numPr>
          <w:ilvl w:val="0"/>
          <w:numId w:val="2"/>
        </w:numPr>
        <w:spacing w:before="120" w:after="120"/>
        <w:jc w:val="both"/>
        <w:rPr>
          <w:rFonts w:ascii="Bookman Old Style" w:hAnsi="Bookman Old Style"/>
        </w:rPr>
      </w:pPr>
      <w:r w:rsidRPr="00770EC9">
        <w:rPr>
          <w:rFonts w:ascii="Bookman Old Style" w:hAnsi="Bookman Old Style"/>
          <w:b/>
        </w:rPr>
        <w:t>dr Agnieszka Monika CIEŚLAK</w:t>
      </w:r>
      <w:r w:rsidRPr="00770EC9">
        <w:rPr>
          <w:rFonts w:ascii="Bookman Old Style" w:hAnsi="Bookman Old Style"/>
        </w:rPr>
        <w:t xml:space="preserve"> - </w:t>
      </w:r>
      <w:r w:rsidRPr="00770EC9">
        <w:rPr>
          <w:rFonts w:ascii="Bookman Old Style" w:hAnsi="Bookman Old Style"/>
          <w:i/>
        </w:rPr>
        <w:t>Działalność muzyczna Bronisława Mirskiego w amerykańskich kinoteatrach (1914-1927)</w:t>
      </w:r>
      <w:r w:rsidRPr="00770EC9">
        <w:rPr>
          <w:rFonts w:ascii="Bookman Old Style" w:hAnsi="Bookman Old Style"/>
        </w:rPr>
        <w:t xml:space="preserve"> </w:t>
      </w:r>
      <w:r w:rsidR="004E533F" w:rsidRPr="00770EC9">
        <w:rPr>
          <w:rFonts w:ascii="Bookman Old Style" w:hAnsi="Bookman Old Style"/>
        </w:rPr>
        <w:t>(nauki o sztuce – muzykologia)</w:t>
      </w:r>
      <w:r w:rsidR="003211FE" w:rsidRPr="00770EC9">
        <w:rPr>
          <w:rFonts w:ascii="Bookman Old Style" w:hAnsi="Bookman Old Style"/>
        </w:rPr>
        <w:t>, Uniwersytet Warszawski</w:t>
      </w:r>
      <w:r w:rsidR="00DB6714" w:rsidRPr="00770EC9">
        <w:rPr>
          <w:rFonts w:ascii="Bookman Old Style" w:hAnsi="Bookman Old Style"/>
        </w:rPr>
        <w:t xml:space="preserve">. </w:t>
      </w:r>
    </w:p>
    <w:p w:rsidR="00EE7A70" w:rsidRPr="004A7AC5" w:rsidRDefault="004A7AC5" w:rsidP="00DE6050">
      <w:pPr>
        <w:spacing w:before="120" w:after="240"/>
        <w:jc w:val="both"/>
        <w:rPr>
          <w:rFonts w:ascii="Bookman Old Style" w:hAnsi="Bookman Old Style"/>
        </w:rPr>
      </w:pPr>
      <w:r w:rsidRPr="004A7AC5">
        <w:rPr>
          <w:rFonts w:ascii="Bookman Old Style" w:hAnsi="Bookman Old Style"/>
        </w:rPr>
        <w:t>Za przywrócenie polskiej kulturze muzycznej i filmowej pamięci Bronisława Moszkowicza/Mirskiego, wybitnej postaci epoki amerykańskiego kina niemego w pionierskiej tematycznie i metodologicznie dysertacji</w:t>
      </w:r>
      <w:r w:rsidR="00DE6050">
        <w:rPr>
          <w:rFonts w:ascii="Bookman Old Style" w:hAnsi="Bookman Old Style"/>
        </w:rPr>
        <w:t>.</w:t>
      </w:r>
    </w:p>
    <w:p w:rsidR="00B422EF"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Adam Marcin ĆMIEL</w:t>
      </w:r>
      <w:r w:rsidRPr="004B0310">
        <w:rPr>
          <w:rFonts w:ascii="Bookman Old Style" w:hAnsi="Bookman Old Style"/>
        </w:rPr>
        <w:t xml:space="preserve"> - </w:t>
      </w:r>
      <w:r w:rsidRPr="005C6860">
        <w:rPr>
          <w:rFonts w:ascii="Bookman Old Style" w:hAnsi="Bookman Old Style"/>
          <w:i/>
        </w:rPr>
        <w:t xml:space="preserve">Uwarunkowania siedliskowe międzygatunkowych różnic w biologii małży z rodziny </w:t>
      </w:r>
      <w:proofErr w:type="spellStart"/>
      <w:r w:rsidRPr="005C6860">
        <w:rPr>
          <w:rFonts w:ascii="Bookman Old Style" w:hAnsi="Bookman Old Style"/>
          <w:i/>
        </w:rPr>
        <w:t>skójkowatych</w:t>
      </w:r>
      <w:proofErr w:type="spellEnd"/>
      <w:r w:rsidRPr="005C6860">
        <w:rPr>
          <w:rFonts w:ascii="Bookman Old Style" w:hAnsi="Bookman Old Style"/>
          <w:i/>
        </w:rPr>
        <w:t xml:space="preserve"> (</w:t>
      </w:r>
      <w:proofErr w:type="spellStart"/>
      <w:r w:rsidRPr="005C6860">
        <w:rPr>
          <w:rFonts w:ascii="Bookman Old Style" w:hAnsi="Bookman Old Style"/>
          <w:i/>
        </w:rPr>
        <w:t>Unionidae</w:t>
      </w:r>
      <w:proofErr w:type="spellEnd"/>
      <w:r w:rsidRPr="005C6860">
        <w:rPr>
          <w:rFonts w:ascii="Bookman Old Style" w:hAnsi="Bookman Old Style"/>
          <w:i/>
        </w:rPr>
        <w:t>)</w:t>
      </w:r>
      <w:r w:rsidRPr="004B0310">
        <w:rPr>
          <w:rFonts w:ascii="Bookman Old Style" w:hAnsi="Bookman Old Style"/>
        </w:rPr>
        <w:t xml:space="preserve"> (nauki biologiczne) Instytutu Ochrony Przyrody Polskiej Akademii Nauk</w:t>
      </w:r>
      <w:r w:rsidR="00B422EF">
        <w:rPr>
          <w:rFonts w:ascii="Bookman Old Style" w:hAnsi="Bookman Old Style"/>
        </w:rPr>
        <w:t>.</w:t>
      </w:r>
    </w:p>
    <w:p w:rsidR="004B0310" w:rsidRPr="004A7AC5" w:rsidRDefault="00B422EF" w:rsidP="00DE6050">
      <w:pPr>
        <w:spacing w:before="120" w:after="240"/>
        <w:jc w:val="both"/>
        <w:rPr>
          <w:rFonts w:ascii="Bookman Old Style" w:hAnsi="Bookman Old Style"/>
        </w:rPr>
      </w:pPr>
      <w:r w:rsidRPr="004A7AC5">
        <w:rPr>
          <w:rFonts w:ascii="Bookman Old Style" w:hAnsi="Bookman Old Style"/>
        </w:rPr>
        <w:t>Za szeroko interdyscyplinarny i ekologiczny w zakresie ochrony ekosystemów wodnych aspekt prowadzonych badań</w:t>
      </w:r>
      <w:r w:rsidR="00DE6050">
        <w:rPr>
          <w:rFonts w:ascii="Bookman Old Style" w:hAnsi="Bookman Old Style"/>
        </w:rPr>
        <w:t xml:space="preserve"> oraz ich wysoką wartość merytoryczną</w:t>
      </w:r>
      <w:r w:rsidRPr="004A7AC5">
        <w:rPr>
          <w:rFonts w:ascii="Bookman Old Style" w:hAnsi="Bookman Old Style"/>
        </w:rPr>
        <w:t xml:space="preserve">. </w:t>
      </w:r>
    </w:p>
    <w:p w:rsidR="00B422EF"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inż. Rafał DOJKA</w:t>
      </w:r>
      <w:r w:rsidRPr="004B0310">
        <w:rPr>
          <w:rFonts w:ascii="Bookman Old Style" w:hAnsi="Bookman Old Style"/>
        </w:rPr>
        <w:t xml:space="preserve"> - </w:t>
      </w:r>
      <w:proofErr w:type="spellStart"/>
      <w:r w:rsidRPr="005C6860">
        <w:rPr>
          <w:rFonts w:ascii="Bookman Old Style" w:hAnsi="Bookman Old Style"/>
          <w:i/>
        </w:rPr>
        <w:t>Investigation</w:t>
      </w:r>
      <w:proofErr w:type="spellEnd"/>
      <w:r w:rsidRPr="005C6860">
        <w:rPr>
          <w:rFonts w:ascii="Bookman Old Style" w:hAnsi="Bookman Old Style"/>
          <w:i/>
        </w:rPr>
        <w:t xml:space="preserve"> on the </w:t>
      </w:r>
      <w:proofErr w:type="spellStart"/>
      <w:r w:rsidRPr="005C6860">
        <w:rPr>
          <w:rFonts w:ascii="Bookman Old Style" w:hAnsi="Bookman Old Style"/>
          <w:i/>
        </w:rPr>
        <w:t>gating</w:t>
      </w:r>
      <w:proofErr w:type="spellEnd"/>
      <w:r w:rsidRPr="005C6860">
        <w:rPr>
          <w:rFonts w:ascii="Bookman Old Style" w:hAnsi="Bookman Old Style"/>
          <w:i/>
        </w:rPr>
        <w:t xml:space="preserve"> system: </w:t>
      </w:r>
      <w:proofErr w:type="spellStart"/>
      <w:r w:rsidRPr="005C6860">
        <w:rPr>
          <w:rFonts w:ascii="Bookman Old Style" w:hAnsi="Bookman Old Style"/>
          <w:i/>
        </w:rPr>
        <w:t>Reoxidation</w:t>
      </w:r>
      <w:proofErr w:type="spellEnd"/>
      <w:r w:rsidRPr="005C6860">
        <w:rPr>
          <w:rFonts w:ascii="Bookman Old Style" w:hAnsi="Bookman Old Style"/>
          <w:i/>
        </w:rPr>
        <w:t xml:space="preserve"> in the </w:t>
      </w:r>
      <w:proofErr w:type="spellStart"/>
      <w:r w:rsidRPr="005C6860">
        <w:rPr>
          <w:rFonts w:ascii="Bookman Old Style" w:hAnsi="Bookman Old Style"/>
          <w:i/>
        </w:rPr>
        <w:t>mould</w:t>
      </w:r>
      <w:proofErr w:type="spellEnd"/>
      <w:r w:rsidRPr="004B0310">
        <w:rPr>
          <w:rFonts w:ascii="Bookman Old Style" w:hAnsi="Bookman Old Style"/>
        </w:rPr>
        <w:t xml:space="preserve"> (inżynieria materiałowa) Politechnika Śląska</w:t>
      </w:r>
      <w:r w:rsidR="00B422EF">
        <w:rPr>
          <w:rFonts w:ascii="Bookman Old Style" w:hAnsi="Bookman Old Style"/>
        </w:rPr>
        <w:t>.</w:t>
      </w:r>
    </w:p>
    <w:p w:rsidR="00B422EF" w:rsidRPr="004A7AC5" w:rsidRDefault="00DE6050" w:rsidP="00DE6050">
      <w:pPr>
        <w:spacing w:before="120" w:after="240"/>
        <w:jc w:val="both"/>
        <w:rPr>
          <w:rFonts w:ascii="Bookman Old Style" w:hAnsi="Bookman Old Style"/>
        </w:rPr>
      </w:pPr>
      <w:r>
        <w:rPr>
          <w:rFonts w:ascii="Bookman Old Style" w:hAnsi="Bookman Old Style"/>
        </w:rPr>
        <w:t>Za istotne poszerzenie</w:t>
      </w:r>
      <w:r w:rsidR="00C14587">
        <w:rPr>
          <w:rFonts w:ascii="Bookman Old Style" w:hAnsi="Bookman Old Style"/>
        </w:rPr>
        <w:t xml:space="preserve"> wiedzy</w:t>
      </w:r>
      <w:r w:rsidR="00B422EF" w:rsidRPr="004A7AC5">
        <w:rPr>
          <w:rFonts w:ascii="Bookman Old Style" w:hAnsi="Bookman Old Style"/>
        </w:rPr>
        <w:t xml:space="preserve"> dotycząc</w:t>
      </w:r>
      <w:r w:rsidR="00C14587">
        <w:rPr>
          <w:rFonts w:ascii="Bookman Old Style" w:hAnsi="Bookman Old Style"/>
        </w:rPr>
        <w:t>ej</w:t>
      </w:r>
      <w:r w:rsidR="00B422EF" w:rsidRPr="004A7AC5">
        <w:rPr>
          <w:rFonts w:ascii="Bookman Old Style" w:hAnsi="Bookman Old Style"/>
        </w:rPr>
        <w:t xml:space="preserve"> optymalizacji odlewnictwa, </w:t>
      </w:r>
      <w:r>
        <w:rPr>
          <w:rFonts w:ascii="Bookman Old Style" w:hAnsi="Bookman Old Style"/>
        </w:rPr>
        <w:br/>
      </w:r>
      <w:r w:rsidR="00B422EF" w:rsidRPr="004A7AC5">
        <w:rPr>
          <w:rFonts w:ascii="Bookman Old Style" w:hAnsi="Bookman Old Style"/>
        </w:rPr>
        <w:t xml:space="preserve">w szczególności bardzo istotnego dla całości procesu układu wlewowego.  Rezultaty pracy są opatentowane, dobrze rozpowszechnione w skali międzynarodowej oraz wdrażane w polskich przedsiębiorstwach odlewniczych.  </w:t>
      </w:r>
    </w:p>
    <w:p w:rsidR="004B031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lastRenderedPageBreak/>
        <w:t>Dr inż. Martyna Ewa EKIERT-RADECKA</w:t>
      </w:r>
      <w:r w:rsidRPr="004B0310">
        <w:rPr>
          <w:rFonts w:ascii="Bookman Old Style" w:hAnsi="Bookman Old Style"/>
        </w:rPr>
        <w:t xml:space="preserve"> - </w:t>
      </w:r>
      <w:r w:rsidRPr="005C6860">
        <w:rPr>
          <w:rFonts w:ascii="Bookman Old Style" w:hAnsi="Bookman Old Style"/>
          <w:i/>
        </w:rPr>
        <w:t>Analiza wpływu struktury materiału oraz warunków przechowywania na stabilność tkanek kolagenowych</w:t>
      </w:r>
      <w:r w:rsidRPr="004B0310">
        <w:rPr>
          <w:rFonts w:ascii="Bookman Old Style" w:hAnsi="Bookman Old Style"/>
        </w:rPr>
        <w:t xml:space="preserve"> (inżynieria mechaniczna) Akademia Górniczo-Hutnicza</w:t>
      </w:r>
      <w:r w:rsidR="00B422EF">
        <w:rPr>
          <w:rFonts w:ascii="Bookman Old Style" w:hAnsi="Bookman Old Style"/>
        </w:rPr>
        <w:t>.</w:t>
      </w:r>
    </w:p>
    <w:p w:rsidR="00B422EF" w:rsidRPr="004A7AC5" w:rsidRDefault="00DE6050" w:rsidP="00DE6050">
      <w:pPr>
        <w:spacing w:before="120" w:after="240"/>
        <w:jc w:val="both"/>
        <w:rPr>
          <w:rFonts w:ascii="Bookman Old Style" w:hAnsi="Bookman Old Style"/>
        </w:rPr>
      </w:pPr>
      <w:r>
        <w:rPr>
          <w:rFonts w:ascii="Bookman Old Style" w:hAnsi="Bookman Old Style"/>
        </w:rPr>
        <w:t>Za rozwiązanie jednego</w:t>
      </w:r>
      <w:r w:rsidR="00B422EF" w:rsidRPr="004A7AC5">
        <w:rPr>
          <w:rFonts w:ascii="Bookman Old Style" w:hAnsi="Bookman Old Style"/>
        </w:rPr>
        <w:t xml:space="preserve"> z fundamentalnych dla medycyny transplantacyjnej problem</w:t>
      </w:r>
      <w:r>
        <w:rPr>
          <w:rFonts w:ascii="Bookman Old Style" w:hAnsi="Bookman Old Style"/>
        </w:rPr>
        <w:t>u</w:t>
      </w:r>
      <w:r w:rsidR="00B422EF" w:rsidRPr="004A7AC5">
        <w:rPr>
          <w:rFonts w:ascii="Bookman Old Style" w:hAnsi="Bookman Old Style"/>
        </w:rPr>
        <w:t xml:space="preserve">, jakim jest określenie dopuszczalnej ilości cykli mrożenia </w:t>
      </w:r>
      <w:r>
        <w:rPr>
          <w:rFonts w:ascii="Bookman Old Style" w:hAnsi="Bookman Old Style"/>
        </w:rPr>
        <w:br/>
      </w:r>
      <w:r w:rsidR="00B422EF" w:rsidRPr="004A7AC5">
        <w:rPr>
          <w:rFonts w:ascii="Bookman Old Style" w:hAnsi="Bookman Old Style"/>
        </w:rPr>
        <w:t>i</w:t>
      </w:r>
      <w:r>
        <w:rPr>
          <w:rFonts w:ascii="Bookman Old Style" w:hAnsi="Bookman Old Style"/>
        </w:rPr>
        <w:t xml:space="preserve"> rozmrażania ścięgien Achillesa, co pozwala</w:t>
      </w:r>
      <w:r w:rsidR="00B422EF" w:rsidRPr="004A7AC5">
        <w:rPr>
          <w:rFonts w:ascii="Bookman Old Style" w:hAnsi="Bookman Old Style"/>
        </w:rPr>
        <w:t xml:space="preserve"> na opracowanie procedur przechowywania przeznaczonych do przeszczepu ścięgien.</w:t>
      </w:r>
    </w:p>
    <w:p w:rsidR="00683D6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inż. Artur KASPRZAK</w:t>
      </w:r>
      <w:r w:rsidRPr="004B0310">
        <w:rPr>
          <w:rFonts w:ascii="Bookman Old Style" w:hAnsi="Bookman Old Style"/>
        </w:rPr>
        <w:t xml:space="preserve"> - </w:t>
      </w:r>
      <w:r w:rsidRPr="005C6860">
        <w:rPr>
          <w:rFonts w:ascii="Bookman Old Style" w:hAnsi="Bookman Old Style"/>
          <w:i/>
        </w:rPr>
        <w:t xml:space="preserve">Materiały funkcjonalne oparte na magnetycznych nanokapsułkach węglowych – synteza i zastosowanie </w:t>
      </w:r>
      <w:r w:rsidR="00DB6714">
        <w:rPr>
          <w:rFonts w:ascii="Bookman Old Style" w:hAnsi="Bookman Old Style"/>
          <w:i/>
        </w:rPr>
        <w:br/>
      </w:r>
      <w:r w:rsidRPr="005C6860">
        <w:rPr>
          <w:rFonts w:ascii="Bookman Old Style" w:hAnsi="Bookman Old Style"/>
          <w:i/>
        </w:rPr>
        <w:t xml:space="preserve">w </w:t>
      </w:r>
      <w:proofErr w:type="spellStart"/>
      <w:r w:rsidRPr="005C6860">
        <w:rPr>
          <w:rFonts w:ascii="Bookman Old Style" w:hAnsi="Bookman Old Style"/>
          <w:i/>
        </w:rPr>
        <w:t>nanomedycynie</w:t>
      </w:r>
      <w:proofErr w:type="spellEnd"/>
      <w:r w:rsidRPr="005C6860">
        <w:rPr>
          <w:rFonts w:ascii="Bookman Old Style" w:hAnsi="Bookman Old Style"/>
          <w:i/>
        </w:rPr>
        <w:t>, elektrochemii i katalizie heterogenicznej</w:t>
      </w:r>
      <w:r w:rsidRPr="004B0310">
        <w:rPr>
          <w:rFonts w:ascii="Bookman Old Style" w:hAnsi="Bookman Old Style"/>
        </w:rPr>
        <w:t xml:space="preserve"> (nauki chemiczne) Politechnika Warszawska</w:t>
      </w:r>
      <w:r w:rsidR="00683D60">
        <w:rPr>
          <w:rFonts w:ascii="Bookman Old Style" w:hAnsi="Bookman Old Style"/>
        </w:rPr>
        <w:t>.</w:t>
      </w:r>
      <w:r w:rsidRPr="004B0310">
        <w:rPr>
          <w:rFonts w:ascii="Bookman Old Style" w:hAnsi="Bookman Old Style"/>
        </w:rPr>
        <w:t xml:space="preserve"> </w:t>
      </w:r>
    </w:p>
    <w:p w:rsidR="004B0310" w:rsidRPr="004A7AC5" w:rsidRDefault="00DE6050" w:rsidP="00DE6050">
      <w:pPr>
        <w:spacing w:before="120" w:after="240"/>
        <w:jc w:val="both"/>
        <w:rPr>
          <w:rFonts w:ascii="Bookman Old Style" w:hAnsi="Bookman Old Style"/>
        </w:rPr>
      </w:pPr>
      <w:r>
        <w:rPr>
          <w:rFonts w:ascii="Bookman Old Style" w:hAnsi="Bookman Old Style"/>
        </w:rPr>
        <w:t>Za opracowanie i opisanie nowej</w:t>
      </w:r>
      <w:r w:rsidR="00A94A29" w:rsidRPr="004A7AC5">
        <w:rPr>
          <w:rFonts w:ascii="Bookman Old Style" w:hAnsi="Bookman Old Style"/>
        </w:rPr>
        <w:t xml:space="preserve"> i</w:t>
      </w:r>
      <w:r>
        <w:rPr>
          <w:rFonts w:ascii="Bookman Old Style" w:hAnsi="Bookman Old Style"/>
        </w:rPr>
        <w:t xml:space="preserve"> oryginalnej</w:t>
      </w:r>
      <w:r w:rsidR="00A94A29" w:rsidRPr="004A7AC5">
        <w:rPr>
          <w:rFonts w:ascii="Bookman Old Style" w:hAnsi="Bookman Old Style"/>
        </w:rPr>
        <w:t xml:space="preserve"> metod</w:t>
      </w:r>
      <w:r>
        <w:rPr>
          <w:rFonts w:ascii="Bookman Old Style" w:hAnsi="Bookman Old Style"/>
        </w:rPr>
        <w:t>y</w:t>
      </w:r>
      <w:r w:rsidR="00A94A29" w:rsidRPr="004A7AC5">
        <w:rPr>
          <w:rFonts w:ascii="Bookman Old Style" w:hAnsi="Bookman Old Style"/>
        </w:rPr>
        <w:t xml:space="preserve"> funkcjonalizacji magnetycznych nanokapsułek węglowych o rdzeniu magnetycznym (metoda </w:t>
      </w:r>
      <w:proofErr w:type="spellStart"/>
      <w:r w:rsidR="00A94A29" w:rsidRPr="004A7AC5">
        <w:rPr>
          <w:rFonts w:ascii="Bookman Old Style" w:hAnsi="Bookman Old Style"/>
        </w:rPr>
        <w:t>mechanochemiczna</w:t>
      </w:r>
      <w:proofErr w:type="spellEnd"/>
      <w:r w:rsidR="00A94A29" w:rsidRPr="004A7AC5">
        <w:rPr>
          <w:rFonts w:ascii="Bookman Old Style" w:hAnsi="Bookman Old Style"/>
        </w:rPr>
        <w:t>)</w:t>
      </w:r>
      <w:r>
        <w:rPr>
          <w:rFonts w:ascii="Bookman Old Style" w:hAnsi="Bookman Old Style"/>
        </w:rPr>
        <w:t xml:space="preserve"> oraz zastosowanie ich</w:t>
      </w:r>
      <w:r w:rsidR="00A94A29" w:rsidRPr="004A7AC5">
        <w:rPr>
          <w:rFonts w:ascii="Bookman Old Style" w:hAnsi="Bookman Old Style"/>
        </w:rPr>
        <w:t xml:space="preserve"> w kilku obszarach badawczych takich jak medycyna, rozpoznanie elektrochemiczne oraz kataliza </w:t>
      </w:r>
      <w:proofErr w:type="spellStart"/>
      <w:r w:rsidR="00A94A29" w:rsidRPr="004A7AC5">
        <w:rPr>
          <w:rFonts w:ascii="Bookman Old Style" w:hAnsi="Bookman Old Style"/>
        </w:rPr>
        <w:t>heteroenna</w:t>
      </w:r>
      <w:proofErr w:type="spellEnd"/>
      <w:r w:rsidR="00A94A29" w:rsidRPr="004A7AC5">
        <w:rPr>
          <w:rFonts w:ascii="Bookman Old Style" w:hAnsi="Bookman Old Style"/>
        </w:rPr>
        <w:t xml:space="preserve">. </w:t>
      </w:r>
    </w:p>
    <w:p w:rsidR="004B031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Paulina KAZIMIERCZAK</w:t>
      </w:r>
      <w:r w:rsidRPr="004B0310">
        <w:rPr>
          <w:rFonts w:ascii="Bookman Old Style" w:hAnsi="Bookman Old Style"/>
        </w:rPr>
        <w:t xml:space="preserve"> - </w:t>
      </w:r>
      <w:r w:rsidRPr="005C6860">
        <w:rPr>
          <w:rFonts w:ascii="Bookman Old Style" w:hAnsi="Bookman Old Style"/>
          <w:i/>
        </w:rPr>
        <w:t xml:space="preserve">Opracowanie metody wytwarzania nowatorskiego </w:t>
      </w:r>
      <w:proofErr w:type="spellStart"/>
      <w:r w:rsidRPr="005C6860">
        <w:rPr>
          <w:rFonts w:ascii="Bookman Old Style" w:hAnsi="Bookman Old Style"/>
          <w:i/>
        </w:rPr>
        <w:t>wysokoporowatego</w:t>
      </w:r>
      <w:proofErr w:type="spellEnd"/>
      <w:r w:rsidRPr="005C6860">
        <w:rPr>
          <w:rFonts w:ascii="Bookman Old Style" w:hAnsi="Bookman Old Style"/>
          <w:i/>
        </w:rPr>
        <w:t xml:space="preserve"> biomateriału na bazie </w:t>
      </w:r>
      <w:proofErr w:type="spellStart"/>
      <w:r w:rsidRPr="005C6860">
        <w:rPr>
          <w:rFonts w:ascii="Bookman Old Style" w:hAnsi="Bookman Old Style"/>
          <w:i/>
        </w:rPr>
        <w:t>kriożelowej</w:t>
      </w:r>
      <w:proofErr w:type="spellEnd"/>
      <w:r w:rsidRPr="005C6860">
        <w:rPr>
          <w:rFonts w:ascii="Bookman Old Style" w:hAnsi="Bookman Old Style"/>
          <w:i/>
        </w:rPr>
        <w:t xml:space="preserve"> matrycy do zastosowań w inżynierii tkankowej kości</w:t>
      </w:r>
      <w:r w:rsidRPr="004B0310">
        <w:rPr>
          <w:rFonts w:ascii="Bookman Old Style" w:hAnsi="Bookman Old Style"/>
        </w:rPr>
        <w:t xml:space="preserve"> (nauki farmaceutyczne) Uniwersytet Medyczny w Lublinie</w:t>
      </w:r>
      <w:r w:rsidR="00683D60">
        <w:rPr>
          <w:rFonts w:ascii="Bookman Old Style" w:hAnsi="Bookman Old Style"/>
        </w:rPr>
        <w:t>.</w:t>
      </w:r>
    </w:p>
    <w:p w:rsidR="00683D60" w:rsidRPr="00842B93" w:rsidRDefault="00842B93" w:rsidP="00842B93">
      <w:pPr>
        <w:spacing w:before="120" w:after="240"/>
        <w:jc w:val="both"/>
        <w:rPr>
          <w:rFonts w:ascii="Bookman Old Style" w:hAnsi="Bookman Old Style"/>
        </w:rPr>
      </w:pPr>
      <w:r w:rsidRPr="00842B93">
        <w:rPr>
          <w:rFonts w:ascii="Bookman Old Style" w:hAnsi="Bookman Old Style"/>
        </w:rPr>
        <w:t xml:space="preserve">Za opracowanie innowacyjnej metody produkcji </w:t>
      </w:r>
      <w:proofErr w:type="spellStart"/>
      <w:r w:rsidRPr="00842B93">
        <w:rPr>
          <w:rFonts w:ascii="Bookman Old Style" w:hAnsi="Bookman Old Style"/>
        </w:rPr>
        <w:t>makroporowatego</w:t>
      </w:r>
      <w:proofErr w:type="spellEnd"/>
      <w:r w:rsidRPr="00842B93">
        <w:rPr>
          <w:rFonts w:ascii="Bookman Old Style" w:hAnsi="Bookman Old Style"/>
        </w:rPr>
        <w:t xml:space="preserve"> rusztowania kostnego na bazie matrycy </w:t>
      </w:r>
      <w:proofErr w:type="spellStart"/>
      <w:r w:rsidRPr="00842B93">
        <w:rPr>
          <w:rFonts w:ascii="Bookman Old Style" w:hAnsi="Bookman Old Style"/>
        </w:rPr>
        <w:t>kriożelowej</w:t>
      </w:r>
      <w:proofErr w:type="spellEnd"/>
      <w:r w:rsidRPr="00842B93">
        <w:rPr>
          <w:rFonts w:ascii="Bookman Old Style" w:hAnsi="Bookman Old Style"/>
        </w:rPr>
        <w:t xml:space="preserve"> zbudowanej z </w:t>
      </w:r>
      <w:proofErr w:type="spellStart"/>
      <w:r w:rsidRPr="00842B93">
        <w:rPr>
          <w:rFonts w:ascii="Bookman Old Style" w:hAnsi="Bookman Old Style"/>
        </w:rPr>
        <w:t>chitozanu</w:t>
      </w:r>
      <w:proofErr w:type="spellEnd"/>
      <w:r w:rsidRPr="00842B93">
        <w:rPr>
          <w:rFonts w:ascii="Bookman Old Style" w:hAnsi="Bookman Old Style"/>
        </w:rPr>
        <w:t xml:space="preserve">, </w:t>
      </w:r>
      <w:proofErr w:type="spellStart"/>
      <w:r w:rsidRPr="00842B93">
        <w:rPr>
          <w:rFonts w:ascii="Bookman Old Style" w:hAnsi="Bookman Old Style"/>
        </w:rPr>
        <w:t>agarozy</w:t>
      </w:r>
      <w:proofErr w:type="spellEnd"/>
      <w:r w:rsidRPr="00842B93">
        <w:rPr>
          <w:rFonts w:ascii="Bookman Old Style" w:hAnsi="Bookman Old Style"/>
        </w:rPr>
        <w:t xml:space="preserve"> i </w:t>
      </w:r>
      <w:proofErr w:type="spellStart"/>
      <w:r w:rsidRPr="00842B93">
        <w:rPr>
          <w:rFonts w:ascii="Bookman Old Style" w:hAnsi="Bookman Old Style"/>
        </w:rPr>
        <w:t>nanohydroksyapatytu</w:t>
      </w:r>
      <w:proofErr w:type="spellEnd"/>
      <w:r w:rsidRPr="00842B93">
        <w:rPr>
          <w:rFonts w:ascii="Bookman Old Style" w:hAnsi="Bookman Old Style"/>
        </w:rPr>
        <w:t xml:space="preserve"> oraz przeprowadzenie kompleksowej charakterystyki wraz z badaniami przedklinicznymi w warunkach in vitro </w:t>
      </w:r>
      <w:r>
        <w:rPr>
          <w:rFonts w:ascii="Bookman Old Style" w:hAnsi="Bookman Old Style"/>
        </w:rPr>
        <w:br/>
      </w:r>
      <w:r w:rsidRPr="00842B93">
        <w:rPr>
          <w:rFonts w:ascii="Bookman Old Style" w:hAnsi="Bookman Old Style"/>
        </w:rPr>
        <w:t>w celu określenia potencjału biomedycznego w rekonstrukcji i regeneracji tkanki kostnej.</w:t>
      </w:r>
      <w:r w:rsidR="00C14587">
        <w:rPr>
          <w:rFonts w:ascii="Bookman Old Style" w:hAnsi="Bookman Old Style"/>
        </w:rPr>
        <w:t xml:space="preserve"> </w:t>
      </w:r>
    </w:p>
    <w:p w:rsidR="004B0310" w:rsidRDefault="004B0310" w:rsidP="004B0310">
      <w:pPr>
        <w:pStyle w:val="Akapitzlist"/>
        <w:numPr>
          <w:ilvl w:val="0"/>
          <w:numId w:val="2"/>
        </w:numPr>
        <w:jc w:val="both"/>
        <w:rPr>
          <w:rFonts w:ascii="Bookman Old Style" w:hAnsi="Bookman Old Style"/>
        </w:rPr>
      </w:pPr>
      <w:r w:rsidRPr="005C6860">
        <w:rPr>
          <w:rFonts w:ascii="Bookman Old Style" w:hAnsi="Bookman Old Style"/>
          <w:b/>
        </w:rPr>
        <w:t>Dr Anna Victoria KORTYS</w:t>
      </w:r>
      <w:r w:rsidRPr="004B0310">
        <w:rPr>
          <w:rFonts w:ascii="Bookman Old Style" w:hAnsi="Bookman Old Style"/>
        </w:rPr>
        <w:t xml:space="preserve"> - </w:t>
      </w:r>
      <w:r w:rsidRPr="005C6860">
        <w:rPr>
          <w:rFonts w:ascii="Bookman Old Style" w:hAnsi="Bookman Old Style"/>
          <w:i/>
        </w:rPr>
        <w:t>Analiza funkcjonalna białka C6orf203, nowego czynnika zaangażowanego w metabolizm RNA w mitochondriach człowieka</w:t>
      </w:r>
      <w:r w:rsidRPr="004B0310">
        <w:rPr>
          <w:rFonts w:ascii="Bookman Old Style" w:hAnsi="Bookman Old Style"/>
        </w:rPr>
        <w:t xml:space="preserve"> (nauki biologiczne) Instytut Biochemii i B</w:t>
      </w:r>
      <w:r w:rsidR="00683D60">
        <w:rPr>
          <w:rFonts w:ascii="Bookman Old Style" w:hAnsi="Bookman Old Style"/>
        </w:rPr>
        <w:t>iofizyki Polskiej Akademii Nauk.</w:t>
      </w:r>
    </w:p>
    <w:p w:rsidR="00B53464" w:rsidRDefault="00B53464" w:rsidP="00F870C8">
      <w:pPr>
        <w:spacing w:before="120" w:after="240"/>
        <w:jc w:val="both"/>
        <w:rPr>
          <w:rFonts w:ascii="Bookman Old Style" w:hAnsi="Bookman Old Style"/>
        </w:rPr>
      </w:pPr>
      <w:r>
        <w:rPr>
          <w:rFonts w:ascii="Bookman Old Style" w:hAnsi="Bookman Old Style"/>
        </w:rPr>
        <w:t>Z</w:t>
      </w:r>
      <w:r w:rsidRPr="00B53464">
        <w:rPr>
          <w:rFonts w:ascii="Bookman Old Style" w:hAnsi="Bookman Old Style"/>
        </w:rPr>
        <w:t>a odkrycie nowego białka C6orf203 i opisanie jego roli w aktywacji genomu mitochondrialnego w warunkach stresowych u człowieka, a także za opracowanie wysokoprzepustowej metody analizy transkrypcji mitochondrialnej oraz metabolizmu mitochondrialnego RNA bez konieczności izolacji mitochondriów</w:t>
      </w:r>
      <w:r w:rsidR="00C14587">
        <w:rPr>
          <w:rFonts w:ascii="Bookman Old Style" w:hAnsi="Bookman Old Style"/>
        </w:rPr>
        <w:t>.</w:t>
      </w:r>
    </w:p>
    <w:p w:rsidR="00683D60" w:rsidRPr="00B53464" w:rsidRDefault="005C6860" w:rsidP="00B53464">
      <w:pPr>
        <w:pStyle w:val="Akapitzlist"/>
        <w:numPr>
          <w:ilvl w:val="0"/>
          <w:numId w:val="2"/>
        </w:numPr>
        <w:spacing w:before="120" w:after="120"/>
        <w:jc w:val="both"/>
        <w:rPr>
          <w:rFonts w:ascii="Bookman Old Style" w:hAnsi="Bookman Old Style"/>
        </w:rPr>
      </w:pPr>
      <w:r w:rsidRPr="00B53464">
        <w:rPr>
          <w:rFonts w:ascii="Bookman Old Style" w:hAnsi="Bookman Old Style"/>
          <w:b/>
        </w:rPr>
        <w:t>D</w:t>
      </w:r>
      <w:r w:rsidR="00EE7A70" w:rsidRPr="00B53464">
        <w:rPr>
          <w:rFonts w:ascii="Bookman Old Style" w:hAnsi="Bookman Old Style"/>
          <w:b/>
        </w:rPr>
        <w:t>r Joanna LUC</w:t>
      </w:r>
      <w:r w:rsidR="00EE7A70" w:rsidRPr="00B53464">
        <w:rPr>
          <w:rFonts w:ascii="Bookman Old Style" w:hAnsi="Bookman Old Style"/>
        </w:rPr>
        <w:t xml:space="preserve"> - </w:t>
      </w:r>
      <w:proofErr w:type="spellStart"/>
      <w:r w:rsidR="00EE7A70" w:rsidRPr="00B53464">
        <w:rPr>
          <w:rFonts w:ascii="Bookman Old Style" w:hAnsi="Bookman Old Style"/>
          <w:i/>
        </w:rPr>
        <w:t>Modalities</w:t>
      </w:r>
      <w:proofErr w:type="spellEnd"/>
      <w:r w:rsidR="00EE7A70" w:rsidRPr="00B53464">
        <w:rPr>
          <w:rFonts w:ascii="Bookman Old Style" w:hAnsi="Bookman Old Style"/>
          <w:i/>
        </w:rPr>
        <w:t xml:space="preserve"> in the </w:t>
      </w:r>
      <w:proofErr w:type="spellStart"/>
      <w:r w:rsidR="00EE7A70" w:rsidRPr="00B53464">
        <w:rPr>
          <w:rFonts w:ascii="Bookman Old Style" w:hAnsi="Bookman Old Style"/>
          <w:i/>
        </w:rPr>
        <w:t>Physical</w:t>
      </w:r>
      <w:proofErr w:type="spellEnd"/>
      <w:r w:rsidR="00EE7A70" w:rsidRPr="00B53464">
        <w:rPr>
          <w:rFonts w:ascii="Bookman Old Style" w:hAnsi="Bookman Old Style"/>
          <w:i/>
        </w:rPr>
        <w:t xml:space="preserve"> World</w:t>
      </w:r>
      <w:r w:rsidR="00EE7A70" w:rsidRPr="00B53464">
        <w:rPr>
          <w:rFonts w:ascii="Bookman Old Style" w:hAnsi="Bookman Old Style"/>
        </w:rPr>
        <w:t xml:space="preserve"> </w:t>
      </w:r>
      <w:r w:rsidR="004E533F" w:rsidRPr="00B53464">
        <w:rPr>
          <w:rFonts w:ascii="Bookman Old Style" w:hAnsi="Bookman Old Style"/>
        </w:rPr>
        <w:t>(filozofia)</w:t>
      </w:r>
      <w:r w:rsidR="003211FE" w:rsidRPr="00B53464">
        <w:rPr>
          <w:rFonts w:ascii="Bookman Old Style" w:hAnsi="Bookman Old Style"/>
        </w:rPr>
        <w:t>, Uniwersytet Jagielloński</w:t>
      </w:r>
      <w:r w:rsidR="00683D60" w:rsidRPr="00B53464">
        <w:rPr>
          <w:rFonts w:ascii="Bookman Old Style" w:hAnsi="Bookman Old Style"/>
        </w:rPr>
        <w:t>.</w:t>
      </w:r>
    </w:p>
    <w:p w:rsidR="00EE7A70" w:rsidRPr="004A7AC5" w:rsidRDefault="00F870C8" w:rsidP="00F870C8">
      <w:pPr>
        <w:spacing w:before="120" w:after="240"/>
        <w:jc w:val="both"/>
        <w:rPr>
          <w:rFonts w:ascii="Bookman Old Style" w:hAnsi="Bookman Old Style"/>
        </w:rPr>
      </w:pPr>
      <w:r>
        <w:rPr>
          <w:rFonts w:ascii="Bookman Old Style" w:hAnsi="Bookman Old Style"/>
        </w:rPr>
        <w:t>Za</w:t>
      </w:r>
      <w:r w:rsidR="007057E0" w:rsidRPr="004A7AC5">
        <w:rPr>
          <w:rFonts w:ascii="Bookman Old Style" w:hAnsi="Bookman Old Style"/>
        </w:rPr>
        <w:t xml:space="preserve"> dysertacj</w:t>
      </w:r>
      <w:r>
        <w:rPr>
          <w:rFonts w:ascii="Bookman Old Style" w:hAnsi="Bookman Old Style"/>
        </w:rPr>
        <w:t>ę w której</w:t>
      </w:r>
      <w:r w:rsidR="007057E0" w:rsidRPr="004A7AC5">
        <w:rPr>
          <w:rFonts w:ascii="Bookman Old Style" w:hAnsi="Bookman Old Style"/>
        </w:rPr>
        <w:t xml:space="preserve"> udowadnia, że do precyzyjnej konceptualizacji praw przyrody potrzebny jest precyzyjny, a nawet zmatematyzowany język. Zawiera on bowiem w oryginalnie skonstruowanym formalizmie warunki prawdziwości dla sądów przypisujących dyspozycje, definiuje w nim prawa niefundamentalne oraz wyjaśnia, na czym polega ich naturalność oraz związane z nimi operatory możliwości i konieczności</w:t>
      </w:r>
      <w:r>
        <w:rPr>
          <w:rFonts w:ascii="Bookman Old Style" w:hAnsi="Bookman Old Style"/>
        </w:rPr>
        <w:t>.</w:t>
      </w:r>
    </w:p>
    <w:p w:rsidR="004B0310" w:rsidRDefault="004B0310" w:rsidP="00570FF7">
      <w:pPr>
        <w:pStyle w:val="Akapitzlist"/>
        <w:numPr>
          <w:ilvl w:val="0"/>
          <w:numId w:val="2"/>
        </w:numPr>
        <w:spacing w:before="120" w:after="120"/>
        <w:jc w:val="both"/>
        <w:rPr>
          <w:rFonts w:ascii="Bookman Old Style" w:hAnsi="Bookman Old Style"/>
        </w:rPr>
      </w:pPr>
      <w:r w:rsidRPr="005C6860">
        <w:rPr>
          <w:rFonts w:ascii="Bookman Old Style" w:hAnsi="Bookman Old Style"/>
          <w:b/>
        </w:rPr>
        <w:lastRenderedPageBreak/>
        <w:t>Dr Karolina Irena ŁUCZKOWSKA</w:t>
      </w:r>
      <w:r w:rsidRPr="005C6860">
        <w:rPr>
          <w:rFonts w:ascii="Bookman Old Style" w:hAnsi="Bookman Old Style"/>
        </w:rPr>
        <w:t xml:space="preserve"> - </w:t>
      </w:r>
      <w:r w:rsidRPr="005C6860">
        <w:rPr>
          <w:rFonts w:ascii="Bookman Old Style" w:hAnsi="Bookman Old Style"/>
          <w:i/>
        </w:rPr>
        <w:t xml:space="preserve">Mechanizm działania </w:t>
      </w:r>
      <w:proofErr w:type="spellStart"/>
      <w:r w:rsidRPr="005C6860">
        <w:rPr>
          <w:rFonts w:ascii="Bookman Old Style" w:hAnsi="Bookman Old Style"/>
          <w:i/>
        </w:rPr>
        <w:t>bortezomibu</w:t>
      </w:r>
      <w:proofErr w:type="spellEnd"/>
      <w:r w:rsidRPr="005C6860">
        <w:rPr>
          <w:rFonts w:ascii="Bookman Old Style" w:hAnsi="Bookman Old Style"/>
          <w:i/>
        </w:rPr>
        <w:t xml:space="preserve"> w aspekcie wybranych parametrów molekularnych </w:t>
      </w:r>
      <w:r w:rsidR="00DB6714">
        <w:rPr>
          <w:rFonts w:ascii="Bookman Old Style" w:hAnsi="Bookman Old Style"/>
          <w:i/>
        </w:rPr>
        <w:br/>
      </w:r>
      <w:r w:rsidRPr="005C6860">
        <w:rPr>
          <w:rFonts w:ascii="Bookman Old Style" w:hAnsi="Bookman Old Style"/>
          <w:i/>
        </w:rPr>
        <w:t>i klinicznych</w:t>
      </w:r>
      <w:r w:rsidRPr="005C6860">
        <w:rPr>
          <w:rFonts w:ascii="Bookman Old Style" w:hAnsi="Bookman Old Style"/>
        </w:rPr>
        <w:t xml:space="preserve"> (nauki medyczne) Pomorski Uniwersytet Medyczny </w:t>
      </w:r>
      <w:r w:rsidR="00DB6714">
        <w:rPr>
          <w:rFonts w:ascii="Bookman Old Style" w:hAnsi="Bookman Old Style"/>
        </w:rPr>
        <w:br/>
      </w:r>
      <w:r w:rsidRPr="005C6860">
        <w:rPr>
          <w:rFonts w:ascii="Bookman Old Style" w:hAnsi="Bookman Old Style"/>
        </w:rPr>
        <w:t>w Szczecinie</w:t>
      </w:r>
      <w:r w:rsidR="00683D60">
        <w:rPr>
          <w:rFonts w:ascii="Bookman Old Style" w:hAnsi="Bookman Old Style"/>
        </w:rPr>
        <w:t>.</w:t>
      </w:r>
    </w:p>
    <w:p w:rsidR="00392368" w:rsidRPr="004A7AC5" w:rsidRDefault="00F870C8" w:rsidP="00F870C8">
      <w:pPr>
        <w:spacing w:before="120" w:after="240"/>
        <w:jc w:val="both"/>
        <w:rPr>
          <w:rFonts w:ascii="Bookman Old Style" w:hAnsi="Bookman Old Style"/>
        </w:rPr>
      </w:pPr>
      <w:r>
        <w:rPr>
          <w:rFonts w:ascii="Bookman Old Style" w:hAnsi="Bookman Old Style"/>
        </w:rPr>
        <w:t>Za badania</w:t>
      </w:r>
      <w:r w:rsidR="00392368" w:rsidRPr="004A7AC5">
        <w:rPr>
          <w:rFonts w:ascii="Bookman Old Style" w:hAnsi="Bookman Old Style"/>
        </w:rPr>
        <w:t>, które koncentrują si</w:t>
      </w:r>
      <w:r w:rsidR="00841BC2">
        <w:rPr>
          <w:rFonts w:ascii="Bookman Old Style" w:hAnsi="Bookman Old Style"/>
        </w:rPr>
        <w:t>ę na molekularnym wpływie  borte</w:t>
      </w:r>
      <w:r w:rsidR="00392368" w:rsidRPr="004A7AC5">
        <w:rPr>
          <w:rFonts w:ascii="Bookman Old Style" w:hAnsi="Bookman Old Style"/>
        </w:rPr>
        <w:t xml:space="preserve">zemibu na komórki nowotworowe jak i neurotoksycznych efektach ubocznych jego działania. </w:t>
      </w:r>
      <w:r w:rsidRPr="00F870C8">
        <w:rPr>
          <w:rFonts w:ascii="Bookman Old Style" w:hAnsi="Bookman Old Style"/>
        </w:rPr>
        <w:t>Bortezomib jest lekiem powszechnie stosowanym  w leczeniu szpiczaka plazmocytowego, który jest częstą hemocytopatią pierwotną, dlatego też praca wnosi istotny wkład w rozwój wiedzy w szerokim wymiarze społecznym.</w:t>
      </w:r>
    </w:p>
    <w:p w:rsidR="004A7AC5" w:rsidRDefault="00271806" w:rsidP="00392368">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Iga Krystyna MAŁOBĘCKA-SZWAST</w:t>
      </w:r>
      <w:r w:rsidR="00EE7A70" w:rsidRPr="00EE7A70">
        <w:rPr>
          <w:rFonts w:ascii="Bookman Old Style" w:hAnsi="Bookman Old Style"/>
        </w:rPr>
        <w:t xml:space="preserve"> </w:t>
      </w:r>
      <w:r w:rsidR="00EE7A70">
        <w:rPr>
          <w:rFonts w:ascii="Bookman Old Style" w:hAnsi="Bookman Old Style"/>
        </w:rPr>
        <w:t xml:space="preserve">- </w:t>
      </w:r>
      <w:r w:rsidR="00EE7A70" w:rsidRPr="00EE7A70">
        <w:rPr>
          <w:rFonts w:ascii="Bookman Old Style" w:hAnsi="Bookman Old Style"/>
          <w:i/>
        </w:rPr>
        <w:t xml:space="preserve">Role of big data in </w:t>
      </w:r>
      <w:proofErr w:type="spellStart"/>
      <w:r w:rsidR="00EE7A70" w:rsidRPr="00EE7A70">
        <w:rPr>
          <w:rFonts w:ascii="Bookman Old Style" w:hAnsi="Bookman Old Style"/>
          <w:i/>
        </w:rPr>
        <w:t>assessing</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abuse</w:t>
      </w:r>
      <w:proofErr w:type="spellEnd"/>
      <w:r w:rsidR="00EE7A70" w:rsidRPr="00EE7A70">
        <w:rPr>
          <w:rFonts w:ascii="Bookman Old Style" w:hAnsi="Bookman Old Style"/>
          <w:i/>
        </w:rPr>
        <w:t xml:space="preserve"> of a dominant </w:t>
      </w:r>
      <w:proofErr w:type="spellStart"/>
      <w:r w:rsidR="00EE7A70" w:rsidRPr="00EE7A70">
        <w:rPr>
          <w:rFonts w:ascii="Bookman Old Style" w:hAnsi="Bookman Old Style"/>
          <w:i/>
        </w:rPr>
        <w:t>position</w:t>
      </w:r>
      <w:proofErr w:type="spellEnd"/>
      <w:r w:rsidR="00EE7A70" w:rsidRPr="00EE7A70">
        <w:rPr>
          <w:rFonts w:ascii="Bookman Old Style" w:hAnsi="Bookman Old Style"/>
          <w:i/>
        </w:rPr>
        <w:t xml:space="preserve"> by data-</w:t>
      </w:r>
      <w:proofErr w:type="spellStart"/>
      <w:r w:rsidR="00EE7A70" w:rsidRPr="00EE7A70">
        <w:rPr>
          <w:rFonts w:ascii="Bookman Old Style" w:hAnsi="Bookman Old Style"/>
          <w:i/>
        </w:rPr>
        <w:t>driven</w:t>
      </w:r>
      <w:proofErr w:type="spellEnd"/>
      <w:r w:rsidR="00EE7A70" w:rsidRPr="00EE7A70">
        <w:rPr>
          <w:rFonts w:ascii="Bookman Old Style" w:hAnsi="Bookman Old Style"/>
          <w:i/>
        </w:rPr>
        <w:t xml:space="preserve"> online </w:t>
      </w:r>
      <w:proofErr w:type="spellStart"/>
      <w:r w:rsidR="00EE7A70" w:rsidRPr="00EE7A70">
        <w:rPr>
          <w:rFonts w:ascii="Bookman Old Style" w:hAnsi="Bookman Old Style"/>
          <w:i/>
        </w:rPr>
        <w:t>platforms</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under</w:t>
      </w:r>
      <w:proofErr w:type="spellEnd"/>
      <w:r w:rsidR="00EE7A70" w:rsidRPr="00EE7A70">
        <w:rPr>
          <w:rFonts w:ascii="Bookman Old Style" w:hAnsi="Bookman Old Style"/>
          <w:i/>
        </w:rPr>
        <w:t xml:space="preserve"> EU </w:t>
      </w:r>
      <w:proofErr w:type="spellStart"/>
      <w:r w:rsidR="00EE7A70" w:rsidRPr="00EE7A70">
        <w:rPr>
          <w:rFonts w:ascii="Bookman Old Style" w:hAnsi="Bookman Old Style"/>
          <w:i/>
        </w:rPr>
        <w:t>competition</w:t>
      </w:r>
      <w:proofErr w:type="spellEnd"/>
      <w:r w:rsidR="00EE7A70" w:rsidRPr="00EE7A70">
        <w:rPr>
          <w:rFonts w:ascii="Bookman Old Style" w:hAnsi="Bookman Old Style"/>
          <w:i/>
        </w:rPr>
        <w:t xml:space="preserve"> law</w:t>
      </w:r>
      <w:r w:rsidR="00EE7A70" w:rsidRPr="00EE7A70">
        <w:rPr>
          <w:rFonts w:ascii="Bookman Old Style" w:hAnsi="Bookman Old Style"/>
        </w:rPr>
        <w:t xml:space="preserve"> </w:t>
      </w:r>
      <w:r w:rsidR="004E533F">
        <w:rPr>
          <w:rFonts w:ascii="Bookman Old Style" w:hAnsi="Bookman Old Style"/>
        </w:rPr>
        <w:t>(n</w:t>
      </w:r>
      <w:r w:rsidR="004E533F" w:rsidRPr="004E533F">
        <w:rPr>
          <w:rFonts w:ascii="Bookman Old Style" w:hAnsi="Bookman Old Style"/>
        </w:rPr>
        <w:t>auki prawne</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w:t>
      </w:r>
    </w:p>
    <w:p w:rsidR="00EE7A70" w:rsidRPr="004A7AC5" w:rsidRDefault="004872ED" w:rsidP="004872ED">
      <w:pPr>
        <w:spacing w:before="120" w:after="240"/>
        <w:jc w:val="both"/>
        <w:rPr>
          <w:rFonts w:ascii="Bookman Old Style" w:hAnsi="Bookman Old Style"/>
        </w:rPr>
      </w:pPr>
      <w:r>
        <w:rPr>
          <w:rFonts w:ascii="Bookman Old Style" w:hAnsi="Bookman Old Style"/>
        </w:rPr>
        <w:t>Za badania skoncentrowane</w:t>
      </w:r>
      <w:r w:rsidR="007057E0" w:rsidRPr="004A7AC5">
        <w:rPr>
          <w:rFonts w:ascii="Bookman Old Style" w:hAnsi="Bookman Old Style"/>
        </w:rPr>
        <w:t xml:space="preserve"> na problemie nadużywania pozycji dominującej przez platformy internetowe oparte na danych, które wykorzystują tzw. duże zbiory danych (big data). </w:t>
      </w:r>
      <w:r w:rsidRPr="004872ED">
        <w:rPr>
          <w:rFonts w:ascii="Bookman Old Style" w:hAnsi="Bookman Old Style"/>
        </w:rPr>
        <w:t>Autorka udowodniła, że pojawienie się dużych zbiorów danych jako kluczowego zasobu w działalności platform internetowych prowadzi do powstania nowej kategorii abuzywnych praktyk, które mogą stanowić nadużycie pozycji dominującej na gruncie art. 102 Traktatu o Funkcjonowaniu Unii Europejskiej.</w:t>
      </w:r>
    </w:p>
    <w:p w:rsidR="00EE7A70" w:rsidRPr="00ED0C03" w:rsidRDefault="00271806" w:rsidP="00BD6651">
      <w:pPr>
        <w:pStyle w:val="Akapitzlist"/>
        <w:numPr>
          <w:ilvl w:val="0"/>
          <w:numId w:val="2"/>
        </w:numPr>
        <w:spacing w:before="120" w:after="120"/>
        <w:jc w:val="both"/>
        <w:rPr>
          <w:rFonts w:ascii="Bookman Old Style" w:hAnsi="Bookman Old Style"/>
        </w:rPr>
      </w:pPr>
      <w:r w:rsidRPr="00ED0C03">
        <w:rPr>
          <w:rFonts w:ascii="Bookman Old Style" w:hAnsi="Bookman Old Style"/>
          <w:b/>
        </w:rPr>
        <w:t>D</w:t>
      </w:r>
      <w:r w:rsidR="00EE7A70" w:rsidRPr="00ED0C03">
        <w:rPr>
          <w:rFonts w:ascii="Bookman Old Style" w:hAnsi="Bookman Old Style"/>
          <w:b/>
        </w:rPr>
        <w:t>r Mateusz Franciszek MARSZAŁKOWSKI</w:t>
      </w:r>
      <w:r w:rsidR="00EE7A70" w:rsidRPr="00ED0C03">
        <w:rPr>
          <w:rFonts w:ascii="Bookman Old Style" w:hAnsi="Bookman Old Style"/>
        </w:rPr>
        <w:t xml:space="preserve"> - </w:t>
      </w:r>
      <w:r w:rsidR="00EE7A70" w:rsidRPr="00ED0C03">
        <w:rPr>
          <w:rFonts w:ascii="Bookman Old Style" w:hAnsi="Bookman Old Style"/>
          <w:i/>
        </w:rPr>
        <w:t>Średniowieczne kodeksy iluminowane z cysterskiego skryptorium w Pelplinie. Problematyka zabytkoznawcza</w:t>
      </w:r>
      <w:r w:rsidR="00EE7A70" w:rsidRPr="00ED0C03">
        <w:rPr>
          <w:rFonts w:ascii="Bookman Old Style" w:hAnsi="Bookman Old Style"/>
        </w:rPr>
        <w:t xml:space="preserve"> </w:t>
      </w:r>
      <w:r w:rsidR="004E533F" w:rsidRPr="00ED0C03">
        <w:rPr>
          <w:rFonts w:ascii="Bookman Old Style" w:hAnsi="Bookman Old Style"/>
        </w:rPr>
        <w:t>(nauki o sztuce)</w:t>
      </w:r>
      <w:r w:rsidR="00233A13" w:rsidRPr="00ED0C03">
        <w:rPr>
          <w:rFonts w:ascii="Bookman Old Style" w:hAnsi="Bookman Old Style"/>
        </w:rPr>
        <w:t xml:space="preserve">, Instytut Historii Nauki im. Ludwika i Aleksandra </w:t>
      </w:r>
      <w:proofErr w:type="spellStart"/>
      <w:r w:rsidR="00233A13" w:rsidRPr="00ED0C03">
        <w:rPr>
          <w:rFonts w:ascii="Bookman Old Style" w:hAnsi="Bookman Old Style"/>
        </w:rPr>
        <w:t>Birkenmajerów</w:t>
      </w:r>
      <w:proofErr w:type="spellEnd"/>
      <w:r w:rsidR="00233A13" w:rsidRPr="00ED0C03">
        <w:rPr>
          <w:rFonts w:ascii="Bookman Old Style" w:hAnsi="Bookman Old Style"/>
        </w:rPr>
        <w:t xml:space="preserve"> Polskiej Akademii Nauk</w:t>
      </w:r>
      <w:r w:rsidR="00ED0C03">
        <w:rPr>
          <w:rFonts w:ascii="Bookman Old Style" w:hAnsi="Bookman Old Style"/>
        </w:rPr>
        <w:t>.</w:t>
      </w:r>
      <w:r w:rsidR="00ED0C03" w:rsidRPr="00ED0C03">
        <w:rPr>
          <w:rFonts w:ascii="Bookman Old Style" w:hAnsi="Bookman Old Style"/>
        </w:rPr>
        <w:t xml:space="preserve"> </w:t>
      </w:r>
    </w:p>
    <w:p w:rsidR="00233A13" w:rsidRPr="004A7AC5" w:rsidRDefault="004872ED" w:rsidP="00F36547">
      <w:pPr>
        <w:spacing w:before="120" w:after="240"/>
        <w:jc w:val="both"/>
        <w:rPr>
          <w:rFonts w:ascii="Bookman Old Style" w:hAnsi="Bookman Old Style"/>
        </w:rPr>
      </w:pPr>
      <w:r>
        <w:rPr>
          <w:rFonts w:ascii="Bookman Old Style" w:hAnsi="Bookman Old Style"/>
        </w:rPr>
        <w:t xml:space="preserve">Za </w:t>
      </w:r>
      <w:r w:rsidR="00233A13" w:rsidRPr="004A7AC5">
        <w:rPr>
          <w:rFonts w:ascii="Bookman Old Style" w:hAnsi="Bookman Old Style"/>
        </w:rPr>
        <w:t>szeroką perspektywę badawczą z bardzo precyzyjnym opracowaniem materiału poddanego analizie</w:t>
      </w:r>
      <w:r>
        <w:rPr>
          <w:rFonts w:ascii="Bookman Old Style" w:hAnsi="Bookman Old Style"/>
        </w:rPr>
        <w:t>,</w:t>
      </w:r>
      <w:r w:rsidR="00233A13" w:rsidRPr="004A7AC5">
        <w:rPr>
          <w:rFonts w:ascii="Bookman Old Style" w:hAnsi="Bookman Old Style"/>
        </w:rPr>
        <w:t xml:space="preserve"> a</w:t>
      </w:r>
      <w:r w:rsidR="00DB6714" w:rsidRPr="004A7AC5">
        <w:rPr>
          <w:rFonts w:ascii="Bookman Old Style" w:hAnsi="Bookman Old Style"/>
        </w:rPr>
        <w:t xml:space="preserve"> </w:t>
      </w:r>
      <w:r w:rsidR="00233A13" w:rsidRPr="004A7AC5">
        <w:rPr>
          <w:rFonts w:ascii="Bookman Old Style" w:hAnsi="Bookman Old Style"/>
        </w:rPr>
        <w:t>także nowatorskie podejście do przedmiotu badań z wielkim poszanowaniem dla specyfiki odrębnych obszarów naukowych</w:t>
      </w:r>
      <w:r>
        <w:rPr>
          <w:rFonts w:ascii="Bookman Old Style" w:hAnsi="Bookman Old Style"/>
        </w:rPr>
        <w:t xml:space="preserve"> oraz dyscyplinę</w:t>
      </w:r>
      <w:r w:rsidR="00233A13" w:rsidRPr="004A7AC5">
        <w:rPr>
          <w:rFonts w:ascii="Bookman Old Style" w:hAnsi="Bookman Old Style"/>
        </w:rPr>
        <w:t xml:space="preserve"> w prezentacji badanego m</w:t>
      </w:r>
      <w:r>
        <w:rPr>
          <w:rFonts w:ascii="Bookman Old Style" w:hAnsi="Bookman Old Style"/>
        </w:rPr>
        <w:t>ateriału</w:t>
      </w:r>
      <w:r w:rsidR="00233A13" w:rsidRPr="004A7AC5">
        <w:rPr>
          <w:rFonts w:ascii="Bookman Old Style" w:hAnsi="Bookman Old Style"/>
        </w:rPr>
        <w:t>.</w:t>
      </w:r>
    </w:p>
    <w:p w:rsidR="00683D60" w:rsidRDefault="004B0310" w:rsidP="003211FE">
      <w:pPr>
        <w:pStyle w:val="Akapitzlist"/>
        <w:numPr>
          <w:ilvl w:val="0"/>
          <w:numId w:val="2"/>
        </w:numPr>
        <w:jc w:val="both"/>
        <w:rPr>
          <w:rFonts w:ascii="Bookman Old Style" w:hAnsi="Bookman Old Style"/>
        </w:rPr>
      </w:pPr>
      <w:r w:rsidRPr="00271806">
        <w:rPr>
          <w:rFonts w:ascii="Bookman Old Style" w:hAnsi="Bookman Old Style"/>
          <w:b/>
        </w:rPr>
        <w:t>Dr  Łukasz Aleksander MIODUSZEWSKI</w:t>
      </w:r>
      <w:r w:rsidRPr="004B0310">
        <w:rPr>
          <w:rFonts w:ascii="Bookman Old Style" w:hAnsi="Bookman Old Style"/>
        </w:rPr>
        <w:t xml:space="preserve"> - </w:t>
      </w:r>
      <w:r w:rsidRPr="00271806">
        <w:rPr>
          <w:rFonts w:ascii="Bookman Old Style" w:hAnsi="Bookman Old Style"/>
          <w:i/>
        </w:rPr>
        <w:t>Dynamika molekularna białek strukturalnie nieuporządkowanych oraz ich agregatów w ramach modeli gruboziarnistych</w:t>
      </w:r>
      <w:r w:rsidRPr="004B0310">
        <w:rPr>
          <w:rFonts w:ascii="Bookman Old Style" w:hAnsi="Bookman Old Style"/>
        </w:rPr>
        <w:t xml:space="preserve"> (nauki fizyczne)</w:t>
      </w:r>
      <w:r w:rsidR="003211FE">
        <w:rPr>
          <w:rFonts w:ascii="Bookman Old Style" w:hAnsi="Bookman Old Style"/>
        </w:rPr>
        <w:t xml:space="preserve">, </w:t>
      </w:r>
      <w:r w:rsidR="003211FE" w:rsidRPr="003211FE">
        <w:rPr>
          <w:rFonts w:ascii="Bookman Old Style" w:hAnsi="Bookman Old Style"/>
        </w:rPr>
        <w:t>Instytut Fizyki Polskiej Akademii Nauk</w:t>
      </w:r>
      <w:r w:rsidR="003211FE">
        <w:rPr>
          <w:rFonts w:ascii="Bookman Old Style" w:hAnsi="Bookman Old Style"/>
        </w:rPr>
        <w:t>.</w:t>
      </w:r>
      <w:r w:rsidRPr="004B0310">
        <w:rPr>
          <w:rFonts w:ascii="Bookman Old Style" w:hAnsi="Bookman Old Style"/>
        </w:rPr>
        <w:t xml:space="preserve"> </w:t>
      </w:r>
    </w:p>
    <w:p w:rsidR="004B0310" w:rsidRPr="004A7AC5" w:rsidRDefault="00F36547" w:rsidP="00F36547">
      <w:pPr>
        <w:spacing w:before="120" w:after="240"/>
        <w:jc w:val="both"/>
        <w:rPr>
          <w:rFonts w:ascii="Bookman Old Style" w:hAnsi="Bookman Old Style"/>
        </w:rPr>
      </w:pPr>
      <w:r>
        <w:rPr>
          <w:rFonts w:ascii="Bookman Old Style" w:hAnsi="Bookman Old Style"/>
        </w:rPr>
        <w:t xml:space="preserve">Za </w:t>
      </w:r>
      <w:r w:rsidR="00E43D68" w:rsidRPr="004A7AC5">
        <w:rPr>
          <w:rFonts w:ascii="Bookman Old Style" w:hAnsi="Bookman Old Style"/>
        </w:rPr>
        <w:t>rozwiązanie bardzo ważnego problemu, jakim jest odwzorowanie zachowania białek wewnętrznie nieuporządkowanych</w:t>
      </w:r>
      <w:r w:rsidR="00841BC2">
        <w:rPr>
          <w:rFonts w:ascii="Bookman Old Style" w:hAnsi="Bookman Old Style"/>
        </w:rPr>
        <w:t>,</w:t>
      </w:r>
      <w:r w:rsidR="00E43D68" w:rsidRPr="004A7AC5">
        <w:rPr>
          <w:rFonts w:ascii="Bookman Old Style" w:hAnsi="Bookman Old Style"/>
        </w:rPr>
        <w:t xml:space="preserve"> za  pomocą symulacji komputerowych</w:t>
      </w:r>
      <w:r w:rsidR="00841BC2">
        <w:rPr>
          <w:rFonts w:ascii="Bookman Old Style" w:hAnsi="Bookman Old Style"/>
        </w:rPr>
        <w:t>,</w:t>
      </w:r>
      <w:r w:rsidR="00E43D68" w:rsidRPr="004A7AC5">
        <w:rPr>
          <w:rFonts w:ascii="Bookman Old Style" w:hAnsi="Bookman Old Style"/>
        </w:rPr>
        <w:t xml:space="preserve"> na poziomie dynamiki molekularnej i w ramach modelu gruboziamistego. Uzyskane rezultaty </w:t>
      </w:r>
      <w:r w:rsidRPr="004A7AC5">
        <w:rPr>
          <w:rFonts w:ascii="Bookman Old Style" w:hAnsi="Bookman Old Style"/>
        </w:rPr>
        <w:t>są</w:t>
      </w:r>
      <w:r w:rsidR="00E43D68" w:rsidRPr="004A7AC5">
        <w:rPr>
          <w:rFonts w:ascii="Bookman Old Style" w:hAnsi="Bookman Old Style"/>
        </w:rPr>
        <w:t xml:space="preserve"> nowatorskie i stanowią istotny wkład do fizyki biologicznej. </w:t>
      </w:r>
    </w:p>
    <w:p w:rsidR="004B031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inż. Michał MUSIAŁ</w:t>
      </w:r>
      <w:r w:rsidRPr="004B0310">
        <w:rPr>
          <w:rFonts w:ascii="Bookman Old Style" w:hAnsi="Bookman Old Style"/>
        </w:rPr>
        <w:t xml:space="preserve"> - </w:t>
      </w:r>
      <w:r w:rsidRPr="00271806">
        <w:rPr>
          <w:rFonts w:ascii="Bookman Old Style" w:hAnsi="Bookman Old Style"/>
          <w:i/>
        </w:rPr>
        <w:t>Analiza efektywności energetycznej przezroczystych przegród budowlanych modyfikowanych materiałami zmiennofazowymi</w:t>
      </w:r>
      <w:r w:rsidRPr="004B0310">
        <w:rPr>
          <w:rFonts w:ascii="Bookman Old Style" w:hAnsi="Bookman Old Style"/>
        </w:rPr>
        <w:t xml:space="preserve"> (inżynieria lądowa i transport) Politechnika Rzeszowska</w:t>
      </w:r>
      <w:r w:rsidR="00B422EF">
        <w:rPr>
          <w:rFonts w:ascii="Bookman Old Style" w:hAnsi="Bookman Old Style"/>
        </w:rPr>
        <w:t>.</w:t>
      </w:r>
    </w:p>
    <w:p w:rsidR="00B422EF" w:rsidRPr="000D36EB" w:rsidRDefault="005B2576" w:rsidP="005B2576">
      <w:pPr>
        <w:spacing w:before="120" w:after="240"/>
        <w:jc w:val="both"/>
        <w:rPr>
          <w:rFonts w:ascii="Bookman Old Style" w:hAnsi="Bookman Old Style"/>
        </w:rPr>
      </w:pPr>
      <w:r>
        <w:rPr>
          <w:rFonts w:ascii="Bookman Old Style" w:hAnsi="Bookman Old Style"/>
        </w:rPr>
        <w:t>Za pokazanie</w:t>
      </w:r>
      <w:r w:rsidR="00B422EF" w:rsidRPr="000D36EB">
        <w:rPr>
          <w:rFonts w:ascii="Bookman Old Style" w:hAnsi="Bookman Old Style"/>
        </w:rPr>
        <w:t xml:space="preserve"> jak można poprawić efektywność energetyczną obiektów budowlanych czyli zmniejszyć koszty ogrzewania i schładzania</w:t>
      </w:r>
      <w:r>
        <w:rPr>
          <w:rFonts w:ascii="Bookman Old Style" w:hAnsi="Bookman Old Style"/>
        </w:rPr>
        <w:t xml:space="preserve"> poprzez  zastosowanie</w:t>
      </w:r>
      <w:r w:rsidR="00B422EF" w:rsidRPr="000D36EB">
        <w:rPr>
          <w:rFonts w:ascii="Bookman Old Style" w:hAnsi="Bookman Old Style"/>
        </w:rPr>
        <w:t xml:space="preserve"> własnego, lepszego niż komercyjne, mat</w:t>
      </w:r>
      <w:r>
        <w:rPr>
          <w:rFonts w:ascii="Bookman Old Style" w:hAnsi="Bookman Old Style"/>
        </w:rPr>
        <w:t xml:space="preserve">eriału zmiennofazowego, który m.in. </w:t>
      </w:r>
      <w:r w:rsidR="00B422EF" w:rsidRPr="000D36EB">
        <w:rPr>
          <w:rFonts w:ascii="Bookman Old Style" w:hAnsi="Bookman Old Style"/>
        </w:rPr>
        <w:t xml:space="preserve">kumuluje nadmiar ciepła i oddaje go w odpowiednim czasie.  </w:t>
      </w:r>
    </w:p>
    <w:p w:rsidR="00683D60" w:rsidRDefault="00271806" w:rsidP="003211FE">
      <w:pPr>
        <w:pStyle w:val="Akapitzlist"/>
        <w:numPr>
          <w:ilvl w:val="0"/>
          <w:numId w:val="2"/>
        </w:numPr>
        <w:spacing w:before="120" w:after="120"/>
        <w:jc w:val="both"/>
        <w:rPr>
          <w:rFonts w:ascii="Bookman Old Style" w:hAnsi="Bookman Old Style"/>
        </w:rPr>
      </w:pPr>
      <w:r>
        <w:rPr>
          <w:rFonts w:ascii="Bookman Old Style" w:hAnsi="Bookman Old Style"/>
          <w:b/>
        </w:rPr>
        <w:t>D</w:t>
      </w:r>
      <w:r w:rsidR="00EE7A70" w:rsidRPr="00271806">
        <w:rPr>
          <w:rFonts w:ascii="Bookman Old Style" w:hAnsi="Bookman Old Style"/>
          <w:b/>
        </w:rPr>
        <w:t>r Marek MUSZYŃSKI</w:t>
      </w:r>
      <w:r w:rsidR="00EE7A70">
        <w:rPr>
          <w:rFonts w:ascii="Bookman Old Style" w:hAnsi="Bookman Old Style"/>
        </w:rPr>
        <w:t xml:space="preserve"> - </w:t>
      </w:r>
      <w:proofErr w:type="spellStart"/>
      <w:r w:rsidR="00EE7A70" w:rsidRPr="00EE7A70">
        <w:rPr>
          <w:rFonts w:ascii="Bookman Old Style" w:hAnsi="Bookman Old Style"/>
          <w:i/>
        </w:rPr>
        <w:t>Validity</w:t>
      </w:r>
      <w:proofErr w:type="spellEnd"/>
      <w:r w:rsidR="00EE7A70" w:rsidRPr="00EE7A70">
        <w:rPr>
          <w:rFonts w:ascii="Bookman Old Style" w:hAnsi="Bookman Old Style"/>
          <w:i/>
        </w:rPr>
        <w:t xml:space="preserve"> of the </w:t>
      </w:r>
      <w:proofErr w:type="spellStart"/>
      <w:r w:rsidR="00EE7A70" w:rsidRPr="00EE7A70">
        <w:rPr>
          <w:rFonts w:ascii="Bookman Old Style" w:hAnsi="Bookman Old Style"/>
          <w:i/>
        </w:rPr>
        <w:t>overclaiming</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technique</w:t>
      </w:r>
      <w:proofErr w:type="spellEnd"/>
      <w:r w:rsidR="00EE7A70" w:rsidRPr="00EE7A70">
        <w:rPr>
          <w:rFonts w:ascii="Bookman Old Style" w:hAnsi="Bookman Old Style"/>
          <w:i/>
        </w:rPr>
        <w:t xml:space="preserve"> as a </w:t>
      </w:r>
      <w:proofErr w:type="spellStart"/>
      <w:r w:rsidR="00EE7A70" w:rsidRPr="00EE7A70">
        <w:rPr>
          <w:rFonts w:ascii="Bookman Old Style" w:hAnsi="Bookman Old Style"/>
          <w:i/>
        </w:rPr>
        <w:t>method</w:t>
      </w:r>
      <w:proofErr w:type="spellEnd"/>
      <w:r w:rsidR="00EE7A70" w:rsidRPr="00EE7A70">
        <w:rPr>
          <w:rFonts w:ascii="Bookman Old Style" w:hAnsi="Bookman Old Style"/>
          <w:i/>
        </w:rPr>
        <w:t xml:space="preserve"> to </w:t>
      </w:r>
      <w:proofErr w:type="spellStart"/>
      <w:r w:rsidR="00EE7A70" w:rsidRPr="00EE7A70">
        <w:rPr>
          <w:rFonts w:ascii="Bookman Old Style" w:hAnsi="Bookman Old Style"/>
          <w:i/>
        </w:rPr>
        <w:t>account</w:t>
      </w:r>
      <w:proofErr w:type="spellEnd"/>
      <w:r w:rsidR="00EE7A70" w:rsidRPr="00EE7A70">
        <w:rPr>
          <w:rFonts w:ascii="Bookman Old Style" w:hAnsi="Bookman Old Style"/>
          <w:i/>
        </w:rPr>
        <w:t xml:space="preserve"> for </w:t>
      </w:r>
      <w:proofErr w:type="spellStart"/>
      <w:r w:rsidR="00EE7A70" w:rsidRPr="00EE7A70">
        <w:rPr>
          <w:rFonts w:ascii="Bookman Old Style" w:hAnsi="Bookman Old Style"/>
          <w:i/>
        </w:rPr>
        <w:t>response</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bias</w:t>
      </w:r>
      <w:proofErr w:type="spellEnd"/>
      <w:r w:rsidR="00EE7A70" w:rsidRPr="00EE7A70">
        <w:rPr>
          <w:rFonts w:ascii="Bookman Old Style" w:hAnsi="Bookman Old Style"/>
          <w:i/>
        </w:rPr>
        <w:t xml:space="preserve"> in </w:t>
      </w:r>
      <w:proofErr w:type="spellStart"/>
      <w:r w:rsidR="00EE7A70" w:rsidRPr="00EE7A70">
        <w:rPr>
          <w:rFonts w:ascii="Bookman Old Style" w:hAnsi="Bookman Old Style"/>
          <w:i/>
        </w:rPr>
        <w:t>self-assessment</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questions</w:t>
      </w:r>
      <w:proofErr w:type="spellEnd"/>
      <w:r w:rsidR="00EE7A70" w:rsidRPr="00EE7A70">
        <w:rPr>
          <w:rFonts w:ascii="Bookman Old Style" w:hAnsi="Bookman Old Style"/>
          <w:i/>
        </w:rPr>
        <w:t xml:space="preserve">. Analysis on the </w:t>
      </w:r>
      <w:proofErr w:type="spellStart"/>
      <w:r w:rsidR="00EE7A70" w:rsidRPr="00EE7A70">
        <w:rPr>
          <w:rFonts w:ascii="Bookman Old Style" w:hAnsi="Bookman Old Style"/>
          <w:i/>
        </w:rPr>
        <w:t>basis</w:t>
      </w:r>
      <w:proofErr w:type="spellEnd"/>
      <w:r w:rsidR="00EE7A70" w:rsidRPr="00EE7A70">
        <w:rPr>
          <w:rFonts w:ascii="Bookman Old Style" w:hAnsi="Bookman Old Style"/>
          <w:i/>
        </w:rPr>
        <w:t xml:space="preserve"> of the PISA 2012 data</w:t>
      </w:r>
      <w:r w:rsidR="00EE7A70" w:rsidRPr="00EE7A70">
        <w:rPr>
          <w:rFonts w:ascii="Bookman Old Style" w:hAnsi="Bookman Old Style"/>
        </w:rPr>
        <w:t xml:space="preserve"> </w:t>
      </w:r>
      <w:r w:rsidR="004E533F">
        <w:rPr>
          <w:rFonts w:ascii="Bookman Old Style" w:hAnsi="Bookman Old Style"/>
        </w:rPr>
        <w:t>(n</w:t>
      </w:r>
      <w:r w:rsidR="004E533F" w:rsidRPr="004E533F">
        <w:rPr>
          <w:rFonts w:ascii="Bookman Old Style" w:hAnsi="Bookman Old Style"/>
        </w:rPr>
        <w:t>auki socjologiczne</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Jagielloński</w:t>
      </w:r>
      <w:r w:rsidR="003211FE">
        <w:rPr>
          <w:rFonts w:ascii="Bookman Old Style" w:hAnsi="Bookman Old Style"/>
        </w:rPr>
        <w:t>.</w:t>
      </w:r>
      <w:r w:rsidR="004E533F" w:rsidRPr="004E533F">
        <w:rPr>
          <w:rFonts w:ascii="Bookman Old Style" w:hAnsi="Bookman Old Style"/>
        </w:rPr>
        <w:t xml:space="preserve"> </w:t>
      </w:r>
    </w:p>
    <w:p w:rsidR="00EE7A70" w:rsidRPr="00EE7A70" w:rsidRDefault="00770EC9" w:rsidP="00770EC9">
      <w:pPr>
        <w:spacing w:before="120" w:after="240"/>
        <w:jc w:val="both"/>
        <w:rPr>
          <w:rFonts w:ascii="Bookman Old Style" w:hAnsi="Bookman Old Style"/>
        </w:rPr>
      </w:pPr>
      <w:r>
        <w:rPr>
          <w:rFonts w:ascii="Bookman Old Style" w:hAnsi="Bookman Old Style"/>
        </w:rPr>
        <w:t>Za b</w:t>
      </w:r>
      <w:r w:rsidRPr="00770EC9">
        <w:rPr>
          <w:rFonts w:ascii="Bookman Old Style" w:hAnsi="Bookman Old Style"/>
        </w:rPr>
        <w:t>adania mają</w:t>
      </w:r>
      <w:r>
        <w:rPr>
          <w:rFonts w:ascii="Bookman Old Style" w:hAnsi="Bookman Old Style"/>
        </w:rPr>
        <w:t>ce</w:t>
      </w:r>
      <w:r w:rsidRPr="00770EC9">
        <w:rPr>
          <w:rFonts w:ascii="Bookman Old Style" w:hAnsi="Bookman Old Style"/>
        </w:rPr>
        <w:t xml:space="preserve"> wyraźny walor praktyczny z uwagi na dużą częstość stosowania pytań</w:t>
      </w:r>
      <w:r>
        <w:rPr>
          <w:rFonts w:ascii="Bookman Old Style" w:hAnsi="Bookman Old Style"/>
        </w:rPr>
        <w:t xml:space="preserve"> </w:t>
      </w:r>
      <w:r w:rsidRPr="00770EC9">
        <w:rPr>
          <w:rFonts w:ascii="Bookman Old Style" w:hAnsi="Bookman Old Style"/>
        </w:rPr>
        <w:t>mierzących subiektywne przekonania o własnej wiedzy.</w:t>
      </w:r>
      <w:r w:rsidRPr="00770EC9">
        <w:t xml:space="preserve"> </w:t>
      </w:r>
      <w:r>
        <w:t>P</w:t>
      </w:r>
      <w:r w:rsidRPr="00770EC9">
        <w:rPr>
          <w:rFonts w:ascii="Bookman Old Style" w:hAnsi="Bookman Old Style"/>
        </w:rPr>
        <w:t>rzyczyniają</w:t>
      </w:r>
      <w:r>
        <w:rPr>
          <w:rFonts w:ascii="Bookman Old Style" w:hAnsi="Bookman Old Style"/>
        </w:rPr>
        <w:t>ce</w:t>
      </w:r>
      <w:r w:rsidRPr="00770EC9">
        <w:rPr>
          <w:rFonts w:ascii="Bookman Old Style" w:hAnsi="Bookman Old Style"/>
        </w:rPr>
        <w:t xml:space="preserve"> się do odpowiedzi na pytania, kiedy ludzką wiedzę należy mierzyć za pomocą</w:t>
      </w:r>
      <w:r>
        <w:rPr>
          <w:rFonts w:ascii="Bookman Old Style" w:hAnsi="Bookman Old Style"/>
        </w:rPr>
        <w:t xml:space="preserve"> </w:t>
      </w:r>
      <w:r w:rsidRPr="00770EC9">
        <w:rPr>
          <w:rFonts w:ascii="Bookman Old Style" w:hAnsi="Bookman Old Style"/>
        </w:rPr>
        <w:t xml:space="preserve">zadań testowych (co jest dość trudne i czasochłonne), </w:t>
      </w:r>
      <w:r>
        <w:rPr>
          <w:rFonts w:ascii="Bookman Old Style" w:hAnsi="Bookman Old Style"/>
        </w:rPr>
        <w:br/>
      </w:r>
      <w:r w:rsidRPr="00770EC9">
        <w:rPr>
          <w:rFonts w:ascii="Bookman Old Style" w:hAnsi="Bookman Old Style"/>
        </w:rPr>
        <w:t>a kiedy wystarczającym zabiegiem jest zapytanie</w:t>
      </w:r>
      <w:r>
        <w:rPr>
          <w:rFonts w:ascii="Bookman Old Style" w:hAnsi="Bookman Old Style"/>
        </w:rPr>
        <w:t xml:space="preserve"> </w:t>
      </w:r>
      <w:r w:rsidRPr="00770EC9">
        <w:rPr>
          <w:rFonts w:ascii="Bookman Old Style" w:hAnsi="Bookman Old Style"/>
        </w:rPr>
        <w:t>ludzi o to, czy mają wiedzę na jakiś temat czy też nie (co jest rozwiązaniem tańszym i mniej</w:t>
      </w:r>
      <w:r>
        <w:rPr>
          <w:rFonts w:ascii="Bookman Old Style" w:hAnsi="Bookman Old Style"/>
        </w:rPr>
        <w:t xml:space="preserve"> </w:t>
      </w:r>
      <w:r w:rsidRPr="00770EC9">
        <w:rPr>
          <w:rFonts w:ascii="Bookman Old Style" w:hAnsi="Bookman Old Style"/>
        </w:rPr>
        <w:t>czasochłonnym).</w:t>
      </w:r>
    </w:p>
    <w:p w:rsidR="00683D60" w:rsidRDefault="00271806" w:rsidP="003211FE">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Anna PIĄTEK</w:t>
      </w:r>
      <w:r w:rsidR="00EE7A70" w:rsidRPr="00EE7A70">
        <w:rPr>
          <w:rFonts w:ascii="Bookman Old Style" w:hAnsi="Bookman Old Style"/>
        </w:rPr>
        <w:t xml:space="preserve"> </w:t>
      </w:r>
      <w:r w:rsidR="00EE7A70">
        <w:rPr>
          <w:rFonts w:ascii="Bookman Old Style" w:hAnsi="Bookman Old Style"/>
        </w:rPr>
        <w:t xml:space="preserve">- </w:t>
      </w:r>
      <w:r w:rsidR="00EE7A70" w:rsidRPr="00EE7A70">
        <w:rPr>
          <w:rFonts w:ascii="Bookman Old Style" w:hAnsi="Bookman Old Style"/>
          <w:i/>
        </w:rPr>
        <w:t>Obraz Judasza i jego relacji z Jezusem we współczesnej literaturze hebrajskiej</w:t>
      </w:r>
      <w:r w:rsidR="00EE7A70" w:rsidRPr="00EE7A70">
        <w:rPr>
          <w:rFonts w:ascii="Bookman Old Style" w:hAnsi="Bookman Old Style"/>
        </w:rPr>
        <w:t xml:space="preserve"> </w:t>
      </w:r>
      <w:r w:rsidR="004E533F">
        <w:rPr>
          <w:rFonts w:ascii="Bookman Old Style" w:hAnsi="Bookman Old Style"/>
        </w:rPr>
        <w:t>(</w:t>
      </w:r>
      <w:r w:rsidR="004E533F" w:rsidRPr="004E533F">
        <w:rPr>
          <w:rFonts w:ascii="Bookman Old Style" w:hAnsi="Bookman Old Style"/>
        </w:rPr>
        <w:t>literaturoznawstwo</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 xml:space="preserve">. </w:t>
      </w:r>
      <w:r w:rsidR="004E533F" w:rsidRPr="004E533F">
        <w:rPr>
          <w:rFonts w:ascii="Bookman Old Style" w:hAnsi="Bookman Old Style"/>
        </w:rPr>
        <w:t xml:space="preserve"> </w:t>
      </w:r>
    </w:p>
    <w:p w:rsidR="00FB58AE" w:rsidRPr="00FB58AE" w:rsidRDefault="00FB58AE" w:rsidP="00FB58AE">
      <w:pPr>
        <w:spacing w:before="120" w:after="120"/>
        <w:jc w:val="both"/>
        <w:rPr>
          <w:rFonts w:ascii="Bookman Old Style" w:hAnsi="Bookman Old Style"/>
        </w:rPr>
      </w:pPr>
      <w:r>
        <w:rPr>
          <w:rFonts w:ascii="Bookman Old Style" w:hAnsi="Bookman Old Style"/>
        </w:rPr>
        <w:t>Za oryginalne i nowatorskie podejście do kwestii obrazu Judasza i jego relacji z Jezusem</w:t>
      </w:r>
      <w:r w:rsidR="005B2576">
        <w:rPr>
          <w:rFonts w:ascii="Bookman Old Style" w:hAnsi="Bookman Old Style"/>
        </w:rPr>
        <w:t xml:space="preserve"> w literaturze hebrajskiej oraz odwagę</w:t>
      </w:r>
      <w:r>
        <w:rPr>
          <w:rFonts w:ascii="Bookman Old Style" w:hAnsi="Bookman Old Style"/>
        </w:rPr>
        <w:t xml:space="preserve"> w podjęciu bardzo trudnego, skomplikowanego i kontrowersyjnego tematu.</w:t>
      </w:r>
    </w:p>
    <w:p w:rsidR="003211FE" w:rsidRDefault="00271806" w:rsidP="003211FE">
      <w:pPr>
        <w:pStyle w:val="Akapitzlist"/>
        <w:numPr>
          <w:ilvl w:val="0"/>
          <w:numId w:val="2"/>
        </w:numPr>
        <w:spacing w:before="120" w:after="120"/>
        <w:jc w:val="both"/>
        <w:rPr>
          <w:rFonts w:ascii="Bookman Old Style" w:hAnsi="Bookman Old Style"/>
        </w:rPr>
      </w:pPr>
      <w:r w:rsidRPr="00271806">
        <w:rPr>
          <w:rFonts w:ascii="Bookman Old Style" w:hAnsi="Bookman Old Style"/>
          <w:b/>
        </w:rPr>
        <w:t>D</w:t>
      </w:r>
      <w:r w:rsidR="00EE7A70" w:rsidRPr="00271806">
        <w:rPr>
          <w:rFonts w:ascii="Bookman Old Style" w:hAnsi="Bookman Old Style"/>
          <w:b/>
        </w:rPr>
        <w:t>r Michał Henryk SIERMIŃSKI</w:t>
      </w:r>
      <w:r w:rsidR="00EE7A70" w:rsidRPr="00EE7A70">
        <w:rPr>
          <w:rFonts w:ascii="Bookman Old Style" w:hAnsi="Bookman Old Style"/>
        </w:rPr>
        <w:t xml:space="preserve"> </w:t>
      </w:r>
      <w:r w:rsidR="00EE7A70" w:rsidRPr="00EE7A70">
        <w:rPr>
          <w:rFonts w:ascii="Bookman Old Style" w:hAnsi="Bookman Old Style"/>
          <w:i/>
        </w:rPr>
        <w:t>Ewolucja ideowa polskiej inteligencji opozycyjnej w latach 1968-1981</w:t>
      </w:r>
      <w:r w:rsidR="00EE7A70" w:rsidRPr="00EE7A70">
        <w:rPr>
          <w:rFonts w:ascii="Bookman Old Style" w:hAnsi="Bookman Old Style"/>
        </w:rPr>
        <w:t xml:space="preserve"> </w:t>
      </w:r>
      <w:r>
        <w:rPr>
          <w:rFonts w:ascii="Bookman Old Style" w:hAnsi="Bookman Old Style"/>
        </w:rPr>
        <w:t>(filozofia)</w:t>
      </w:r>
      <w:r w:rsidR="003211FE">
        <w:rPr>
          <w:rFonts w:ascii="Bookman Old Style" w:hAnsi="Bookman Old Style"/>
        </w:rPr>
        <w:t xml:space="preserve">, </w:t>
      </w:r>
      <w:r>
        <w:rPr>
          <w:rFonts w:ascii="Bookman Old Style" w:hAnsi="Bookman Old Style"/>
        </w:rPr>
        <w:t xml:space="preserve"> </w:t>
      </w:r>
      <w:r w:rsidR="003211FE" w:rsidRPr="003211FE">
        <w:rPr>
          <w:rFonts w:ascii="Bookman Old Style" w:hAnsi="Bookman Old Style"/>
        </w:rPr>
        <w:t>Uniwersytet Warszawski</w:t>
      </w:r>
    </w:p>
    <w:p w:rsidR="00EE7A70" w:rsidRPr="003211FE" w:rsidRDefault="00DF5806" w:rsidP="00184208">
      <w:pPr>
        <w:spacing w:before="120" w:after="240"/>
        <w:jc w:val="both"/>
        <w:rPr>
          <w:rFonts w:ascii="Bookman Old Style" w:hAnsi="Bookman Old Style"/>
        </w:rPr>
      </w:pPr>
      <w:r>
        <w:rPr>
          <w:rFonts w:ascii="Bookman Old Style" w:hAnsi="Bookman Old Style"/>
        </w:rPr>
        <w:t xml:space="preserve">Za </w:t>
      </w:r>
      <w:r w:rsidRPr="00DF5806">
        <w:rPr>
          <w:rFonts w:ascii="Bookman Old Style" w:hAnsi="Bookman Old Style"/>
        </w:rPr>
        <w:t>zarysowa</w:t>
      </w:r>
      <w:r>
        <w:rPr>
          <w:rFonts w:ascii="Bookman Old Style" w:hAnsi="Bookman Old Style"/>
        </w:rPr>
        <w:t>nie zderzenia</w:t>
      </w:r>
      <w:r w:rsidRPr="00DF5806">
        <w:rPr>
          <w:rFonts w:ascii="Bookman Old Style" w:hAnsi="Bookman Old Style"/>
        </w:rPr>
        <w:t xml:space="preserve"> programów działania wypracowanych przez czołowych przedstawicieli opozycyjnej inteligencji z żywiołowością </w:t>
      </w:r>
      <w:r w:rsidR="00E51DA7">
        <w:rPr>
          <w:rFonts w:ascii="Bookman Old Style" w:hAnsi="Bookman Old Style"/>
        </w:rPr>
        <w:br/>
      </w:r>
      <w:r w:rsidRPr="00DF5806">
        <w:rPr>
          <w:rFonts w:ascii="Bookman Old Style" w:hAnsi="Bookman Old Style"/>
        </w:rPr>
        <w:t>i radykalizmem  masowego  ruchu społecznego skupionego w „Solidarności”. Wskaza</w:t>
      </w:r>
      <w:r w:rsidR="00184208">
        <w:rPr>
          <w:rFonts w:ascii="Bookman Old Style" w:hAnsi="Bookman Old Style"/>
        </w:rPr>
        <w:t xml:space="preserve">nie </w:t>
      </w:r>
      <w:r w:rsidR="00841BC2">
        <w:rPr>
          <w:rFonts w:ascii="Bookman Old Style" w:hAnsi="Bookman Old Style"/>
        </w:rPr>
        <w:t>różnic</w:t>
      </w:r>
      <w:r w:rsidRPr="00DF5806">
        <w:rPr>
          <w:rFonts w:ascii="Bookman Old Style" w:hAnsi="Bookman Old Style"/>
        </w:rPr>
        <w:t xml:space="preserve"> i rozbieżności między celami ruchu społecznego i dążeniami opozycyjnych elit, oraz ewolucję poglądów części </w:t>
      </w:r>
      <w:r w:rsidR="00E51DA7">
        <w:rPr>
          <w:rFonts w:ascii="Bookman Old Style" w:hAnsi="Bookman Old Style"/>
        </w:rPr>
        <w:t>ich przedstawicieli</w:t>
      </w:r>
      <w:r w:rsidRPr="00DF5806">
        <w:rPr>
          <w:rFonts w:ascii="Bookman Old Style" w:hAnsi="Bookman Old Style"/>
        </w:rPr>
        <w:t>, postawionych w obliczu dążeń społecznych, których siły, zasięgu i dyna</w:t>
      </w:r>
      <w:r w:rsidR="00E51DA7">
        <w:rPr>
          <w:rFonts w:ascii="Bookman Old Style" w:hAnsi="Bookman Old Style"/>
        </w:rPr>
        <w:t>miki nie przewidzieli. Zaznaczenie</w:t>
      </w:r>
      <w:r w:rsidRPr="00DF5806">
        <w:rPr>
          <w:rFonts w:ascii="Bookman Old Style" w:hAnsi="Bookman Old Style"/>
        </w:rPr>
        <w:t xml:space="preserve"> dalekosiężn</w:t>
      </w:r>
      <w:r w:rsidR="00E51DA7">
        <w:rPr>
          <w:rFonts w:ascii="Bookman Old Style" w:hAnsi="Bookman Old Style"/>
        </w:rPr>
        <w:t>ych implikacje tego faktu oraz zwrócenie</w:t>
      </w:r>
      <w:r w:rsidRPr="00DF5806">
        <w:rPr>
          <w:rFonts w:ascii="Bookman Old Style" w:hAnsi="Bookman Old Style"/>
        </w:rPr>
        <w:t xml:space="preserve"> uwag</w:t>
      </w:r>
      <w:r w:rsidR="00E51DA7">
        <w:rPr>
          <w:rFonts w:ascii="Bookman Old Style" w:hAnsi="Bookman Old Style"/>
        </w:rPr>
        <w:t>i</w:t>
      </w:r>
      <w:r w:rsidRPr="00DF5806">
        <w:rPr>
          <w:rFonts w:ascii="Bookman Old Style" w:hAnsi="Bookman Old Style"/>
        </w:rPr>
        <w:t xml:space="preserve"> na czynniki, które zapoczątkowały rodzenie się u znaczącej części społeczeństwa poczucia zdrady ideałów „Solidarności” przez wielu czołowych przedstawicieli inteligenckich elit.</w:t>
      </w:r>
    </w:p>
    <w:p w:rsidR="00683D60" w:rsidRDefault="004B0310" w:rsidP="004B0310">
      <w:pPr>
        <w:pStyle w:val="Akapitzlist"/>
        <w:numPr>
          <w:ilvl w:val="0"/>
          <w:numId w:val="2"/>
        </w:numPr>
        <w:spacing w:before="120" w:after="120"/>
        <w:jc w:val="both"/>
        <w:rPr>
          <w:rFonts w:ascii="Bookman Old Style" w:hAnsi="Bookman Old Style"/>
        </w:rPr>
      </w:pPr>
      <w:r w:rsidRPr="00271806">
        <w:rPr>
          <w:rFonts w:ascii="Bookman Old Style" w:hAnsi="Bookman Old Style"/>
          <w:b/>
        </w:rPr>
        <w:t>Dr Krzysztof PTASZYŃSKI</w:t>
      </w:r>
      <w:r w:rsidRPr="004B0310">
        <w:rPr>
          <w:rFonts w:ascii="Bookman Old Style" w:hAnsi="Bookman Old Style"/>
        </w:rPr>
        <w:t xml:space="preserve"> - </w:t>
      </w:r>
      <w:r w:rsidRPr="00271806">
        <w:rPr>
          <w:rFonts w:ascii="Bookman Old Style" w:hAnsi="Bookman Old Style"/>
          <w:i/>
        </w:rPr>
        <w:t xml:space="preserve">Nierównowagowa fizyka statystyczna układów kropek kwantowych: fluktuacje prądowe </w:t>
      </w:r>
      <w:r w:rsidR="00DB6714">
        <w:rPr>
          <w:rFonts w:ascii="Bookman Old Style" w:hAnsi="Bookman Old Style"/>
          <w:i/>
        </w:rPr>
        <w:br/>
      </w:r>
      <w:r w:rsidRPr="00271806">
        <w:rPr>
          <w:rFonts w:ascii="Bookman Old Style" w:hAnsi="Bookman Old Style"/>
          <w:i/>
        </w:rPr>
        <w:t>i termodynamika przepływu informacji</w:t>
      </w:r>
      <w:r w:rsidRPr="004B0310">
        <w:rPr>
          <w:rFonts w:ascii="Bookman Old Style" w:hAnsi="Bookman Old Style"/>
        </w:rPr>
        <w:t xml:space="preserve"> (nauki </w:t>
      </w:r>
      <w:proofErr w:type="spellStart"/>
      <w:r w:rsidRPr="004B0310">
        <w:rPr>
          <w:rFonts w:ascii="Bookman Old Style" w:hAnsi="Bookman Old Style"/>
        </w:rPr>
        <w:t>fizczne</w:t>
      </w:r>
      <w:proofErr w:type="spellEnd"/>
      <w:r w:rsidRPr="004B0310">
        <w:rPr>
          <w:rFonts w:ascii="Bookman Old Style" w:hAnsi="Bookman Old Style"/>
        </w:rPr>
        <w:t>) Instytut Fizyki Molekularnej Polskiej Akademii Nauk</w:t>
      </w:r>
      <w:r w:rsidR="00683D60">
        <w:rPr>
          <w:rFonts w:ascii="Bookman Old Style" w:hAnsi="Bookman Old Style"/>
        </w:rPr>
        <w:t>.</w:t>
      </w:r>
    </w:p>
    <w:p w:rsidR="00CF10B8" w:rsidRPr="00CF10B8" w:rsidRDefault="00CF10B8" w:rsidP="00CF10B8">
      <w:pPr>
        <w:spacing w:before="120" w:after="240"/>
        <w:jc w:val="both"/>
        <w:rPr>
          <w:rFonts w:ascii="Bookman Old Style" w:hAnsi="Bookman Old Style"/>
        </w:rPr>
      </w:pPr>
      <w:r>
        <w:rPr>
          <w:rFonts w:ascii="Bookman Old Style" w:hAnsi="Bookman Old Style"/>
        </w:rPr>
        <w:t>Z</w:t>
      </w:r>
      <w:r w:rsidRPr="00CF10B8">
        <w:rPr>
          <w:rFonts w:ascii="Bookman Old Style" w:hAnsi="Bookman Old Style"/>
        </w:rPr>
        <w:t>a badania teoretyczne właściwości transportowych, dynamiki oraz nierównowagowej termodynamiki kwantowych układów otwartych na kropkach kwantowych</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Marcin Jan RÓWNICKI</w:t>
      </w:r>
      <w:r w:rsidRPr="004B0310">
        <w:rPr>
          <w:rFonts w:ascii="Bookman Old Style" w:hAnsi="Bookman Old Style"/>
        </w:rPr>
        <w:t xml:space="preserve"> - </w:t>
      </w:r>
      <w:r w:rsidRPr="00271806">
        <w:rPr>
          <w:rFonts w:ascii="Bookman Old Style" w:hAnsi="Bookman Old Style"/>
          <w:i/>
        </w:rPr>
        <w:t xml:space="preserve">Poszukiwanie nowych celów oraz nośników dla </w:t>
      </w:r>
      <w:proofErr w:type="spellStart"/>
      <w:r w:rsidRPr="00271806">
        <w:rPr>
          <w:rFonts w:ascii="Bookman Old Style" w:hAnsi="Bookman Old Style"/>
          <w:i/>
        </w:rPr>
        <w:t>antysensownych</w:t>
      </w:r>
      <w:proofErr w:type="spellEnd"/>
      <w:r w:rsidRPr="00271806">
        <w:rPr>
          <w:rFonts w:ascii="Bookman Old Style" w:hAnsi="Bookman Old Style"/>
          <w:i/>
        </w:rPr>
        <w:t xml:space="preserve"> </w:t>
      </w:r>
      <w:proofErr w:type="spellStart"/>
      <w:r w:rsidRPr="00271806">
        <w:rPr>
          <w:rFonts w:ascii="Bookman Old Style" w:hAnsi="Bookman Old Style"/>
          <w:i/>
        </w:rPr>
        <w:t>oligonukleotydów</w:t>
      </w:r>
      <w:proofErr w:type="spellEnd"/>
      <w:r w:rsidRPr="00271806">
        <w:rPr>
          <w:rFonts w:ascii="Bookman Old Style" w:hAnsi="Bookman Old Style"/>
          <w:i/>
        </w:rPr>
        <w:t xml:space="preserve"> o działaniu antybakteryjnym</w:t>
      </w:r>
      <w:r w:rsidRPr="004B0310">
        <w:rPr>
          <w:rFonts w:ascii="Bookman Old Style" w:hAnsi="Bookman Old Style"/>
        </w:rPr>
        <w:t xml:space="preserve"> (nauki biologiczne) Uniwersytet Warszawski</w:t>
      </w:r>
      <w:r w:rsidR="00683D60">
        <w:rPr>
          <w:rFonts w:ascii="Bookman Old Style" w:hAnsi="Bookman Old Style"/>
        </w:rPr>
        <w:t>.</w:t>
      </w:r>
    </w:p>
    <w:p w:rsidR="004B0310" w:rsidRPr="00842B93" w:rsidRDefault="00842B93" w:rsidP="00842B93">
      <w:pPr>
        <w:spacing w:before="120" w:after="240"/>
        <w:jc w:val="both"/>
        <w:rPr>
          <w:rFonts w:ascii="Bookman Old Style" w:hAnsi="Bookman Old Style"/>
        </w:rPr>
      </w:pPr>
      <w:r w:rsidRPr="00842B93">
        <w:rPr>
          <w:rFonts w:ascii="Bookman Old Style" w:hAnsi="Bookman Old Style"/>
        </w:rPr>
        <w:t>Za opracowania nowatorskich rozwiązań w badaniach nad identyfikacją nowych związków o potencjalnym działaniu przeciwbakteryjnym, które jednocześnie nie będą podlegały powszechnie występującym mechanizmom oporności. W wyniku przeprowadzonych badań m.in., po raz pierwszy wykazano eksperymentalnie możliwość wykorzystania systemów toksyna-antytoksyna jako celów w terapiach antybakteryjnych oraz zaproponowano wykorzystanie witaminy B12 do transportu bioaktywnej cząsteczki do komórek bakterii co stanowi całkowicie nowe, nieproponowane wcześniej rozwiązanie problemu dostarczania aktywnych biologicznie molekuł do wnętrza komórek bakterii.</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Jarosław Damian SKOWROŃSKI</w:t>
      </w:r>
      <w:r w:rsidRPr="004B0310">
        <w:rPr>
          <w:rFonts w:ascii="Bookman Old Style" w:hAnsi="Bookman Old Style"/>
        </w:rPr>
        <w:t xml:space="preserve"> - </w:t>
      </w:r>
      <w:r w:rsidRPr="00271806">
        <w:rPr>
          <w:rFonts w:ascii="Bookman Old Style" w:hAnsi="Bookman Old Style"/>
          <w:i/>
        </w:rPr>
        <w:t xml:space="preserve">Wymiary proksymalnych </w:t>
      </w:r>
      <w:r w:rsidR="00DB6714">
        <w:rPr>
          <w:rFonts w:ascii="Bookman Old Style" w:hAnsi="Bookman Old Style"/>
          <w:i/>
        </w:rPr>
        <w:br/>
      </w:r>
      <w:r w:rsidRPr="00271806">
        <w:rPr>
          <w:rFonts w:ascii="Bookman Old Style" w:hAnsi="Bookman Old Style"/>
          <w:i/>
        </w:rPr>
        <w:t>i środkowych segmentów prawidłowych tętnic wieńcowych ocenianych w badaniu tomografii komputerowej w populacji europejskiej i azjatyckiej</w:t>
      </w:r>
      <w:r w:rsidRPr="004B0310">
        <w:rPr>
          <w:rFonts w:ascii="Bookman Old Style" w:hAnsi="Bookman Old Style"/>
        </w:rPr>
        <w:t xml:space="preserve"> (nauki medyczne) Narodowy Instytut Kardiologii</w:t>
      </w:r>
      <w:r w:rsidR="00683D60">
        <w:rPr>
          <w:rFonts w:ascii="Bookman Old Style" w:hAnsi="Bookman Old Style"/>
        </w:rPr>
        <w:t>.</w:t>
      </w:r>
    </w:p>
    <w:p w:rsidR="00392368" w:rsidRPr="000D36EB" w:rsidRDefault="00184208" w:rsidP="009D1E57">
      <w:pPr>
        <w:spacing w:before="120" w:after="240"/>
        <w:jc w:val="both"/>
        <w:rPr>
          <w:rFonts w:ascii="Bookman Old Style" w:hAnsi="Bookman Old Style"/>
        </w:rPr>
      </w:pPr>
      <w:r>
        <w:rPr>
          <w:rFonts w:ascii="Bookman Old Style" w:hAnsi="Bookman Old Style"/>
        </w:rPr>
        <w:t xml:space="preserve">Za </w:t>
      </w:r>
      <w:r w:rsidR="009D1E57">
        <w:rPr>
          <w:rFonts w:ascii="Bookman Old Style" w:hAnsi="Bookman Old Style"/>
        </w:rPr>
        <w:t xml:space="preserve">pozyskanie wiedzy, która </w:t>
      </w:r>
      <w:r w:rsidR="009D1E57" w:rsidRPr="009D1E57">
        <w:rPr>
          <w:rFonts w:ascii="Bookman Old Style" w:hAnsi="Bookman Old Style"/>
        </w:rPr>
        <w:t>powinna mieć zastosowanie praktyczne</w:t>
      </w:r>
      <w:r w:rsidR="00E51DA7">
        <w:rPr>
          <w:rFonts w:ascii="Bookman Old Style" w:hAnsi="Bookman Old Style"/>
        </w:rPr>
        <w:t xml:space="preserve">, </w:t>
      </w:r>
      <w:r w:rsidR="00E51DA7">
        <w:rPr>
          <w:rFonts w:ascii="Bookman Old Style" w:hAnsi="Bookman Old Style"/>
        </w:rPr>
        <w:br/>
        <w:t>a</w:t>
      </w:r>
      <w:r w:rsidR="009D1E57" w:rsidRPr="009D1E57">
        <w:rPr>
          <w:rFonts w:ascii="Bookman Old Style" w:hAnsi="Bookman Old Style"/>
        </w:rPr>
        <w:t xml:space="preserve"> </w:t>
      </w:r>
      <w:r w:rsidR="009D1E57">
        <w:rPr>
          <w:rFonts w:ascii="Bookman Old Style" w:hAnsi="Bookman Old Style"/>
        </w:rPr>
        <w:t>wynikającej z opisania</w:t>
      </w:r>
      <w:r w:rsidR="00392368" w:rsidRPr="000D36EB">
        <w:rPr>
          <w:rFonts w:ascii="Bookman Old Style" w:hAnsi="Bookman Old Style"/>
        </w:rPr>
        <w:t xml:space="preserve"> wymiar</w:t>
      </w:r>
      <w:r>
        <w:rPr>
          <w:rFonts w:ascii="Bookman Old Style" w:hAnsi="Bookman Old Style"/>
        </w:rPr>
        <w:t>ów</w:t>
      </w:r>
      <w:r w:rsidR="00392368" w:rsidRPr="000D36EB">
        <w:rPr>
          <w:rFonts w:ascii="Bookman Old Style" w:hAnsi="Bookman Old Style"/>
        </w:rPr>
        <w:t xml:space="preserve"> referencyjn</w:t>
      </w:r>
      <w:r>
        <w:rPr>
          <w:rFonts w:ascii="Bookman Old Style" w:hAnsi="Bookman Old Style"/>
        </w:rPr>
        <w:t>ych</w:t>
      </w:r>
      <w:r w:rsidR="00392368" w:rsidRPr="000D36EB">
        <w:rPr>
          <w:rFonts w:ascii="Bookman Old Style" w:hAnsi="Bookman Old Style"/>
        </w:rPr>
        <w:t xml:space="preserve"> poszczególnych segmentów tętnic wieńcowych w populacjach</w:t>
      </w:r>
      <w:r>
        <w:rPr>
          <w:rFonts w:ascii="Bookman Old Style" w:hAnsi="Bookman Old Style"/>
        </w:rPr>
        <w:t xml:space="preserve"> europejskiej i azjatyckiej</w:t>
      </w:r>
      <w:r w:rsidR="00392368" w:rsidRPr="000D36EB">
        <w:rPr>
          <w:rFonts w:ascii="Bookman Old Style" w:hAnsi="Bookman Old Style"/>
        </w:rPr>
        <w:t xml:space="preserve">, z podziałem na płeć i typ dominacji wieńcowej. </w:t>
      </w:r>
      <w:r w:rsidR="009D1E57">
        <w:rPr>
          <w:rFonts w:ascii="Bookman Old Style" w:hAnsi="Bookman Old Style"/>
        </w:rPr>
        <w:t>Za</w:t>
      </w:r>
      <w:r w:rsidR="00E51DA7">
        <w:rPr>
          <w:rFonts w:ascii="Bookman Old Style" w:hAnsi="Bookman Old Style"/>
        </w:rPr>
        <w:t xml:space="preserve"> wskazanie</w:t>
      </w:r>
      <w:r w:rsidR="009D1E57" w:rsidRPr="009D1E57">
        <w:rPr>
          <w:rFonts w:ascii="Bookman Old Style" w:hAnsi="Bookman Old Style"/>
        </w:rPr>
        <w:t xml:space="preserve"> na konieczność stosowania innych wartości docelowych oraz odmiennych kryteriów diagnostycznych istotności zwężeń również innych segmentów tętnic wieńcowych pomiędzy populacjami oraz w zależności od płci.</w:t>
      </w:r>
      <w:r w:rsidR="009D1E57">
        <w:rPr>
          <w:rFonts w:ascii="Bookman Old Style" w:hAnsi="Bookman Old Style"/>
        </w:rPr>
        <w:t xml:space="preserve"> </w:t>
      </w:r>
    </w:p>
    <w:p w:rsidR="00683D60" w:rsidRDefault="004B0310" w:rsidP="00392368">
      <w:pPr>
        <w:pStyle w:val="Akapitzlist"/>
        <w:numPr>
          <w:ilvl w:val="0"/>
          <w:numId w:val="2"/>
        </w:numPr>
        <w:spacing w:before="120" w:after="120"/>
        <w:jc w:val="both"/>
        <w:rPr>
          <w:rFonts w:ascii="Bookman Old Style" w:hAnsi="Bookman Old Style"/>
        </w:rPr>
      </w:pPr>
      <w:r w:rsidRPr="00271806">
        <w:rPr>
          <w:rFonts w:ascii="Bookman Old Style" w:hAnsi="Bookman Old Style"/>
          <w:b/>
        </w:rPr>
        <w:t>Dr Anna SZCZEPANEK</w:t>
      </w:r>
      <w:r w:rsidRPr="004B0310">
        <w:rPr>
          <w:rFonts w:ascii="Bookman Old Style" w:hAnsi="Bookman Old Style"/>
        </w:rPr>
        <w:t xml:space="preserve"> - </w:t>
      </w:r>
      <w:r w:rsidRPr="00271806">
        <w:rPr>
          <w:rFonts w:ascii="Bookman Old Style" w:hAnsi="Bookman Old Style"/>
          <w:i/>
        </w:rPr>
        <w:t xml:space="preserve">Quantum </w:t>
      </w:r>
      <w:proofErr w:type="spellStart"/>
      <w:r w:rsidRPr="00271806">
        <w:rPr>
          <w:rFonts w:ascii="Bookman Old Style" w:hAnsi="Bookman Old Style"/>
          <w:i/>
        </w:rPr>
        <w:t>Dynamical</w:t>
      </w:r>
      <w:proofErr w:type="spellEnd"/>
      <w:r w:rsidRPr="00271806">
        <w:rPr>
          <w:rFonts w:ascii="Bookman Old Style" w:hAnsi="Bookman Old Style"/>
          <w:i/>
        </w:rPr>
        <w:t xml:space="preserve"> </w:t>
      </w:r>
      <w:proofErr w:type="spellStart"/>
      <w:r w:rsidRPr="00271806">
        <w:rPr>
          <w:rFonts w:ascii="Bookman Old Style" w:hAnsi="Bookman Old Style"/>
          <w:i/>
        </w:rPr>
        <w:t>Entropy</w:t>
      </w:r>
      <w:proofErr w:type="spellEnd"/>
      <w:r w:rsidRPr="00271806">
        <w:rPr>
          <w:rFonts w:ascii="Bookman Old Style" w:hAnsi="Bookman Old Style"/>
          <w:i/>
        </w:rPr>
        <w:t xml:space="preserve"> of </w:t>
      </w:r>
      <w:proofErr w:type="spellStart"/>
      <w:r w:rsidRPr="00271806">
        <w:rPr>
          <w:rFonts w:ascii="Bookman Old Style" w:hAnsi="Bookman Old Style"/>
          <w:i/>
        </w:rPr>
        <w:t>Unitary</w:t>
      </w:r>
      <w:proofErr w:type="spellEnd"/>
      <w:r w:rsidRPr="00271806">
        <w:rPr>
          <w:rFonts w:ascii="Bookman Old Style" w:hAnsi="Bookman Old Style"/>
          <w:i/>
        </w:rPr>
        <w:t xml:space="preserve"> </w:t>
      </w:r>
      <w:proofErr w:type="spellStart"/>
      <w:r w:rsidRPr="00271806">
        <w:rPr>
          <w:rFonts w:ascii="Bookman Old Style" w:hAnsi="Bookman Old Style"/>
          <w:i/>
        </w:rPr>
        <w:t>Operators</w:t>
      </w:r>
      <w:proofErr w:type="spellEnd"/>
      <w:r w:rsidRPr="00271806">
        <w:rPr>
          <w:rFonts w:ascii="Bookman Old Style" w:hAnsi="Bookman Old Style"/>
          <w:i/>
        </w:rPr>
        <w:t xml:space="preserve"> in </w:t>
      </w:r>
      <w:proofErr w:type="spellStart"/>
      <w:r w:rsidRPr="00271806">
        <w:rPr>
          <w:rFonts w:ascii="Bookman Old Style" w:hAnsi="Bookman Old Style"/>
          <w:i/>
        </w:rPr>
        <w:t>Finite-dimensional</w:t>
      </w:r>
      <w:proofErr w:type="spellEnd"/>
      <w:r w:rsidRPr="00271806">
        <w:rPr>
          <w:rFonts w:ascii="Bookman Old Style" w:hAnsi="Bookman Old Style"/>
          <w:i/>
        </w:rPr>
        <w:t xml:space="preserve"> </w:t>
      </w:r>
      <w:proofErr w:type="spellStart"/>
      <w:r w:rsidRPr="00271806">
        <w:rPr>
          <w:rFonts w:ascii="Bookman Old Style" w:hAnsi="Bookman Old Style"/>
          <w:i/>
        </w:rPr>
        <w:t>State</w:t>
      </w:r>
      <w:proofErr w:type="spellEnd"/>
      <w:r w:rsidRPr="00271806">
        <w:rPr>
          <w:rFonts w:ascii="Bookman Old Style" w:hAnsi="Bookman Old Style"/>
          <w:i/>
        </w:rPr>
        <w:t xml:space="preserve"> </w:t>
      </w:r>
      <w:proofErr w:type="spellStart"/>
      <w:r w:rsidRPr="00271806">
        <w:rPr>
          <w:rFonts w:ascii="Bookman Old Style" w:hAnsi="Bookman Old Style"/>
          <w:i/>
        </w:rPr>
        <w:t>Spaces</w:t>
      </w:r>
      <w:proofErr w:type="spellEnd"/>
      <w:r w:rsidRPr="004B0310">
        <w:rPr>
          <w:rFonts w:ascii="Bookman Old Style" w:hAnsi="Bookman Old Style"/>
        </w:rPr>
        <w:t xml:space="preserve"> (matematyka) Uniwersytet Jagielloński</w:t>
      </w:r>
      <w:r w:rsidR="00683D60">
        <w:rPr>
          <w:rFonts w:ascii="Bookman Old Style" w:hAnsi="Bookman Old Style"/>
        </w:rPr>
        <w:t>.</w:t>
      </w:r>
      <w:r w:rsidRPr="004B0310">
        <w:rPr>
          <w:rFonts w:ascii="Bookman Old Style" w:hAnsi="Bookman Old Style"/>
        </w:rPr>
        <w:t xml:space="preserve"> </w:t>
      </w:r>
    </w:p>
    <w:p w:rsidR="004B0310" w:rsidRPr="004F060B" w:rsidRDefault="004F060B" w:rsidP="009D1E57">
      <w:pPr>
        <w:spacing w:before="120" w:after="240"/>
        <w:jc w:val="both"/>
        <w:rPr>
          <w:rFonts w:ascii="Bookman Old Style" w:hAnsi="Bookman Old Style"/>
        </w:rPr>
      </w:pPr>
      <w:r w:rsidRPr="004F060B">
        <w:rPr>
          <w:rFonts w:ascii="Bookman Old Style" w:hAnsi="Bookman Old Style"/>
        </w:rPr>
        <w:t>Za duży wkład w teor</w:t>
      </w:r>
      <w:r w:rsidR="00E47539">
        <w:rPr>
          <w:rFonts w:ascii="Bookman Old Style" w:hAnsi="Bookman Old Style"/>
        </w:rPr>
        <w:t>ię</w:t>
      </w:r>
      <w:r>
        <w:rPr>
          <w:rFonts w:ascii="Bookman Old Style" w:hAnsi="Bookman Old Style"/>
        </w:rPr>
        <w:t xml:space="preserve"> układów dynamicznych i informatykę</w:t>
      </w:r>
      <w:r w:rsidRPr="004F060B">
        <w:rPr>
          <w:rFonts w:ascii="Bookman Old Style" w:hAnsi="Bookman Old Style"/>
        </w:rPr>
        <w:t xml:space="preserve"> kwantową</w:t>
      </w:r>
      <w:r>
        <w:rPr>
          <w:rFonts w:ascii="Bookman Old Style" w:hAnsi="Bookman Old Style"/>
        </w:rPr>
        <w:t xml:space="preserve">. </w:t>
      </w:r>
      <w:r w:rsidR="009D1E57">
        <w:rPr>
          <w:rFonts w:ascii="Bookman Old Style" w:hAnsi="Bookman Old Style"/>
        </w:rPr>
        <w:t>Zbadanie</w:t>
      </w:r>
      <w:r w:rsidR="00E47539">
        <w:rPr>
          <w:rFonts w:ascii="Bookman Old Style" w:hAnsi="Bookman Old Style"/>
        </w:rPr>
        <w:t xml:space="preserve"> chaotyczności</w:t>
      </w:r>
      <w:r>
        <w:rPr>
          <w:rFonts w:ascii="Bookman Old Style" w:hAnsi="Bookman Old Style"/>
        </w:rPr>
        <w:t xml:space="preserve"> układu kwantowego</w:t>
      </w:r>
      <w:r w:rsidR="00411B26">
        <w:rPr>
          <w:rFonts w:ascii="Bookman Old Style" w:hAnsi="Bookman Old Style"/>
        </w:rPr>
        <w:t xml:space="preserve"> po</w:t>
      </w:r>
      <w:r>
        <w:rPr>
          <w:rFonts w:ascii="Bookman Old Style" w:hAnsi="Bookman Old Style"/>
        </w:rPr>
        <w:t xml:space="preserve">przez klasyczną entropię </w:t>
      </w:r>
      <w:r w:rsidR="007160DA">
        <w:rPr>
          <w:rFonts w:ascii="Bookman Old Style" w:hAnsi="Bookman Old Style"/>
        </w:rPr>
        <w:t>dynamiczną</w:t>
      </w:r>
      <w:r w:rsidR="009D1E57">
        <w:rPr>
          <w:rFonts w:ascii="Bookman Old Style" w:hAnsi="Bookman Old Style"/>
        </w:rPr>
        <w:t xml:space="preserve"> przy zastosowaniu</w:t>
      </w:r>
      <w:r w:rsidR="009D1E57" w:rsidRPr="009D1E57">
        <w:rPr>
          <w:rFonts w:ascii="Bookman Old Style" w:hAnsi="Bookman Old Style"/>
        </w:rPr>
        <w:t xml:space="preserve"> zaawansowan</w:t>
      </w:r>
      <w:r w:rsidR="009D1E57">
        <w:rPr>
          <w:rFonts w:ascii="Bookman Old Style" w:hAnsi="Bookman Old Style"/>
        </w:rPr>
        <w:t>ych narzędzi</w:t>
      </w:r>
      <w:r w:rsidR="009D1E57" w:rsidRPr="009D1E57">
        <w:rPr>
          <w:rFonts w:ascii="Bookman Old Style" w:hAnsi="Bookman Old Style"/>
        </w:rPr>
        <w:t xml:space="preserve"> matematyczn</w:t>
      </w:r>
      <w:r w:rsidR="009D1E57">
        <w:rPr>
          <w:rFonts w:ascii="Bookman Old Style" w:hAnsi="Bookman Old Style"/>
        </w:rPr>
        <w:t>ych</w:t>
      </w:r>
      <w:r w:rsidR="007160DA">
        <w:rPr>
          <w:rFonts w:ascii="Bookman Old Style" w:hAnsi="Bookman Old Style"/>
        </w:rPr>
        <w:t xml:space="preserve">. </w:t>
      </w:r>
      <w:r w:rsidR="009D1E57">
        <w:rPr>
          <w:rFonts w:ascii="Bookman Old Style" w:hAnsi="Bookman Old Style"/>
        </w:rPr>
        <w:t>W informatyce kwantowej</w:t>
      </w:r>
      <w:r w:rsidR="00E47539">
        <w:rPr>
          <w:rFonts w:ascii="Bookman Old Style" w:hAnsi="Bookman Old Style"/>
        </w:rPr>
        <w:t>,</w:t>
      </w:r>
      <w:r w:rsidR="009D1E57">
        <w:rPr>
          <w:rFonts w:ascii="Bookman Old Style" w:hAnsi="Bookman Old Style"/>
        </w:rPr>
        <w:t xml:space="preserve"> zbadanie</w:t>
      </w:r>
      <w:r w:rsidR="007160DA">
        <w:rPr>
          <w:rFonts w:ascii="Bookman Old Style" w:hAnsi="Bookman Old Style"/>
        </w:rPr>
        <w:t xml:space="preserve"> jakie własności zachowują się przy mnożeniu tensorowym.</w:t>
      </w:r>
    </w:p>
    <w:p w:rsidR="00683D60" w:rsidRDefault="004B0310" w:rsidP="004B0310">
      <w:pPr>
        <w:pStyle w:val="Akapitzlist"/>
        <w:numPr>
          <w:ilvl w:val="0"/>
          <w:numId w:val="2"/>
        </w:numPr>
        <w:jc w:val="both"/>
        <w:rPr>
          <w:rFonts w:ascii="Bookman Old Style" w:hAnsi="Bookman Old Style"/>
        </w:rPr>
      </w:pPr>
      <w:r w:rsidRPr="00271806">
        <w:rPr>
          <w:rFonts w:ascii="Bookman Old Style" w:hAnsi="Bookman Old Style"/>
          <w:b/>
        </w:rPr>
        <w:t>Dr Maciej Jerzy ŚMIAŁEK</w:t>
      </w:r>
      <w:r w:rsidRPr="004B0310">
        <w:rPr>
          <w:rFonts w:ascii="Bookman Old Style" w:hAnsi="Bookman Old Style"/>
        </w:rPr>
        <w:t xml:space="preserve"> - </w:t>
      </w:r>
      <w:r w:rsidRPr="00271806">
        <w:rPr>
          <w:rFonts w:ascii="Bookman Old Style" w:hAnsi="Bookman Old Style"/>
          <w:i/>
        </w:rPr>
        <w:t xml:space="preserve">A </w:t>
      </w:r>
      <w:proofErr w:type="spellStart"/>
      <w:r w:rsidRPr="00271806">
        <w:rPr>
          <w:rFonts w:ascii="Bookman Old Style" w:hAnsi="Bookman Old Style"/>
          <w:i/>
        </w:rPr>
        <w:t>global</w:t>
      </w:r>
      <w:proofErr w:type="spellEnd"/>
      <w:r w:rsidRPr="00271806">
        <w:rPr>
          <w:rFonts w:ascii="Bookman Old Style" w:hAnsi="Bookman Old Style"/>
          <w:i/>
        </w:rPr>
        <w:t xml:space="preserve"> </w:t>
      </w:r>
      <w:proofErr w:type="spellStart"/>
      <w:r w:rsidRPr="00271806">
        <w:rPr>
          <w:rFonts w:ascii="Bookman Old Style" w:hAnsi="Bookman Old Style"/>
          <w:i/>
        </w:rPr>
        <w:t>identification</w:t>
      </w:r>
      <w:proofErr w:type="spellEnd"/>
      <w:r w:rsidRPr="00271806">
        <w:rPr>
          <w:rFonts w:ascii="Bookman Old Style" w:hAnsi="Bookman Old Style"/>
          <w:i/>
        </w:rPr>
        <w:t xml:space="preserve"> of </w:t>
      </w:r>
      <w:proofErr w:type="spellStart"/>
      <w:r w:rsidRPr="00271806">
        <w:rPr>
          <w:rFonts w:ascii="Bookman Old Style" w:hAnsi="Bookman Old Style"/>
          <w:i/>
        </w:rPr>
        <w:t>mRNAs</w:t>
      </w:r>
      <w:proofErr w:type="spellEnd"/>
      <w:r w:rsidRPr="00271806">
        <w:rPr>
          <w:rFonts w:ascii="Bookman Old Style" w:hAnsi="Bookman Old Style"/>
          <w:i/>
        </w:rPr>
        <w:t xml:space="preserve"> </w:t>
      </w:r>
      <w:proofErr w:type="spellStart"/>
      <w:r w:rsidRPr="00271806">
        <w:rPr>
          <w:rFonts w:ascii="Bookman Old Style" w:hAnsi="Bookman Old Style"/>
          <w:i/>
        </w:rPr>
        <w:t>regulated</w:t>
      </w:r>
      <w:proofErr w:type="spellEnd"/>
      <w:r w:rsidRPr="00271806">
        <w:rPr>
          <w:rFonts w:ascii="Bookman Old Style" w:hAnsi="Bookman Old Style"/>
          <w:i/>
        </w:rPr>
        <w:t xml:space="preserve"> by PUM1 and PUM2 and </w:t>
      </w:r>
      <w:proofErr w:type="spellStart"/>
      <w:r w:rsidRPr="00271806">
        <w:rPr>
          <w:rFonts w:ascii="Bookman Old Style" w:hAnsi="Bookman Old Style"/>
          <w:i/>
        </w:rPr>
        <w:t>their</w:t>
      </w:r>
      <w:proofErr w:type="spellEnd"/>
      <w:r w:rsidRPr="00271806">
        <w:rPr>
          <w:rFonts w:ascii="Bookman Old Style" w:hAnsi="Bookman Old Style"/>
          <w:i/>
        </w:rPr>
        <w:t xml:space="preserve"> protein </w:t>
      </w:r>
      <w:proofErr w:type="spellStart"/>
      <w:r w:rsidRPr="00271806">
        <w:rPr>
          <w:rFonts w:ascii="Bookman Old Style" w:hAnsi="Bookman Old Style"/>
          <w:i/>
        </w:rPr>
        <w:t>cofactors</w:t>
      </w:r>
      <w:proofErr w:type="spellEnd"/>
      <w:r w:rsidRPr="00271806">
        <w:rPr>
          <w:rFonts w:ascii="Bookman Old Style" w:hAnsi="Bookman Old Style"/>
          <w:i/>
        </w:rPr>
        <w:t xml:space="preserve">, in the model of </w:t>
      </w:r>
      <w:proofErr w:type="spellStart"/>
      <w:r w:rsidRPr="00271806">
        <w:rPr>
          <w:rFonts w:ascii="Bookman Old Style" w:hAnsi="Bookman Old Style"/>
          <w:i/>
        </w:rPr>
        <w:t>human</w:t>
      </w:r>
      <w:proofErr w:type="spellEnd"/>
      <w:r w:rsidRPr="00271806">
        <w:rPr>
          <w:rFonts w:ascii="Bookman Old Style" w:hAnsi="Bookman Old Style"/>
          <w:i/>
        </w:rPr>
        <w:t xml:space="preserve"> </w:t>
      </w:r>
      <w:proofErr w:type="spellStart"/>
      <w:r w:rsidRPr="00271806">
        <w:rPr>
          <w:rFonts w:ascii="Bookman Old Style" w:hAnsi="Bookman Old Style"/>
          <w:i/>
        </w:rPr>
        <w:t>seminoma</w:t>
      </w:r>
      <w:proofErr w:type="spellEnd"/>
      <w:r w:rsidRPr="00271806">
        <w:rPr>
          <w:rFonts w:ascii="Bookman Old Style" w:hAnsi="Bookman Old Style"/>
          <w:i/>
        </w:rPr>
        <w:t xml:space="preserve"> (TCam-2)</w:t>
      </w:r>
      <w:r w:rsidRPr="004B0310">
        <w:rPr>
          <w:rFonts w:ascii="Bookman Old Style" w:hAnsi="Bookman Old Style"/>
        </w:rPr>
        <w:t xml:space="preserve"> (nauki medyczny) Instytut Genetyki Człowieka Polskiej Akademii Nauk w Poznaniu</w:t>
      </w:r>
      <w:r w:rsidR="00683D60">
        <w:rPr>
          <w:rFonts w:ascii="Bookman Old Style" w:hAnsi="Bookman Old Style"/>
        </w:rPr>
        <w:t>.</w:t>
      </w:r>
    </w:p>
    <w:p w:rsidR="000D36EB" w:rsidRPr="000D36EB" w:rsidRDefault="00D259AB" w:rsidP="00D259AB">
      <w:pPr>
        <w:spacing w:before="120" w:after="240"/>
        <w:jc w:val="both"/>
        <w:rPr>
          <w:rFonts w:ascii="Bookman Old Style" w:hAnsi="Bookman Old Style"/>
        </w:rPr>
      </w:pPr>
      <w:r>
        <w:rPr>
          <w:rFonts w:ascii="Bookman Old Style" w:hAnsi="Bookman Old Style"/>
        </w:rPr>
        <w:t>Za pracę dotyczącą</w:t>
      </w:r>
      <w:r w:rsidR="000D36EB" w:rsidRPr="000D36EB">
        <w:rPr>
          <w:rFonts w:ascii="Bookman Old Style" w:hAnsi="Bookman Old Style"/>
        </w:rPr>
        <w:t xml:space="preserve"> białek PUM1 i PUM2 zaangażowanych w morfogenezę </w:t>
      </w:r>
      <w:r>
        <w:rPr>
          <w:rFonts w:ascii="Bookman Old Style" w:hAnsi="Bookman Old Style"/>
        </w:rPr>
        <w:br/>
      </w:r>
      <w:r w:rsidR="000D36EB" w:rsidRPr="000D36EB">
        <w:rPr>
          <w:rFonts w:ascii="Bookman Old Style" w:hAnsi="Bookman Old Style"/>
        </w:rPr>
        <w:t xml:space="preserve">i rozwój komórek </w:t>
      </w:r>
      <w:proofErr w:type="spellStart"/>
      <w:r w:rsidR="000D36EB" w:rsidRPr="000D36EB">
        <w:rPr>
          <w:rFonts w:ascii="Bookman Old Style" w:hAnsi="Bookman Old Style"/>
        </w:rPr>
        <w:t>gametogenicznych</w:t>
      </w:r>
      <w:proofErr w:type="spellEnd"/>
      <w:r>
        <w:rPr>
          <w:rFonts w:ascii="Bookman Old Style" w:hAnsi="Bookman Old Style"/>
        </w:rPr>
        <w:t xml:space="preserve"> oraz </w:t>
      </w:r>
      <w:r w:rsidR="000D36EB" w:rsidRPr="000D36EB">
        <w:rPr>
          <w:rFonts w:ascii="Bookman Old Style" w:hAnsi="Bookman Old Style"/>
        </w:rPr>
        <w:t xml:space="preserve">często występującego problemu niepłodności u mężczyzn. </w:t>
      </w:r>
      <w:r>
        <w:rPr>
          <w:rFonts w:ascii="Bookman Old Style" w:hAnsi="Bookman Old Style"/>
        </w:rPr>
        <w:t>Niepłodności, która</w:t>
      </w:r>
      <w:r w:rsidR="000D36EB" w:rsidRPr="000D36EB">
        <w:rPr>
          <w:rFonts w:ascii="Bookman Old Style" w:hAnsi="Bookman Old Style"/>
        </w:rPr>
        <w:t xml:space="preserve"> wiąże się bardzo często </w:t>
      </w:r>
      <w:r>
        <w:rPr>
          <w:rFonts w:ascii="Bookman Old Style" w:hAnsi="Bookman Old Style"/>
        </w:rPr>
        <w:br/>
      </w:r>
      <w:r w:rsidR="000D36EB" w:rsidRPr="000D36EB">
        <w:rPr>
          <w:rFonts w:ascii="Bookman Old Style" w:hAnsi="Bookman Old Style"/>
        </w:rPr>
        <w:t>z nowotworami jąder wywodzącymi się z komórek rozrodczych.</w:t>
      </w:r>
    </w:p>
    <w:p w:rsidR="00683D60" w:rsidRDefault="00271806" w:rsidP="000D36EB">
      <w:pPr>
        <w:pStyle w:val="Akapitzlist"/>
        <w:numPr>
          <w:ilvl w:val="0"/>
          <w:numId w:val="2"/>
        </w:numPr>
        <w:spacing w:before="120" w:after="120"/>
        <w:jc w:val="both"/>
        <w:rPr>
          <w:rFonts w:ascii="Bookman Old Style" w:hAnsi="Bookman Old Style"/>
        </w:rPr>
      </w:pPr>
      <w:r>
        <w:rPr>
          <w:rFonts w:ascii="Bookman Old Style" w:hAnsi="Bookman Old Style"/>
          <w:b/>
        </w:rPr>
        <w:t>D</w:t>
      </w:r>
      <w:r w:rsidR="00EE7A70" w:rsidRPr="00271806">
        <w:rPr>
          <w:rFonts w:ascii="Bookman Old Style" w:hAnsi="Bookman Old Style"/>
          <w:b/>
        </w:rPr>
        <w:t>r Olga WYSŁOWSKA</w:t>
      </w:r>
      <w:r w:rsidR="00EE7A70">
        <w:rPr>
          <w:rFonts w:ascii="Bookman Old Style" w:hAnsi="Bookman Old Style"/>
        </w:rPr>
        <w:t xml:space="preserve"> -</w:t>
      </w:r>
      <w:r w:rsidR="00EE7A70" w:rsidRPr="00EE7A70">
        <w:rPr>
          <w:rFonts w:ascii="Bookman Old Style" w:hAnsi="Bookman Old Style"/>
        </w:rPr>
        <w:t xml:space="preserve"> </w:t>
      </w:r>
      <w:proofErr w:type="spellStart"/>
      <w:r w:rsidR="00EE7A70" w:rsidRPr="00EE7A70">
        <w:rPr>
          <w:rFonts w:ascii="Bookman Old Style" w:hAnsi="Bookman Old Style"/>
          <w:i/>
        </w:rPr>
        <w:t>Quality</w:t>
      </w:r>
      <w:proofErr w:type="spellEnd"/>
      <w:r w:rsidR="00EE7A70" w:rsidRPr="00EE7A70">
        <w:rPr>
          <w:rFonts w:ascii="Bookman Old Style" w:hAnsi="Bookman Old Style"/>
          <w:i/>
        </w:rPr>
        <w:t xml:space="preserve"> of </w:t>
      </w:r>
      <w:proofErr w:type="spellStart"/>
      <w:r w:rsidR="00EE7A70" w:rsidRPr="00EE7A70">
        <w:rPr>
          <w:rFonts w:ascii="Bookman Old Style" w:hAnsi="Bookman Old Style"/>
          <w:i/>
        </w:rPr>
        <w:t>Early</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Childhood</w:t>
      </w:r>
      <w:proofErr w:type="spellEnd"/>
      <w:r w:rsidR="00EE7A70" w:rsidRPr="00EE7A70">
        <w:rPr>
          <w:rFonts w:ascii="Bookman Old Style" w:hAnsi="Bookman Old Style"/>
          <w:i/>
        </w:rPr>
        <w:t xml:space="preserve"> </w:t>
      </w:r>
      <w:proofErr w:type="spellStart"/>
      <w:r w:rsidR="00EE7A70" w:rsidRPr="00EE7A70">
        <w:rPr>
          <w:rFonts w:ascii="Bookman Old Style" w:hAnsi="Bookman Old Style"/>
          <w:i/>
        </w:rPr>
        <w:t>Education</w:t>
      </w:r>
      <w:proofErr w:type="spellEnd"/>
      <w:r w:rsidR="00EE7A70" w:rsidRPr="00EE7A70">
        <w:rPr>
          <w:rFonts w:ascii="Bookman Old Style" w:hAnsi="Bookman Old Style"/>
          <w:i/>
        </w:rPr>
        <w:t xml:space="preserve"> and </w:t>
      </w:r>
      <w:proofErr w:type="spellStart"/>
      <w:r w:rsidR="00EE7A70" w:rsidRPr="00EE7A70">
        <w:rPr>
          <w:rFonts w:ascii="Bookman Old Style" w:hAnsi="Bookman Old Style"/>
          <w:i/>
        </w:rPr>
        <w:t>Care</w:t>
      </w:r>
      <w:proofErr w:type="spellEnd"/>
      <w:r w:rsidR="00EE7A70" w:rsidRPr="00EE7A70">
        <w:rPr>
          <w:rFonts w:ascii="Bookman Old Style" w:hAnsi="Bookman Old Style"/>
          <w:i/>
        </w:rPr>
        <w:t xml:space="preserve"> - </w:t>
      </w:r>
      <w:proofErr w:type="spellStart"/>
      <w:r w:rsidR="00EE7A70" w:rsidRPr="00EE7A70">
        <w:rPr>
          <w:rFonts w:ascii="Bookman Old Style" w:hAnsi="Bookman Old Style"/>
          <w:i/>
        </w:rPr>
        <w:t>determinants</w:t>
      </w:r>
      <w:proofErr w:type="spellEnd"/>
      <w:r w:rsidR="00EE7A70" w:rsidRPr="00EE7A70">
        <w:rPr>
          <w:rFonts w:ascii="Bookman Old Style" w:hAnsi="Bookman Old Style"/>
          <w:i/>
        </w:rPr>
        <w:t xml:space="preserve"> and </w:t>
      </w:r>
      <w:proofErr w:type="spellStart"/>
      <w:r w:rsidR="00EE7A70" w:rsidRPr="00EE7A70">
        <w:rPr>
          <w:rFonts w:ascii="Bookman Old Style" w:hAnsi="Bookman Old Style"/>
          <w:i/>
        </w:rPr>
        <w:t>implica-tions</w:t>
      </w:r>
      <w:proofErr w:type="spellEnd"/>
      <w:r w:rsidR="00EE7A70" w:rsidRPr="00EE7A70">
        <w:rPr>
          <w:rFonts w:ascii="Bookman Old Style" w:hAnsi="Bookman Old Style"/>
        </w:rPr>
        <w:t xml:space="preserve"> </w:t>
      </w:r>
      <w:r w:rsidR="004E533F">
        <w:rPr>
          <w:rFonts w:ascii="Bookman Old Style" w:hAnsi="Bookman Old Style"/>
        </w:rPr>
        <w:t>(p</w:t>
      </w:r>
      <w:r w:rsidR="004E533F" w:rsidRPr="004E533F">
        <w:rPr>
          <w:rFonts w:ascii="Bookman Old Style" w:hAnsi="Bookman Old Style"/>
        </w:rPr>
        <w:t>edagogika</w:t>
      </w:r>
      <w:r w:rsidR="004E533F">
        <w:rPr>
          <w:rFonts w:ascii="Bookman Old Style" w:hAnsi="Bookman Old Style"/>
        </w:rPr>
        <w:t>)</w:t>
      </w:r>
      <w:r w:rsidR="003211FE">
        <w:rPr>
          <w:rFonts w:ascii="Bookman Old Style" w:hAnsi="Bookman Old Style"/>
        </w:rPr>
        <w:t xml:space="preserve">, </w:t>
      </w:r>
      <w:r w:rsidR="003211FE" w:rsidRPr="003211FE">
        <w:rPr>
          <w:rFonts w:ascii="Bookman Old Style" w:hAnsi="Bookman Old Style"/>
        </w:rPr>
        <w:t>Uniwersytet Warszawski</w:t>
      </w:r>
      <w:r w:rsidR="003211FE">
        <w:rPr>
          <w:rFonts w:ascii="Bookman Old Style" w:hAnsi="Bookman Old Style"/>
        </w:rPr>
        <w:t>.</w:t>
      </w:r>
      <w:r w:rsidR="004E533F" w:rsidRPr="004E533F">
        <w:rPr>
          <w:rFonts w:ascii="Bookman Old Style" w:hAnsi="Bookman Old Style"/>
        </w:rPr>
        <w:t xml:space="preserve"> </w:t>
      </w:r>
    </w:p>
    <w:p w:rsidR="004B0310" w:rsidRPr="004B0310" w:rsidRDefault="00770EC9" w:rsidP="00770EC9">
      <w:pPr>
        <w:spacing w:before="120" w:after="120"/>
        <w:jc w:val="both"/>
        <w:rPr>
          <w:rFonts w:ascii="Bookman Old Style" w:hAnsi="Bookman Old Style"/>
        </w:rPr>
      </w:pPr>
      <w:r>
        <w:rPr>
          <w:rFonts w:ascii="Bookman Old Style" w:hAnsi="Bookman Old Style"/>
        </w:rPr>
        <w:t>Za p</w:t>
      </w:r>
      <w:r w:rsidRPr="00770EC9">
        <w:rPr>
          <w:rFonts w:ascii="Bookman Old Style" w:hAnsi="Bookman Old Style"/>
        </w:rPr>
        <w:t>rac</w:t>
      </w:r>
      <w:r>
        <w:rPr>
          <w:rFonts w:ascii="Bookman Old Style" w:hAnsi="Bookman Old Style"/>
        </w:rPr>
        <w:t>ę, która</w:t>
      </w:r>
      <w:r w:rsidRPr="00770EC9">
        <w:rPr>
          <w:rFonts w:ascii="Bookman Old Style" w:hAnsi="Bookman Old Style"/>
        </w:rPr>
        <w:t xml:space="preserve"> jest dobrym przykładem wiązania zagadnień teoretycznych </w:t>
      </w:r>
      <w:r>
        <w:rPr>
          <w:rFonts w:ascii="Bookman Old Style" w:hAnsi="Bookman Old Style"/>
        </w:rPr>
        <w:br/>
        <w:t>z praktycznymi. Jej</w:t>
      </w:r>
      <w:r w:rsidRPr="00770EC9">
        <w:rPr>
          <w:rFonts w:ascii="Bookman Old Style" w:hAnsi="Bookman Old Style"/>
        </w:rPr>
        <w:t xml:space="preserve"> upowszechnienie i</w:t>
      </w:r>
      <w:r>
        <w:rPr>
          <w:rFonts w:ascii="Bookman Old Style" w:hAnsi="Bookman Old Style"/>
        </w:rPr>
        <w:t xml:space="preserve"> </w:t>
      </w:r>
      <w:r w:rsidRPr="00770EC9">
        <w:rPr>
          <w:rFonts w:ascii="Bookman Old Style" w:hAnsi="Bookman Old Style"/>
        </w:rPr>
        <w:t>wprowadzenie konkluzji w życie może znacznie polepszyć pro-edukacyjne oddziaływanie żłobków (które w</w:t>
      </w:r>
      <w:r>
        <w:rPr>
          <w:rFonts w:ascii="Bookman Old Style" w:hAnsi="Bookman Old Style"/>
        </w:rPr>
        <w:t xml:space="preserve"> </w:t>
      </w:r>
      <w:r w:rsidRPr="00770EC9">
        <w:rPr>
          <w:rFonts w:ascii="Bookman Old Style" w:hAnsi="Bookman Old Style"/>
        </w:rPr>
        <w:t xml:space="preserve">naszym kraju w dużym </w:t>
      </w:r>
      <w:r>
        <w:rPr>
          <w:rFonts w:ascii="Bookman Old Style" w:hAnsi="Bookman Old Style"/>
        </w:rPr>
        <w:t xml:space="preserve">stopniu </w:t>
      </w:r>
      <w:r w:rsidRPr="00770EC9">
        <w:rPr>
          <w:rFonts w:ascii="Bookman Old Style" w:hAnsi="Bookman Old Style"/>
        </w:rPr>
        <w:t>ograniczają swą działalność do sfery opiekuńczo-wychowawczej), a także</w:t>
      </w:r>
      <w:r>
        <w:rPr>
          <w:rFonts w:ascii="Bookman Old Style" w:hAnsi="Bookman Old Style"/>
        </w:rPr>
        <w:t xml:space="preserve"> </w:t>
      </w:r>
      <w:r w:rsidRPr="00770EC9">
        <w:rPr>
          <w:rFonts w:ascii="Bookman Old Style" w:hAnsi="Bookman Old Style"/>
        </w:rPr>
        <w:t>polepszyć dobrostan dzieci korzystających ze żłobków.</w:t>
      </w:r>
    </w:p>
    <w:p w:rsidR="00683D60" w:rsidRDefault="00EF5072" w:rsidP="004B0310">
      <w:pPr>
        <w:pStyle w:val="Akapitzlist"/>
        <w:numPr>
          <w:ilvl w:val="0"/>
          <w:numId w:val="2"/>
        </w:numPr>
        <w:spacing w:before="120" w:after="120"/>
        <w:jc w:val="both"/>
        <w:rPr>
          <w:rFonts w:ascii="Bookman Old Style" w:hAnsi="Bookman Old Style"/>
        </w:rPr>
      </w:pPr>
      <w:r w:rsidRPr="00271806">
        <w:rPr>
          <w:rFonts w:ascii="Bookman Old Style" w:hAnsi="Bookman Old Style"/>
          <w:b/>
        </w:rPr>
        <w:t>Dr inż. Jan Kazimierz ZARĘBA</w:t>
      </w:r>
      <w:r w:rsidRPr="00EF5072">
        <w:rPr>
          <w:rFonts w:ascii="Bookman Old Style" w:hAnsi="Bookman Old Style"/>
        </w:rPr>
        <w:t xml:space="preserve"> - </w:t>
      </w:r>
      <w:r w:rsidRPr="00EF5072">
        <w:rPr>
          <w:rFonts w:ascii="Bookman Old Style" w:hAnsi="Bookman Old Style"/>
          <w:i/>
        </w:rPr>
        <w:t>Badania nieliniowych właściwości optycznych polimerów koordynacyjnych</w:t>
      </w:r>
      <w:r w:rsidRPr="00EF5072">
        <w:rPr>
          <w:rFonts w:ascii="Bookman Old Style" w:hAnsi="Bookman Old Style"/>
        </w:rPr>
        <w:t xml:space="preserve"> (</w:t>
      </w:r>
      <w:r w:rsidR="00201D5E">
        <w:rPr>
          <w:rFonts w:ascii="Bookman Old Style" w:hAnsi="Bookman Old Style"/>
        </w:rPr>
        <w:t>nauki chemiczne</w:t>
      </w:r>
      <w:r w:rsidRPr="00EF5072">
        <w:rPr>
          <w:rFonts w:ascii="Bookman Old Style" w:hAnsi="Bookman Old Style"/>
        </w:rPr>
        <w:t>) Politechnika Wrocławska</w:t>
      </w:r>
      <w:r w:rsidR="00683D60">
        <w:rPr>
          <w:rFonts w:ascii="Bookman Old Style" w:hAnsi="Bookman Old Style"/>
        </w:rPr>
        <w:t>.</w:t>
      </w:r>
      <w:r w:rsidRPr="00EF5072">
        <w:rPr>
          <w:rFonts w:ascii="Bookman Old Style" w:hAnsi="Bookman Old Style"/>
        </w:rPr>
        <w:t xml:space="preserve">  </w:t>
      </w:r>
    </w:p>
    <w:p w:rsidR="00D259AB" w:rsidRDefault="00A94A29" w:rsidP="009D33E1">
      <w:pPr>
        <w:spacing w:before="120" w:after="240"/>
        <w:jc w:val="both"/>
        <w:rPr>
          <w:rFonts w:ascii="Bookman Old Style" w:hAnsi="Bookman Old Style"/>
        </w:rPr>
      </w:pPr>
      <w:r w:rsidRPr="00A94A29">
        <w:rPr>
          <w:rFonts w:ascii="Bookman Old Style" w:hAnsi="Bookman Old Style"/>
        </w:rPr>
        <w:t>Za</w:t>
      </w:r>
      <w:r w:rsidR="00D259AB">
        <w:rPr>
          <w:rFonts w:ascii="Bookman Old Style" w:hAnsi="Bookman Old Style"/>
        </w:rPr>
        <w:t xml:space="preserve"> badania dotyczące</w:t>
      </w:r>
      <w:r w:rsidRPr="00A94A29">
        <w:rPr>
          <w:rFonts w:ascii="Bookman Old Style" w:hAnsi="Bookman Old Style"/>
        </w:rPr>
        <w:t xml:space="preserve"> projektowania i syntezy nowej generacji nanomateriałów łącząc</w:t>
      </w:r>
      <w:r w:rsidR="009D33E1">
        <w:rPr>
          <w:rFonts w:ascii="Bookman Old Style" w:hAnsi="Bookman Old Style"/>
        </w:rPr>
        <w:t>ych</w:t>
      </w:r>
      <w:r w:rsidRPr="00A94A29">
        <w:rPr>
          <w:rFonts w:ascii="Bookman Old Style" w:hAnsi="Bookman Old Style"/>
        </w:rPr>
        <w:t xml:space="preserve"> chemię nieorganiczną, k</w:t>
      </w:r>
      <w:r w:rsidR="00D259AB">
        <w:rPr>
          <w:rFonts w:ascii="Bookman Old Style" w:hAnsi="Bookman Old Style"/>
        </w:rPr>
        <w:t>oordynacyjną z chemią polimerów,</w:t>
      </w:r>
      <w:r w:rsidRPr="00A94A29">
        <w:rPr>
          <w:rFonts w:ascii="Bookman Old Style" w:hAnsi="Bookman Old Style"/>
        </w:rPr>
        <w:t xml:space="preserve"> wykorzystania mechanizmów przebiegających w polimerach koordynacyjnych lantanowców, pozwalających na ich zastosowanie jako spektroskopowych termometrów bezkontaktowych w biologicznej termometrii tkankowej. </w:t>
      </w:r>
      <w:r w:rsidR="00D259AB">
        <w:rPr>
          <w:rFonts w:ascii="Bookman Old Style" w:hAnsi="Bookman Old Style"/>
        </w:rPr>
        <w:t>Za dostarczenie</w:t>
      </w:r>
      <w:r w:rsidRPr="00A94A29">
        <w:rPr>
          <w:rFonts w:ascii="Bookman Old Style" w:hAnsi="Bookman Old Style"/>
        </w:rPr>
        <w:t xml:space="preserve"> wiedzy nt. nieliniowych właściwości optycznych,</w:t>
      </w:r>
      <w:r w:rsidR="009D33E1">
        <w:rPr>
          <w:rFonts w:ascii="Bookman Old Style" w:hAnsi="Bookman Old Style"/>
        </w:rPr>
        <w:t xml:space="preserve"> które</w:t>
      </w:r>
      <w:r w:rsidRPr="00A94A29">
        <w:rPr>
          <w:rFonts w:ascii="Bookman Old Style" w:hAnsi="Bookman Old Style"/>
        </w:rPr>
        <w:t xml:space="preserve"> </w:t>
      </w:r>
      <w:r w:rsidR="009D33E1" w:rsidRPr="009D33E1">
        <w:rPr>
          <w:rFonts w:ascii="Bookman Old Style" w:hAnsi="Bookman Old Style"/>
        </w:rPr>
        <w:t xml:space="preserve">będą </w:t>
      </w:r>
      <w:r w:rsidR="009D33E1">
        <w:rPr>
          <w:rFonts w:ascii="Bookman Old Style" w:hAnsi="Bookman Old Style"/>
        </w:rPr>
        <w:t xml:space="preserve">miały </w:t>
      </w:r>
      <w:r w:rsidR="009D33E1" w:rsidRPr="009D33E1">
        <w:rPr>
          <w:rFonts w:ascii="Bookman Old Style" w:hAnsi="Bookman Old Style"/>
        </w:rPr>
        <w:t>zastosowan</w:t>
      </w:r>
      <w:r w:rsidR="009D33E1">
        <w:rPr>
          <w:rFonts w:ascii="Bookman Old Style" w:hAnsi="Bookman Old Style"/>
        </w:rPr>
        <w:t>i</w:t>
      </w:r>
      <w:r w:rsidR="009D33E1" w:rsidRPr="009D33E1">
        <w:rPr>
          <w:rFonts w:ascii="Bookman Old Style" w:hAnsi="Bookman Old Style"/>
        </w:rPr>
        <w:t xml:space="preserve">e w optoelektronice i </w:t>
      </w:r>
      <w:proofErr w:type="spellStart"/>
      <w:r w:rsidR="009D33E1" w:rsidRPr="009D33E1">
        <w:rPr>
          <w:rFonts w:ascii="Bookman Old Style" w:hAnsi="Bookman Old Style"/>
        </w:rPr>
        <w:t>nanofotonice</w:t>
      </w:r>
      <w:proofErr w:type="spellEnd"/>
      <w:r w:rsidR="009D33E1" w:rsidRPr="009D33E1">
        <w:rPr>
          <w:rFonts w:ascii="Bookman Old Style" w:hAnsi="Bookman Old Style"/>
        </w:rPr>
        <w:t>, w tym w diagnostyce medycznej</w:t>
      </w:r>
      <w:r w:rsidRPr="00A94A29">
        <w:rPr>
          <w:rFonts w:ascii="Bookman Old Style" w:hAnsi="Bookman Old Style"/>
        </w:rPr>
        <w:t xml:space="preserve">. </w:t>
      </w:r>
    </w:p>
    <w:p w:rsidR="00FD17F6" w:rsidRDefault="00FD17F6" w:rsidP="00EE7A70">
      <w:pPr>
        <w:spacing w:before="120" w:after="120"/>
        <w:jc w:val="both"/>
        <w:rPr>
          <w:rFonts w:ascii="Bookman Old Style" w:hAnsi="Bookman Old Style"/>
          <w:b/>
        </w:rPr>
      </w:pPr>
    </w:p>
    <w:p w:rsidR="00EE7A70" w:rsidRDefault="00EE7A70" w:rsidP="00EE7A70">
      <w:pPr>
        <w:spacing w:before="120" w:after="120"/>
        <w:jc w:val="both"/>
        <w:rPr>
          <w:rFonts w:ascii="Bookman Old Style" w:hAnsi="Bookman Old Style"/>
          <w:b/>
        </w:rPr>
      </w:pPr>
      <w:r w:rsidRPr="00EE7A70">
        <w:rPr>
          <w:rFonts w:ascii="Bookman Old Style" w:hAnsi="Bookman Old Style"/>
          <w:b/>
        </w:rPr>
        <w:t xml:space="preserve">W kategorii </w:t>
      </w:r>
      <w:r w:rsidR="00FD17F6">
        <w:rPr>
          <w:rFonts w:ascii="Bookman Old Style" w:hAnsi="Bookman Old Style"/>
          <w:b/>
        </w:rPr>
        <w:t xml:space="preserve">- </w:t>
      </w:r>
      <w:r w:rsidRPr="00EE7A70">
        <w:rPr>
          <w:rFonts w:ascii="Bookman Old Style" w:hAnsi="Bookman Old Style"/>
          <w:b/>
        </w:rPr>
        <w:t>wysoko ocenione osiągnięcia naukowe będące podstawą nadania stopnia doktora habilitowanego:</w:t>
      </w:r>
    </w:p>
    <w:p w:rsidR="00EE7A70" w:rsidRDefault="00EE7A70" w:rsidP="00EE7A70">
      <w:pPr>
        <w:spacing w:before="120" w:after="120"/>
        <w:jc w:val="both"/>
        <w:rPr>
          <w:rFonts w:ascii="Bookman Old Style" w:hAnsi="Bookman Old Style"/>
          <w:b/>
        </w:rPr>
      </w:pPr>
    </w:p>
    <w:p w:rsidR="00ED0C03" w:rsidRDefault="00271806" w:rsidP="00ED0C03">
      <w:pPr>
        <w:pStyle w:val="Akapitzlist"/>
        <w:numPr>
          <w:ilvl w:val="0"/>
          <w:numId w:val="3"/>
        </w:numPr>
        <w:spacing w:before="120" w:after="120"/>
        <w:jc w:val="both"/>
        <w:rPr>
          <w:rFonts w:ascii="Bookman Old Style" w:hAnsi="Bookman Old Style"/>
        </w:rPr>
      </w:pPr>
      <w:r w:rsidRPr="00271806">
        <w:rPr>
          <w:rFonts w:ascii="Bookman Old Style" w:hAnsi="Bookman Old Style"/>
          <w:b/>
        </w:rPr>
        <w:t>D</w:t>
      </w:r>
      <w:r w:rsidR="00EF5072" w:rsidRPr="00271806">
        <w:rPr>
          <w:rFonts w:ascii="Bookman Old Style" w:hAnsi="Bookman Old Style"/>
          <w:b/>
        </w:rPr>
        <w:t>r. hab. Łukasz BOROWICZ</w:t>
      </w:r>
      <w:r w:rsidR="00EF5072" w:rsidRPr="00EF5072">
        <w:rPr>
          <w:rFonts w:ascii="Bookman Old Style" w:hAnsi="Bookman Old Style"/>
        </w:rPr>
        <w:t xml:space="preserve"> </w:t>
      </w:r>
      <w:r w:rsidR="00EF5072">
        <w:rPr>
          <w:rFonts w:ascii="Bookman Old Style" w:hAnsi="Bookman Old Style"/>
        </w:rPr>
        <w:t xml:space="preserve">- </w:t>
      </w:r>
      <w:r w:rsidR="00EF5072" w:rsidRPr="00EF5072">
        <w:rPr>
          <w:rFonts w:ascii="Bookman Old Style" w:hAnsi="Bookman Old Style"/>
          <w:i/>
        </w:rPr>
        <w:t xml:space="preserve">Nagranie oratorium Quo Vadis Feliksa Nowowiejskiego zrealizowane wraz z Orkiestrą Filharmonii Poznańskiej, Chórem Filharmonii i Opery Podlaskiej oraz solistami (Wiolettą </w:t>
      </w:r>
      <w:proofErr w:type="spellStart"/>
      <w:r w:rsidR="00EF5072" w:rsidRPr="00EF5072">
        <w:rPr>
          <w:rFonts w:ascii="Bookman Old Style" w:hAnsi="Bookman Old Style"/>
          <w:i/>
        </w:rPr>
        <w:t>Chodowicz</w:t>
      </w:r>
      <w:proofErr w:type="spellEnd"/>
      <w:r w:rsidR="00EF5072" w:rsidRPr="00EF5072">
        <w:rPr>
          <w:rFonts w:ascii="Bookman Old Style" w:hAnsi="Bookman Old Style"/>
          <w:i/>
        </w:rPr>
        <w:t>, Robertem Gierlachem i Wojtkiem Gierlachem) wydane na płytach kompaktowych przez wydawnictwo CPO</w:t>
      </w:r>
      <w:r w:rsidR="00EF5072" w:rsidRPr="00EF5072">
        <w:rPr>
          <w:rFonts w:ascii="Bookman Old Style" w:hAnsi="Bookman Old Style"/>
        </w:rPr>
        <w:t xml:space="preserve"> </w:t>
      </w:r>
      <w:r w:rsidR="00201D5E">
        <w:rPr>
          <w:rFonts w:ascii="Bookman Old Style" w:hAnsi="Bookman Old Style"/>
        </w:rPr>
        <w:t>(s</w:t>
      </w:r>
      <w:r w:rsidR="00201D5E" w:rsidRPr="00201D5E">
        <w:rPr>
          <w:rFonts w:ascii="Bookman Old Style" w:hAnsi="Bookman Old Style"/>
        </w:rPr>
        <w:t>ztuki muzyczne</w:t>
      </w:r>
      <w:r w:rsidR="00201D5E">
        <w:rPr>
          <w:rFonts w:ascii="Bookman Old Style" w:hAnsi="Bookman Old Style"/>
        </w:rPr>
        <w:t>)</w:t>
      </w:r>
      <w:r w:rsidR="00ED0C03">
        <w:rPr>
          <w:rFonts w:ascii="Bookman Old Style" w:hAnsi="Bookman Old Style"/>
        </w:rPr>
        <w:t xml:space="preserve">, </w:t>
      </w:r>
      <w:r w:rsidR="00ED0C03" w:rsidRPr="00ED0C03">
        <w:rPr>
          <w:rFonts w:ascii="Bookman Old Style" w:hAnsi="Bookman Old Style"/>
        </w:rPr>
        <w:t>Akademia Muzyczna w Krakowie</w:t>
      </w:r>
      <w:r w:rsidR="00ED0C03">
        <w:rPr>
          <w:rFonts w:ascii="Bookman Old Style" w:hAnsi="Bookman Old Style"/>
        </w:rPr>
        <w:t>.</w:t>
      </w:r>
      <w:r w:rsidR="00201D5E" w:rsidRPr="00201D5E">
        <w:rPr>
          <w:rFonts w:ascii="Bookman Old Style" w:hAnsi="Bookman Old Style"/>
        </w:rPr>
        <w:t xml:space="preserve"> </w:t>
      </w:r>
    </w:p>
    <w:p w:rsidR="004A7AC5" w:rsidRDefault="004A7AC5" w:rsidP="009D33E1">
      <w:pPr>
        <w:spacing w:before="120" w:after="240"/>
        <w:jc w:val="both"/>
        <w:rPr>
          <w:rFonts w:ascii="Bookman Old Style" w:hAnsi="Bookman Old Style"/>
        </w:rPr>
      </w:pPr>
      <w:r w:rsidRPr="004A7AC5">
        <w:rPr>
          <w:rFonts w:ascii="Bookman Old Style" w:hAnsi="Bookman Old Style"/>
        </w:rPr>
        <w:t xml:space="preserve">Za wytrwałość, konsekwencję i najwyższą jakość w przywracaniu polskiej </w:t>
      </w:r>
      <w:r w:rsidR="009D33E1">
        <w:rPr>
          <w:rFonts w:ascii="Bookman Old Style" w:hAnsi="Bookman Old Style"/>
        </w:rPr>
        <w:br/>
      </w:r>
      <w:r w:rsidRPr="004A7AC5">
        <w:rPr>
          <w:rFonts w:ascii="Bookman Old Style" w:hAnsi="Bookman Old Style"/>
        </w:rPr>
        <w:t>i europejskiej, współczesnej kulturze muzycznej dzieł wybitnych kompozytorów polskich</w:t>
      </w:r>
    </w:p>
    <w:p w:rsidR="006F0A9D" w:rsidRDefault="006F0A9D" w:rsidP="006F0A9D">
      <w:pPr>
        <w:pStyle w:val="Akapitzlist"/>
        <w:numPr>
          <w:ilvl w:val="0"/>
          <w:numId w:val="3"/>
        </w:numPr>
        <w:spacing w:before="120" w:after="240"/>
        <w:jc w:val="both"/>
        <w:rPr>
          <w:rFonts w:ascii="Bookman Old Style" w:hAnsi="Bookman Old Style"/>
        </w:rPr>
      </w:pPr>
      <w:r w:rsidRPr="006F0A9D">
        <w:rPr>
          <w:rFonts w:ascii="Bookman Old Style" w:hAnsi="Bookman Old Style"/>
          <w:b/>
        </w:rPr>
        <w:t>Dr hab. Agnieszka Marta BRONISZ</w:t>
      </w:r>
      <w:r w:rsidRPr="006F0A9D">
        <w:rPr>
          <w:rFonts w:ascii="Bookman Old Style" w:hAnsi="Bookman Old Style"/>
        </w:rPr>
        <w:t xml:space="preserve"> - </w:t>
      </w:r>
      <w:r w:rsidRPr="006F0A9D">
        <w:rPr>
          <w:rFonts w:ascii="Bookman Old Style" w:hAnsi="Bookman Old Style"/>
          <w:i/>
        </w:rPr>
        <w:t>Niekodujące RNA (</w:t>
      </w:r>
      <w:proofErr w:type="spellStart"/>
      <w:r w:rsidRPr="006F0A9D">
        <w:rPr>
          <w:rFonts w:ascii="Bookman Old Style" w:hAnsi="Bookman Old Style"/>
          <w:i/>
        </w:rPr>
        <w:t>ncRNA</w:t>
      </w:r>
      <w:proofErr w:type="spellEnd"/>
      <w:r w:rsidRPr="006F0A9D">
        <w:rPr>
          <w:rFonts w:ascii="Bookman Old Style" w:hAnsi="Bookman Old Style"/>
          <w:i/>
        </w:rPr>
        <w:t xml:space="preserve">) </w:t>
      </w:r>
      <w:r w:rsidR="00842B93">
        <w:rPr>
          <w:rFonts w:ascii="Bookman Old Style" w:hAnsi="Bookman Old Style"/>
          <w:i/>
        </w:rPr>
        <w:br/>
      </w:r>
      <w:r w:rsidRPr="006F0A9D">
        <w:rPr>
          <w:rFonts w:ascii="Bookman Old Style" w:hAnsi="Bookman Old Style"/>
          <w:i/>
        </w:rPr>
        <w:t xml:space="preserve">w </w:t>
      </w:r>
      <w:proofErr w:type="spellStart"/>
      <w:r w:rsidRPr="006F0A9D">
        <w:rPr>
          <w:rFonts w:ascii="Bookman Old Style" w:hAnsi="Bookman Old Style"/>
          <w:i/>
        </w:rPr>
        <w:t>mikrośrodowisku</w:t>
      </w:r>
      <w:proofErr w:type="spellEnd"/>
      <w:r w:rsidRPr="006F0A9D">
        <w:rPr>
          <w:rFonts w:ascii="Bookman Old Style" w:hAnsi="Bookman Old Style"/>
          <w:i/>
        </w:rPr>
        <w:t xml:space="preserve"> nowotworu mózgu – wnioski z analizy </w:t>
      </w:r>
      <w:proofErr w:type="spellStart"/>
      <w:r w:rsidRPr="006F0A9D">
        <w:rPr>
          <w:rFonts w:ascii="Bookman Old Style" w:hAnsi="Bookman Old Style"/>
          <w:i/>
        </w:rPr>
        <w:t>transkryptomu</w:t>
      </w:r>
      <w:proofErr w:type="spellEnd"/>
      <w:r w:rsidRPr="006F0A9D">
        <w:rPr>
          <w:rFonts w:ascii="Bookman Old Style" w:hAnsi="Bookman Old Style"/>
        </w:rPr>
        <w:t xml:space="preserve"> (nauki medyczne), Instytut Medycyny Doświadczalnej </w:t>
      </w:r>
      <w:r w:rsidR="00842B93">
        <w:rPr>
          <w:rFonts w:ascii="Bookman Old Style" w:hAnsi="Bookman Old Style"/>
        </w:rPr>
        <w:br/>
      </w:r>
      <w:r w:rsidRPr="006F0A9D">
        <w:rPr>
          <w:rFonts w:ascii="Bookman Old Style" w:hAnsi="Bookman Old Style"/>
        </w:rPr>
        <w:t xml:space="preserve">i Klinicznej im. Mirosława Mossakowskiego Polskiej Akademii Nauk </w:t>
      </w:r>
    </w:p>
    <w:p w:rsidR="00842B93" w:rsidRPr="00842B93" w:rsidRDefault="00842B93" w:rsidP="00842B93">
      <w:pPr>
        <w:spacing w:before="120" w:after="240"/>
        <w:jc w:val="both"/>
        <w:rPr>
          <w:rFonts w:ascii="Bookman Old Style" w:hAnsi="Bookman Old Style"/>
        </w:rPr>
      </w:pPr>
      <w:r>
        <w:rPr>
          <w:rFonts w:ascii="Bookman Old Style" w:hAnsi="Bookman Old Style"/>
        </w:rPr>
        <w:t xml:space="preserve">Za </w:t>
      </w:r>
      <w:r w:rsidR="00FD17F6">
        <w:rPr>
          <w:rFonts w:ascii="Bookman Old Style" w:hAnsi="Bookman Old Style"/>
        </w:rPr>
        <w:t xml:space="preserve">cykl </w:t>
      </w:r>
      <w:r w:rsidRPr="00842B93">
        <w:rPr>
          <w:rFonts w:ascii="Bookman Old Style" w:hAnsi="Bookman Old Style"/>
        </w:rPr>
        <w:t xml:space="preserve">publikacji </w:t>
      </w:r>
      <w:r>
        <w:rPr>
          <w:rFonts w:ascii="Bookman Old Style" w:hAnsi="Bookman Old Style"/>
        </w:rPr>
        <w:t>na temat</w:t>
      </w:r>
      <w:r w:rsidRPr="00842B93">
        <w:rPr>
          <w:rFonts w:ascii="Bookman Old Style" w:hAnsi="Bookman Old Style"/>
        </w:rPr>
        <w:t xml:space="preserve"> badań nad zastosowaniem cząsteczek RNA, </w:t>
      </w:r>
      <w:r>
        <w:rPr>
          <w:rFonts w:ascii="Bookman Old Style" w:hAnsi="Bookman Old Style"/>
        </w:rPr>
        <w:br/>
      </w:r>
      <w:r w:rsidRPr="00842B93">
        <w:rPr>
          <w:rFonts w:ascii="Bookman Old Style" w:hAnsi="Bookman Old Style"/>
        </w:rPr>
        <w:t>a konkretnie dość słabo poznanych pod względem funkcji fizjologicznych nie kodujących fragmentów RNA (</w:t>
      </w:r>
      <w:proofErr w:type="spellStart"/>
      <w:r w:rsidRPr="00842B93">
        <w:rPr>
          <w:rFonts w:ascii="Bookman Old Style" w:hAnsi="Bookman Old Style"/>
        </w:rPr>
        <w:t>ncRNA</w:t>
      </w:r>
      <w:proofErr w:type="spellEnd"/>
      <w:r w:rsidRPr="00842B93">
        <w:rPr>
          <w:rFonts w:ascii="Bookman Old Style" w:hAnsi="Bookman Old Style"/>
        </w:rPr>
        <w:t xml:space="preserve">), do diagnostyki oraz terapeutycznego zastosowanie w jednym z najbardziej śmiertelnych nowotworów jakim jest glejak. Przedstawione wyniki badań stanowią mocne przesłanki do planowania i wprowadzenia nowej generacji farmakoterapii opartej na wykorzystaniu </w:t>
      </w:r>
      <w:proofErr w:type="spellStart"/>
      <w:r w:rsidRPr="00842B93">
        <w:rPr>
          <w:rFonts w:ascii="Bookman Old Style" w:hAnsi="Bookman Old Style"/>
        </w:rPr>
        <w:t>ncRNA</w:t>
      </w:r>
      <w:proofErr w:type="spellEnd"/>
      <w:r w:rsidRPr="00842B93">
        <w:rPr>
          <w:rFonts w:ascii="Bookman Old Style" w:hAnsi="Bookman Old Style"/>
        </w:rPr>
        <w:t xml:space="preserve">. Jest to też niezwykle aktualny kierunek badawczy przez analogie do opartych na RNA powszechnie stosowanych szczepionkach przeciwko </w:t>
      </w:r>
      <w:r w:rsidR="00E51DA7">
        <w:rPr>
          <w:rFonts w:ascii="Bookman Old Style" w:hAnsi="Bookman Old Style"/>
        </w:rPr>
        <w:br/>
      </w:r>
      <w:r w:rsidRPr="00842B93">
        <w:rPr>
          <w:rFonts w:ascii="Bookman Old Style" w:hAnsi="Bookman Old Style"/>
        </w:rPr>
        <w:t xml:space="preserve">COVID-19. </w:t>
      </w:r>
    </w:p>
    <w:p w:rsidR="00656148" w:rsidRPr="000D36EB" w:rsidRDefault="004B0310" w:rsidP="00842B93">
      <w:pPr>
        <w:pStyle w:val="Akapitzlist"/>
        <w:numPr>
          <w:ilvl w:val="0"/>
          <w:numId w:val="3"/>
        </w:numPr>
        <w:spacing w:before="120" w:after="120"/>
        <w:jc w:val="both"/>
        <w:rPr>
          <w:rFonts w:ascii="Bookman Old Style" w:hAnsi="Bookman Old Style"/>
        </w:rPr>
      </w:pPr>
      <w:r w:rsidRPr="000D36EB">
        <w:rPr>
          <w:rFonts w:ascii="Bookman Old Style" w:hAnsi="Bookman Old Style"/>
          <w:b/>
        </w:rPr>
        <w:t>Dr hab. inż. Wojciech BURY</w:t>
      </w:r>
      <w:r w:rsidRPr="000D36EB">
        <w:rPr>
          <w:rFonts w:ascii="Bookman Old Style" w:hAnsi="Bookman Old Style"/>
        </w:rPr>
        <w:t xml:space="preserve"> - </w:t>
      </w:r>
      <w:r w:rsidRPr="000D36EB">
        <w:rPr>
          <w:rFonts w:ascii="Bookman Old Style" w:hAnsi="Bookman Old Style"/>
          <w:i/>
        </w:rPr>
        <w:t xml:space="preserve">Cykl 10 prac stanowiący kompendium dotyczące projektowania, syntezy, post-syntetycznej modyfikacji </w:t>
      </w:r>
      <w:r w:rsidR="000D36EB">
        <w:rPr>
          <w:rFonts w:ascii="Bookman Old Style" w:hAnsi="Bookman Old Style"/>
          <w:i/>
        </w:rPr>
        <w:br/>
      </w:r>
      <w:r w:rsidRPr="000D36EB">
        <w:rPr>
          <w:rFonts w:ascii="Bookman Old Style" w:hAnsi="Bookman Old Style"/>
          <w:i/>
        </w:rPr>
        <w:t>i charakteryzacji materiałów porowatych o zdefiniowanej budowie do określonych zastosowań sorpcyjnych</w:t>
      </w:r>
      <w:r w:rsidRPr="000D36EB">
        <w:rPr>
          <w:rFonts w:ascii="Bookman Old Style" w:hAnsi="Bookman Old Style"/>
        </w:rPr>
        <w:t xml:space="preserve"> (nauki chemiczne) Uniwersytet Wrocławski</w:t>
      </w:r>
      <w:r w:rsidR="00656148" w:rsidRPr="000D36EB">
        <w:rPr>
          <w:rFonts w:ascii="Bookman Old Style" w:hAnsi="Bookman Old Style"/>
        </w:rPr>
        <w:t>.</w:t>
      </w:r>
      <w:r w:rsidRPr="000D36EB">
        <w:rPr>
          <w:rFonts w:ascii="Bookman Old Style" w:hAnsi="Bookman Old Style"/>
        </w:rPr>
        <w:t xml:space="preserve"> </w:t>
      </w:r>
    </w:p>
    <w:p w:rsidR="00A94A29" w:rsidRPr="000D36EB" w:rsidRDefault="00AC5EFE" w:rsidP="00AC5EFE">
      <w:pPr>
        <w:spacing w:before="120" w:after="240"/>
        <w:jc w:val="both"/>
        <w:rPr>
          <w:rFonts w:ascii="Bookman Old Style" w:hAnsi="Bookman Old Style"/>
        </w:rPr>
      </w:pPr>
      <w:r>
        <w:rPr>
          <w:rFonts w:ascii="Bookman Old Style" w:hAnsi="Bookman Old Style"/>
        </w:rPr>
        <w:t>Za opisanie</w:t>
      </w:r>
      <w:r w:rsidR="00A94A29" w:rsidRPr="000D36EB">
        <w:rPr>
          <w:rFonts w:ascii="Bookman Old Style" w:hAnsi="Bookman Old Style"/>
        </w:rPr>
        <w:t xml:space="preserve"> </w:t>
      </w:r>
      <w:r>
        <w:rPr>
          <w:rFonts w:ascii="Bookman Old Style" w:hAnsi="Bookman Old Style"/>
        </w:rPr>
        <w:t>projektowania</w:t>
      </w:r>
      <w:r w:rsidR="00A94A29" w:rsidRPr="000D36EB">
        <w:rPr>
          <w:rFonts w:ascii="Bookman Old Style" w:hAnsi="Bookman Old Style"/>
        </w:rPr>
        <w:t>, syntez</w:t>
      </w:r>
      <w:r>
        <w:rPr>
          <w:rFonts w:ascii="Bookman Old Style" w:hAnsi="Bookman Old Style"/>
        </w:rPr>
        <w:t>y</w:t>
      </w:r>
      <w:r w:rsidR="00A94A29" w:rsidRPr="000D36EB">
        <w:rPr>
          <w:rFonts w:ascii="Bookman Old Style" w:hAnsi="Bookman Old Style"/>
        </w:rPr>
        <w:t>, modyfikacj</w:t>
      </w:r>
      <w:r>
        <w:rPr>
          <w:rFonts w:ascii="Bookman Old Style" w:hAnsi="Bookman Old Style"/>
        </w:rPr>
        <w:t>i i charakteryzacji</w:t>
      </w:r>
      <w:r w:rsidR="00A94A29" w:rsidRPr="000D36EB">
        <w:rPr>
          <w:rFonts w:ascii="Bookman Old Style" w:hAnsi="Bookman Old Style"/>
        </w:rPr>
        <w:t xml:space="preserve"> materiałów porowatych o zdefiniowanej budowie do zastosowań sorpcyjnych (np. magazynowanie gazów, uwalnianie leków, </w:t>
      </w:r>
      <w:r w:rsidR="00FD17F6" w:rsidRPr="000D36EB">
        <w:rPr>
          <w:rFonts w:ascii="Bookman Old Style" w:hAnsi="Bookman Old Style"/>
        </w:rPr>
        <w:t>itp.</w:t>
      </w:r>
      <w:r w:rsidR="00A94A29" w:rsidRPr="000D36EB">
        <w:rPr>
          <w:rFonts w:ascii="Bookman Old Style" w:hAnsi="Bookman Old Style"/>
        </w:rPr>
        <w:t xml:space="preserve">).   </w:t>
      </w:r>
    </w:p>
    <w:p w:rsidR="00AA20D0" w:rsidRDefault="00271806" w:rsidP="00AA20D0">
      <w:pPr>
        <w:pStyle w:val="Akapitzlist"/>
        <w:numPr>
          <w:ilvl w:val="0"/>
          <w:numId w:val="3"/>
        </w:numPr>
        <w:spacing w:before="120" w:after="120"/>
        <w:jc w:val="both"/>
        <w:rPr>
          <w:rFonts w:ascii="Bookman Old Style" w:hAnsi="Bookman Old Style"/>
        </w:rPr>
      </w:pPr>
      <w:r w:rsidRPr="00271806">
        <w:rPr>
          <w:rFonts w:ascii="Bookman Old Style" w:hAnsi="Bookman Old Style"/>
          <w:b/>
        </w:rPr>
        <w:t>D</w:t>
      </w:r>
      <w:r w:rsidR="00EF5072" w:rsidRPr="00271806">
        <w:rPr>
          <w:rFonts w:ascii="Bookman Old Style" w:hAnsi="Bookman Old Style"/>
          <w:b/>
        </w:rPr>
        <w:t>r hab. prof. ALK Mariola CISZEWSKA-MLINARIČ</w:t>
      </w:r>
      <w:r w:rsidR="00EF5072" w:rsidRPr="00EF5072">
        <w:rPr>
          <w:rFonts w:ascii="Bookman Old Style" w:hAnsi="Bookman Old Style"/>
        </w:rPr>
        <w:t xml:space="preserve"> </w:t>
      </w:r>
      <w:r w:rsidR="00EF5072">
        <w:rPr>
          <w:rFonts w:ascii="Bookman Old Style" w:hAnsi="Bookman Old Style"/>
        </w:rPr>
        <w:t xml:space="preserve">- </w:t>
      </w:r>
      <w:r w:rsidR="00EF5072" w:rsidRPr="00EF5072">
        <w:rPr>
          <w:rFonts w:ascii="Bookman Old Style" w:hAnsi="Bookman Old Style"/>
          <w:i/>
        </w:rPr>
        <w:t>Pokonywanie dystansu w ekspansji zagranicznej polskich przedsiębiorstw</w:t>
      </w:r>
      <w:r w:rsidR="00EF5072" w:rsidRPr="00EF5072">
        <w:rPr>
          <w:rFonts w:ascii="Bookman Old Style" w:hAnsi="Bookman Old Style"/>
        </w:rPr>
        <w:t xml:space="preserve"> </w:t>
      </w:r>
      <w:r w:rsidR="00201D5E">
        <w:rPr>
          <w:rFonts w:ascii="Bookman Old Style" w:hAnsi="Bookman Old Style"/>
        </w:rPr>
        <w:t>(n</w:t>
      </w:r>
      <w:r w:rsidR="00201D5E" w:rsidRPr="00201D5E">
        <w:rPr>
          <w:rFonts w:ascii="Bookman Old Style" w:hAnsi="Bookman Old Style"/>
        </w:rPr>
        <w:t xml:space="preserve">auki </w:t>
      </w:r>
      <w:r w:rsidR="00DB6714">
        <w:rPr>
          <w:rFonts w:ascii="Bookman Old Style" w:hAnsi="Bookman Old Style"/>
        </w:rPr>
        <w:br/>
      </w:r>
      <w:r w:rsidR="00201D5E" w:rsidRPr="00201D5E">
        <w:rPr>
          <w:rFonts w:ascii="Bookman Old Style" w:hAnsi="Bookman Old Style"/>
        </w:rPr>
        <w:t>o zarządzaniu i jakości</w:t>
      </w:r>
      <w:r w:rsidR="00201D5E">
        <w:rPr>
          <w:rFonts w:ascii="Bookman Old Style" w:hAnsi="Bookman Old Style"/>
        </w:rPr>
        <w:t>)</w:t>
      </w:r>
      <w:r w:rsidR="00393852">
        <w:rPr>
          <w:rFonts w:ascii="Bookman Old Style" w:hAnsi="Bookman Old Style"/>
        </w:rPr>
        <w:t xml:space="preserve">, </w:t>
      </w:r>
      <w:r w:rsidR="00393852" w:rsidRPr="00393852">
        <w:rPr>
          <w:rFonts w:ascii="Bookman Old Style" w:hAnsi="Bookman Old Style"/>
        </w:rPr>
        <w:t>Akademia Leona Koźmińskiego w Warszawie</w:t>
      </w:r>
      <w:r w:rsidR="00683D60">
        <w:rPr>
          <w:rFonts w:ascii="Bookman Old Style" w:hAnsi="Bookman Old Style"/>
        </w:rPr>
        <w:t>.</w:t>
      </w:r>
    </w:p>
    <w:p w:rsidR="00AA20D0" w:rsidRPr="00AA20D0" w:rsidRDefault="00AC5EFE" w:rsidP="009A2616">
      <w:pPr>
        <w:spacing w:before="120" w:after="240"/>
        <w:jc w:val="both"/>
        <w:rPr>
          <w:rFonts w:ascii="Bookman Old Style" w:hAnsi="Bookman Old Style"/>
        </w:rPr>
      </w:pPr>
      <w:r>
        <w:rPr>
          <w:rFonts w:ascii="Bookman Old Style" w:hAnsi="Bookman Old Style"/>
        </w:rPr>
        <w:t>Za podjęcie</w:t>
      </w:r>
      <w:r w:rsidR="00AA20D0" w:rsidRPr="00AA20D0">
        <w:rPr>
          <w:rFonts w:ascii="Bookman Old Style" w:hAnsi="Bookman Old Style"/>
        </w:rPr>
        <w:t xml:space="preserve"> bardzo ważn</w:t>
      </w:r>
      <w:r>
        <w:rPr>
          <w:rFonts w:ascii="Bookman Old Style" w:hAnsi="Bookman Old Style"/>
        </w:rPr>
        <w:t>ego</w:t>
      </w:r>
      <w:r w:rsidR="00AA20D0" w:rsidRPr="00AA20D0">
        <w:rPr>
          <w:rFonts w:ascii="Bookman Old Style" w:hAnsi="Bookman Old Style"/>
        </w:rPr>
        <w:t xml:space="preserve"> i aktualn</w:t>
      </w:r>
      <w:r>
        <w:rPr>
          <w:rFonts w:ascii="Bookman Old Style" w:hAnsi="Bookman Old Style"/>
        </w:rPr>
        <w:t>ego</w:t>
      </w:r>
      <w:r w:rsidR="00AA20D0" w:rsidRPr="00AA20D0">
        <w:rPr>
          <w:rFonts w:ascii="Bookman Old Style" w:hAnsi="Bookman Old Style"/>
        </w:rPr>
        <w:t xml:space="preserve"> temat</w:t>
      </w:r>
      <w:r w:rsidR="009A2616">
        <w:rPr>
          <w:rFonts w:ascii="Bookman Old Style" w:hAnsi="Bookman Old Style"/>
        </w:rPr>
        <w:t>u</w:t>
      </w:r>
      <w:r w:rsidR="00AA20D0" w:rsidRPr="00AA20D0">
        <w:rPr>
          <w:rFonts w:ascii="Bookman Old Style" w:hAnsi="Bookman Old Style"/>
        </w:rPr>
        <w:t xml:space="preserve"> związan</w:t>
      </w:r>
      <w:r w:rsidR="009A2616">
        <w:rPr>
          <w:rFonts w:ascii="Bookman Old Style" w:hAnsi="Bookman Old Style"/>
        </w:rPr>
        <w:t>ego</w:t>
      </w:r>
      <w:r w:rsidR="00AA20D0" w:rsidRPr="00AA20D0">
        <w:rPr>
          <w:rFonts w:ascii="Bookman Old Style" w:hAnsi="Bookman Old Style"/>
        </w:rPr>
        <w:t xml:space="preserve"> z występowaniem dystansu (mierzonego w różnych kategoriach: geograficzny</w:t>
      </w:r>
      <w:r w:rsidR="009A2616">
        <w:rPr>
          <w:rFonts w:ascii="Bookman Old Style" w:hAnsi="Bookman Old Style"/>
        </w:rPr>
        <w:t>m</w:t>
      </w:r>
      <w:r w:rsidR="00AA20D0" w:rsidRPr="00AA20D0">
        <w:rPr>
          <w:rFonts w:ascii="Bookman Old Style" w:hAnsi="Bookman Old Style"/>
        </w:rPr>
        <w:t>, instytucjonalny</w:t>
      </w:r>
      <w:r w:rsidR="009A2616">
        <w:rPr>
          <w:rFonts w:ascii="Bookman Old Style" w:hAnsi="Bookman Old Style"/>
        </w:rPr>
        <w:t>m</w:t>
      </w:r>
      <w:r w:rsidR="00AA20D0" w:rsidRPr="00AA20D0">
        <w:rPr>
          <w:rFonts w:ascii="Bookman Old Style" w:hAnsi="Bookman Old Style"/>
        </w:rPr>
        <w:t>, kulturowy</w:t>
      </w:r>
      <w:r w:rsidR="009A2616">
        <w:rPr>
          <w:rFonts w:ascii="Bookman Old Style" w:hAnsi="Bookman Old Style"/>
        </w:rPr>
        <w:t>m</w:t>
      </w:r>
      <w:r w:rsidR="00AA20D0" w:rsidRPr="00AA20D0">
        <w:rPr>
          <w:rFonts w:ascii="Bookman Old Style" w:hAnsi="Bookman Old Style"/>
        </w:rPr>
        <w:t xml:space="preserve"> i psychiczny</w:t>
      </w:r>
      <w:r w:rsidR="009A2616">
        <w:rPr>
          <w:rFonts w:ascii="Bookman Old Style" w:hAnsi="Bookman Old Style"/>
        </w:rPr>
        <w:t>m</w:t>
      </w:r>
      <w:r w:rsidR="00AA20D0" w:rsidRPr="00AA20D0">
        <w:rPr>
          <w:rFonts w:ascii="Bookman Old Style" w:hAnsi="Bookman Old Style"/>
        </w:rPr>
        <w:t xml:space="preserve"> będący</w:t>
      </w:r>
      <w:r w:rsidR="009A2616">
        <w:rPr>
          <w:rFonts w:ascii="Bookman Old Style" w:hAnsi="Bookman Old Style"/>
        </w:rPr>
        <w:t>ch</w:t>
      </w:r>
      <w:r w:rsidR="00AA20D0" w:rsidRPr="00AA20D0">
        <w:rPr>
          <w:rFonts w:ascii="Bookman Old Style" w:hAnsi="Bookman Old Style"/>
        </w:rPr>
        <w:t xml:space="preserve"> w głównym centrum zainteresowan</w:t>
      </w:r>
      <w:r w:rsidR="009A2616">
        <w:rPr>
          <w:rFonts w:ascii="Bookman Old Style" w:hAnsi="Bookman Old Style"/>
        </w:rPr>
        <w:t>ia badawczego) i jego znaczenia</w:t>
      </w:r>
      <w:r w:rsidR="00AA20D0" w:rsidRPr="00AA20D0">
        <w:rPr>
          <w:rFonts w:ascii="Bookman Old Style" w:hAnsi="Bookman Old Style"/>
        </w:rPr>
        <w:t xml:space="preserve"> (jako bariery) dla prowadzenia działalności gospodarczej w wymiarze międzynarodowym.</w:t>
      </w:r>
    </w:p>
    <w:p w:rsidR="004B0310" w:rsidRDefault="004B0310" w:rsidP="005C6860">
      <w:pPr>
        <w:pStyle w:val="Akapitzlist"/>
        <w:numPr>
          <w:ilvl w:val="0"/>
          <w:numId w:val="3"/>
        </w:numPr>
        <w:jc w:val="both"/>
        <w:rPr>
          <w:rFonts w:ascii="Bookman Old Style" w:hAnsi="Bookman Old Style"/>
        </w:rPr>
      </w:pPr>
      <w:r w:rsidRPr="00271806">
        <w:rPr>
          <w:rFonts w:ascii="Bookman Old Style" w:hAnsi="Bookman Old Style"/>
          <w:b/>
        </w:rPr>
        <w:t>Dr hab. inż. Konrad KOWALCZYK</w:t>
      </w:r>
      <w:r w:rsidRPr="004B0310">
        <w:rPr>
          <w:rFonts w:ascii="Bookman Old Style" w:hAnsi="Bookman Old Style"/>
        </w:rPr>
        <w:t xml:space="preserve"> - </w:t>
      </w:r>
      <w:r w:rsidRPr="00271806">
        <w:rPr>
          <w:rFonts w:ascii="Bookman Old Style" w:hAnsi="Bookman Old Style"/>
          <w:i/>
        </w:rPr>
        <w:t xml:space="preserve">Metody analizy i uwzględnianie wpływu akustyki pomieszczenia w przestrzennym przetwarzaniem sygnałów dźwiękowych </w:t>
      </w:r>
      <w:r w:rsidRPr="004B0310">
        <w:rPr>
          <w:rFonts w:ascii="Bookman Old Style" w:hAnsi="Bookman Old Style"/>
        </w:rPr>
        <w:t>(informatyka techniczna i telekomunikacja) Akademia Górniczo-Hutnicza</w:t>
      </w:r>
      <w:r w:rsidR="00B422EF">
        <w:rPr>
          <w:rFonts w:ascii="Bookman Old Style" w:hAnsi="Bookman Old Style"/>
        </w:rPr>
        <w:t>.</w:t>
      </w:r>
    </w:p>
    <w:p w:rsidR="00B422EF" w:rsidRPr="000D36EB" w:rsidRDefault="009A2616" w:rsidP="009A2616">
      <w:pPr>
        <w:spacing w:before="120" w:after="240"/>
        <w:jc w:val="both"/>
        <w:rPr>
          <w:rFonts w:ascii="Bookman Old Style" w:hAnsi="Bookman Old Style"/>
        </w:rPr>
      </w:pPr>
      <w:r>
        <w:rPr>
          <w:rFonts w:ascii="Bookman Old Style" w:hAnsi="Bookman Old Style"/>
        </w:rPr>
        <w:t>Za połączenie uzdolnień muzycznych</w:t>
      </w:r>
      <w:r w:rsidR="00B422EF" w:rsidRPr="000D36EB">
        <w:rPr>
          <w:rFonts w:ascii="Bookman Old Style" w:hAnsi="Bookman Old Style"/>
        </w:rPr>
        <w:t xml:space="preserve"> z </w:t>
      </w:r>
      <w:r>
        <w:rPr>
          <w:rFonts w:ascii="Bookman Old Style" w:hAnsi="Bookman Old Style"/>
        </w:rPr>
        <w:t>bardzo zmatematyzowaną dziedziną</w:t>
      </w:r>
      <w:r w:rsidR="00B422EF" w:rsidRPr="000D36EB">
        <w:rPr>
          <w:rFonts w:ascii="Bookman Old Style" w:hAnsi="Bookman Old Style"/>
        </w:rPr>
        <w:t xml:space="preserve"> nauk technicznyc</w:t>
      </w:r>
      <w:r>
        <w:rPr>
          <w:rFonts w:ascii="Bookman Old Style" w:hAnsi="Bookman Old Style"/>
        </w:rPr>
        <w:t>h jaką jest akustyka</w:t>
      </w:r>
      <w:r w:rsidR="00B422EF" w:rsidRPr="000D36EB">
        <w:rPr>
          <w:rFonts w:ascii="Bookman Old Style" w:hAnsi="Bookman Old Style"/>
        </w:rPr>
        <w:t>, których celem było uwzględnienie pełnej akustyk</w:t>
      </w:r>
      <w:r>
        <w:rPr>
          <w:rFonts w:ascii="Bookman Old Style" w:hAnsi="Bookman Old Style"/>
        </w:rPr>
        <w:t>i pomieszczeń przy kształtowaniu</w:t>
      </w:r>
      <w:r w:rsidR="00B422EF" w:rsidRPr="000D36EB">
        <w:rPr>
          <w:rFonts w:ascii="Bookman Old Style" w:hAnsi="Bookman Old Style"/>
        </w:rPr>
        <w:t xml:space="preserve"> postaci sygnału wysy</w:t>
      </w:r>
      <w:r>
        <w:rPr>
          <w:rFonts w:ascii="Bookman Old Style" w:hAnsi="Bookman Old Style"/>
        </w:rPr>
        <w:t>łanego do zdalnego odbiorcy</w:t>
      </w:r>
      <w:r w:rsidR="00B422EF" w:rsidRPr="000D36EB">
        <w:rPr>
          <w:rFonts w:ascii="Bookman Old Style" w:hAnsi="Bookman Old Style"/>
        </w:rPr>
        <w:t xml:space="preserve">. </w:t>
      </w:r>
    </w:p>
    <w:p w:rsidR="00B921E1" w:rsidRDefault="00271806" w:rsidP="005C6860">
      <w:pPr>
        <w:pStyle w:val="Akapitzlist"/>
        <w:numPr>
          <w:ilvl w:val="0"/>
          <w:numId w:val="3"/>
        </w:numPr>
        <w:spacing w:before="120" w:after="120"/>
        <w:jc w:val="both"/>
        <w:rPr>
          <w:rFonts w:ascii="Bookman Old Style" w:hAnsi="Bookman Old Style"/>
        </w:rPr>
      </w:pPr>
      <w:r>
        <w:rPr>
          <w:rFonts w:ascii="Bookman Old Style" w:hAnsi="Bookman Old Style"/>
          <w:b/>
        </w:rPr>
        <w:t>D</w:t>
      </w:r>
      <w:r w:rsidR="00EF5072" w:rsidRPr="00271806">
        <w:rPr>
          <w:rFonts w:ascii="Bookman Old Style" w:hAnsi="Bookman Old Style"/>
          <w:b/>
        </w:rPr>
        <w:t>r. hab. Rafał ŁATKA</w:t>
      </w:r>
      <w:r w:rsidR="00EF5072">
        <w:rPr>
          <w:rFonts w:ascii="Bookman Old Style" w:hAnsi="Bookman Old Style"/>
        </w:rPr>
        <w:t xml:space="preserve"> - </w:t>
      </w:r>
      <w:r w:rsidR="00EF5072" w:rsidRPr="00EF5072">
        <w:rPr>
          <w:rFonts w:ascii="Bookman Old Style" w:hAnsi="Bookman Old Style"/>
          <w:i/>
        </w:rPr>
        <w:t>Episkopat Polski wobec stosunków państwo-Kościół i rzeczywistości społeczno-politycznej PRL 1970-1989</w:t>
      </w:r>
      <w:r w:rsidR="00EF5072" w:rsidRPr="00EF5072">
        <w:rPr>
          <w:rFonts w:ascii="Bookman Old Style" w:hAnsi="Bookman Old Style"/>
        </w:rPr>
        <w:t xml:space="preserve"> </w:t>
      </w:r>
      <w:r w:rsidR="00201D5E">
        <w:rPr>
          <w:rFonts w:ascii="Bookman Old Style" w:hAnsi="Bookman Old Style"/>
        </w:rPr>
        <w:t>(historia)</w:t>
      </w:r>
      <w:r w:rsidR="00B921E1">
        <w:rPr>
          <w:rFonts w:ascii="Bookman Old Style" w:hAnsi="Bookman Old Style"/>
        </w:rPr>
        <w:t>, Instytut Pamięci Narodowej.</w:t>
      </w:r>
    </w:p>
    <w:p w:rsidR="00EF5072" w:rsidRPr="000D36EB" w:rsidRDefault="00F8026C" w:rsidP="000D36EB">
      <w:pPr>
        <w:spacing w:before="120" w:after="120"/>
        <w:jc w:val="both"/>
        <w:rPr>
          <w:rFonts w:ascii="Bookman Old Style" w:hAnsi="Bookman Old Style"/>
        </w:rPr>
      </w:pPr>
      <w:r>
        <w:rPr>
          <w:rFonts w:ascii="Bookman Old Style" w:hAnsi="Bookman Old Style"/>
        </w:rPr>
        <w:t xml:space="preserve">Za </w:t>
      </w:r>
      <w:r w:rsidR="003211FE" w:rsidRPr="000D36EB">
        <w:rPr>
          <w:rFonts w:ascii="Bookman Old Style" w:hAnsi="Bookman Old Style"/>
        </w:rPr>
        <w:t>pokaza</w:t>
      </w:r>
      <w:r>
        <w:rPr>
          <w:rFonts w:ascii="Bookman Old Style" w:hAnsi="Bookman Old Style"/>
        </w:rPr>
        <w:t>nie</w:t>
      </w:r>
      <w:r w:rsidR="003211FE" w:rsidRPr="000D36EB">
        <w:rPr>
          <w:rFonts w:ascii="Bookman Old Style" w:hAnsi="Bookman Old Style"/>
        </w:rPr>
        <w:t xml:space="preserve"> wielk</w:t>
      </w:r>
      <w:r>
        <w:rPr>
          <w:rFonts w:ascii="Bookman Old Style" w:hAnsi="Bookman Old Style"/>
        </w:rPr>
        <w:t>iej złożoność i kulisów</w:t>
      </w:r>
      <w:r w:rsidR="003211FE" w:rsidRPr="000D36EB">
        <w:rPr>
          <w:rFonts w:ascii="Bookman Old Style" w:hAnsi="Bookman Old Style"/>
        </w:rPr>
        <w:t xml:space="preserve"> „gry” prowadzonej przez Episkopat </w:t>
      </w:r>
      <w:r>
        <w:rPr>
          <w:rFonts w:ascii="Bookman Old Style" w:hAnsi="Bookman Old Style"/>
        </w:rPr>
        <w:br/>
      </w:r>
      <w:r w:rsidR="003211FE" w:rsidRPr="000D36EB">
        <w:rPr>
          <w:rFonts w:ascii="Bookman Old Style" w:hAnsi="Bookman Old Style"/>
        </w:rPr>
        <w:t>z kolejnymi ekipami władzy PRL-u w okresie przełomowym dla histo</w:t>
      </w:r>
      <w:r>
        <w:rPr>
          <w:rFonts w:ascii="Bookman Old Style" w:hAnsi="Bookman Old Style"/>
        </w:rPr>
        <w:t xml:space="preserve">rii najnowszej Polski. </w:t>
      </w:r>
    </w:p>
    <w:p w:rsidR="004B0310" w:rsidRDefault="004B0310" w:rsidP="005C6860">
      <w:pPr>
        <w:pStyle w:val="Akapitzlist"/>
        <w:numPr>
          <w:ilvl w:val="0"/>
          <w:numId w:val="3"/>
        </w:numPr>
        <w:spacing w:before="120" w:after="120"/>
        <w:jc w:val="both"/>
        <w:rPr>
          <w:rFonts w:ascii="Bookman Old Style" w:hAnsi="Bookman Old Style"/>
        </w:rPr>
      </w:pPr>
      <w:r w:rsidRPr="00271806">
        <w:rPr>
          <w:rFonts w:ascii="Bookman Old Style" w:hAnsi="Bookman Old Style"/>
          <w:b/>
        </w:rPr>
        <w:t>Dr hab. Piotr ŁUKASIK</w:t>
      </w:r>
      <w:r w:rsidRPr="004B0310">
        <w:rPr>
          <w:rFonts w:ascii="Bookman Old Style" w:hAnsi="Bookman Old Style"/>
        </w:rPr>
        <w:t xml:space="preserve"> - </w:t>
      </w:r>
      <w:r w:rsidRPr="00271806">
        <w:rPr>
          <w:rFonts w:ascii="Bookman Old Style" w:hAnsi="Bookman Old Style"/>
          <w:i/>
        </w:rPr>
        <w:t>Zróżnicowanie i ewolucja symbioz cykad</w:t>
      </w:r>
      <w:r w:rsidRPr="004B0310">
        <w:rPr>
          <w:rFonts w:ascii="Bookman Old Style" w:hAnsi="Bookman Old Style"/>
        </w:rPr>
        <w:t xml:space="preserve"> (nauki biologiczne) Uniwersytet Jagielloński</w:t>
      </w:r>
      <w:r w:rsidR="00B422EF">
        <w:rPr>
          <w:rFonts w:ascii="Bookman Old Style" w:hAnsi="Bookman Old Style"/>
        </w:rPr>
        <w:t>.</w:t>
      </w:r>
    </w:p>
    <w:p w:rsidR="00A661CF" w:rsidRDefault="00B422EF" w:rsidP="00A661CF">
      <w:pPr>
        <w:spacing w:before="120" w:after="240"/>
        <w:jc w:val="both"/>
        <w:rPr>
          <w:rFonts w:ascii="Bookman Old Style" w:hAnsi="Bookman Old Style"/>
        </w:rPr>
      </w:pPr>
      <w:r w:rsidRPr="000D36EB">
        <w:rPr>
          <w:rFonts w:ascii="Bookman Old Style" w:hAnsi="Bookman Old Style"/>
        </w:rPr>
        <w:t xml:space="preserve">Za </w:t>
      </w:r>
      <w:r w:rsidR="00A661CF">
        <w:rPr>
          <w:rFonts w:ascii="Bookman Old Style" w:hAnsi="Bookman Old Style"/>
        </w:rPr>
        <w:t xml:space="preserve"> analizę różnorodności, funkcji i ewolucji mikroorganizmów symbiotycznych owadów na przykładzie cykad (bakterii i grzybów). Oraz za przyczynienie się do opisu nowego, nieznanego wcześniej typu organizacji biologicznej i zrozumienia procesów ewolucyjnych kształtujących interakcje pomiędzy zwierzętami i </w:t>
      </w:r>
      <w:proofErr w:type="spellStart"/>
      <w:r w:rsidR="00A661CF">
        <w:rPr>
          <w:rFonts w:ascii="Bookman Old Style" w:hAnsi="Bookman Old Style"/>
        </w:rPr>
        <w:t>mikroorganizamami</w:t>
      </w:r>
      <w:proofErr w:type="spellEnd"/>
      <w:r w:rsidR="00A661CF">
        <w:rPr>
          <w:rFonts w:ascii="Bookman Old Style" w:hAnsi="Bookman Old Style"/>
        </w:rPr>
        <w:t>.</w:t>
      </w:r>
    </w:p>
    <w:p w:rsidR="005C6860" w:rsidRDefault="00271806" w:rsidP="005C6860">
      <w:pPr>
        <w:pStyle w:val="Akapitzlist"/>
        <w:numPr>
          <w:ilvl w:val="0"/>
          <w:numId w:val="3"/>
        </w:numPr>
        <w:jc w:val="both"/>
        <w:rPr>
          <w:rFonts w:ascii="Bookman Old Style" w:hAnsi="Bookman Old Style"/>
        </w:rPr>
      </w:pPr>
      <w:r w:rsidRPr="00271806">
        <w:rPr>
          <w:rFonts w:ascii="Bookman Old Style" w:hAnsi="Bookman Old Style"/>
          <w:b/>
        </w:rPr>
        <w:t>D</w:t>
      </w:r>
      <w:r w:rsidR="005C6860" w:rsidRPr="00271806">
        <w:rPr>
          <w:rFonts w:ascii="Bookman Old Style" w:hAnsi="Bookman Old Style"/>
          <w:b/>
        </w:rPr>
        <w:t>r hab. Artur OBŁUSKI</w:t>
      </w:r>
      <w:r>
        <w:rPr>
          <w:rFonts w:ascii="Bookman Old Style" w:hAnsi="Bookman Old Style"/>
          <w:b/>
        </w:rPr>
        <w:t xml:space="preserve"> </w:t>
      </w:r>
      <w:r w:rsidRPr="00271806">
        <w:rPr>
          <w:rFonts w:ascii="Bookman Old Style" w:hAnsi="Bookman Old Style"/>
        </w:rPr>
        <w:t>-</w:t>
      </w:r>
      <w:r w:rsidR="005C6860" w:rsidRPr="005C6860">
        <w:rPr>
          <w:rFonts w:ascii="Bookman Old Style" w:hAnsi="Bookman Old Style"/>
        </w:rPr>
        <w:t xml:space="preserve"> </w:t>
      </w:r>
      <w:r w:rsidR="005C6860" w:rsidRPr="00271806">
        <w:rPr>
          <w:rFonts w:ascii="Bookman Old Style" w:hAnsi="Bookman Old Style"/>
          <w:i/>
        </w:rPr>
        <w:t xml:space="preserve">The </w:t>
      </w:r>
      <w:proofErr w:type="spellStart"/>
      <w:r w:rsidR="005C6860" w:rsidRPr="00271806">
        <w:rPr>
          <w:rFonts w:ascii="Bookman Old Style" w:hAnsi="Bookman Old Style"/>
          <w:i/>
        </w:rPr>
        <w:t>Monasteries</w:t>
      </w:r>
      <w:proofErr w:type="spellEnd"/>
      <w:r w:rsidR="005C6860" w:rsidRPr="00271806">
        <w:rPr>
          <w:rFonts w:ascii="Bookman Old Style" w:hAnsi="Bookman Old Style"/>
          <w:i/>
        </w:rPr>
        <w:t xml:space="preserve"> and </w:t>
      </w:r>
      <w:proofErr w:type="spellStart"/>
      <w:r w:rsidR="005C6860" w:rsidRPr="00271806">
        <w:rPr>
          <w:rFonts w:ascii="Bookman Old Style" w:hAnsi="Bookman Old Style"/>
          <w:i/>
        </w:rPr>
        <w:t>Monks</w:t>
      </w:r>
      <w:proofErr w:type="spellEnd"/>
      <w:r w:rsidR="005C6860" w:rsidRPr="00271806">
        <w:rPr>
          <w:rFonts w:ascii="Bookman Old Style" w:hAnsi="Bookman Old Style"/>
          <w:i/>
        </w:rPr>
        <w:t xml:space="preserve"> of Nubia</w:t>
      </w:r>
      <w:r w:rsidR="005C6860" w:rsidRPr="005C6860">
        <w:rPr>
          <w:rFonts w:ascii="Bookman Old Style" w:hAnsi="Bookman Old Style"/>
        </w:rPr>
        <w:t xml:space="preserve"> (archeologia), Uniwersytet Warszawski.</w:t>
      </w:r>
    </w:p>
    <w:p w:rsidR="004A7AC5" w:rsidRPr="004A7AC5" w:rsidRDefault="004A7AC5" w:rsidP="0035156D">
      <w:pPr>
        <w:spacing w:before="120" w:after="240"/>
        <w:jc w:val="both"/>
        <w:rPr>
          <w:rFonts w:ascii="Bookman Old Style" w:hAnsi="Bookman Old Style"/>
        </w:rPr>
      </w:pPr>
      <w:r w:rsidRPr="004A7AC5">
        <w:rPr>
          <w:rFonts w:ascii="Bookman Old Style" w:hAnsi="Bookman Old Style"/>
        </w:rPr>
        <w:t xml:space="preserve">Za wybitne dzieło - owoc kompetencji w zakresie badań terenowych </w:t>
      </w:r>
      <w:r w:rsidR="0035156D">
        <w:rPr>
          <w:rFonts w:ascii="Bookman Old Style" w:hAnsi="Bookman Old Style"/>
        </w:rPr>
        <w:br/>
      </w:r>
      <w:r w:rsidRPr="004A7AC5">
        <w:rPr>
          <w:rFonts w:ascii="Bookman Old Style" w:hAnsi="Bookman Old Style"/>
        </w:rPr>
        <w:t>i naukowych oraz w zakresie dokonań menedżerskich – umacniające światową pozycję polskiej archeologii śródziemnomorskiej.</w:t>
      </w:r>
    </w:p>
    <w:p w:rsidR="005C6860" w:rsidRDefault="005C6860" w:rsidP="004A7AC5">
      <w:pPr>
        <w:pStyle w:val="Akapitzlist"/>
        <w:numPr>
          <w:ilvl w:val="0"/>
          <w:numId w:val="3"/>
        </w:numPr>
        <w:jc w:val="both"/>
        <w:rPr>
          <w:rFonts w:ascii="Bookman Old Style" w:hAnsi="Bookman Old Style"/>
        </w:rPr>
      </w:pPr>
      <w:r w:rsidRPr="00271806">
        <w:rPr>
          <w:rFonts w:ascii="Bookman Old Style" w:hAnsi="Bookman Old Style"/>
          <w:b/>
        </w:rPr>
        <w:t>Dr hab. Mariusz TOMANIAK</w:t>
      </w:r>
      <w:r w:rsidRPr="005C6860">
        <w:rPr>
          <w:rFonts w:ascii="Bookman Old Style" w:hAnsi="Bookman Old Style"/>
        </w:rPr>
        <w:t xml:space="preserve"> - </w:t>
      </w:r>
      <w:r w:rsidRPr="00271806">
        <w:rPr>
          <w:rFonts w:ascii="Bookman Old Style" w:hAnsi="Bookman Old Style"/>
          <w:i/>
        </w:rPr>
        <w:t xml:space="preserve">Nowe strategie farmakoterapii przeciwpłytkowej po zabiegach przezskórnych interwencji wieńcowych </w:t>
      </w:r>
      <w:r w:rsidR="00DB6714">
        <w:rPr>
          <w:rFonts w:ascii="Bookman Old Style" w:hAnsi="Bookman Old Style"/>
          <w:i/>
        </w:rPr>
        <w:br/>
      </w:r>
      <w:r w:rsidRPr="00271806">
        <w:rPr>
          <w:rFonts w:ascii="Bookman Old Style" w:hAnsi="Bookman Old Style"/>
          <w:i/>
        </w:rPr>
        <w:t xml:space="preserve">w populacji chorych o wysokim ryzyku powikłań niedokrwiennych </w:t>
      </w:r>
      <w:r w:rsidR="00DB6714">
        <w:rPr>
          <w:rFonts w:ascii="Bookman Old Style" w:hAnsi="Bookman Old Style"/>
          <w:i/>
        </w:rPr>
        <w:br/>
      </w:r>
      <w:r w:rsidRPr="00271806">
        <w:rPr>
          <w:rFonts w:ascii="Bookman Old Style" w:hAnsi="Bookman Old Style"/>
          <w:i/>
        </w:rPr>
        <w:t xml:space="preserve">i </w:t>
      </w:r>
      <w:r w:rsidRPr="00B422EF">
        <w:rPr>
          <w:rFonts w:ascii="Bookman Old Style" w:hAnsi="Bookman Old Style"/>
          <w:i/>
        </w:rPr>
        <w:t>krwotocznych</w:t>
      </w:r>
      <w:r w:rsidRPr="00B422EF">
        <w:rPr>
          <w:rFonts w:ascii="Bookman Old Style" w:hAnsi="Bookman Old Style"/>
        </w:rPr>
        <w:t xml:space="preserve"> (nauki medyczne) Warszaw</w:t>
      </w:r>
      <w:r w:rsidR="00683D60">
        <w:rPr>
          <w:rFonts w:ascii="Bookman Old Style" w:hAnsi="Bookman Old Style"/>
        </w:rPr>
        <w:t>ski Uniwersytet Medyczny.</w:t>
      </w:r>
    </w:p>
    <w:p w:rsidR="00392368" w:rsidRPr="000D36EB" w:rsidRDefault="0035156D" w:rsidP="00C23056">
      <w:pPr>
        <w:spacing w:before="120" w:after="240"/>
        <w:jc w:val="both"/>
        <w:rPr>
          <w:rFonts w:ascii="Bookman Old Style" w:hAnsi="Bookman Old Style"/>
        </w:rPr>
      </w:pPr>
      <w:r>
        <w:rPr>
          <w:rFonts w:ascii="Bookman Old Style" w:hAnsi="Bookman Old Style"/>
        </w:rPr>
        <w:t xml:space="preserve">Za </w:t>
      </w:r>
      <w:r w:rsidR="00392368" w:rsidRPr="000D36EB">
        <w:rPr>
          <w:rFonts w:ascii="Bookman Old Style" w:hAnsi="Bookman Old Style"/>
        </w:rPr>
        <w:t>znaczący wkład w toczącą się dyskusję na temat indywidualizacji terapii przeciwpłytkowej u pacjentów p</w:t>
      </w:r>
      <w:r w:rsidR="00C23056">
        <w:rPr>
          <w:rFonts w:ascii="Bookman Old Style" w:hAnsi="Bookman Old Style"/>
        </w:rPr>
        <w:t>o rewaskularyzacji przezskórnej oraz</w:t>
      </w:r>
      <w:r>
        <w:rPr>
          <w:rFonts w:ascii="Bookman Old Style" w:hAnsi="Bookman Old Style"/>
        </w:rPr>
        <w:t xml:space="preserve"> </w:t>
      </w:r>
      <w:r w:rsidR="00392368" w:rsidRPr="000D36EB">
        <w:rPr>
          <w:rFonts w:ascii="Bookman Old Style" w:hAnsi="Bookman Old Style"/>
        </w:rPr>
        <w:t xml:space="preserve"> olbrzymią wartość praktyczną</w:t>
      </w:r>
      <w:r w:rsidR="00C23056">
        <w:rPr>
          <w:rFonts w:ascii="Bookman Old Style" w:hAnsi="Bookman Old Style"/>
        </w:rPr>
        <w:t xml:space="preserve"> przeprowadzonych badań</w:t>
      </w:r>
      <w:r w:rsidR="00392368" w:rsidRPr="000D36EB">
        <w:rPr>
          <w:rFonts w:ascii="Bookman Old Style" w:hAnsi="Bookman Old Style"/>
        </w:rPr>
        <w:t>, rzucają</w:t>
      </w:r>
      <w:r w:rsidR="00C23056">
        <w:rPr>
          <w:rFonts w:ascii="Bookman Old Style" w:hAnsi="Bookman Old Style"/>
        </w:rPr>
        <w:t>cych</w:t>
      </w:r>
      <w:r w:rsidR="00392368" w:rsidRPr="000D36EB">
        <w:rPr>
          <w:rFonts w:ascii="Bookman Old Style" w:hAnsi="Bookman Old Style"/>
        </w:rPr>
        <w:t xml:space="preserve"> nowe światło na możliwości optymalizacji terapii w wyselekcjonowanej grupie pacjentów o podwyższonym ryzyku powikłań krwotocznych </w:t>
      </w:r>
      <w:r w:rsidR="00C23056">
        <w:rPr>
          <w:rFonts w:ascii="Bookman Old Style" w:hAnsi="Bookman Old Style"/>
        </w:rPr>
        <w:br/>
      </w:r>
      <w:r w:rsidR="00392368" w:rsidRPr="000D36EB">
        <w:rPr>
          <w:rFonts w:ascii="Bookman Old Style" w:hAnsi="Bookman Old Style"/>
        </w:rPr>
        <w:t xml:space="preserve">i niedokrwiennych. </w:t>
      </w:r>
    </w:p>
    <w:p w:rsidR="00233A13" w:rsidRPr="00392368" w:rsidRDefault="00233A13" w:rsidP="00392368">
      <w:pPr>
        <w:pStyle w:val="Akapitzlist"/>
        <w:numPr>
          <w:ilvl w:val="0"/>
          <w:numId w:val="3"/>
        </w:numPr>
        <w:jc w:val="both"/>
        <w:rPr>
          <w:rFonts w:ascii="Bookman Old Style" w:hAnsi="Bookman Old Style"/>
        </w:rPr>
      </w:pPr>
      <w:r w:rsidRPr="00392368">
        <w:rPr>
          <w:rFonts w:ascii="Bookman Old Style" w:hAnsi="Bookman Old Style"/>
          <w:b/>
        </w:rPr>
        <w:t>Dr hab. Michał TOMZA</w:t>
      </w:r>
      <w:r w:rsidRPr="00392368">
        <w:rPr>
          <w:rFonts w:ascii="Bookman Old Style" w:hAnsi="Bookman Old Style"/>
        </w:rPr>
        <w:t xml:space="preserve"> - </w:t>
      </w:r>
      <w:r w:rsidRPr="00392368">
        <w:rPr>
          <w:rFonts w:ascii="Bookman Old Style" w:hAnsi="Bookman Old Style"/>
          <w:i/>
        </w:rPr>
        <w:t>Oddziaływania i zderzenia pomiędzy ultrazimnymi atomami, jonami i cząsteczkami</w:t>
      </w:r>
      <w:r w:rsidRPr="00392368">
        <w:rPr>
          <w:rFonts w:ascii="Bookman Old Style" w:hAnsi="Bookman Old Style"/>
        </w:rPr>
        <w:t xml:space="preserve"> (nauki fizyczne) Uniwersytet Warszawski.</w:t>
      </w:r>
    </w:p>
    <w:p w:rsidR="00E43D68" w:rsidRDefault="00C23056" w:rsidP="00C23056">
      <w:pPr>
        <w:spacing w:before="120" w:after="240"/>
        <w:jc w:val="both"/>
        <w:rPr>
          <w:rFonts w:ascii="Bookman Old Style" w:hAnsi="Bookman Old Style"/>
        </w:rPr>
      </w:pPr>
      <w:r>
        <w:rPr>
          <w:rFonts w:ascii="Bookman Old Style" w:hAnsi="Bookman Old Style"/>
        </w:rPr>
        <w:t xml:space="preserve">Za </w:t>
      </w:r>
      <w:r w:rsidRPr="00C23056">
        <w:rPr>
          <w:rFonts w:ascii="Bookman Old Style" w:hAnsi="Bookman Old Style"/>
        </w:rPr>
        <w:t xml:space="preserve">nowatorskie w skali światowej i znaczące </w:t>
      </w:r>
      <w:r>
        <w:rPr>
          <w:rFonts w:ascii="Bookman Old Style" w:hAnsi="Bookman Old Style"/>
        </w:rPr>
        <w:t>badania dotyczące</w:t>
      </w:r>
      <w:r w:rsidR="00E43D68" w:rsidRPr="00E43D68">
        <w:rPr>
          <w:rFonts w:ascii="Bookman Old Style" w:hAnsi="Bookman Old Style"/>
        </w:rPr>
        <w:t xml:space="preserve"> oddziaływania i zderzenia między ultrazimnymi atomami, jonami i cząsteczkami, wraz z ich potencjalnymi zastosowaniami i implikacjami dla współczesnych prac eksperymentalnych. </w:t>
      </w:r>
      <w:r>
        <w:rPr>
          <w:rFonts w:ascii="Bookman Old Style" w:hAnsi="Bookman Old Style"/>
        </w:rPr>
        <w:t>Za przedstawienie  połączonych wyników eksperymentalnych i teoretycznych</w:t>
      </w:r>
      <w:r w:rsidR="00E43D68" w:rsidRPr="00E43D68">
        <w:rPr>
          <w:rFonts w:ascii="Bookman Old Style" w:hAnsi="Bookman Old Style"/>
        </w:rPr>
        <w:t>.</w:t>
      </w:r>
    </w:p>
    <w:p w:rsidR="00FD17F6" w:rsidRDefault="00FD17F6" w:rsidP="00EE7A70">
      <w:pPr>
        <w:spacing w:before="120" w:after="120"/>
        <w:jc w:val="both"/>
        <w:rPr>
          <w:rFonts w:ascii="Bookman Old Style" w:hAnsi="Bookman Old Style"/>
          <w:b/>
        </w:rPr>
      </w:pPr>
    </w:p>
    <w:p w:rsidR="00EE7A70" w:rsidRDefault="00EE7A70" w:rsidP="00EE7A70">
      <w:pPr>
        <w:spacing w:before="120" w:after="120"/>
        <w:jc w:val="both"/>
        <w:rPr>
          <w:rFonts w:ascii="Bookman Old Style" w:hAnsi="Bookman Old Style"/>
          <w:b/>
        </w:rPr>
      </w:pPr>
      <w:r w:rsidRPr="00EE7A70">
        <w:rPr>
          <w:rFonts w:ascii="Bookman Old Style" w:hAnsi="Bookman Old Style"/>
          <w:b/>
        </w:rPr>
        <w:t xml:space="preserve">W kategorii </w:t>
      </w:r>
      <w:r w:rsidR="00FD17F6">
        <w:rPr>
          <w:rFonts w:ascii="Bookman Old Style" w:hAnsi="Bookman Old Style"/>
          <w:b/>
        </w:rPr>
        <w:t xml:space="preserve">- </w:t>
      </w:r>
      <w:r w:rsidRPr="00EE7A70">
        <w:rPr>
          <w:rFonts w:ascii="Bookman Old Style" w:hAnsi="Bookman Old Style"/>
          <w:b/>
        </w:rPr>
        <w:t>osiągnięcie w zakresie działalności naukowej, w tym twórczości artystycznej lub działalności wdrożeniowej:</w:t>
      </w:r>
    </w:p>
    <w:p w:rsidR="00EE7A70" w:rsidRDefault="00EE7A70" w:rsidP="00EE7A70">
      <w:pPr>
        <w:spacing w:before="120" w:after="120"/>
        <w:jc w:val="both"/>
        <w:rPr>
          <w:rFonts w:ascii="Bookman Old Style" w:hAnsi="Bookman Old Style"/>
          <w:b/>
        </w:rPr>
      </w:pPr>
    </w:p>
    <w:p w:rsidR="00683D60" w:rsidRDefault="00EF5072" w:rsidP="00B921E1">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Ludwik Augustyn BIELAWSKI</w:t>
      </w:r>
      <w:r w:rsidRPr="00EF5072">
        <w:rPr>
          <w:rFonts w:ascii="Bookman Old Style" w:hAnsi="Bookman Old Style"/>
        </w:rPr>
        <w:t xml:space="preserve"> </w:t>
      </w:r>
      <w:r w:rsidRPr="00EF5072">
        <w:rPr>
          <w:rFonts w:ascii="Bookman Old Style" w:hAnsi="Bookman Old Style"/>
          <w:i/>
        </w:rPr>
        <w:t xml:space="preserve">za sformułowanie </w:t>
      </w:r>
      <w:r w:rsidR="00201D5E">
        <w:rPr>
          <w:rFonts w:ascii="Bookman Old Style" w:hAnsi="Bookman Old Style"/>
          <w:i/>
        </w:rPr>
        <w:br/>
      </w:r>
      <w:r w:rsidRPr="00EF5072">
        <w:rPr>
          <w:rFonts w:ascii="Bookman Old Style" w:hAnsi="Bookman Old Style"/>
          <w:i/>
        </w:rPr>
        <w:t>i ogłoszenie w publikacjach teorii czasu w muzyce i kulturze</w:t>
      </w:r>
      <w:r w:rsidRPr="00EF5072">
        <w:rPr>
          <w:rFonts w:ascii="Bookman Old Style" w:hAnsi="Bookman Old Style"/>
        </w:rPr>
        <w:t xml:space="preserve"> </w:t>
      </w:r>
      <w:r w:rsidR="00201D5E">
        <w:rPr>
          <w:rFonts w:ascii="Bookman Old Style" w:hAnsi="Bookman Old Style"/>
        </w:rPr>
        <w:t xml:space="preserve">(nauki </w:t>
      </w:r>
      <w:r w:rsidR="00201D5E">
        <w:rPr>
          <w:rFonts w:ascii="Bookman Old Style" w:hAnsi="Bookman Old Style"/>
        </w:rPr>
        <w:br/>
        <w:t>o sztuce)</w:t>
      </w:r>
      <w:r w:rsidR="00B921E1">
        <w:rPr>
          <w:rFonts w:ascii="Bookman Old Style" w:hAnsi="Bookman Old Style"/>
        </w:rPr>
        <w:t xml:space="preserve">, </w:t>
      </w:r>
      <w:r w:rsidR="00B921E1" w:rsidRPr="00B921E1">
        <w:rPr>
          <w:rFonts w:ascii="Bookman Old Style" w:hAnsi="Bookman Old Style"/>
        </w:rPr>
        <w:t>Instytut Sztuki Polskiej Akademii Nauk</w:t>
      </w:r>
      <w:r w:rsidR="00B921E1">
        <w:rPr>
          <w:rFonts w:ascii="Bookman Old Style" w:hAnsi="Bookman Old Style"/>
        </w:rPr>
        <w:t>.</w:t>
      </w:r>
      <w:r w:rsidR="00201D5E">
        <w:rPr>
          <w:rFonts w:ascii="Bookman Old Style" w:hAnsi="Bookman Old Style"/>
        </w:rPr>
        <w:t xml:space="preserve"> </w:t>
      </w:r>
    </w:p>
    <w:p w:rsidR="00EF5072" w:rsidRPr="004A7AC5" w:rsidRDefault="004A7AC5" w:rsidP="006F0A9D">
      <w:pPr>
        <w:spacing w:before="120" w:after="240"/>
        <w:jc w:val="both"/>
        <w:rPr>
          <w:rFonts w:ascii="Bookman Old Style" w:hAnsi="Bookman Old Style"/>
        </w:rPr>
      </w:pPr>
      <w:r w:rsidRPr="004A7AC5">
        <w:rPr>
          <w:rFonts w:ascii="Bookman Old Style" w:hAnsi="Bookman Old Style"/>
        </w:rPr>
        <w:t xml:space="preserve">Za wytrwałe i konsekwentne budowanie wizji i teorii czasu w muzyce </w:t>
      </w:r>
      <w:r w:rsidR="006F0A9D">
        <w:rPr>
          <w:rFonts w:ascii="Bookman Old Style" w:hAnsi="Bookman Old Style"/>
        </w:rPr>
        <w:br/>
      </w:r>
      <w:r w:rsidRPr="004A7AC5">
        <w:rPr>
          <w:rFonts w:ascii="Bookman Old Style" w:hAnsi="Bookman Old Style"/>
        </w:rPr>
        <w:t>i kulturze, otwierającej horyzonty badań dla wi</w:t>
      </w:r>
      <w:r>
        <w:rPr>
          <w:rFonts w:ascii="Bookman Old Style" w:hAnsi="Bookman Old Style"/>
        </w:rPr>
        <w:t>elu dziedzin ludzkiej refleksji</w:t>
      </w:r>
      <w:r w:rsidR="006F0A9D">
        <w:rPr>
          <w:rFonts w:ascii="Bookman Old Style" w:hAnsi="Bookman Old Style"/>
        </w:rPr>
        <w:t>.</w:t>
      </w:r>
    </w:p>
    <w:p w:rsidR="00683D60" w:rsidRDefault="00EF5072" w:rsidP="00F3339C">
      <w:pPr>
        <w:pStyle w:val="Akapitzlist"/>
        <w:numPr>
          <w:ilvl w:val="0"/>
          <w:numId w:val="4"/>
        </w:numPr>
        <w:spacing w:before="120" w:after="120"/>
        <w:jc w:val="both"/>
        <w:rPr>
          <w:rFonts w:ascii="Bookman Old Style" w:hAnsi="Bookman Old Style"/>
        </w:rPr>
      </w:pPr>
      <w:r w:rsidRPr="00393852">
        <w:rPr>
          <w:rFonts w:ascii="Bookman Old Style" w:hAnsi="Bookman Old Style"/>
          <w:b/>
        </w:rPr>
        <w:t>Prof. dr. hab. Wojciech Tadeusz CZAKON</w:t>
      </w:r>
      <w:r w:rsidRPr="00393852">
        <w:rPr>
          <w:rFonts w:ascii="Bookman Old Style" w:hAnsi="Bookman Old Style"/>
        </w:rPr>
        <w:t xml:space="preserve"> </w:t>
      </w:r>
      <w:r w:rsidRPr="00393852">
        <w:rPr>
          <w:rFonts w:ascii="Bookman Old Style" w:hAnsi="Bookman Old Style"/>
          <w:i/>
        </w:rPr>
        <w:t>za cykl publikacji poświęconych behawioralnym uwarunkowaniom nawiązywania współpracy konkurentów</w:t>
      </w:r>
      <w:r w:rsidRPr="00393852">
        <w:rPr>
          <w:rFonts w:ascii="Bookman Old Style" w:hAnsi="Bookman Old Style"/>
        </w:rPr>
        <w:t xml:space="preserve"> </w:t>
      </w:r>
      <w:r w:rsidR="00201D5E" w:rsidRPr="00393852">
        <w:rPr>
          <w:rFonts w:ascii="Bookman Old Style" w:hAnsi="Bookman Old Style"/>
        </w:rPr>
        <w:t>(nauki o zarządzaniu i jakości)</w:t>
      </w:r>
      <w:r w:rsidR="00393852" w:rsidRPr="00393852">
        <w:rPr>
          <w:rFonts w:ascii="Bookman Old Style" w:hAnsi="Bookman Old Style"/>
        </w:rPr>
        <w:t>, Wyższa Szkoła Bankowa w Poznaniu</w:t>
      </w:r>
      <w:r w:rsidR="00683D60">
        <w:rPr>
          <w:rFonts w:ascii="Bookman Old Style" w:hAnsi="Bookman Old Style"/>
        </w:rPr>
        <w:t>.</w:t>
      </w:r>
      <w:r w:rsidR="00201D5E" w:rsidRPr="00393852">
        <w:rPr>
          <w:rFonts w:ascii="Bookman Old Style" w:hAnsi="Bookman Old Style"/>
        </w:rPr>
        <w:t xml:space="preserve"> </w:t>
      </w:r>
    </w:p>
    <w:p w:rsidR="00AA20D0" w:rsidRPr="00AA20D0" w:rsidRDefault="006F0A9D" w:rsidP="006F0A9D">
      <w:pPr>
        <w:spacing w:before="120" w:after="240"/>
        <w:jc w:val="both"/>
        <w:rPr>
          <w:rFonts w:ascii="Bookman Old Style" w:hAnsi="Bookman Old Style"/>
        </w:rPr>
      </w:pPr>
      <w:r>
        <w:rPr>
          <w:rFonts w:ascii="Bookman Old Style" w:hAnsi="Bookman Old Style"/>
        </w:rPr>
        <w:t>Za przedstawienie wyników</w:t>
      </w:r>
      <w:r w:rsidR="00AA20D0" w:rsidRPr="00AA20D0">
        <w:rPr>
          <w:rFonts w:ascii="Bookman Old Style" w:hAnsi="Bookman Old Style"/>
        </w:rPr>
        <w:t xml:space="preserve"> badań</w:t>
      </w:r>
      <w:r>
        <w:rPr>
          <w:rFonts w:ascii="Bookman Old Style" w:hAnsi="Bookman Old Style"/>
        </w:rPr>
        <w:t>, które</w:t>
      </w:r>
      <w:r w:rsidR="00AA20D0" w:rsidRPr="00AA20D0">
        <w:rPr>
          <w:rFonts w:ascii="Bookman Old Style" w:hAnsi="Bookman Old Style"/>
        </w:rPr>
        <w:t xml:space="preserve"> mają istotne implikacje dla kształtowania współpracy różnych interesariuszy i alokacji zasobów</w:t>
      </w:r>
      <w:r w:rsidR="00AA20D0">
        <w:rPr>
          <w:rFonts w:ascii="Bookman Old Style" w:hAnsi="Bookman Old Style"/>
        </w:rPr>
        <w:t xml:space="preserve"> </w:t>
      </w:r>
      <w:r w:rsidR="00AA20D0" w:rsidRPr="00AA20D0">
        <w:rPr>
          <w:rFonts w:ascii="Bookman Old Style" w:hAnsi="Bookman Old Style"/>
        </w:rPr>
        <w:t>nakierowanych na realizację wspólnych celów. Mogą być podstawą dla formułowania strategii oraz działań taktycznych i operacyjnych</w:t>
      </w:r>
      <w:r w:rsidR="00AA20D0">
        <w:rPr>
          <w:rFonts w:ascii="Bookman Old Style" w:hAnsi="Bookman Old Style"/>
        </w:rPr>
        <w:t xml:space="preserve"> </w:t>
      </w:r>
      <w:r w:rsidR="00AA20D0" w:rsidRPr="00AA20D0">
        <w:rPr>
          <w:rFonts w:ascii="Bookman Old Style" w:hAnsi="Bookman Old Style"/>
        </w:rPr>
        <w:t>korporacji, MSP, ale również takich struktur jak klastry czy dystrykty przemysłowe, stanowiąc istotne rozwinięcie narzędzi zarządzania</w:t>
      </w:r>
      <w:r w:rsidR="00AA20D0">
        <w:rPr>
          <w:rFonts w:ascii="Bookman Old Style" w:hAnsi="Bookman Old Style"/>
        </w:rPr>
        <w:t xml:space="preserve"> </w:t>
      </w:r>
      <w:r w:rsidR="00AA20D0" w:rsidRPr="00AA20D0">
        <w:rPr>
          <w:rFonts w:ascii="Bookman Old Style" w:hAnsi="Bookman Old Style"/>
        </w:rPr>
        <w:t xml:space="preserve">publicznego </w:t>
      </w:r>
      <w:r>
        <w:rPr>
          <w:rFonts w:ascii="Bookman Old Style" w:hAnsi="Bookman Old Style"/>
        </w:rPr>
        <w:br/>
      </w:r>
      <w:r w:rsidR="00AA20D0" w:rsidRPr="00AA20D0">
        <w:rPr>
          <w:rFonts w:ascii="Bookman Old Style" w:hAnsi="Bookman Old Style"/>
        </w:rPr>
        <w:t>i strategicznego</w:t>
      </w:r>
    </w:p>
    <w:p w:rsidR="00683D60" w:rsidRDefault="005C6860" w:rsidP="005C6860">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Daniel T. GRYKO</w:t>
      </w:r>
      <w:r w:rsidRPr="005C6860">
        <w:rPr>
          <w:rFonts w:ascii="Bookman Old Style" w:hAnsi="Bookman Old Style"/>
        </w:rPr>
        <w:t xml:space="preserve"> - </w:t>
      </w:r>
      <w:r w:rsidRPr="005C6860">
        <w:rPr>
          <w:rFonts w:ascii="Bookman Old Style" w:hAnsi="Bookman Old Style"/>
          <w:i/>
        </w:rPr>
        <w:t>Odkrycie (wraz z zespołem w 2012 r.) unikalnej metody syntezy tetraarylo-1,4-dihydropirolo [3,2-b] piroli</w:t>
      </w:r>
      <w:r w:rsidRPr="005C6860">
        <w:rPr>
          <w:rFonts w:ascii="Bookman Old Style" w:hAnsi="Bookman Old Style"/>
        </w:rPr>
        <w:t xml:space="preserve"> (nauki chemiczne), Instytut Chemii Organicznej Polskiej Akademii Nauk</w:t>
      </w:r>
      <w:r w:rsidR="00683D60">
        <w:rPr>
          <w:rFonts w:ascii="Bookman Old Style" w:hAnsi="Bookman Old Style"/>
        </w:rPr>
        <w:t xml:space="preserve">. </w:t>
      </w:r>
      <w:r w:rsidRPr="005C6860">
        <w:rPr>
          <w:rFonts w:ascii="Bookman Old Style" w:hAnsi="Bookman Old Style"/>
        </w:rPr>
        <w:t xml:space="preserve"> </w:t>
      </w:r>
    </w:p>
    <w:p w:rsidR="005C6860" w:rsidRPr="000D36EB" w:rsidRDefault="002D745C" w:rsidP="002D745C">
      <w:pPr>
        <w:spacing w:before="120" w:after="240"/>
        <w:jc w:val="both"/>
        <w:rPr>
          <w:rFonts w:ascii="Bookman Old Style" w:hAnsi="Bookman Old Style"/>
        </w:rPr>
      </w:pPr>
      <w:r>
        <w:rPr>
          <w:rFonts w:ascii="Bookman Old Style" w:hAnsi="Bookman Old Style"/>
        </w:rPr>
        <w:t>Za o</w:t>
      </w:r>
      <w:r w:rsidR="007057E0" w:rsidRPr="000D36EB">
        <w:rPr>
          <w:rFonts w:ascii="Bookman Old Style" w:hAnsi="Bookman Old Style"/>
        </w:rPr>
        <w:t xml:space="preserve">siągnięcie naukowe </w:t>
      </w:r>
      <w:r>
        <w:rPr>
          <w:rFonts w:ascii="Bookman Old Style" w:hAnsi="Bookman Old Style"/>
        </w:rPr>
        <w:t xml:space="preserve">o </w:t>
      </w:r>
      <w:r w:rsidR="007057E0" w:rsidRPr="000D36EB">
        <w:rPr>
          <w:rFonts w:ascii="Bookman Old Style" w:hAnsi="Bookman Old Style"/>
        </w:rPr>
        <w:t>charakter</w:t>
      </w:r>
      <w:r>
        <w:rPr>
          <w:rFonts w:ascii="Bookman Old Style" w:hAnsi="Bookman Old Style"/>
        </w:rPr>
        <w:t>ze</w:t>
      </w:r>
      <w:r w:rsidR="007057E0" w:rsidRPr="000D36EB">
        <w:rPr>
          <w:rFonts w:ascii="Bookman Old Style" w:hAnsi="Bookman Old Style"/>
        </w:rPr>
        <w:t xml:space="preserve"> innowacyjny</w:t>
      </w:r>
      <w:r>
        <w:rPr>
          <w:rFonts w:ascii="Bookman Old Style" w:hAnsi="Bookman Old Style"/>
        </w:rPr>
        <w:t>m, odnoszące się</w:t>
      </w:r>
      <w:r w:rsidR="007057E0" w:rsidRPr="000D36EB">
        <w:rPr>
          <w:rFonts w:ascii="Bookman Old Style" w:hAnsi="Bookman Old Style"/>
        </w:rPr>
        <w:t xml:space="preserve"> do bardzo aktualnego i ważnego zagadnienia z zakresu chemii organicznej oraz inżynierii materiałowej. Oryginalność polega na uproszczeniu wieloetapowej, żmudnej syntezy do prostego, wydajnego, jednoetapowego toku postepowania. To nowy rozdział w chemii</w:t>
      </w:r>
      <w:r>
        <w:rPr>
          <w:rFonts w:ascii="Bookman Old Style" w:hAnsi="Bookman Old Style"/>
        </w:rPr>
        <w:t xml:space="preserve"> tetraarylo-pirolo[3,2-b]piroli, które</w:t>
      </w:r>
      <w:r w:rsidR="007057E0" w:rsidRPr="000D36EB">
        <w:rPr>
          <w:rFonts w:ascii="Bookman Old Style" w:hAnsi="Bookman Old Style"/>
        </w:rPr>
        <w:t xml:space="preserve"> stosowane </w:t>
      </w:r>
      <w:r>
        <w:rPr>
          <w:rFonts w:ascii="Bookman Old Style" w:hAnsi="Bookman Old Style"/>
        </w:rPr>
        <w:t xml:space="preserve">są </w:t>
      </w:r>
      <w:r w:rsidR="007057E0" w:rsidRPr="000D36EB">
        <w:rPr>
          <w:rFonts w:ascii="Bookman Old Style" w:hAnsi="Bookman Old Style"/>
        </w:rPr>
        <w:t xml:space="preserve">do wyrobu diod elektroluminescencyjnych, ogniw słonecznych czy organicznych tranzystorów polowych. </w:t>
      </w:r>
    </w:p>
    <w:p w:rsidR="000D36EB" w:rsidRDefault="005C6860" w:rsidP="00E43D68">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Bogumił JEZI</w:t>
      </w:r>
      <w:r w:rsidR="00B9787B">
        <w:rPr>
          <w:rFonts w:ascii="Bookman Old Style" w:hAnsi="Bookman Old Style"/>
          <w:b/>
        </w:rPr>
        <w:t>O</w:t>
      </w:r>
      <w:r w:rsidRPr="005C6860">
        <w:rPr>
          <w:rFonts w:ascii="Bookman Old Style" w:hAnsi="Bookman Old Style"/>
          <w:b/>
        </w:rPr>
        <w:t xml:space="preserve">RSKI </w:t>
      </w:r>
      <w:r w:rsidRPr="005C6860">
        <w:rPr>
          <w:rFonts w:ascii="Bookman Old Style" w:hAnsi="Bookman Old Style"/>
        </w:rPr>
        <w:t xml:space="preserve">- </w:t>
      </w:r>
      <w:r w:rsidRPr="005C6860">
        <w:rPr>
          <w:rFonts w:ascii="Bookman Old Style" w:hAnsi="Bookman Old Style"/>
          <w:i/>
        </w:rPr>
        <w:t xml:space="preserve">Za osiągnięcia dotyczą teorii oddziaływań międzycząsteczkowych, teorii korelacji elektronowej, fizyki chemicznej molekuł egzotycznych oraz relatywistycznej teorii atomów </w:t>
      </w:r>
      <w:r w:rsidR="00DB6714">
        <w:rPr>
          <w:rFonts w:ascii="Bookman Old Style" w:hAnsi="Bookman Old Style"/>
          <w:i/>
        </w:rPr>
        <w:br/>
      </w:r>
      <w:r w:rsidRPr="005C6860">
        <w:rPr>
          <w:rFonts w:ascii="Bookman Old Style" w:hAnsi="Bookman Old Style"/>
          <w:i/>
        </w:rPr>
        <w:t>i molekuł</w:t>
      </w:r>
      <w:r w:rsidRPr="005C6860">
        <w:rPr>
          <w:rFonts w:ascii="Bookman Old Style" w:hAnsi="Bookman Old Style"/>
        </w:rPr>
        <w:t xml:space="preserve"> (nauki chemiczne), Uniwersytet </w:t>
      </w:r>
      <w:r w:rsidR="00B422EF">
        <w:rPr>
          <w:rFonts w:ascii="Bookman Old Style" w:hAnsi="Bookman Old Style"/>
        </w:rPr>
        <w:t>Warszawski.</w:t>
      </w:r>
      <w:r w:rsidR="000D36EB">
        <w:rPr>
          <w:rFonts w:ascii="Bookman Old Style" w:hAnsi="Bookman Old Style"/>
        </w:rPr>
        <w:t xml:space="preserve"> </w:t>
      </w:r>
    </w:p>
    <w:p w:rsidR="00B422EF" w:rsidRPr="000D36EB" w:rsidRDefault="002D745C" w:rsidP="00733E5F">
      <w:pPr>
        <w:spacing w:before="120" w:after="240"/>
        <w:jc w:val="both"/>
        <w:rPr>
          <w:rFonts w:ascii="Bookman Old Style" w:hAnsi="Bookman Old Style"/>
        </w:rPr>
      </w:pPr>
      <w:r>
        <w:rPr>
          <w:rFonts w:ascii="Bookman Old Style" w:hAnsi="Bookman Old Style"/>
        </w:rPr>
        <w:t>Za działalność naukową, która</w:t>
      </w:r>
      <w:r w:rsidR="00E43D68" w:rsidRPr="000D36EB">
        <w:rPr>
          <w:rFonts w:ascii="Bookman Old Style" w:hAnsi="Bookman Old Style"/>
        </w:rPr>
        <w:t xml:space="preserve"> przyczyniła się do rozwoju wielu kierunków w</w:t>
      </w:r>
      <w:r>
        <w:rPr>
          <w:rFonts w:ascii="Bookman Old Style" w:hAnsi="Bookman Old Style"/>
        </w:rPr>
        <w:t>spółczesnej chemii teoretycznej:</w:t>
      </w:r>
      <w:r w:rsidR="00E43D68" w:rsidRPr="000D36EB">
        <w:rPr>
          <w:rFonts w:ascii="Bookman Old Style" w:hAnsi="Bookman Old Style"/>
        </w:rPr>
        <w:t xml:space="preserve"> teorii oddziaływań międzycząsteczkowych, teorii korelacji elektronowej, fizyki chemicznej molekuł egzotycznych oraz relatywis</w:t>
      </w:r>
      <w:r w:rsidR="00270359">
        <w:rPr>
          <w:rFonts w:ascii="Bookman Old Style" w:hAnsi="Bookman Old Style"/>
        </w:rPr>
        <w:t xml:space="preserve">tycznej teorii atomów i molekuł </w:t>
      </w:r>
      <w:r w:rsidR="00E43D68" w:rsidRPr="000D36EB">
        <w:rPr>
          <w:rFonts w:ascii="Bookman Old Style" w:hAnsi="Bookman Old Style"/>
        </w:rPr>
        <w:t>perturbacyjn</w:t>
      </w:r>
      <w:r w:rsidR="00270359">
        <w:rPr>
          <w:rFonts w:ascii="Bookman Old Style" w:hAnsi="Bookman Old Style"/>
        </w:rPr>
        <w:t>ej</w:t>
      </w:r>
      <w:r w:rsidR="00E43D68" w:rsidRPr="000D36EB">
        <w:rPr>
          <w:rFonts w:ascii="Bookman Old Style" w:hAnsi="Bookman Old Style"/>
        </w:rPr>
        <w:t xml:space="preserve"> teori</w:t>
      </w:r>
      <w:r w:rsidR="00270359">
        <w:rPr>
          <w:rFonts w:ascii="Bookman Old Style" w:hAnsi="Bookman Old Style"/>
        </w:rPr>
        <w:t>i</w:t>
      </w:r>
      <w:r w:rsidR="00E43D68" w:rsidRPr="000D36EB">
        <w:rPr>
          <w:rFonts w:ascii="Bookman Old Style" w:hAnsi="Bookman Old Style"/>
        </w:rPr>
        <w:t xml:space="preserve"> oddziaływań międzycząsteczkowych, której prof. Jeziorski stworzył teoretyczny formalizm, dziś znany jako rachunek zaburzeń o adaptowanej symetrii (SAPT). </w:t>
      </w:r>
    </w:p>
    <w:p w:rsidR="00683D60" w:rsidRDefault="005C6860" w:rsidP="00B422EF">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Marta MIĄCZYŃSKA</w:t>
      </w:r>
      <w:r w:rsidRPr="005C6860">
        <w:rPr>
          <w:rFonts w:ascii="Bookman Old Style" w:hAnsi="Bookman Old Style"/>
        </w:rPr>
        <w:t xml:space="preserve"> – </w:t>
      </w:r>
      <w:r w:rsidRPr="005C6860">
        <w:rPr>
          <w:rFonts w:ascii="Bookman Old Style" w:hAnsi="Bookman Old Style"/>
          <w:i/>
        </w:rPr>
        <w:t xml:space="preserve">Za pozyskanie nowej wiedzy dotyczącej mechanizmów i białek koordynujących transport błonowy </w:t>
      </w:r>
      <w:r w:rsidR="00DB6714">
        <w:rPr>
          <w:rFonts w:ascii="Bookman Old Style" w:hAnsi="Bookman Old Style"/>
          <w:i/>
        </w:rPr>
        <w:br/>
      </w:r>
      <w:r w:rsidRPr="005C6860">
        <w:rPr>
          <w:rFonts w:ascii="Bookman Old Style" w:hAnsi="Bookman Old Style"/>
          <w:i/>
        </w:rPr>
        <w:t xml:space="preserve">i przekazywanie sygnałów w komórkach prawidłowych </w:t>
      </w:r>
      <w:r w:rsidR="00DB6714">
        <w:rPr>
          <w:rFonts w:ascii="Bookman Old Style" w:hAnsi="Bookman Old Style"/>
          <w:i/>
        </w:rPr>
        <w:br/>
      </w:r>
      <w:r w:rsidRPr="005C6860">
        <w:rPr>
          <w:rFonts w:ascii="Bookman Old Style" w:hAnsi="Bookman Old Style"/>
          <w:i/>
        </w:rPr>
        <w:t>i nowotworowych oraz podczas różnicowania komórek</w:t>
      </w:r>
      <w:r w:rsidRPr="005C6860">
        <w:rPr>
          <w:rFonts w:ascii="Bookman Old Style" w:hAnsi="Bookman Old Style"/>
        </w:rPr>
        <w:t xml:space="preserve"> (nauki biologiczne), Międzynarodowy Instytutu Biologii Molekul</w:t>
      </w:r>
      <w:r w:rsidR="00683D60">
        <w:rPr>
          <w:rFonts w:ascii="Bookman Old Style" w:hAnsi="Bookman Old Style"/>
        </w:rPr>
        <w:t xml:space="preserve">arnej </w:t>
      </w:r>
      <w:r w:rsidR="00DB6714">
        <w:rPr>
          <w:rFonts w:ascii="Bookman Old Style" w:hAnsi="Bookman Old Style"/>
        </w:rPr>
        <w:br/>
      </w:r>
      <w:r w:rsidR="00683D60">
        <w:rPr>
          <w:rFonts w:ascii="Bookman Old Style" w:hAnsi="Bookman Old Style"/>
        </w:rPr>
        <w:t xml:space="preserve">i Komórkowej w Warszawie </w:t>
      </w:r>
      <w:r w:rsidRPr="005C6860">
        <w:rPr>
          <w:rFonts w:ascii="Bookman Old Style" w:hAnsi="Bookman Old Style"/>
        </w:rPr>
        <w:t xml:space="preserve"> </w:t>
      </w:r>
    </w:p>
    <w:p w:rsidR="005C6860" w:rsidRPr="00842B93" w:rsidRDefault="00842B93" w:rsidP="00842B93">
      <w:pPr>
        <w:spacing w:before="120" w:after="240"/>
        <w:jc w:val="both"/>
        <w:rPr>
          <w:rFonts w:ascii="Bookman Old Style" w:hAnsi="Bookman Old Style"/>
        </w:rPr>
      </w:pPr>
      <w:r w:rsidRPr="00842B93">
        <w:rPr>
          <w:rFonts w:ascii="Bookman Old Style" w:hAnsi="Bookman Old Style"/>
        </w:rPr>
        <w:t>Za odkrycie i opisanie wyników badań dotyczących szeregu mechanizmów regulujących sprzęganie procesu endocytozy z mechanizmami przekazywania sygnałów wewnątrz komórki, a dodatkowo wykazan</w:t>
      </w:r>
      <w:r>
        <w:rPr>
          <w:rFonts w:ascii="Bookman Old Style" w:hAnsi="Bookman Old Style"/>
        </w:rPr>
        <w:t>ia</w:t>
      </w:r>
      <w:r w:rsidR="00A661CF">
        <w:rPr>
          <w:rFonts w:ascii="Bookman Old Style" w:hAnsi="Bookman Old Style"/>
        </w:rPr>
        <w:t>,</w:t>
      </w:r>
      <w:r w:rsidRPr="00842B93">
        <w:rPr>
          <w:rFonts w:ascii="Bookman Old Style" w:hAnsi="Bookman Old Style"/>
        </w:rPr>
        <w:t xml:space="preserve"> iż dysfunkcje endosomów indukują proces zapalny w komórce</w:t>
      </w:r>
      <w:r>
        <w:rPr>
          <w:rFonts w:ascii="Bookman Old Style" w:hAnsi="Bookman Old Style"/>
        </w:rPr>
        <w:t>,</w:t>
      </w:r>
      <w:r w:rsidRPr="00842B93">
        <w:rPr>
          <w:rFonts w:ascii="Bookman Old Style" w:hAnsi="Bookman Old Style"/>
        </w:rPr>
        <w:t xml:space="preserve"> co w konsekwencji może mieć praktyczne znaczenie do opracowania nowych terapii w onkologii opartych na syntetycznej letalności komórek nowotworowych z dysfunkcją endosomów. </w:t>
      </w:r>
      <w:r>
        <w:rPr>
          <w:rFonts w:ascii="Bookman Old Style" w:hAnsi="Bookman Old Style"/>
        </w:rPr>
        <w:t xml:space="preserve">Przedstawione </w:t>
      </w:r>
      <w:r w:rsidRPr="00842B93">
        <w:rPr>
          <w:rFonts w:ascii="Bookman Old Style" w:hAnsi="Bookman Old Style"/>
        </w:rPr>
        <w:t xml:space="preserve">wyniki badań poszerzają granice wiedzy </w:t>
      </w:r>
      <w:r>
        <w:rPr>
          <w:rFonts w:ascii="Bookman Old Style" w:hAnsi="Bookman Old Style"/>
        </w:rPr>
        <w:br/>
      </w:r>
      <w:r w:rsidRPr="00842B93">
        <w:rPr>
          <w:rFonts w:ascii="Bookman Old Style" w:hAnsi="Bookman Old Style"/>
        </w:rPr>
        <w:t xml:space="preserve">w zakresie funkcjonowania komórek w warunkach fizjologicznych </w:t>
      </w:r>
      <w:r>
        <w:rPr>
          <w:rFonts w:ascii="Bookman Old Style" w:hAnsi="Bookman Old Style"/>
        </w:rPr>
        <w:br/>
      </w:r>
      <w:r w:rsidRPr="00842B93">
        <w:rPr>
          <w:rFonts w:ascii="Bookman Old Style" w:hAnsi="Bookman Old Style"/>
        </w:rPr>
        <w:t>i patologicznych</w:t>
      </w:r>
      <w:r>
        <w:rPr>
          <w:rFonts w:ascii="Bookman Old Style" w:hAnsi="Bookman Old Style"/>
        </w:rPr>
        <w:t>,</w:t>
      </w:r>
      <w:r w:rsidRPr="00842B93">
        <w:rPr>
          <w:rFonts w:ascii="Bookman Old Style" w:hAnsi="Bookman Old Style"/>
        </w:rPr>
        <w:t xml:space="preserve"> a ponadto mogą być wykorzystywane w dalszych badaniach translacyjnych w onkolo</w:t>
      </w:r>
      <w:r w:rsidR="00A661CF">
        <w:rPr>
          <w:rFonts w:ascii="Bookman Old Style" w:hAnsi="Bookman Old Style"/>
        </w:rPr>
        <w:t>g</w:t>
      </w:r>
      <w:r w:rsidRPr="00842B93">
        <w:rPr>
          <w:rFonts w:ascii="Bookman Old Style" w:hAnsi="Bookman Old Style"/>
        </w:rPr>
        <w:t>ii i hematologii.</w:t>
      </w:r>
    </w:p>
    <w:p w:rsidR="00683D60" w:rsidRDefault="005C6860" w:rsidP="005C6860">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Adam MIRANOWICZ</w:t>
      </w:r>
      <w:r w:rsidRPr="005C6860">
        <w:rPr>
          <w:rFonts w:ascii="Bookman Old Style" w:hAnsi="Bookman Old Style"/>
        </w:rPr>
        <w:t xml:space="preserve"> – </w:t>
      </w:r>
      <w:r w:rsidRPr="005C6860">
        <w:rPr>
          <w:rFonts w:ascii="Bookman Old Style" w:hAnsi="Bookman Old Style"/>
          <w:i/>
        </w:rPr>
        <w:t>Za pionierskie wyniki badań naukowych nad podstawami technologii kwantowych</w:t>
      </w:r>
      <w:r w:rsidRPr="005C6860">
        <w:rPr>
          <w:rFonts w:ascii="Bookman Old Style" w:hAnsi="Bookman Old Style"/>
        </w:rPr>
        <w:t xml:space="preserve"> (nauki fizyczne), Uniwersytet im. Adama Mickiewicza</w:t>
      </w:r>
      <w:r w:rsidR="00683D60">
        <w:rPr>
          <w:rFonts w:ascii="Bookman Old Style" w:hAnsi="Bookman Old Style"/>
        </w:rPr>
        <w:t xml:space="preserve">. </w:t>
      </w:r>
      <w:r w:rsidRPr="005C6860">
        <w:rPr>
          <w:rFonts w:ascii="Bookman Old Style" w:hAnsi="Bookman Old Style"/>
        </w:rPr>
        <w:t xml:space="preserve"> </w:t>
      </w:r>
    </w:p>
    <w:p w:rsidR="00E43D68" w:rsidRPr="000D36EB" w:rsidRDefault="00733E5F" w:rsidP="00D519D5">
      <w:pPr>
        <w:spacing w:before="120" w:after="240"/>
        <w:jc w:val="both"/>
        <w:rPr>
          <w:rFonts w:ascii="Bookman Old Style" w:hAnsi="Bookman Old Style"/>
        </w:rPr>
      </w:pPr>
      <w:r>
        <w:rPr>
          <w:rFonts w:ascii="Bookman Old Style" w:hAnsi="Bookman Old Style"/>
        </w:rPr>
        <w:t>Za</w:t>
      </w:r>
      <w:r w:rsidR="00E43D68" w:rsidRPr="000D36EB">
        <w:rPr>
          <w:rFonts w:ascii="Bookman Old Style" w:hAnsi="Bookman Old Style"/>
        </w:rPr>
        <w:t xml:space="preserve"> </w:t>
      </w:r>
      <w:r>
        <w:rPr>
          <w:rFonts w:ascii="Bookman Old Style" w:hAnsi="Bookman Old Style"/>
        </w:rPr>
        <w:t>badania</w:t>
      </w:r>
      <w:r w:rsidR="00E43D68" w:rsidRPr="000D36EB">
        <w:rPr>
          <w:rFonts w:ascii="Bookman Old Style" w:hAnsi="Bookman Old Style"/>
        </w:rPr>
        <w:t xml:space="preserve"> </w:t>
      </w:r>
      <w:r>
        <w:rPr>
          <w:rFonts w:ascii="Bookman Old Style" w:hAnsi="Bookman Old Style"/>
        </w:rPr>
        <w:t>nad nadprzewodzącymi</w:t>
      </w:r>
      <w:r w:rsidR="00E43D68" w:rsidRPr="000D36EB">
        <w:rPr>
          <w:rFonts w:ascii="Bookman Old Style" w:hAnsi="Bookman Old Style"/>
        </w:rPr>
        <w:t xml:space="preserve"> obwod</w:t>
      </w:r>
      <w:r>
        <w:rPr>
          <w:rFonts w:ascii="Bookman Old Style" w:hAnsi="Bookman Old Style"/>
        </w:rPr>
        <w:t>ami</w:t>
      </w:r>
      <w:r w:rsidR="00E43D68" w:rsidRPr="000D36EB">
        <w:rPr>
          <w:rFonts w:ascii="Bookman Old Style" w:hAnsi="Bookman Old Style"/>
        </w:rPr>
        <w:t xml:space="preserve"> kwantow</w:t>
      </w:r>
      <w:r w:rsidR="00D519D5">
        <w:rPr>
          <w:rFonts w:ascii="Bookman Old Style" w:hAnsi="Bookman Old Style"/>
        </w:rPr>
        <w:t>ymi</w:t>
      </w:r>
      <w:r w:rsidR="00E43D68" w:rsidRPr="000D36EB">
        <w:rPr>
          <w:rFonts w:ascii="Bookman Old Style" w:hAnsi="Bookman Old Style"/>
        </w:rPr>
        <w:t xml:space="preserve"> (superconducting quantum circuits), które stwarzają nowe możliwości generowania, manipulowania i detekcji promieniowania mikrofalowego, oraz możliwości realizacji i wynikające stąd nowe zjawiska ultrasilnego sprzężenia światła </w:t>
      </w:r>
      <w:r w:rsidR="00213D64">
        <w:rPr>
          <w:rFonts w:ascii="Bookman Old Style" w:hAnsi="Bookman Old Style"/>
        </w:rPr>
        <w:br/>
      </w:r>
      <w:r w:rsidR="00E43D68" w:rsidRPr="000D36EB">
        <w:rPr>
          <w:rFonts w:ascii="Bookman Old Style" w:hAnsi="Bookman Old Style"/>
        </w:rPr>
        <w:t xml:space="preserve">i materii, niezbędnego do realizacji wielu technologii kwantowych, w tym sensorów i przetwarzania informacji. </w:t>
      </w:r>
    </w:p>
    <w:p w:rsidR="00683D60" w:rsidRDefault="005C6860" w:rsidP="00D93858">
      <w:pPr>
        <w:pStyle w:val="Akapitzlist"/>
        <w:numPr>
          <w:ilvl w:val="0"/>
          <w:numId w:val="4"/>
        </w:numPr>
        <w:spacing w:before="120" w:after="120"/>
        <w:jc w:val="both"/>
        <w:rPr>
          <w:rFonts w:ascii="Bookman Old Style" w:hAnsi="Bookman Old Style"/>
        </w:rPr>
      </w:pPr>
      <w:r w:rsidRPr="005C6860">
        <w:rPr>
          <w:rFonts w:ascii="Bookman Old Style" w:hAnsi="Bookman Old Style"/>
          <w:b/>
        </w:rPr>
        <w:t>Prof. dr hab. Lech POLOŃSKI, prof. dr hab. Mariusz GĄSIOR, prof. dr hab. Marek GIERLOTKA, prof. dr hab. Tomasz ZDROJEWSKI, prof. dr hab. Bogdan WOJTYNIAK, prof. dr hab. Grzegorz OPOLSKI, dr hab. Przemysław TRZECIAK, dr hab. Mateusz TAJSTRA, dr Jacek NIEDZIELA, dr Łukasz PYKA, dr Piotr DESPERAK, dr Klaudiusz NADOLNY i mgr inż. Daniel CIEŚLA</w:t>
      </w:r>
      <w:r w:rsidRPr="005C6860">
        <w:rPr>
          <w:rFonts w:ascii="Bookman Old Style" w:hAnsi="Bookman Old Style"/>
        </w:rPr>
        <w:t xml:space="preserve"> - </w:t>
      </w:r>
      <w:r w:rsidRPr="005C6860">
        <w:rPr>
          <w:rFonts w:ascii="Bookman Old Style" w:hAnsi="Bookman Old Style"/>
          <w:i/>
        </w:rPr>
        <w:t xml:space="preserve">Za stworzenie i wdrożenie rejestrów medycznych, których analiza służy optymalizacji postępowania klinicznego w kardiologii </w:t>
      </w:r>
      <w:r w:rsidRPr="005C6860">
        <w:rPr>
          <w:rFonts w:ascii="Bookman Old Style" w:hAnsi="Bookman Old Style"/>
        </w:rPr>
        <w:t>(nauki medyczne), Śląskie Centrum Chorób Serca w Zabrzu</w:t>
      </w:r>
      <w:r w:rsidR="00683D60">
        <w:rPr>
          <w:rFonts w:ascii="Bookman Old Style" w:hAnsi="Bookman Old Style"/>
        </w:rPr>
        <w:t>.</w:t>
      </w:r>
      <w:r w:rsidRPr="005C6860">
        <w:rPr>
          <w:rFonts w:ascii="Bookman Old Style" w:hAnsi="Bookman Old Style"/>
        </w:rPr>
        <w:t xml:space="preserve">  </w:t>
      </w:r>
    </w:p>
    <w:p w:rsidR="008E0D0F" w:rsidRPr="000D36EB" w:rsidRDefault="00D519D5" w:rsidP="000D36EB">
      <w:pPr>
        <w:spacing w:before="120" w:after="120"/>
        <w:jc w:val="both"/>
        <w:rPr>
          <w:rFonts w:ascii="Bookman Old Style" w:hAnsi="Bookman Old Style"/>
        </w:rPr>
      </w:pPr>
      <w:r>
        <w:rPr>
          <w:rFonts w:ascii="Bookman Old Style" w:hAnsi="Bookman Old Style"/>
        </w:rPr>
        <w:t>Za opracowanie rejestrów będących</w:t>
      </w:r>
      <w:r w:rsidR="008E0D0F" w:rsidRPr="000D36EB">
        <w:rPr>
          <w:rFonts w:ascii="Bookman Old Style" w:hAnsi="Bookman Old Style"/>
        </w:rPr>
        <w:t xml:space="preserve"> bardzo dobrym miernikiem jakości </w:t>
      </w:r>
      <w:r>
        <w:rPr>
          <w:rFonts w:ascii="Bookman Old Style" w:hAnsi="Bookman Old Style"/>
        </w:rPr>
        <w:br/>
      </w:r>
      <w:r w:rsidR="006C4D8A">
        <w:rPr>
          <w:rFonts w:ascii="Bookman Old Style" w:hAnsi="Bookman Old Style"/>
        </w:rPr>
        <w:t>w ochronie zdrowia:</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w:t>
      </w:r>
      <w:r w:rsidR="008E0D0F" w:rsidRPr="006C4D8A">
        <w:rPr>
          <w:rFonts w:ascii="Bookman Old Style" w:hAnsi="Bookman Old Style"/>
        </w:rPr>
        <w:t>ejestr</w:t>
      </w:r>
      <w:r>
        <w:rPr>
          <w:rFonts w:ascii="Bookman Old Style" w:hAnsi="Bookman Old Style"/>
        </w:rPr>
        <w:t>ów</w:t>
      </w:r>
      <w:r w:rsidR="008E0D0F" w:rsidRPr="006C4D8A">
        <w:rPr>
          <w:rFonts w:ascii="Bookman Old Style" w:hAnsi="Bookman Old Style"/>
        </w:rPr>
        <w:t xml:space="preserve"> ostrych zespołów wieńcowych, które przyczyniły się do wdrożenia i upowszechnienia nowoczesnego modelu leczenia interwencyjnego za</w:t>
      </w:r>
      <w:r>
        <w:rPr>
          <w:rFonts w:ascii="Bookman Old Style" w:hAnsi="Bookman Old Style"/>
        </w:rPr>
        <w:t>wału mięśnia sercowego w Polsce,</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Śląskiej Bazy</w:t>
      </w:r>
      <w:r w:rsidR="008E0D0F" w:rsidRPr="006C4D8A">
        <w:rPr>
          <w:rFonts w:ascii="Bookman Old Style" w:hAnsi="Bookman Old Style"/>
        </w:rPr>
        <w:t xml:space="preserve"> Sercowo-Naczyniow</w:t>
      </w:r>
      <w:r>
        <w:rPr>
          <w:rFonts w:ascii="Bookman Old Style" w:hAnsi="Bookman Old Style"/>
        </w:rPr>
        <w:t>ej</w:t>
      </w:r>
      <w:r w:rsidR="008E0D0F" w:rsidRPr="006C4D8A">
        <w:rPr>
          <w:rFonts w:ascii="Bookman Old Style" w:hAnsi="Bookman Old Style"/>
        </w:rPr>
        <w:t xml:space="preserve"> (SILCARD)</w:t>
      </w:r>
      <w:r>
        <w:rPr>
          <w:rFonts w:ascii="Bookman Old Style" w:hAnsi="Bookman Old Style"/>
        </w:rPr>
        <w:t>,</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w:t>
      </w:r>
      <w:r w:rsidR="008E0D0F" w:rsidRPr="006C4D8A">
        <w:rPr>
          <w:rFonts w:ascii="Bookman Old Style" w:hAnsi="Bookman Old Style"/>
        </w:rPr>
        <w:t>ejestr</w:t>
      </w:r>
      <w:r>
        <w:rPr>
          <w:rFonts w:ascii="Bookman Old Style" w:hAnsi="Bookman Old Style"/>
        </w:rPr>
        <w:t>u</w:t>
      </w:r>
      <w:r w:rsidR="008E0D0F" w:rsidRPr="006C4D8A">
        <w:rPr>
          <w:rFonts w:ascii="Bookman Old Style" w:hAnsi="Bookman Old Style"/>
        </w:rPr>
        <w:t xml:space="preserve"> przedszpitalnych zatrzymań krążenia</w:t>
      </w:r>
      <w:r>
        <w:rPr>
          <w:rFonts w:ascii="Bookman Old Style" w:hAnsi="Bookman Old Style"/>
        </w:rPr>
        <w:t>,</w:t>
      </w:r>
    </w:p>
    <w:p w:rsidR="008E0D0F" w:rsidRPr="006C4D8A" w:rsidRDefault="006C4D8A" w:rsidP="006C4D8A">
      <w:pPr>
        <w:pStyle w:val="Akapitzlist"/>
        <w:numPr>
          <w:ilvl w:val="0"/>
          <w:numId w:val="6"/>
        </w:numPr>
        <w:spacing w:before="120" w:after="120"/>
        <w:jc w:val="both"/>
        <w:rPr>
          <w:rFonts w:ascii="Bookman Old Style" w:hAnsi="Bookman Old Style"/>
        </w:rPr>
      </w:pPr>
      <w:r>
        <w:rPr>
          <w:rFonts w:ascii="Bookman Old Style" w:hAnsi="Bookman Old Style"/>
        </w:rPr>
        <w:t>rejestrów klinicznych.</w:t>
      </w:r>
    </w:p>
    <w:p w:rsidR="008E0D0F" w:rsidRPr="000D36EB" w:rsidRDefault="006C4D8A" w:rsidP="006C4D8A">
      <w:pPr>
        <w:spacing w:before="120" w:after="240"/>
        <w:jc w:val="both"/>
        <w:rPr>
          <w:rFonts w:ascii="Bookman Old Style" w:hAnsi="Bookman Old Style"/>
        </w:rPr>
      </w:pPr>
      <w:r w:rsidRPr="006C4D8A">
        <w:rPr>
          <w:rFonts w:ascii="Bookman Old Style" w:hAnsi="Bookman Old Style"/>
        </w:rPr>
        <w:t>Dane z nich powinny być szeroko wykorzystywane przede wszystkim dla potrzeb leczenia.</w:t>
      </w:r>
      <w:r>
        <w:rPr>
          <w:rFonts w:ascii="Bookman Old Style" w:hAnsi="Bookman Old Style"/>
        </w:rPr>
        <w:t xml:space="preserve"> </w:t>
      </w:r>
      <w:r w:rsidR="008E0D0F" w:rsidRPr="000D36EB">
        <w:rPr>
          <w:rFonts w:ascii="Bookman Old Style" w:hAnsi="Bookman Old Style"/>
        </w:rPr>
        <w:t xml:space="preserve">Analizy oparte na </w:t>
      </w:r>
      <w:r>
        <w:rPr>
          <w:rFonts w:ascii="Bookman Old Style" w:hAnsi="Bookman Old Style"/>
        </w:rPr>
        <w:t>nich</w:t>
      </w:r>
      <w:r w:rsidR="008E0D0F" w:rsidRPr="000D36EB">
        <w:rPr>
          <w:rFonts w:ascii="Bookman Old Style" w:hAnsi="Bookman Old Style"/>
        </w:rPr>
        <w:t xml:space="preserve"> mogą być bardzo przydatne przy planowaniu opieki zdrowotnej</w:t>
      </w:r>
      <w:r w:rsidR="00D519D5">
        <w:rPr>
          <w:rFonts w:ascii="Bookman Old Style" w:hAnsi="Bookman Old Style"/>
        </w:rPr>
        <w:t>,</w:t>
      </w:r>
      <w:r w:rsidR="008E0D0F" w:rsidRPr="000D36EB">
        <w:rPr>
          <w:rFonts w:ascii="Bookman Old Style" w:hAnsi="Bookman Old Style"/>
        </w:rPr>
        <w:t xml:space="preserve"> a także odpowiednim jej finansowaniu.</w:t>
      </w:r>
    </w:p>
    <w:p w:rsidR="005C6860" w:rsidRPr="005C6860" w:rsidRDefault="005C6860" w:rsidP="005C6860">
      <w:pPr>
        <w:pStyle w:val="Akapitzlist"/>
        <w:numPr>
          <w:ilvl w:val="0"/>
          <w:numId w:val="4"/>
        </w:numPr>
        <w:spacing w:before="120" w:after="120"/>
        <w:jc w:val="both"/>
        <w:rPr>
          <w:rFonts w:ascii="Bookman Old Style" w:hAnsi="Bookman Old Style"/>
          <w:i/>
        </w:rPr>
      </w:pPr>
      <w:r w:rsidRPr="005C6860">
        <w:rPr>
          <w:rFonts w:ascii="Bookman Old Style" w:hAnsi="Bookman Old Style"/>
          <w:b/>
        </w:rPr>
        <w:t>Prof. dr hab. Feliks PRZYTYCKI</w:t>
      </w:r>
      <w:r w:rsidRPr="005C6860">
        <w:rPr>
          <w:rFonts w:ascii="Bookman Old Style" w:hAnsi="Bookman Old Style"/>
        </w:rPr>
        <w:t xml:space="preserve"> - </w:t>
      </w:r>
      <w:r w:rsidRPr="005C6860">
        <w:rPr>
          <w:rFonts w:ascii="Bookman Old Style" w:hAnsi="Bookman Old Style"/>
          <w:i/>
        </w:rPr>
        <w:t xml:space="preserve">Za wybitny dorobek naukowy </w:t>
      </w:r>
    </w:p>
    <w:p w:rsidR="00683D60" w:rsidRDefault="005C6860" w:rsidP="005C6860">
      <w:pPr>
        <w:pStyle w:val="Akapitzlist"/>
        <w:spacing w:before="120" w:after="120"/>
        <w:jc w:val="both"/>
        <w:rPr>
          <w:rFonts w:ascii="Bookman Old Style" w:hAnsi="Bookman Old Style"/>
        </w:rPr>
      </w:pPr>
      <w:r w:rsidRPr="005C6860">
        <w:rPr>
          <w:rFonts w:ascii="Bookman Old Style" w:hAnsi="Bookman Old Style"/>
          <w:i/>
        </w:rPr>
        <w:t>w zakresie układów dynamicznych</w:t>
      </w:r>
      <w:r w:rsidRPr="005C6860">
        <w:rPr>
          <w:rFonts w:ascii="Bookman Old Style" w:hAnsi="Bookman Old Style"/>
        </w:rPr>
        <w:t xml:space="preserve"> (matematyka), Instytut Matematyczny Polskiej Akademii Nauk</w:t>
      </w:r>
      <w:r w:rsidR="00683D60">
        <w:rPr>
          <w:rFonts w:ascii="Bookman Old Style" w:hAnsi="Bookman Old Style"/>
        </w:rPr>
        <w:t xml:space="preserve">. </w:t>
      </w:r>
      <w:r w:rsidRPr="005C6860">
        <w:rPr>
          <w:rFonts w:ascii="Bookman Old Style" w:hAnsi="Bookman Old Style"/>
        </w:rPr>
        <w:t xml:space="preserve"> </w:t>
      </w:r>
    </w:p>
    <w:p w:rsidR="00EF5072" w:rsidRPr="001C0D55" w:rsidRDefault="002D0950" w:rsidP="001C0D55">
      <w:pPr>
        <w:spacing w:before="120" w:after="120"/>
        <w:jc w:val="both"/>
        <w:rPr>
          <w:rFonts w:ascii="Bookman Old Style" w:hAnsi="Bookman Old Style"/>
        </w:rPr>
      </w:pPr>
      <w:r>
        <w:rPr>
          <w:rFonts w:ascii="Bookman Old Style" w:hAnsi="Bookman Old Style"/>
        </w:rPr>
        <w:t>Za wybitny w</w:t>
      </w:r>
      <w:r w:rsidR="001C0D55" w:rsidRPr="001C0D55">
        <w:rPr>
          <w:rFonts w:ascii="Bookman Old Style" w:hAnsi="Bookman Old Style"/>
        </w:rPr>
        <w:t>kład w</w:t>
      </w:r>
      <w:r w:rsidR="001C0D55">
        <w:rPr>
          <w:rFonts w:ascii="Bookman Old Style" w:hAnsi="Bookman Old Style"/>
        </w:rPr>
        <w:t xml:space="preserve"> teorię</w:t>
      </w:r>
      <w:r w:rsidR="001C0D55" w:rsidRPr="001C0D55">
        <w:rPr>
          <w:rFonts w:ascii="Bookman Old Style" w:hAnsi="Bookman Old Style"/>
        </w:rPr>
        <w:t xml:space="preserve"> układów dynamicznych, dziedzinę łączącą idee biologii, chemii, fizyki i wielu gałęzi matematyki, oraz w teori</w:t>
      </w:r>
      <w:r w:rsidR="001C0D55">
        <w:rPr>
          <w:rFonts w:ascii="Bookman Old Style" w:hAnsi="Bookman Old Style"/>
        </w:rPr>
        <w:t>ę</w:t>
      </w:r>
      <w:r w:rsidR="001C0D55" w:rsidRPr="001C0D55">
        <w:rPr>
          <w:rFonts w:ascii="Bookman Old Style" w:hAnsi="Bookman Old Style"/>
        </w:rPr>
        <w:t xml:space="preserve"> ergodyczną.</w:t>
      </w:r>
      <w:r w:rsidR="001C0D55">
        <w:rPr>
          <w:rFonts w:ascii="Bookman Old Style" w:hAnsi="Bookman Old Style"/>
        </w:rPr>
        <w:t xml:space="preserve"> </w:t>
      </w:r>
      <w:r>
        <w:rPr>
          <w:rFonts w:ascii="Bookman Old Style" w:hAnsi="Bookman Old Style"/>
        </w:rPr>
        <w:br/>
      </w:r>
      <w:r w:rsidR="001C0D55">
        <w:rPr>
          <w:rFonts w:ascii="Bookman Old Style" w:hAnsi="Bookman Old Style"/>
        </w:rPr>
        <w:t>W szczególności</w:t>
      </w:r>
      <w:r>
        <w:rPr>
          <w:rFonts w:ascii="Bookman Old Style" w:hAnsi="Bookman Old Style"/>
        </w:rPr>
        <w:t>,</w:t>
      </w:r>
      <w:r w:rsidR="001C0D55">
        <w:rPr>
          <w:rFonts w:ascii="Bookman Old Style" w:hAnsi="Bookman Old Style"/>
        </w:rPr>
        <w:t xml:space="preserve"> w teorię gładkich endomorfizmów </w:t>
      </w:r>
      <w:r>
        <w:rPr>
          <w:rFonts w:ascii="Bookman Old Style" w:hAnsi="Bookman Old Style"/>
        </w:rPr>
        <w:t xml:space="preserve">rozmaitości, </w:t>
      </w:r>
      <w:r>
        <w:rPr>
          <w:rFonts w:ascii="Bookman Old Style" w:hAnsi="Bookman Old Style"/>
        </w:rPr>
        <w:br/>
        <w:t>w zastosowania metod ergodycznych w dynamice dyfeomorf</w:t>
      </w:r>
      <w:r w:rsidR="002C7C68">
        <w:rPr>
          <w:rFonts w:ascii="Bookman Old Style" w:hAnsi="Bookman Old Style"/>
        </w:rPr>
        <w:t>izmów</w:t>
      </w:r>
      <w:bookmarkStart w:id="0" w:name="_GoBack"/>
      <w:bookmarkEnd w:id="0"/>
      <w:r w:rsidR="002C7C68">
        <w:rPr>
          <w:rFonts w:ascii="Bookman Old Style" w:hAnsi="Bookman Old Style"/>
        </w:rPr>
        <w:t xml:space="preserve"> oraz </w:t>
      </w:r>
      <w:r w:rsidR="002C7C68">
        <w:rPr>
          <w:rFonts w:ascii="Bookman Old Style" w:hAnsi="Bookman Old Style"/>
        </w:rPr>
        <w:br/>
        <w:t>w dynamikę zespoloną</w:t>
      </w:r>
      <w:r>
        <w:rPr>
          <w:rFonts w:ascii="Bookman Old Style" w:hAnsi="Bookman Old Style"/>
        </w:rPr>
        <w:t xml:space="preserve"> (holomorficzną).</w:t>
      </w:r>
    </w:p>
    <w:p w:rsidR="00EE7A70" w:rsidRDefault="00EE7A70" w:rsidP="00EE7A70">
      <w:pPr>
        <w:spacing w:before="120" w:after="120"/>
        <w:jc w:val="both"/>
        <w:rPr>
          <w:rFonts w:ascii="Bookman Old Style" w:hAnsi="Bookman Old Style"/>
          <w:b/>
        </w:rPr>
      </w:pPr>
    </w:p>
    <w:p w:rsidR="00EE7A70" w:rsidRDefault="00EE7A70" w:rsidP="00EE7A70">
      <w:pPr>
        <w:spacing w:before="120" w:after="120"/>
        <w:jc w:val="both"/>
        <w:rPr>
          <w:rFonts w:ascii="Bookman Old Style" w:hAnsi="Bookman Old Style"/>
          <w:b/>
        </w:rPr>
      </w:pPr>
    </w:p>
    <w:p w:rsidR="00EE7A70" w:rsidRPr="00EE7A70" w:rsidRDefault="00EE7A70" w:rsidP="00EE7A70">
      <w:pPr>
        <w:spacing w:before="120" w:after="120"/>
        <w:ind w:left="3540" w:firstLine="708"/>
        <w:jc w:val="both"/>
        <w:rPr>
          <w:rFonts w:ascii="Bookman Old Style" w:hAnsi="Bookman Old Style"/>
        </w:rPr>
      </w:pPr>
      <w:r w:rsidRPr="00EE7A70">
        <w:rPr>
          <w:rFonts w:ascii="Bookman Old Style" w:hAnsi="Bookman Old Style"/>
        </w:rPr>
        <w:t>Przewodniczący Zespołu ds. Nagród</w:t>
      </w:r>
    </w:p>
    <w:p w:rsidR="00EE7A70" w:rsidRPr="00EE7A70" w:rsidRDefault="00EE7A70" w:rsidP="00EE7A70">
      <w:pPr>
        <w:spacing w:before="120" w:after="120"/>
        <w:jc w:val="both"/>
        <w:rPr>
          <w:rFonts w:ascii="Bookman Old Style" w:hAnsi="Bookman Old Style"/>
        </w:rPr>
      </w:pP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t xml:space="preserve">        </w:t>
      </w:r>
      <w:r w:rsidRPr="00EE7A70">
        <w:rPr>
          <w:rFonts w:ascii="Bookman Old Style" w:hAnsi="Bookman Old Style"/>
        </w:rPr>
        <w:tab/>
        <w:t xml:space="preserve">       Prof. dr hab. Tomasz GIARO</w:t>
      </w: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EE7A70">
      <w:pPr>
        <w:spacing w:before="120" w:after="120"/>
        <w:jc w:val="both"/>
        <w:rPr>
          <w:rFonts w:ascii="Bookman Old Style" w:hAnsi="Bookman Old Style"/>
        </w:rPr>
      </w:pPr>
    </w:p>
    <w:p w:rsidR="00EE7A70" w:rsidRPr="00EE7A70" w:rsidRDefault="00EE7A70" w:rsidP="007057E0">
      <w:pPr>
        <w:spacing w:before="120"/>
        <w:jc w:val="both"/>
        <w:rPr>
          <w:rFonts w:ascii="Bookman Old Style" w:hAnsi="Bookman Old Style"/>
        </w:rPr>
      </w:pPr>
      <w:r w:rsidRPr="00EE7A70">
        <w:rPr>
          <w:rFonts w:ascii="Bookman Old Style" w:hAnsi="Bookman Old Style"/>
        </w:rPr>
        <w:t xml:space="preserve">Opracowała: Katarzyna Tyman-Koc </w:t>
      </w:r>
    </w:p>
    <w:p w:rsidR="00D50D02" w:rsidRPr="00DB6714" w:rsidRDefault="00EE7A70" w:rsidP="007057E0">
      <w:pPr>
        <w:spacing w:after="120"/>
        <w:jc w:val="both"/>
        <w:rPr>
          <w:rFonts w:ascii="Bookman Old Style" w:hAnsi="Bookman Old Style"/>
        </w:rPr>
      </w:pPr>
      <w:r w:rsidRPr="00EE7A70">
        <w:rPr>
          <w:rFonts w:ascii="Bookman Old Style" w:hAnsi="Bookman Old Style"/>
        </w:rPr>
        <w:t xml:space="preserve">                     sekretarz Zespołu ds. Nagród           </w:t>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r>
      <w:r w:rsidRPr="00EE7A70">
        <w:rPr>
          <w:rFonts w:ascii="Bookman Old Style" w:hAnsi="Bookman Old Style"/>
        </w:rPr>
        <w:tab/>
        <w:t xml:space="preserve">         </w:t>
      </w:r>
    </w:p>
    <w:sectPr w:rsidR="00D50D02" w:rsidRPr="00DB67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A0B" w:rsidRDefault="00131A0B" w:rsidP="00131A0B">
      <w:r>
        <w:separator/>
      </w:r>
    </w:p>
  </w:endnote>
  <w:endnote w:type="continuationSeparator" w:id="0">
    <w:p w:rsidR="00131A0B" w:rsidRDefault="00131A0B" w:rsidP="0013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257453"/>
      <w:docPartObj>
        <w:docPartGallery w:val="Page Numbers (Bottom of Page)"/>
        <w:docPartUnique/>
      </w:docPartObj>
    </w:sdtPr>
    <w:sdtEndPr/>
    <w:sdtContent>
      <w:p w:rsidR="00131A0B" w:rsidRDefault="00131A0B">
        <w:pPr>
          <w:pStyle w:val="Stopka"/>
          <w:jc w:val="center"/>
        </w:pPr>
        <w:r>
          <w:fldChar w:fldCharType="begin"/>
        </w:r>
        <w:r>
          <w:instrText>PAGE   \* MERGEFORMAT</w:instrText>
        </w:r>
        <w:r>
          <w:fldChar w:fldCharType="separate"/>
        </w:r>
        <w:r w:rsidR="00944759">
          <w:rPr>
            <w:noProof/>
          </w:rPr>
          <w:t>10</w:t>
        </w:r>
        <w:r>
          <w:fldChar w:fldCharType="end"/>
        </w:r>
      </w:p>
    </w:sdtContent>
  </w:sdt>
  <w:p w:rsidR="00131A0B" w:rsidRDefault="00131A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A0B" w:rsidRDefault="00131A0B" w:rsidP="00131A0B">
      <w:r>
        <w:separator/>
      </w:r>
    </w:p>
  </w:footnote>
  <w:footnote w:type="continuationSeparator" w:id="0">
    <w:p w:rsidR="00131A0B" w:rsidRDefault="00131A0B" w:rsidP="00131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7A9"/>
    <w:multiLevelType w:val="hybridMultilevel"/>
    <w:tmpl w:val="D4E03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CE24F4"/>
    <w:multiLevelType w:val="hybridMultilevel"/>
    <w:tmpl w:val="9FD061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F110DD"/>
    <w:multiLevelType w:val="hybridMultilevel"/>
    <w:tmpl w:val="14B49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95079F"/>
    <w:multiLevelType w:val="hybridMultilevel"/>
    <w:tmpl w:val="384624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BDC18AD"/>
    <w:multiLevelType w:val="hybridMultilevel"/>
    <w:tmpl w:val="C386A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470334"/>
    <w:multiLevelType w:val="hybridMultilevel"/>
    <w:tmpl w:val="D6F06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70"/>
    <w:rsid w:val="000D36EB"/>
    <w:rsid w:val="00131A0B"/>
    <w:rsid w:val="00184208"/>
    <w:rsid w:val="001C0D55"/>
    <w:rsid w:val="00201D5E"/>
    <w:rsid w:val="00213D64"/>
    <w:rsid w:val="00233A13"/>
    <w:rsid w:val="00270359"/>
    <w:rsid w:val="00271806"/>
    <w:rsid w:val="002814E6"/>
    <w:rsid w:val="002C7C68"/>
    <w:rsid w:val="002D0950"/>
    <w:rsid w:val="002D745C"/>
    <w:rsid w:val="003211FE"/>
    <w:rsid w:val="0035156D"/>
    <w:rsid w:val="00392368"/>
    <w:rsid w:val="00393852"/>
    <w:rsid w:val="00411B26"/>
    <w:rsid w:val="004872ED"/>
    <w:rsid w:val="004A7AC5"/>
    <w:rsid w:val="004B0310"/>
    <w:rsid w:val="004E533F"/>
    <w:rsid w:val="004F060B"/>
    <w:rsid w:val="005B2576"/>
    <w:rsid w:val="005C6860"/>
    <w:rsid w:val="00656148"/>
    <w:rsid w:val="00683D60"/>
    <w:rsid w:val="006C4D8A"/>
    <w:rsid w:val="006F0A9D"/>
    <w:rsid w:val="007057E0"/>
    <w:rsid w:val="007160DA"/>
    <w:rsid w:val="00733E5F"/>
    <w:rsid w:val="00770EC9"/>
    <w:rsid w:val="00841BC2"/>
    <w:rsid w:val="00842B93"/>
    <w:rsid w:val="00870ADB"/>
    <w:rsid w:val="008E0D0F"/>
    <w:rsid w:val="00944759"/>
    <w:rsid w:val="009A2616"/>
    <w:rsid w:val="009D1E57"/>
    <w:rsid w:val="009D33E1"/>
    <w:rsid w:val="00A55B1B"/>
    <w:rsid w:val="00A661CF"/>
    <w:rsid w:val="00A94A29"/>
    <w:rsid w:val="00AA20D0"/>
    <w:rsid w:val="00AC5EFE"/>
    <w:rsid w:val="00B422EF"/>
    <w:rsid w:val="00B53464"/>
    <w:rsid w:val="00B921E1"/>
    <w:rsid w:val="00B9787B"/>
    <w:rsid w:val="00BA736B"/>
    <w:rsid w:val="00C14587"/>
    <w:rsid w:val="00C23056"/>
    <w:rsid w:val="00CF10B8"/>
    <w:rsid w:val="00D23487"/>
    <w:rsid w:val="00D259AB"/>
    <w:rsid w:val="00D50D02"/>
    <w:rsid w:val="00D519D5"/>
    <w:rsid w:val="00DB6714"/>
    <w:rsid w:val="00DE6050"/>
    <w:rsid w:val="00DF5806"/>
    <w:rsid w:val="00E43D68"/>
    <w:rsid w:val="00E47539"/>
    <w:rsid w:val="00E51DA7"/>
    <w:rsid w:val="00ED0C03"/>
    <w:rsid w:val="00EE7A70"/>
    <w:rsid w:val="00EF5072"/>
    <w:rsid w:val="00F36547"/>
    <w:rsid w:val="00F8026C"/>
    <w:rsid w:val="00F870C8"/>
    <w:rsid w:val="00FB58AE"/>
    <w:rsid w:val="00FD1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F80A"/>
  <w15:chartTrackingRefBased/>
  <w15:docId w15:val="{7C70693A-1463-4F05-BC79-CD2F765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7A7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7A70"/>
    <w:pPr>
      <w:ind w:left="720"/>
      <w:contextualSpacing/>
    </w:pPr>
  </w:style>
  <w:style w:type="paragraph" w:styleId="Nagwek">
    <w:name w:val="header"/>
    <w:basedOn w:val="Normalny"/>
    <w:link w:val="NagwekZnak"/>
    <w:uiPriority w:val="99"/>
    <w:unhideWhenUsed/>
    <w:rsid w:val="00131A0B"/>
    <w:pPr>
      <w:tabs>
        <w:tab w:val="center" w:pos="4536"/>
        <w:tab w:val="right" w:pos="9072"/>
      </w:tabs>
    </w:pPr>
  </w:style>
  <w:style w:type="character" w:customStyle="1" w:styleId="NagwekZnak">
    <w:name w:val="Nagłówek Znak"/>
    <w:basedOn w:val="Domylnaczcionkaakapitu"/>
    <w:link w:val="Nagwek"/>
    <w:uiPriority w:val="99"/>
    <w:rsid w:val="00131A0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31A0B"/>
    <w:pPr>
      <w:tabs>
        <w:tab w:val="center" w:pos="4536"/>
        <w:tab w:val="right" w:pos="9072"/>
      </w:tabs>
    </w:pPr>
  </w:style>
  <w:style w:type="character" w:customStyle="1" w:styleId="StopkaZnak">
    <w:name w:val="Stopka Znak"/>
    <w:basedOn w:val="Domylnaczcionkaakapitu"/>
    <w:link w:val="Stopka"/>
    <w:uiPriority w:val="99"/>
    <w:rsid w:val="00131A0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10</Pages>
  <Words>3452</Words>
  <Characters>20718</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Tyman-Koc Katarzyna</dc:creator>
  <cp:keywords/>
  <dc:description/>
  <cp:lastModifiedBy>Tyman-Koc Katarzyna</cp:lastModifiedBy>
  <cp:revision>5</cp:revision>
  <dcterms:created xsi:type="dcterms:W3CDTF">2021-10-14T12:24:00Z</dcterms:created>
  <dcterms:modified xsi:type="dcterms:W3CDTF">2021-10-15T07:32:00Z</dcterms:modified>
</cp:coreProperties>
</file>