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EEE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4C7BD2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DB0972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5AA4658C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6FD8A1A5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4BE2575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40080C0" wp14:editId="125816AD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F6B5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2986B9A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7C64B182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r w:rsidR="00C87115">
        <w:rPr>
          <w:rFonts w:ascii="Arial" w:hAnsi="Arial" w:cs="Arial"/>
          <w:sz w:val="16"/>
          <w:szCs w:val="16"/>
        </w:rPr>
        <w:t xml:space="preserve">Poczty Polskiej S.A. w zakładce „Sprzedaż nieruchomości” </w:t>
      </w:r>
      <w:bookmarkStart w:id="3" w:name="_GoBack"/>
      <w:bookmarkEnd w:id="3"/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3DFABBC4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7022BA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950F977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027EF74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5BE0A58C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543BCE64" w14:textId="77777777" w:rsidR="00196723" w:rsidRPr="00E575A8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  <w:u w:val="single"/>
        </w:rPr>
        <w:t>2</w:t>
      </w:r>
    </w:p>
    <w:p w14:paraId="1569BDB4" w14:textId="77777777" w:rsidR="00E575A8" w:rsidRPr="00E575A8" w:rsidRDefault="00196723" w:rsidP="002757D3">
      <w:pPr>
        <w:pStyle w:val="Default"/>
        <w:spacing w:line="360" w:lineRule="auto"/>
        <w:jc w:val="both"/>
        <w:rPr>
          <w:sz w:val="16"/>
          <w:szCs w:val="16"/>
        </w:rPr>
      </w:pPr>
      <w:r w:rsidRPr="00E575A8">
        <w:rPr>
          <w:sz w:val="16"/>
          <w:szCs w:val="16"/>
        </w:rPr>
        <w:t xml:space="preserve">Prawo </w:t>
      </w:r>
      <w:r w:rsidR="00017E8C" w:rsidRPr="00E575A8">
        <w:rPr>
          <w:sz w:val="16"/>
          <w:szCs w:val="16"/>
        </w:rPr>
        <w:t xml:space="preserve">własności </w:t>
      </w:r>
      <w:r w:rsidR="00E575A8" w:rsidRPr="00E575A8">
        <w:rPr>
          <w:sz w:val="16"/>
          <w:szCs w:val="16"/>
        </w:rPr>
        <w:t>lokalu mieszkalnego nr 2 o powierzchni użytkowej 23,88 m</w:t>
      </w:r>
      <w:r w:rsidR="00E575A8" w:rsidRPr="00E575A8">
        <w:rPr>
          <w:sz w:val="16"/>
          <w:szCs w:val="16"/>
          <w:vertAlign w:val="superscript"/>
        </w:rPr>
        <w:t>2</w:t>
      </w:r>
      <w:r w:rsidR="002757D3" w:rsidRPr="002757D3">
        <w:rPr>
          <w:sz w:val="16"/>
          <w:szCs w:val="16"/>
        </w:rPr>
        <w:t>,</w:t>
      </w:r>
      <w:r w:rsidR="00E575A8" w:rsidRPr="00E575A8">
        <w:rPr>
          <w:sz w:val="16"/>
          <w:szCs w:val="16"/>
        </w:rPr>
        <w:t xml:space="preserve"> położonego na parterze w budynku mieszkalnym</w:t>
      </w:r>
      <w:r w:rsidR="002757D3">
        <w:rPr>
          <w:sz w:val="16"/>
          <w:szCs w:val="16"/>
        </w:rPr>
        <w:t xml:space="preserve"> zlokalizowanym w Starym Chwalimiu pod adresem Stary Chwalim 58</w:t>
      </w:r>
      <w:r w:rsidR="00E575A8" w:rsidRPr="00E575A8">
        <w:rPr>
          <w:sz w:val="16"/>
          <w:szCs w:val="16"/>
        </w:rPr>
        <w:t xml:space="preserve">, </w:t>
      </w:r>
      <w:r w:rsidR="002757D3">
        <w:rPr>
          <w:sz w:val="16"/>
          <w:szCs w:val="16"/>
        </w:rPr>
        <w:t xml:space="preserve">w </w:t>
      </w:r>
      <w:r w:rsidR="002757D3" w:rsidRPr="00017E8C">
        <w:rPr>
          <w:sz w:val="16"/>
          <w:szCs w:val="16"/>
        </w:rPr>
        <w:t xml:space="preserve">gminie </w:t>
      </w:r>
      <w:r w:rsidR="002757D3">
        <w:rPr>
          <w:sz w:val="16"/>
          <w:szCs w:val="16"/>
        </w:rPr>
        <w:t>Barwice</w:t>
      </w:r>
      <w:r w:rsidR="002757D3" w:rsidRPr="00017E8C">
        <w:rPr>
          <w:sz w:val="16"/>
          <w:szCs w:val="16"/>
        </w:rPr>
        <w:t xml:space="preserve">, powiecie </w:t>
      </w:r>
      <w:r w:rsidR="002757D3">
        <w:rPr>
          <w:sz w:val="16"/>
          <w:szCs w:val="16"/>
        </w:rPr>
        <w:t>szczecineckim</w:t>
      </w:r>
      <w:r w:rsidR="002757D3" w:rsidRPr="00017E8C">
        <w:rPr>
          <w:sz w:val="16"/>
          <w:szCs w:val="16"/>
        </w:rPr>
        <w:t>, województwie zachodniopomorskim</w:t>
      </w:r>
      <w:r w:rsidR="002757D3">
        <w:rPr>
          <w:sz w:val="16"/>
          <w:szCs w:val="16"/>
        </w:rPr>
        <w:t xml:space="preserve">, </w:t>
      </w:r>
      <w:r w:rsidR="00E575A8" w:rsidRPr="00E575A8">
        <w:rPr>
          <w:sz w:val="16"/>
          <w:szCs w:val="16"/>
        </w:rPr>
        <w:t>do którego przynależy usytuowane w tym budynku pomieszczenie WC o powierzchni użytkowej 2,14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 oraz jedno pomieszczenie gospodarcze w budynku produkcyjnym, usługowym i gospodarczym dla rolnictwa o powierzchni użytkowej 8,10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, wraz ze związanym z tym lokalem udziałem wynoszącym 188/1000 części w nieruchomości wspólnej, którą </w:t>
      </w:r>
      <w:r w:rsidR="00E575A8" w:rsidRPr="00E575A8">
        <w:rPr>
          <w:bCs/>
          <w:iCs/>
          <w:sz w:val="16"/>
          <w:szCs w:val="16"/>
        </w:rPr>
        <w:t xml:space="preserve">stanowi prawo własności nieruchomości gruntowej </w:t>
      </w:r>
      <w:r w:rsidR="00E575A8" w:rsidRPr="00E575A8">
        <w:rPr>
          <w:sz w:val="16"/>
          <w:szCs w:val="16"/>
        </w:rPr>
        <w:t xml:space="preserve">o numerze ewidencyjnym 264 obszaru 0,2400 ha </w:t>
      </w:r>
      <w:r w:rsidR="00E575A8" w:rsidRPr="00E575A8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E575A8" w:rsidRPr="00E575A8">
        <w:rPr>
          <w:sz w:val="16"/>
          <w:szCs w:val="16"/>
        </w:rPr>
        <w:t>KO1I/00020589/0 prowadzoną przez Sąd Rejonowy w Szczecinku V Wydział Ksiąg Wieczystych.</w:t>
      </w:r>
    </w:p>
    <w:p w14:paraId="149F6109" w14:textId="77777777" w:rsidR="00196723" w:rsidRPr="00196723" w:rsidRDefault="00196723" w:rsidP="00E575A8">
      <w:pPr>
        <w:pStyle w:val="Default"/>
        <w:spacing w:line="360" w:lineRule="auto"/>
        <w:jc w:val="both"/>
        <w:rPr>
          <w:sz w:val="16"/>
          <w:szCs w:val="16"/>
        </w:rPr>
      </w:pPr>
    </w:p>
    <w:p w14:paraId="415A440D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EF17FE3" w14:textId="77777777"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14:paraId="51C40726" w14:textId="77777777"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14:paraId="685314EB" w14:textId="77777777"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14:paraId="56566C96" w14:textId="77777777"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E575A8">
        <w:rPr>
          <w:color w:val="auto"/>
          <w:sz w:val="16"/>
          <w:szCs w:val="16"/>
        </w:rPr>
        <w:t>użytkowego</w:t>
      </w:r>
      <w:r w:rsidR="00E575A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nr </w:t>
      </w:r>
      <w:r w:rsidR="00E575A8">
        <w:rPr>
          <w:color w:val="auto"/>
          <w:sz w:val="16"/>
          <w:szCs w:val="16"/>
        </w:rPr>
        <w:t>1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14:paraId="4C90A1F0" w14:textId="77777777"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4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5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14:paraId="63A16028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40F2D4E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587522">
        <w:rPr>
          <w:rFonts w:ascii="Arial" w:hAnsi="Arial" w:cs="Arial"/>
          <w:b/>
          <w:sz w:val="16"/>
          <w:szCs w:val="16"/>
          <w:u w:val="single"/>
        </w:rPr>
        <w:t xml:space="preserve">10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587522">
        <w:rPr>
          <w:rFonts w:ascii="Arial" w:hAnsi="Arial" w:cs="Arial"/>
          <w:b/>
          <w:sz w:val="16"/>
          <w:szCs w:val="16"/>
        </w:rPr>
        <w:t xml:space="preserve">1 </w:t>
      </w:r>
      <w:r w:rsidR="002174D5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EDF14E9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0F320AC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0DD56AB7" w14:textId="77777777" w:rsidR="006A2719" w:rsidRPr="00BA6F17" w:rsidRDefault="006A2719" w:rsidP="00587522">
      <w:pPr>
        <w:spacing w:line="360" w:lineRule="auto"/>
        <w:rPr>
          <w:rFonts w:ascii="Arial" w:hAnsi="Arial" w:cs="Arial"/>
          <w:sz w:val="16"/>
          <w:szCs w:val="16"/>
        </w:rPr>
      </w:pPr>
    </w:p>
    <w:p w14:paraId="4F6B94D8" w14:textId="77777777" w:rsidR="00BA6F17" w:rsidRPr="00587522" w:rsidRDefault="00430D25" w:rsidP="00587522">
      <w:pPr>
        <w:spacing w:line="360" w:lineRule="auto"/>
        <w:rPr>
          <w:rFonts w:ascii="Arial" w:hAnsi="Arial" w:cs="Arial"/>
          <w:sz w:val="16"/>
          <w:szCs w:val="16"/>
        </w:rPr>
      </w:pPr>
      <w:r w:rsidRPr="00587522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587522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587522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14:paraId="6D39FC4E" w14:textId="77777777"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491345F" w14:textId="77777777"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EB596B">
        <w:rPr>
          <w:rFonts w:ascii="Arial" w:hAnsi="Arial" w:cs="Arial"/>
          <w:b/>
          <w:bCs/>
          <w:sz w:val="16"/>
          <w:szCs w:val="16"/>
        </w:rPr>
        <w:t>24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EB596B">
        <w:rPr>
          <w:rFonts w:ascii="Arial" w:hAnsi="Arial" w:cs="Arial"/>
          <w:b/>
          <w:bCs/>
          <w:sz w:val="16"/>
          <w:szCs w:val="16"/>
        </w:rPr>
        <w:t>09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EB596B">
        <w:rPr>
          <w:rFonts w:ascii="Arial" w:hAnsi="Arial" w:cs="Arial"/>
          <w:b/>
          <w:bCs/>
          <w:sz w:val="16"/>
          <w:szCs w:val="16"/>
        </w:rPr>
        <w:t>24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EB596B" w:rsidRPr="003A40BD">
        <w:rPr>
          <w:rFonts w:ascii="Arial" w:hAnsi="Arial" w:cs="Arial"/>
          <w:b/>
          <w:bCs/>
          <w:sz w:val="16"/>
          <w:szCs w:val="16"/>
        </w:rPr>
        <w:t>0</w:t>
      </w:r>
      <w:r w:rsidR="00EB596B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 xml:space="preserve">Oferta oraz załączone do niej dokumenty należy złożyć w języku </w:t>
      </w:r>
      <w:r w:rsidRPr="003A40BD">
        <w:rPr>
          <w:rFonts w:ascii="Arial" w:hAnsi="Arial" w:cs="Arial"/>
          <w:sz w:val="16"/>
          <w:szCs w:val="16"/>
        </w:rPr>
        <w:lastRenderedPageBreak/>
        <w:t>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EB596B">
        <w:rPr>
          <w:rFonts w:ascii="Arial" w:hAnsi="Arial" w:cs="Arial"/>
          <w:b/>
          <w:bCs/>
          <w:sz w:val="16"/>
          <w:szCs w:val="16"/>
        </w:rPr>
        <w:t>24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6371C7" w:rsidRPr="003A40BD">
        <w:rPr>
          <w:rFonts w:ascii="Arial" w:hAnsi="Arial" w:cs="Arial"/>
          <w:b/>
          <w:bCs/>
          <w:sz w:val="16"/>
          <w:szCs w:val="16"/>
        </w:rPr>
        <w:t>0</w:t>
      </w:r>
      <w:r w:rsidR="00EB596B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587522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FC6862" w:rsidRPr="00C87115">
        <w:rPr>
          <w:rFonts w:ascii="Arial" w:hAnsi="Arial" w:cs="Arial"/>
          <w:b/>
          <w:bCs/>
          <w:sz w:val="16"/>
          <w:szCs w:val="16"/>
        </w:rPr>
        <w:t>137</w:t>
      </w:r>
      <w:r w:rsidR="00DC3EE6" w:rsidRPr="00C87115">
        <w:rPr>
          <w:rFonts w:ascii="Arial" w:hAnsi="Arial" w:cs="Arial"/>
          <w:b/>
          <w:bCs/>
          <w:sz w:val="16"/>
          <w:szCs w:val="16"/>
        </w:rPr>
        <w:t>.</w:t>
      </w:r>
    </w:p>
    <w:p w14:paraId="3192FA0D" w14:textId="77777777"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EB596B">
        <w:rPr>
          <w:rFonts w:ascii="Arial" w:hAnsi="Arial" w:cs="Arial"/>
          <w:b/>
          <w:bCs/>
          <w:sz w:val="16"/>
          <w:szCs w:val="16"/>
        </w:rPr>
        <w:t>22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EB596B" w:rsidRPr="003A40BD">
        <w:rPr>
          <w:rFonts w:ascii="Arial" w:hAnsi="Arial" w:cs="Arial"/>
          <w:b/>
          <w:bCs/>
          <w:sz w:val="16"/>
          <w:szCs w:val="16"/>
        </w:rPr>
        <w:t>0</w:t>
      </w:r>
      <w:r w:rsidR="00EB596B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C87115">
        <w:rPr>
          <w:rFonts w:ascii="Arial" w:hAnsi="Arial" w:cs="Arial"/>
          <w:b/>
          <w:bCs/>
          <w:sz w:val="16"/>
          <w:szCs w:val="16"/>
        </w:rPr>
        <w:t>r.</w:t>
      </w:r>
      <w:r w:rsidR="000C4C88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E8FA0E2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</w:t>
      </w:r>
      <w:r w:rsidR="00587522">
        <w:rPr>
          <w:rFonts w:ascii="Arial" w:hAnsi="Arial" w:cs="Arial"/>
          <w:b/>
          <w:bCs/>
          <w:sz w:val="16"/>
          <w:szCs w:val="16"/>
        </w:rPr>
        <w:t>mieszkalny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171BE7FA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249F2EA0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09CC6A93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02213098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9577CF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lub 510-258-670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A7E77">
        <w:rPr>
          <w:rStyle w:val="Numerstrony"/>
          <w:rFonts w:ascii="Arial" w:hAnsi="Arial" w:cs="Arial"/>
          <w:b/>
          <w:sz w:val="16"/>
          <w:szCs w:val="16"/>
        </w:rPr>
        <w:t>18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EA7E77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EA7E77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4E51EA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37A2A07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74F2E9BE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5FE09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DB2AD3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14:paraId="6AAC9EE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</w:t>
      </w:r>
      <w:r w:rsidR="00C87115">
        <w:rPr>
          <w:rFonts w:ascii="Arial" w:hAnsi="Arial" w:cs="Arial"/>
          <w:sz w:val="16"/>
          <w:szCs w:val="16"/>
        </w:rPr>
        <w:t>Poczty Polskiej S.A. w zakładce „Sprzedaż nieruchomości”</w:t>
      </w:r>
      <w:r>
        <w:rPr>
          <w:rFonts w:ascii="Arial" w:hAnsi="Arial" w:cs="Arial"/>
          <w:sz w:val="16"/>
          <w:szCs w:val="16"/>
        </w:rPr>
        <w:t xml:space="preserve"> oraz pod numerami telefonów: </w:t>
      </w:r>
      <w:r w:rsidR="009A6E9F" w:rsidRPr="00C87115">
        <w:rPr>
          <w:rFonts w:ascii="Arial" w:hAnsi="Arial" w:cs="Arial"/>
          <w:b/>
          <w:bCs/>
          <w:sz w:val="16"/>
          <w:szCs w:val="16"/>
        </w:rPr>
        <w:t>91 440 13 47</w:t>
      </w:r>
      <w:r w:rsidRPr="00C87115">
        <w:rPr>
          <w:rFonts w:ascii="Arial" w:hAnsi="Arial" w:cs="Arial"/>
          <w:b/>
          <w:bCs/>
          <w:sz w:val="16"/>
          <w:szCs w:val="16"/>
        </w:rPr>
        <w:t xml:space="preserve"> oraz </w:t>
      </w:r>
      <w:r w:rsidR="009A6E9F" w:rsidRPr="00C87115">
        <w:rPr>
          <w:rFonts w:ascii="Arial" w:hAnsi="Arial" w:cs="Arial"/>
          <w:b/>
          <w:bCs/>
          <w:sz w:val="16"/>
          <w:szCs w:val="16"/>
        </w:rPr>
        <w:t>502-019-781</w:t>
      </w:r>
    </w:p>
    <w:p w14:paraId="7B57ED89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77408BC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23EC6B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D5AB66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5C141EF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AF45474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A58A98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66B78A8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86AA4EA" wp14:editId="0E459C72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692D0" w14:textId="77777777" w:rsidR="0074645E" w:rsidRDefault="0074645E">
      <w:r>
        <w:separator/>
      </w:r>
    </w:p>
  </w:endnote>
  <w:endnote w:type="continuationSeparator" w:id="0">
    <w:p w14:paraId="2D8547F6" w14:textId="77777777" w:rsidR="0074645E" w:rsidRDefault="007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78981D13" w14:textId="77777777" w:rsidR="006A2719" w:rsidRDefault="00537629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EA7E77">
          <w:rPr>
            <w:noProof/>
          </w:rPr>
          <w:t>2</w:t>
        </w:r>
        <w:r>
          <w:fldChar w:fldCharType="end"/>
        </w:r>
      </w:p>
    </w:sdtContent>
  </w:sdt>
  <w:p w14:paraId="7EA05EF4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AA069" w14:textId="77777777" w:rsidR="0074645E" w:rsidRDefault="0074645E">
      <w:r>
        <w:separator/>
      </w:r>
    </w:p>
  </w:footnote>
  <w:footnote w:type="continuationSeparator" w:id="0">
    <w:p w14:paraId="012864B5" w14:textId="77777777" w:rsidR="0074645E" w:rsidRDefault="0074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6B61"/>
    <w:rsid w:val="00017E8C"/>
    <w:rsid w:val="0003348C"/>
    <w:rsid w:val="00074306"/>
    <w:rsid w:val="00091663"/>
    <w:rsid w:val="000C4C88"/>
    <w:rsid w:val="000C6CAA"/>
    <w:rsid w:val="001036E8"/>
    <w:rsid w:val="00113A50"/>
    <w:rsid w:val="00127ED4"/>
    <w:rsid w:val="00140389"/>
    <w:rsid w:val="00196723"/>
    <w:rsid w:val="001A0539"/>
    <w:rsid w:val="001F5669"/>
    <w:rsid w:val="002174D5"/>
    <w:rsid w:val="002757D3"/>
    <w:rsid w:val="002959F5"/>
    <w:rsid w:val="002E131F"/>
    <w:rsid w:val="002E7727"/>
    <w:rsid w:val="0030018D"/>
    <w:rsid w:val="00321059"/>
    <w:rsid w:val="00331EBC"/>
    <w:rsid w:val="003834B1"/>
    <w:rsid w:val="003A40BD"/>
    <w:rsid w:val="003A5291"/>
    <w:rsid w:val="00430D25"/>
    <w:rsid w:val="00465AE3"/>
    <w:rsid w:val="004C2D4F"/>
    <w:rsid w:val="00537629"/>
    <w:rsid w:val="00587522"/>
    <w:rsid w:val="005D1DAD"/>
    <w:rsid w:val="006371C7"/>
    <w:rsid w:val="00646307"/>
    <w:rsid w:val="006A2719"/>
    <w:rsid w:val="006E1831"/>
    <w:rsid w:val="006E3631"/>
    <w:rsid w:val="006F1B81"/>
    <w:rsid w:val="006F2195"/>
    <w:rsid w:val="0074645E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43F4"/>
    <w:rsid w:val="00995308"/>
    <w:rsid w:val="009A6E9F"/>
    <w:rsid w:val="009C5C32"/>
    <w:rsid w:val="00A558BC"/>
    <w:rsid w:val="00A56633"/>
    <w:rsid w:val="00A92F1B"/>
    <w:rsid w:val="00B17B91"/>
    <w:rsid w:val="00B431A8"/>
    <w:rsid w:val="00B5695E"/>
    <w:rsid w:val="00B64A67"/>
    <w:rsid w:val="00B8110C"/>
    <w:rsid w:val="00B87BC8"/>
    <w:rsid w:val="00BA6ED3"/>
    <w:rsid w:val="00BA6F17"/>
    <w:rsid w:val="00C56C13"/>
    <w:rsid w:val="00C60CF8"/>
    <w:rsid w:val="00C653E4"/>
    <w:rsid w:val="00C77E0A"/>
    <w:rsid w:val="00C87115"/>
    <w:rsid w:val="00CA1653"/>
    <w:rsid w:val="00CB75F3"/>
    <w:rsid w:val="00D842CB"/>
    <w:rsid w:val="00DA52B1"/>
    <w:rsid w:val="00DA54F4"/>
    <w:rsid w:val="00DB6012"/>
    <w:rsid w:val="00DC3EE6"/>
    <w:rsid w:val="00E11F01"/>
    <w:rsid w:val="00E54CED"/>
    <w:rsid w:val="00E575A8"/>
    <w:rsid w:val="00EA46A0"/>
    <w:rsid w:val="00EA7E77"/>
    <w:rsid w:val="00EB596B"/>
    <w:rsid w:val="00F15860"/>
    <w:rsid w:val="00F219A5"/>
    <w:rsid w:val="00F723AF"/>
    <w:rsid w:val="00F80A22"/>
    <w:rsid w:val="00FC6862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A856"/>
  <w15:docId w15:val="{062F4EFB-A122-4935-B1C9-78B8C93F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Weronika Wójcik</cp:lastModifiedBy>
  <cp:revision>37</cp:revision>
  <cp:lastPrinted>2020-08-12T11:47:00Z</cp:lastPrinted>
  <dcterms:created xsi:type="dcterms:W3CDTF">2020-05-12T11:32:00Z</dcterms:created>
  <dcterms:modified xsi:type="dcterms:W3CDTF">2020-08-12T11:47:00Z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