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394A53" w:rsidRPr="0020212B" w:rsidTr="004C2665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394A53" w:rsidRPr="0020212B" w:rsidRDefault="00394A53" w:rsidP="004C2665">
            <w:pPr>
              <w:ind w:left="-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270718E7" wp14:editId="565310D0">
                  <wp:extent cx="496570" cy="582930"/>
                  <wp:effectExtent l="0" t="0" r="0" b="762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4A53" w:rsidRPr="0020212B" w:rsidRDefault="00394A53" w:rsidP="004C2665">
            <w:pPr>
              <w:ind w:left="-7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  <w:r w:rsidRPr="0020212B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>WOJEWODA PODKARPACKI</w:t>
            </w:r>
          </w:p>
          <w:p w:rsidR="00394A53" w:rsidRPr="0020212B" w:rsidRDefault="00394A53" w:rsidP="004C2665">
            <w:pPr>
              <w:tabs>
                <w:tab w:val="left" w:pos="0"/>
              </w:tabs>
              <w:ind w:left="-7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0212B">
              <w:rPr>
                <w:rFonts w:ascii="Times New Roman" w:eastAsia="Times New Roman" w:hAnsi="Times New Roman"/>
                <w:lang w:eastAsia="pl-PL"/>
              </w:rPr>
              <w:t>ul. Grunwaldzka 15, 35-959 Rzeszów</w:t>
            </w:r>
          </w:p>
          <w:p w:rsidR="00394A53" w:rsidRPr="0020212B" w:rsidRDefault="00394A53" w:rsidP="004C2665">
            <w:pPr>
              <w:tabs>
                <w:tab w:val="left" w:pos="0"/>
              </w:tabs>
              <w:ind w:left="-70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94A53" w:rsidRPr="0020212B" w:rsidRDefault="00394A53" w:rsidP="004C266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394A53" w:rsidRPr="0020212B" w:rsidRDefault="00394A53" w:rsidP="004C2665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394A53" w:rsidRPr="0020212B" w:rsidRDefault="00394A53" w:rsidP="004C2665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394A53" w:rsidRPr="0020212B" w:rsidRDefault="00394A53" w:rsidP="00394A53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0212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Rzeszów, 2025</w:t>
            </w:r>
            <w:r w:rsidRPr="0020212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10-</w:t>
            </w:r>
            <w:r w:rsidR="0020552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02</w:t>
            </w:r>
          </w:p>
        </w:tc>
      </w:tr>
      <w:tr w:rsidR="00394A53" w:rsidRPr="0020212B" w:rsidTr="004C2665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4A53" w:rsidRPr="0020212B" w:rsidRDefault="00394A53" w:rsidP="00394A53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0212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S-II.9612.1.27.2025.ESL</w:t>
            </w:r>
          </w:p>
        </w:tc>
      </w:tr>
    </w:tbl>
    <w:p w:rsidR="00394A53" w:rsidRDefault="00394A53" w:rsidP="00394A5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F4F2E" w:rsidRDefault="00BF4F2E" w:rsidP="00394A5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73798" w:rsidRPr="00ED0005" w:rsidRDefault="00373798" w:rsidP="00394A5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4A53" w:rsidRPr="00553BD8" w:rsidRDefault="00771DF6" w:rsidP="00394A53">
      <w:pPr>
        <w:tabs>
          <w:tab w:val="left" w:pos="0"/>
        </w:tabs>
        <w:spacing w:line="36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394A53" w:rsidRPr="00553BD8">
        <w:rPr>
          <w:rFonts w:ascii="Times New Roman" w:eastAsia="Times New Roman" w:hAnsi="Times New Roman"/>
          <w:b/>
          <w:sz w:val="24"/>
          <w:szCs w:val="24"/>
          <w:lang w:eastAsia="pl-PL"/>
        </w:rPr>
        <w:t>Pan</w:t>
      </w:r>
    </w:p>
    <w:p w:rsidR="00771DF6" w:rsidRPr="00771DF6" w:rsidRDefault="00394A53" w:rsidP="00771DF6">
      <w:pPr>
        <w:tabs>
          <w:tab w:val="left" w:pos="0"/>
        </w:tabs>
        <w:spacing w:line="36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53BD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</w:t>
      </w:r>
      <w:r w:rsidR="00771DF6" w:rsidRPr="00771DF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Wojciech Piwek</w:t>
      </w:r>
    </w:p>
    <w:p w:rsidR="00771DF6" w:rsidRPr="00771DF6" w:rsidRDefault="00771DF6" w:rsidP="00771DF6">
      <w:pPr>
        <w:tabs>
          <w:tab w:val="left" w:pos="0"/>
        </w:tabs>
        <w:spacing w:line="360" w:lineRule="auto"/>
        <w:ind w:left="708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71DF6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71DF6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71DF6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71DF6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71DF6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71DF6">
        <w:rPr>
          <w:rFonts w:ascii="Times New Roman" w:eastAsia="Times New Roman" w:hAnsi="Times New Roman"/>
          <w:b/>
          <w:sz w:val="24"/>
          <w:szCs w:val="24"/>
          <w:lang w:eastAsia="pl-PL"/>
        </w:rPr>
        <w:t>Prezes Zarządu Sp. z o.o.</w:t>
      </w:r>
    </w:p>
    <w:p w:rsidR="00771DF6" w:rsidRDefault="00771DF6" w:rsidP="00771DF6">
      <w:pPr>
        <w:tabs>
          <w:tab w:val="left" w:pos="0"/>
        </w:tabs>
        <w:spacing w:line="360" w:lineRule="auto"/>
        <w:ind w:left="708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71DF6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71DF6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71DF6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71DF6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71DF6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71DF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WP MEDICAL </w:t>
      </w:r>
    </w:p>
    <w:p w:rsidR="00771DF6" w:rsidRPr="00771DF6" w:rsidRDefault="00771DF6" w:rsidP="00771DF6">
      <w:pPr>
        <w:tabs>
          <w:tab w:val="left" w:pos="0"/>
        </w:tabs>
        <w:spacing w:line="360" w:lineRule="auto"/>
        <w:ind w:left="708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71DF6">
        <w:rPr>
          <w:rFonts w:ascii="Times New Roman" w:eastAsia="Times New Roman" w:hAnsi="Times New Roman"/>
          <w:b/>
          <w:sz w:val="24"/>
          <w:szCs w:val="24"/>
          <w:lang w:eastAsia="pl-PL"/>
        </w:rPr>
        <w:t>SPÓŁKA Z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 </w:t>
      </w:r>
      <w:r w:rsidRPr="00771DF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OGRANICZONĄ</w:t>
      </w:r>
    </w:p>
    <w:p w:rsidR="00771DF6" w:rsidRPr="00771DF6" w:rsidRDefault="00771DF6" w:rsidP="00771DF6">
      <w:pPr>
        <w:tabs>
          <w:tab w:val="left" w:pos="0"/>
        </w:tabs>
        <w:spacing w:line="360" w:lineRule="auto"/>
        <w:ind w:left="708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71DF6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71DF6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71DF6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71DF6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71DF6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71DF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ODPOWIEDZIALNOŚCIĄ </w:t>
      </w:r>
    </w:p>
    <w:p w:rsidR="00771DF6" w:rsidRPr="00771DF6" w:rsidRDefault="00771DF6" w:rsidP="00771DF6">
      <w:pPr>
        <w:tabs>
          <w:tab w:val="left" w:pos="0"/>
        </w:tabs>
        <w:spacing w:line="360" w:lineRule="auto"/>
        <w:ind w:left="708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771DF6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71DF6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71DF6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71DF6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71DF6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71DF6">
        <w:rPr>
          <w:rFonts w:ascii="Times New Roman" w:eastAsia="Times New Roman" w:hAnsi="Times New Roman"/>
          <w:b/>
          <w:sz w:val="24"/>
          <w:szCs w:val="24"/>
          <w:lang w:eastAsia="pl-PL"/>
        </w:rPr>
        <w:t>ul.  Strażacka 46F/3</w:t>
      </w:r>
      <w:r w:rsidRPr="00771DF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94A53" w:rsidRDefault="00771DF6" w:rsidP="00771DF6">
      <w:pPr>
        <w:tabs>
          <w:tab w:val="left" w:pos="0"/>
        </w:tabs>
        <w:spacing w:line="360" w:lineRule="auto"/>
        <w:textAlignment w:val="baseline"/>
        <w:rPr>
          <w:rFonts w:ascii="Times New Roman" w:hAnsi="Times New Roman"/>
          <w:b/>
          <w:sz w:val="24"/>
          <w:szCs w:val="24"/>
        </w:rPr>
      </w:pPr>
      <w:r w:rsidRPr="00771DF6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71DF6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71DF6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71DF6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71DF6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771DF6">
        <w:rPr>
          <w:rFonts w:ascii="Times New Roman" w:eastAsia="Times New Roman" w:hAnsi="Times New Roman"/>
          <w:b/>
          <w:sz w:val="24"/>
          <w:szCs w:val="24"/>
          <w:lang w:eastAsia="pl-PL"/>
        </w:rPr>
        <w:t>35-312 Rzeszów</w:t>
      </w:r>
    </w:p>
    <w:p w:rsidR="00394A53" w:rsidRDefault="00394A53" w:rsidP="00394A53">
      <w:pPr>
        <w:spacing w:line="276" w:lineRule="auto"/>
        <w:ind w:left="3545" w:firstLine="708"/>
        <w:jc w:val="both"/>
        <w:rPr>
          <w:rFonts w:ascii="Times New Roman" w:hAnsi="Times New Roman"/>
          <w:sz w:val="24"/>
          <w:szCs w:val="24"/>
        </w:rPr>
      </w:pPr>
    </w:p>
    <w:p w:rsidR="00BF4F2E" w:rsidRDefault="00BF4F2E" w:rsidP="00394A53">
      <w:pPr>
        <w:spacing w:line="276" w:lineRule="auto"/>
        <w:ind w:left="3545" w:firstLine="708"/>
        <w:jc w:val="both"/>
        <w:rPr>
          <w:rFonts w:ascii="Times New Roman" w:hAnsi="Times New Roman"/>
          <w:sz w:val="24"/>
          <w:szCs w:val="24"/>
        </w:rPr>
      </w:pPr>
    </w:p>
    <w:p w:rsidR="00373798" w:rsidRPr="00EB7B2E" w:rsidRDefault="00373798" w:rsidP="00394A53">
      <w:pPr>
        <w:spacing w:line="276" w:lineRule="auto"/>
        <w:ind w:left="3545" w:firstLine="708"/>
        <w:jc w:val="both"/>
        <w:rPr>
          <w:rFonts w:ascii="Times New Roman" w:hAnsi="Times New Roman"/>
          <w:sz w:val="24"/>
          <w:szCs w:val="24"/>
        </w:rPr>
      </w:pPr>
    </w:p>
    <w:p w:rsidR="00394A53" w:rsidRDefault="00394A53" w:rsidP="00394A5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94A53" w:rsidRPr="003837A4" w:rsidRDefault="00394A53" w:rsidP="00394A53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dniu </w:t>
      </w:r>
      <w:r w:rsidR="00771DF6">
        <w:rPr>
          <w:rFonts w:ascii="Times New Roman" w:hAnsi="Times New Roman"/>
          <w:sz w:val="24"/>
          <w:szCs w:val="24"/>
        </w:rPr>
        <w:t>3 czerwca</w:t>
      </w:r>
      <w:r>
        <w:rPr>
          <w:rFonts w:ascii="Times New Roman" w:hAnsi="Times New Roman"/>
          <w:sz w:val="24"/>
          <w:szCs w:val="24"/>
        </w:rPr>
        <w:t xml:space="preserve"> 2025</w:t>
      </w:r>
      <w:r w:rsidRPr="003837A4">
        <w:rPr>
          <w:rFonts w:ascii="Times New Roman" w:hAnsi="Times New Roman"/>
          <w:sz w:val="24"/>
          <w:szCs w:val="24"/>
        </w:rPr>
        <w:t xml:space="preserve"> r. pracownicy Wydziału Polityki Społecznej Podkarpackiego Urzędu Wojewódzkiego w Rzeszowie przeprowadzili kontrolę kompleksową w</w:t>
      </w:r>
      <w:r>
        <w:rPr>
          <w:rFonts w:ascii="Times New Roman" w:hAnsi="Times New Roman"/>
          <w:sz w:val="24"/>
          <w:szCs w:val="24"/>
        </w:rPr>
        <w:t> </w:t>
      </w:r>
      <w:r w:rsidRPr="003837A4">
        <w:rPr>
          <w:rFonts w:ascii="Times New Roman" w:hAnsi="Times New Roman"/>
          <w:sz w:val="24"/>
          <w:szCs w:val="24"/>
        </w:rPr>
        <w:t xml:space="preserve"> zakładzie leczniczym podmiotu leczniczego</w:t>
      </w:r>
      <w:r>
        <w:rPr>
          <w:rFonts w:ascii="Times New Roman" w:hAnsi="Times New Roman"/>
          <w:sz w:val="24"/>
          <w:szCs w:val="24"/>
        </w:rPr>
        <w:t xml:space="preserve"> pn. </w:t>
      </w:r>
      <w:r w:rsidR="00771DF6" w:rsidRPr="00771DF6">
        <w:rPr>
          <w:rFonts w:ascii="Times New Roman" w:hAnsi="Times New Roman"/>
          <w:sz w:val="24"/>
          <w:szCs w:val="24"/>
        </w:rPr>
        <w:t xml:space="preserve">MP </w:t>
      </w:r>
      <w:proofErr w:type="spellStart"/>
      <w:r w:rsidR="00771DF6" w:rsidRPr="00771DF6">
        <w:rPr>
          <w:rFonts w:ascii="Times New Roman" w:hAnsi="Times New Roman"/>
          <w:sz w:val="24"/>
          <w:szCs w:val="24"/>
        </w:rPr>
        <w:t>Medical</w:t>
      </w:r>
      <w:proofErr w:type="spellEnd"/>
      <w:r w:rsidR="00771DF6" w:rsidRPr="00771DF6">
        <w:rPr>
          <w:rFonts w:ascii="Times New Roman" w:hAnsi="Times New Roman"/>
          <w:sz w:val="24"/>
          <w:szCs w:val="24"/>
        </w:rPr>
        <w:t xml:space="preserve"> </w:t>
      </w:r>
      <w:r w:rsidR="00771DF6">
        <w:rPr>
          <w:rFonts w:ascii="Times New Roman" w:hAnsi="Times New Roman"/>
          <w:sz w:val="24"/>
          <w:szCs w:val="24"/>
        </w:rPr>
        <w:t>w</w:t>
      </w:r>
      <w:r w:rsidR="00771DF6" w:rsidRPr="00771DF6">
        <w:rPr>
          <w:rFonts w:ascii="Times New Roman" w:hAnsi="Times New Roman"/>
          <w:sz w:val="24"/>
          <w:szCs w:val="24"/>
        </w:rPr>
        <w:t xml:space="preserve"> Rzesz</w:t>
      </w:r>
      <w:r w:rsidR="00771DF6">
        <w:rPr>
          <w:rFonts w:ascii="Times New Roman" w:hAnsi="Times New Roman"/>
          <w:sz w:val="24"/>
          <w:szCs w:val="24"/>
        </w:rPr>
        <w:t>owie przy</w:t>
      </w:r>
      <w:r w:rsidR="00771DF6" w:rsidRPr="00771DF6">
        <w:rPr>
          <w:rFonts w:ascii="Times New Roman" w:hAnsi="Times New Roman"/>
          <w:sz w:val="24"/>
          <w:szCs w:val="24"/>
        </w:rPr>
        <w:t xml:space="preserve"> ul. Strażack</w:t>
      </w:r>
      <w:r w:rsidR="00771DF6">
        <w:rPr>
          <w:rFonts w:ascii="Times New Roman" w:hAnsi="Times New Roman"/>
          <w:sz w:val="24"/>
          <w:szCs w:val="24"/>
        </w:rPr>
        <w:t>iej</w:t>
      </w:r>
      <w:r w:rsidR="00771DF6" w:rsidRPr="00771DF6">
        <w:rPr>
          <w:rFonts w:ascii="Times New Roman" w:hAnsi="Times New Roman"/>
          <w:sz w:val="24"/>
          <w:szCs w:val="24"/>
        </w:rPr>
        <w:t xml:space="preserve"> 46 F/3</w:t>
      </w:r>
      <w:r w:rsidR="00771DF6">
        <w:rPr>
          <w:rFonts w:ascii="Times New Roman" w:hAnsi="Times New Roman"/>
          <w:sz w:val="24"/>
          <w:szCs w:val="24"/>
        </w:rPr>
        <w:t xml:space="preserve"> </w:t>
      </w:r>
      <w:r w:rsidRPr="003837A4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 </w:t>
      </w:r>
      <w:r w:rsidRPr="003837A4">
        <w:rPr>
          <w:rFonts w:ascii="Times New Roman" w:hAnsi="Times New Roman"/>
          <w:sz w:val="24"/>
          <w:szCs w:val="24"/>
        </w:rPr>
        <w:t xml:space="preserve"> zakresie funkcjonowania podmiotu leczniczego pod względem zgodności z</w:t>
      </w:r>
      <w:r>
        <w:rPr>
          <w:rFonts w:ascii="Times New Roman" w:hAnsi="Times New Roman"/>
          <w:sz w:val="24"/>
          <w:szCs w:val="24"/>
        </w:rPr>
        <w:t> </w:t>
      </w:r>
      <w:r w:rsidRPr="003837A4">
        <w:rPr>
          <w:rFonts w:ascii="Times New Roman" w:hAnsi="Times New Roman"/>
          <w:sz w:val="24"/>
          <w:szCs w:val="24"/>
        </w:rPr>
        <w:t xml:space="preserve"> prawem realizowanych zadań. </w:t>
      </w:r>
    </w:p>
    <w:p w:rsidR="00394A53" w:rsidRDefault="00394A53" w:rsidP="00394A53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837A4">
        <w:rPr>
          <w:rFonts w:ascii="Times New Roman" w:hAnsi="Times New Roman"/>
          <w:sz w:val="24"/>
          <w:szCs w:val="24"/>
        </w:rPr>
        <w:t xml:space="preserve">Jej wyniki zostały przedstawione w protokole z dnia </w:t>
      </w:r>
      <w:r w:rsidR="001A3550">
        <w:rPr>
          <w:rFonts w:ascii="Times New Roman" w:hAnsi="Times New Roman"/>
          <w:sz w:val="24"/>
          <w:szCs w:val="24"/>
        </w:rPr>
        <w:t>04.08</w:t>
      </w:r>
      <w:r w:rsidRPr="003837A4">
        <w:rPr>
          <w:rFonts w:ascii="Times New Roman" w:hAnsi="Times New Roman"/>
          <w:sz w:val="24"/>
          <w:szCs w:val="24"/>
        </w:rPr>
        <w:t>.2</w:t>
      </w:r>
      <w:r>
        <w:rPr>
          <w:rFonts w:ascii="Times New Roman" w:hAnsi="Times New Roman"/>
          <w:sz w:val="24"/>
          <w:szCs w:val="24"/>
        </w:rPr>
        <w:t>025</w:t>
      </w:r>
      <w:r w:rsidRPr="003837A4">
        <w:rPr>
          <w:rFonts w:ascii="Times New Roman" w:hAnsi="Times New Roman"/>
          <w:sz w:val="24"/>
          <w:szCs w:val="24"/>
        </w:rPr>
        <w:t xml:space="preserve"> r</w:t>
      </w:r>
      <w:r w:rsidR="00304B33">
        <w:rPr>
          <w:rFonts w:ascii="Times New Roman" w:hAnsi="Times New Roman"/>
          <w:sz w:val="24"/>
          <w:szCs w:val="24"/>
        </w:rPr>
        <w:t>.</w:t>
      </w:r>
    </w:p>
    <w:p w:rsidR="00304B33" w:rsidRPr="007E22F5" w:rsidRDefault="00304B33" w:rsidP="00304B33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22F5">
        <w:rPr>
          <w:rFonts w:ascii="Times New Roman" w:hAnsi="Times New Roman"/>
          <w:sz w:val="24"/>
          <w:szCs w:val="24"/>
        </w:rPr>
        <w:t>Protokół kontroli sporządzono w dwóch jednobrzmiących egzemplarzach. Przed podpisaniem protokołu Kierownikowi przysługiwało prawo zgłoszenia Wojewodzie umotywowanych zastrzeżeń, co do ustaleń zawartych w protokole – w terminie 7 dni od otrzymania protokołu. Kierownik jednostki mógł złożyć kontrolującemu w terminie 7 dni od otrzymania protokołu, pisemne wyjaśnienie, co do ustaleń w nim zawartych i jednocześnie podpisać protokół kontroli. Kierownikowi przysługiwało również prawo odmowy podpisania protokołu kontroli, z</w:t>
      </w:r>
      <w:r>
        <w:rPr>
          <w:rFonts w:ascii="Times New Roman" w:hAnsi="Times New Roman"/>
          <w:sz w:val="24"/>
          <w:szCs w:val="24"/>
        </w:rPr>
        <w:t> </w:t>
      </w:r>
      <w:r w:rsidRPr="007E22F5">
        <w:rPr>
          <w:rFonts w:ascii="Times New Roman" w:hAnsi="Times New Roman"/>
          <w:sz w:val="24"/>
          <w:szCs w:val="24"/>
        </w:rPr>
        <w:t xml:space="preserve"> jednoczesnym obowiązkiem złożenia Wojewodzie w terminie 7 dni od jego otrzy</w:t>
      </w:r>
      <w:r>
        <w:rPr>
          <w:rFonts w:ascii="Times New Roman" w:hAnsi="Times New Roman"/>
          <w:sz w:val="24"/>
          <w:szCs w:val="24"/>
        </w:rPr>
        <w:t xml:space="preserve">mania </w:t>
      </w:r>
      <w:r w:rsidRPr="007E22F5">
        <w:rPr>
          <w:rFonts w:ascii="Times New Roman" w:hAnsi="Times New Roman"/>
          <w:sz w:val="24"/>
          <w:szCs w:val="24"/>
        </w:rPr>
        <w:t xml:space="preserve"> pisemnych wyjaśnień, co do odmowy.</w:t>
      </w:r>
    </w:p>
    <w:p w:rsidR="00421196" w:rsidRDefault="00304B33" w:rsidP="00BF4F2E">
      <w:pPr>
        <w:spacing w:line="360" w:lineRule="auto"/>
        <w:ind w:firstLine="708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 w:rsidRPr="007E22F5">
        <w:rPr>
          <w:rFonts w:ascii="Times New Roman" w:hAnsi="Times New Roman"/>
          <w:sz w:val="24"/>
          <w:szCs w:val="24"/>
        </w:rPr>
        <w:t xml:space="preserve">Pomimo </w:t>
      </w:r>
      <w:r>
        <w:rPr>
          <w:rFonts w:ascii="Times New Roman" w:hAnsi="Times New Roman"/>
          <w:sz w:val="24"/>
          <w:szCs w:val="24"/>
        </w:rPr>
        <w:t>dwukrotnej wysyłki protokołu listem poleconym, nie został on odebrany</w:t>
      </w:r>
      <w:r w:rsidRPr="007E22F5">
        <w:rPr>
          <w:rFonts w:ascii="Times New Roman" w:hAnsi="Times New Roman"/>
          <w:sz w:val="24"/>
          <w:szCs w:val="24"/>
        </w:rPr>
        <w:t xml:space="preserve"> ani</w:t>
      </w:r>
      <w:r>
        <w:rPr>
          <w:rFonts w:ascii="Times New Roman" w:hAnsi="Times New Roman"/>
          <w:sz w:val="24"/>
          <w:szCs w:val="24"/>
        </w:rPr>
        <w:t xml:space="preserve"> też</w:t>
      </w:r>
      <w:r w:rsidRPr="007E22F5">
        <w:rPr>
          <w:rFonts w:ascii="Times New Roman" w:hAnsi="Times New Roman"/>
          <w:sz w:val="24"/>
          <w:szCs w:val="24"/>
        </w:rPr>
        <w:t xml:space="preserve"> nie wpłynęły żadne wyjaśnienia dotyczące odmowy jego podpisania.</w:t>
      </w:r>
      <w:r w:rsidR="00394A53">
        <w:rPr>
          <w:rFonts w:ascii="Times New Roman" w:eastAsia="Verdana,Bold" w:hAnsi="Times New Roman"/>
          <w:bCs/>
          <w:color w:val="000000"/>
          <w:sz w:val="24"/>
          <w:szCs w:val="24"/>
        </w:rPr>
        <w:tab/>
      </w:r>
      <w:r w:rsidR="00394A53">
        <w:rPr>
          <w:rFonts w:ascii="Times New Roman" w:eastAsia="Verdana,Bold" w:hAnsi="Times New Roman"/>
          <w:bCs/>
          <w:color w:val="000000"/>
          <w:sz w:val="24"/>
          <w:szCs w:val="24"/>
        </w:rPr>
        <w:tab/>
      </w:r>
    </w:p>
    <w:p w:rsidR="00394A53" w:rsidRPr="003837A4" w:rsidRDefault="00BF4F2E" w:rsidP="00394A53">
      <w:pPr>
        <w:tabs>
          <w:tab w:val="left" w:pos="284"/>
        </w:tabs>
        <w:spacing w:line="360" w:lineRule="auto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>
        <w:rPr>
          <w:rFonts w:ascii="Times New Roman" w:eastAsia="Verdana,Bold" w:hAnsi="Times New Roman"/>
          <w:bCs/>
          <w:color w:val="000000"/>
          <w:sz w:val="24"/>
          <w:szCs w:val="24"/>
        </w:rPr>
        <w:lastRenderedPageBreak/>
        <w:tab/>
      </w:r>
      <w:r>
        <w:rPr>
          <w:rFonts w:ascii="Times New Roman" w:eastAsia="Verdana,Bold" w:hAnsi="Times New Roman"/>
          <w:bCs/>
          <w:color w:val="000000"/>
          <w:sz w:val="24"/>
          <w:szCs w:val="24"/>
        </w:rPr>
        <w:tab/>
      </w:r>
      <w:r w:rsidR="00394A53" w:rsidRPr="003837A4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W wyniku przeprowadzonej kontroli działalność zakładu leczniczego </w:t>
      </w:r>
      <w:r w:rsidR="00394A53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pn. </w:t>
      </w:r>
      <w:r w:rsidR="00304B33" w:rsidRPr="00771DF6">
        <w:rPr>
          <w:rFonts w:ascii="Times New Roman" w:hAnsi="Times New Roman"/>
          <w:sz w:val="24"/>
          <w:szCs w:val="24"/>
        </w:rPr>
        <w:t xml:space="preserve">MP </w:t>
      </w:r>
      <w:proofErr w:type="spellStart"/>
      <w:r w:rsidR="00304B33" w:rsidRPr="00771DF6">
        <w:rPr>
          <w:rFonts w:ascii="Times New Roman" w:hAnsi="Times New Roman"/>
          <w:sz w:val="24"/>
          <w:szCs w:val="24"/>
        </w:rPr>
        <w:t>Medical</w:t>
      </w:r>
      <w:proofErr w:type="spellEnd"/>
      <w:r w:rsidR="00304B33" w:rsidRPr="00771DF6">
        <w:rPr>
          <w:rFonts w:ascii="Times New Roman" w:hAnsi="Times New Roman"/>
          <w:sz w:val="24"/>
          <w:szCs w:val="24"/>
        </w:rPr>
        <w:t xml:space="preserve"> </w:t>
      </w:r>
      <w:r w:rsidR="00304B33">
        <w:rPr>
          <w:rFonts w:ascii="Times New Roman" w:hAnsi="Times New Roman"/>
          <w:sz w:val="24"/>
          <w:szCs w:val="24"/>
        </w:rPr>
        <w:t>w </w:t>
      </w:r>
      <w:r w:rsidR="00304B33" w:rsidRPr="00771DF6">
        <w:rPr>
          <w:rFonts w:ascii="Times New Roman" w:hAnsi="Times New Roman"/>
          <w:sz w:val="24"/>
          <w:szCs w:val="24"/>
        </w:rPr>
        <w:t xml:space="preserve"> Rzesz</w:t>
      </w:r>
      <w:r w:rsidR="00304B33">
        <w:rPr>
          <w:rFonts w:ascii="Times New Roman" w:hAnsi="Times New Roman"/>
          <w:sz w:val="24"/>
          <w:szCs w:val="24"/>
        </w:rPr>
        <w:t xml:space="preserve">owie </w:t>
      </w:r>
      <w:r w:rsidR="00394A53" w:rsidRPr="003837A4">
        <w:rPr>
          <w:rFonts w:ascii="Times New Roman" w:eastAsia="Verdana,Bold" w:hAnsi="Times New Roman"/>
          <w:bCs/>
          <w:color w:val="000000"/>
          <w:sz w:val="24"/>
          <w:szCs w:val="24"/>
        </w:rPr>
        <w:t>została oceniona pozytywnie z</w:t>
      </w:r>
      <w:r w:rsidR="00394A53">
        <w:rPr>
          <w:rFonts w:ascii="Times New Roman" w:eastAsia="Verdana,Bold" w:hAnsi="Times New Roman"/>
          <w:bCs/>
          <w:color w:val="000000"/>
          <w:sz w:val="24"/>
          <w:szCs w:val="24"/>
        </w:rPr>
        <w:t> </w:t>
      </w:r>
      <w:r w:rsidR="00394A53" w:rsidRPr="003837A4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następującymi nieprawidłowościami: </w:t>
      </w:r>
    </w:p>
    <w:p w:rsidR="00FA2D1C" w:rsidRPr="00FA2D1C" w:rsidRDefault="00FA2D1C" w:rsidP="00FA2D1C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A2D1C">
        <w:rPr>
          <w:rFonts w:ascii="Times New Roman" w:eastAsia="Times New Roman" w:hAnsi="Times New Roman"/>
          <w:sz w:val="24"/>
          <w:szCs w:val="24"/>
          <w:lang w:eastAsia="pl-PL"/>
        </w:rPr>
        <w:t xml:space="preserve">Brak jest Regulaminu Organizacyjnego, opracowanego zgodnie z zapisami art. 24 ust. 1 ustawy z  dnia 15  kwietnia 2011 r. </w:t>
      </w:r>
      <w:r w:rsidRPr="00FA2D1C">
        <w:rPr>
          <w:rFonts w:ascii="Times New Roman" w:eastAsia="Times New Roman" w:hAnsi="Times New Roman"/>
          <w:i/>
          <w:sz w:val="24"/>
          <w:szCs w:val="24"/>
          <w:lang w:eastAsia="pl-PL"/>
        </w:rPr>
        <w:t>o działalności leczniczej.</w:t>
      </w:r>
    </w:p>
    <w:p w:rsidR="00FA2D1C" w:rsidRPr="00FA2D1C" w:rsidRDefault="00FA2D1C" w:rsidP="00FA2D1C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A2D1C">
        <w:rPr>
          <w:rFonts w:ascii="Times New Roman" w:eastAsia="Times New Roman" w:hAnsi="Times New Roman"/>
          <w:sz w:val="24"/>
          <w:szCs w:val="24"/>
          <w:lang w:eastAsia="pl-PL"/>
        </w:rPr>
        <w:t>Brak zgłoszenia zmian do RPWDL o zmianie miejsca udzielania świadczeń medycznych, co</w:t>
      </w:r>
      <w:r w:rsidR="00421196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FA2D1C">
        <w:rPr>
          <w:rFonts w:ascii="Times New Roman" w:eastAsia="Times New Roman" w:hAnsi="Times New Roman"/>
          <w:sz w:val="24"/>
          <w:szCs w:val="24"/>
          <w:lang w:eastAsia="pl-PL"/>
        </w:rPr>
        <w:t xml:space="preserve"> narusza art.107 ust.1 ustawy z dn. 15 kwietnia 2011 r. </w:t>
      </w:r>
      <w:r w:rsidRPr="00FA2D1C">
        <w:rPr>
          <w:rFonts w:ascii="Times New Roman" w:eastAsia="Times New Roman" w:hAnsi="Times New Roman"/>
          <w:i/>
          <w:sz w:val="24"/>
          <w:szCs w:val="24"/>
          <w:lang w:eastAsia="pl-PL"/>
        </w:rPr>
        <w:t>o  działalności leczniczej</w:t>
      </w:r>
      <w:r w:rsidRPr="00FA2D1C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:rsidR="00FA2D1C" w:rsidRPr="00FA2D1C" w:rsidRDefault="00FA2D1C" w:rsidP="00FA2D1C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A2D1C">
        <w:rPr>
          <w:rFonts w:ascii="Times New Roman" w:eastAsia="Verdana,Bold" w:hAnsi="Times New Roman"/>
          <w:bCs/>
          <w:sz w:val="24"/>
          <w:szCs w:val="24"/>
          <w:lang w:eastAsia="pl-PL"/>
        </w:rPr>
        <w:t>Brak prowadzenia dokumentacji medycznej.</w:t>
      </w:r>
    </w:p>
    <w:p w:rsidR="00421196" w:rsidRPr="00421196" w:rsidRDefault="00FA2D1C" w:rsidP="00421196">
      <w:pPr>
        <w:numPr>
          <w:ilvl w:val="0"/>
          <w:numId w:val="2"/>
        </w:numPr>
        <w:tabs>
          <w:tab w:val="left" w:pos="142"/>
          <w:tab w:val="left" w:pos="284"/>
        </w:tabs>
        <w:spacing w:line="360" w:lineRule="auto"/>
        <w:ind w:left="0" w:firstLine="0"/>
        <w:contextualSpacing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 w:rsidRPr="00FA2D1C">
        <w:rPr>
          <w:rFonts w:ascii="Times New Roman" w:eastAsia="Verdana,Bold" w:hAnsi="Times New Roman"/>
          <w:sz w:val="24"/>
          <w:szCs w:val="24"/>
          <w:lang w:eastAsia="pl-PL"/>
        </w:rPr>
        <w:t xml:space="preserve">Brak Książki kontroli przedsiębiorcy, co narusza art. 57 ust. 1 ustawy </w:t>
      </w:r>
      <w:r w:rsidRPr="00FA2D1C">
        <w:rPr>
          <w:rFonts w:ascii="Times New Roman" w:hAnsi="Times New Roman"/>
          <w:sz w:val="24"/>
          <w:szCs w:val="24"/>
        </w:rPr>
        <w:t>z dnia 6 marca 2018  r.</w:t>
      </w:r>
    </w:p>
    <w:p w:rsidR="00394A53" w:rsidRDefault="00421196" w:rsidP="00BF4F2E">
      <w:pPr>
        <w:tabs>
          <w:tab w:val="left" w:pos="142"/>
          <w:tab w:val="left" w:pos="284"/>
        </w:tabs>
        <w:spacing w:line="36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A2D1C" w:rsidRPr="00FA2D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FA2D1C" w:rsidRPr="00FA2D1C">
        <w:rPr>
          <w:rFonts w:ascii="Times New Roman" w:hAnsi="Times New Roman"/>
          <w:i/>
          <w:sz w:val="24"/>
          <w:szCs w:val="24"/>
        </w:rPr>
        <w:t>prawo przedsiębiorców.</w:t>
      </w:r>
    </w:p>
    <w:p w:rsidR="00BF4F2E" w:rsidRDefault="00BF4F2E" w:rsidP="00BF4F2E">
      <w:pPr>
        <w:tabs>
          <w:tab w:val="left" w:pos="142"/>
          <w:tab w:val="left" w:pos="284"/>
        </w:tabs>
        <w:spacing w:line="360" w:lineRule="auto"/>
        <w:contextualSpacing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</w:p>
    <w:p w:rsidR="00373798" w:rsidRPr="007C70C0" w:rsidRDefault="00373798" w:rsidP="00BF4F2E">
      <w:pPr>
        <w:tabs>
          <w:tab w:val="left" w:pos="142"/>
          <w:tab w:val="left" w:pos="284"/>
        </w:tabs>
        <w:spacing w:line="360" w:lineRule="auto"/>
        <w:contextualSpacing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</w:p>
    <w:p w:rsidR="00394A53" w:rsidRDefault="00394A53" w:rsidP="00394A53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837A4">
        <w:rPr>
          <w:rFonts w:ascii="Times New Roman" w:hAnsi="Times New Roman"/>
          <w:sz w:val="24"/>
          <w:szCs w:val="24"/>
        </w:rPr>
        <w:t>Za wszystkie stwierdzone w protokole nieprawidłowości odpowiada Kierownik</w:t>
      </w:r>
      <w:r>
        <w:rPr>
          <w:rFonts w:ascii="Times New Roman" w:hAnsi="Times New Roman"/>
          <w:sz w:val="24"/>
          <w:szCs w:val="24"/>
        </w:rPr>
        <w:t>/Dyrektor</w:t>
      </w:r>
      <w:r w:rsidRPr="003837A4">
        <w:rPr>
          <w:rFonts w:ascii="Times New Roman" w:hAnsi="Times New Roman"/>
          <w:sz w:val="24"/>
          <w:szCs w:val="24"/>
        </w:rPr>
        <w:t xml:space="preserve"> Placówki. </w:t>
      </w:r>
    </w:p>
    <w:p w:rsidR="00394A53" w:rsidRPr="006A0FF6" w:rsidRDefault="00394A53" w:rsidP="00394A53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837A4">
        <w:rPr>
          <w:rFonts w:ascii="Times New Roman" w:hAnsi="Times New Roman"/>
          <w:sz w:val="24"/>
          <w:szCs w:val="24"/>
        </w:rPr>
        <w:t xml:space="preserve">Działając na podstawie art. 112 ustawy z dnia 15 kwietnia 2011 r. </w:t>
      </w:r>
      <w:r w:rsidRPr="003837A4">
        <w:rPr>
          <w:rFonts w:ascii="Times New Roman" w:hAnsi="Times New Roman"/>
          <w:i/>
          <w:sz w:val="24"/>
          <w:szCs w:val="24"/>
        </w:rPr>
        <w:t>o działalności leczniczej</w:t>
      </w:r>
      <w:r w:rsidRPr="003837A4">
        <w:rPr>
          <w:rFonts w:ascii="Times New Roman" w:hAnsi="Times New Roman"/>
          <w:sz w:val="24"/>
          <w:szCs w:val="24"/>
        </w:rPr>
        <w:t xml:space="preserve"> (Dz.</w:t>
      </w:r>
      <w:r w:rsidR="00421196">
        <w:rPr>
          <w:rFonts w:ascii="Times New Roman" w:hAnsi="Times New Roman"/>
          <w:sz w:val="24"/>
          <w:szCs w:val="24"/>
        </w:rPr>
        <w:t> </w:t>
      </w:r>
      <w:r w:rsidRPr="003837A4">
        <w:rPr>
          <w:rFonts w:ascii="Times New Roman" w:hAnsi="Times New Roman"/>
          <w:sz w:val="24"/>
          <w:szCs w:val="24"/>
        </w:rPr>
        <w:t xml:space="preserve"> </w:t>
      </w:r>
      <w:r w:rsidRPr="006A0FF6">
        <w:rPr>
          <w:rFonts w:ascii="Times New Roman" w:hAnsi="Times New Roman"/>
          <w:sz w:val="24"/>
          <w:szCs w:val="24"/>
        </w:rPr>
        <w:t xml:space="preserve">U. z 2025 r, poz. 450 </w:t>
      </w:r>
      <w:proofErr w:type="spellStart"/>
      <w:r w:rsidRPr="006A0FF6">
        <w:rPr>
          <w:rFonts w:ascii="Times New Roman" w:hAnsi="Times New Roman"/>
          <w:sz w:val="24"/>
          <w:szCs w:val="24"/>
        </w:rPr>
        <w:t>t.j</w:t>
      </w:r>
      <w:proofErr w:type="spellEnd"/>
      <w:r w:rsidRPr="006A0FF6">
        <w:rPr>
          <w:rFonts w:ascii="Times New Roman" w:hAnsi="Times New Roman"/>
          <w:sz w:val="24"/>
          <w:szCs w:val="24"/>
        </w:rPr>
        <w:t xml:space="preserve">.), przekazuję do realizacji następujące zalecenia pokontrolne: </w:t>
      </w:r>
    </w:p>
    <w:p w:rsidR="00394A53" w:rsidRPr="006A0FF6" w:rsidRDefault="00394A53" w:rsidP="00BF4F2E">
      <w:p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A0FF6">
        <w:rPr>
          <w:rFonts w:ascii="Times New Roman" w:hAnsi="Times New Roman"/>
          <w:sz w:val="24"/>
          <w:szCs w:val="24"/>
          <w:lang w:eastAsia="pl-PL"/>
        </w:rPr>
        <w:t xml:space="preserve">1. </w:t>
      </w:r>
      <w:r w:rsidRPr="006A0FF6">
        <w:rPr>
          <w:rFonts w:ascii="Times New Roman" w:hAnsi="Times New Roman"/>
          <w:sz w:val="24"/>
          <w:szCs w:val="24"/>
        </w:rPr>
        <w:t xml:space="preserve">Opracować Regulamin organizacyjny podmiotu leczniczego, zgodnie z art. 24 </w:t>
      </w:r>
      <w:r w:rsidRPr="006A0FF6">
        <w:rPr>
          <w:rFonts w:ascii="Times New Roman" w:hAnsi="Times New Roman"/>
          <w:sz w:val="24"/>
          <w:szCs w:val="24"/>
        </w:rPr>
        <w:br/>
        <w:t xml:space="preserve">ust. 1 ustawy z dnia 15 kwietnia 2011 r. </w:t>
      </w:r>
      <w:r w:rsidRPr="006A0FF6">
        <w:rPr>
          <w:rFonts w:ascii="Times New Roman" w:hAnsi="Times New Roman"/>
          <w:i/>
          <w:sz w:val="24"/>
          <w:szCs w:val="24"/>
        </w:rPr>
        <w:t xml:space="preserve">o działalności leczniczej </w:t>
      </w:r>
      <w:r w:rsidRPr="006A0FF6">
        <w:rPr>
          <w:rFonts w:ascii="Times New Roman" w:hAnsi="Times New Roman"/>
          <w:sz w:val="24"/>
          <w:szCs w:val="24"/>
        </w:rPr>
        <w:t xml:space="preserve">(Dz. U. z 2025 r., poz. 450 </w:t>
      </w:r>
      <w:proofErr w:type="spellStart"/>
      <w:r w:rsidRPr="006A0FF6">
        <w:rPr>
          <w:rFonts w:ascii="Times New Roman" w:hAnsi="Times New Roman"/>
          <w:sz w:val="24"/>
          <w:szCs w:val="24"/>
        </w:rPr>
        <w:t>t.j</w:t>
      </w:r>
      <w:proofErr w:type="spellEnd"/>
      <w:r w:rsidRPr="006A0FF6">
        <w:rPr>
          <w:rFonts w:ascii="Times New Roman" w:hAnsi="Times New Roman"/>
          <w:sz w:val="24"/>
          <w:szCs w:val="24"/>
        </w:rPr>
        <w:t xml:space="preserve">.).  </w:t>
      </w:r>
    </w:p>
    <w:p w:rsidR="00394A53" w:rsidRPr="006A0FF6" w:rsidRDefault="00394A53" w:rsidP="00BF4F2E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  <w:u w:val="single"/>
        </w:rPr>
      </w:pPr>
      <w:r w:rsidRPr="006A0FF6">
        <w:rPr>
          <w:rFonts w:ascii="Times New Roman" w:hAnsi="Times New Roman"/>
          <w:sz w:val="24"/>
          <w:szCs w:val="24"/>
          <w:u w:val="single"/>
        </w:rPr>
        <w:t>Kserokopię Regulaminu organizacyjnego przesłać do Wojewody Podkarpackiego wraz z odpowiedzią na zalecenia pokontrolne.</w:t>
      </w:r>
    </w:p>
    <w:p w:rsidR="00A01EAD" w:rsidRDefault="00394A53" w:rsidP="00BF4F2E">
      <w:pPr>
        <w:spacing w:line="36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A0FF6">
        <w:rPr>
          <w:rFonts w:ascii="Times New Roman" w:hAnsi="Times New Roman"/>
          <w:sz w:val="24"/>
          <w:szCs w:val="24"/>
        </w:rPr>
        <w:t xml:space="preserve">2. </w:t>
      </w:r>
      <w:r w:rsidRPr="006A0FF6">
        <w:rPr>
          <w:rFonts w:ascii="Times New Roman" w:hAnsi="Times New Roman"/>
          <w:sz w:val="24"/>
          <w:szCs w:val="24"/>
        </w:rPr>
        <w:tab/>
      </w:r>
      <w:r w:rsidRPr="006A0FF6">
        <w:rPr>
          <w:rFonts w:ascii="Times New Roman" w:hAnsi="Times New Roman"/>
          <w:sz w:val="24"/>
          <w:szCs w:val="24"/>
          <w:lang w:eastAsia="pl-PL"/>
        </w:rPr>
        <w:t xml:space="preserve">Do Rejestru Podmiotów Wykonujących Działalność Leczniczą </w:t>
      </w:r>
      <w:r w:rsidR="001B1D52" w:rsidRPr="001B1D52">
        <w:rPr>
          <w:rFonts w:ascii="Times New Roman" w:hAnsi="Times New Roman"/>
          <w:sz w:val="24"/>
          <w:szCs w:val="24"/>
          <w:lang w:eastAsia="pl-PL"/>
        </w:rPr>
        <w:t>zgłaszać wszelkie zmiany danych objętych rejestrem w terminie 14 dni od dnia ich powstania</w:t>
      </w:r>
      <w:r w:rsidR="001B1D52">
        <w:rPr>
          <w:rFonts w:ascii="Times New Roman" w:hAnsi="Times New Roman"/>
          <w:sz w:val="24"/>
          <w:szCs w:val="24"/>
          <w:lang w:eastAsia="pl-PL"/>
        </w:rPr>
        <w:t xml:space="preserve">, zgodnie z </w:t>
      </w:r>
      <w:r w:rsidR="001B1D52" w:rsidRPr="00FA2D1C">
        <w:rPr>
          <w:rFonts w:ascii="Times New Roman" w:eastAsia="Times New Roman" w:hAnsi="Times New Roman"/>
          <w:sz w:val="24"/>
          <w:szCs w:val="24"/>
          <w:lang w:eastAsia="pl-PL"/>
        </w:rPr>
        <w:t>art.107 ust.1</w:t>
      </w:r>
      <w:r w:rsidR="00BF4F2E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1B1D52" w:rsidRPr="00FA2D1C">
        <w:rPr>
          <w:rFonts w:ascii="Times New Roman" w:eastAsia="Times New Roman" w:hAnsi="Times New Roman"/>
          <w:sz w:val="24"/>
          <w:szCs w:val="24"/>
          <w:lang w:eastAsia="pl-PL"/>
        </w:rPr>
        <w:t xml:space="preserve"> ustawy z dn. 15 kwietnia 2011 r. </w:t>
      </w:r>
      <w:r w:rsidR="001B1D52" w:rsidRPr="00FA2D1C">
        <w:rPr>
          <w:rFonts w:ascii="Times New Roman" w:eastAsia="Times New Roman" w:hAnsi="Times New Roman"/>
          <w:i/>
          <w:sz w:val="24"/>
          <w:szCs w:val="24"/>
          <w:lang w:eastAsia="pl-PL"/>
        </w:rPr>
        <w:t>o  działalności leczniczej</w:t>
      </w:r>
      <w:r w:rsidR="00A01EAD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(</w:t>
      </w:r>
      <w:r w:rsidR="00A01EAD" w:rsidRPr="006A0FF6">
        <w:rPr>
          <w:rFonts w:ascii="Times New Roman" w:hAnsi="Times New Roman"/>
          <w:sz w:val="24"/>
          <w:szCs w:val="24"/>
        </w:rPr>
        <w:t xml:space="preserve">Dz. U. z 2025 r., poz. 450 </w:t>
      </w:r>
      <w:proofErr w:type="spellStart"/>
      <w:r w:rsidR="00A01EAD" w:rsidRPr="006A0FF6">
        <w:rPr>
          <w:rFonts w:ascii="Times New Roman" w:hAnsi="Times New Roman"/>
          <w:sz w:val="24"/>
          <w:szCs w:val="24"/>
        </w:rPr>
        <w:t>t.j</w:t>
      </w:r>
      <w:proofErr w:type="spellEnd"/>
      <w:r w:rsidR="00A01EAD" w:rsidRPr="006A0FF6">
        <w:rPr>
          <w:rFonts w:ascii="Times New Roman" w:hAnsi="Times New Roman"/>
          <w:sz w:val="24"/>
          <w:szCs w:val="24"/>
        </w:rPr>
        <w:t>.)</w:t>
      </w:r>
      <w:r w:rsidR="001B1D52" w:rsidRPr="00FA2D1C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394A53" w:rsidRPr="00A01EAD" w:rsidRDefault="00A01EAD" w:rsidP="00BF4F2E">
      <w:p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A01EAD">
        <w:rPr>
          <w:rFonts w:ascii="Times New Roman" w:hAnsi="Times New Roman"/>
          <w:sz w:val="24"/>
          <w:szCs w:val="24"/>
        </w:rPr>
        <w:t>3</w:t>
      </w:r>
      <w:r w:rsidR="00394A53" w:rsidRPr="00A01EAD">
        <w:rPr>
          <w:rFonts w:ascii="Times New Roman" w:hAnsi="Times New Roman"/>
          <w:sz w:val="24"/>
          <w:szCs w:val="24"/>
        </w:rPr>
        <w:t>.    Dokumentację medyczną pacjentów należy prowadzić zgodnie z zapisami Rozporządzenia</w:t>
      </w:r>
    </w:p>
    <w:p w:rsidR="00A01EAD" w:rsidRDefault="00394A53" w:rsidP="00BF4F2E">
      <w:pPr>
        <w:pStyle w:val="Tekstpodstawowywcity2"/>
        <w:tabs>
          <w:tab w:val="left" w:pos="142"/>
        </w:tabs>
        <w:spacing w:line="360" w:lineRule="auto"/>
        <w:ind w:left="426" w:hanging="426"/>
        <w:rPr>
          <w:rFonts w:ascii="Times New Roman" w:hAnsi="Times New Roman"/>
          <w:szCs w:val="24"/>
          <w:lang w:eastAsia="en-US"/>
        </w:rPr>
      </w:pPr>
      <w:r w:rsidRPr="00A01EAD">
        <w:rPr>
          <w:rFonts w:ascii="Times New Roman" w:hAnsi="Times New Roman"/>
          <w:szCs w:val="24"/>
          <w:lang w:eastAsia="en-US"/>
        </w:rPr>
        <w:t xml:space="preserve">  </w:t>
      </w:r>
      <w:r w:rsidR="00BF4F2E">
        <w:rPr>
          <w:rFonts w:ascii="Times New Roman" w:hAnsi="Times New Roman"/>
          <w:szCs w:val="24"/>
          <w:lang w:eastAsia="en-US"/>
        </w:rPr>
        <w:tab/>
      </w:r>
      <w:r w:rsidR="00BF4F2E">
        <w:rPr>
          <w:rFonts w:ascii="Times New Roman" w:hAnsi="Times New Roman"/>
          <w:szCs w:val="24"/>
          <w:lang w:eastAsia="en-US"/>
        </w:rPr>
        <w:tab/>
      </w:r>
      <w:r w:rsidRPr="00A01EAD">
        <w:rPr>
          <w:rFonts w:ascii="Times New Roman" w:hAnsi="Times New Roman"/>
          <w:szCs w:val="24"/>
          <w:lang w:eastAsia="en-US"/>
        </w:rPr>
        <w:t xml:space="preserve">Ministra Zdrowia z dnia 6 kwietnia 2020 r. </w:t>
      </w:r>
      <w:r w:rsidRPr="00A01EAD">
        <w:rPr>
          <w:rFonts w:ascii="Times New Roman" w:hAnsi="Times New Roman"/>
          <w:i/>
          <w:szCs w:val="24"/>
          <w:lang w:eastAsia="en-US"/>
        </w:rPr>
        <w:t>w sprawie rodzajów, zakresu i wzorów dokumentacji medycznej oraz sposobu jej przetwarzania.</w:t>
      </w:r>
      <w:r w:rsidRPr="00A01EAD">
        <w:rPr>
          <w:rFonts w:ascii="Times New Roman" w:hAnsi="Times New Roman"/>
          <w:szCs w:val="24"/>
          <w:lang w:eastAsia="en-US"/>
        </w:rPr>
        <w:t xml:space="preserve"> </w:t>
      </w:r>
    </w:p>
    <w:p w:rsidR="00BF4F2E" w:rsidRDefault="00BF4F2E" w:rsidP="00BF4F2E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8702B8">
        <w:rPr>
          <w:rFonts w:ascii="Times New Roman" w:hAnsi="Times New Roman"/>
          <w:sz w:val="24"/>
          <w:szCs w:val="24"/>
        </w:rPr>
        <w:t>Założyć</w:t>
      </w:r>
      <w:r w:rsidRPr="008702B8">
        <w:rPr>
          <w:rFonts w:ascii="Times New Roman" w:eastAsia="Verdana,Bold" w:hAnsi="Times New Roman"/>
          <w:color w:val="000000"/>
          <w:sz w:val="24"/>
          <w:szCs w:val="24"/>
        </w:rPr>
        <w:t xml:space="preserve"> Książkę kontroli przedsiębiorcy, zgodnie z art. 57 ust. 1 ustawy </w:t>
      </w:r>
      <w:r w:rsidRPr="008702B8">
        <w:rPr>
          <w:rFonts w:ascii="Times New Roman" w:hAnsi="Times New Roman"/>
          <w:sz w:val="24"/>
          <w:szCs w:val="24"/>
        </w:rPr>
        <w:t>z dnia 6</w:t>
      </w:r>
      <w:r>
        <w:rPr>
          <w:rFonts w:ascii="Times New Roman" w:hAnsi="Times New Roman"/>
          <w:sz w:val="24"/>
          <w:szCs w:val="24"/>
        </w:rPr>
        <w:t> </w:t>
      </w:r>
      <w:r w:rsidRPr="008702B8">
        <w:rPr>
          <w:rFonts w:ascii="Times New Roman" w:hAnsi="Times New Roman"/>
          <w:sz w:val="24"/>
          <w:szCs w:val="24"/>
        </w:rPr>
        <w:t xml:space="preserve">marca 2018 r. </w:t>
      </w:r>
    </w:p>
    <w:p w:rsidR="00A01EAD" w:rsidRPr="00A01EAD" w:rsidRDefault="00BF4F2E" w:rsidP="00BF4F2E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F4F2E">
        <w:rPr>
          <w:rFonts w:ascii="Times New Roman" w:hAnsi="Times New Roman"/>
          <w:i/>
          <w:sz w:val="24"/>
          <w:szCs w:val="24"/>
        </w:rPr>
        <w:t xml:space="preserve">prawo przedsiębiorców </w:t>
      </w:r>
      <w:r w:rsidRPr="00BF4F2E">
        <w:rPr>
          <w:rFonts w:ascii="Times New Roman" w:hAnsi="Times New Roman"/>
          <w:sz w:val="24"/>
          <w:szCs w:val="24"/>
        </w:rPr>
        <w:t xml:space="preserve">(Dz. U. z 2024 r., poz. 236 z </w:t>
      </w:r>
      <w:proofErr w:type="spellStart"/>
      <w:r w:rsidRPr="00BF4F2E">
        <w:rPr>
          <w:rFonts w:ascii="Times New Roman" w:hAnsi="Times New Roman"/>
          <w:sz w:val="24"/>
          <w:szCs w:val="24"/>
        </w:rPr>
        <w:t>późn</w:t>
      </w:r>
      <w:proofErr w:type="spellEnd"/>
      <w:r w:rsidRPr="00BF4F2E">
        <w:rPr>
          <w:rFonts w:ascii="Times New Roman" w:hAnsi="Times New Roman"/>
          <w:sz w:val="24"/>
          <w:szCs w:val="24"/>
        </w:rPr>
        <w:t>. zm.).</w:t>
      </w:r>
    </w:p>
    <w:p w:rsidR="00394A53" w:rsidRDefault="00394A53" w:rsidP="00394A53">
      <w:pPr>
        <w:pStyle w:val="Tekstpodstawowywcity2"/>
        <w:tabs>
          <w:tab w:val="left" w:pos="284"/>
        </w:tabs>
        <w:spacing w:line="360" w:lineRule="auto"/>
        <w:ind w:left="284" w:hanging="284"/>
        <w:rPr>
          <w:rFonts w:ascii="Times New Roman" w:hAnsi="Times New Roman"/>
          <w:szCs w:val="24"/>
          <w:lang w:eastAsia="en-US"/>
        </w:rPr>
      </w:pPr>
    </w:p>
    <w:p w:rsidR="00373798" w:rsidRDefault="00373798" w:rsidP="00394A53">
      <w:pPr>
        <w:pStyle w:val="Tekstpodstawowywcity2"/>
        <w:tabs>
          <w:tab w:val="left" w:pos="284"/>
        </w:tabs>
        <w:spacing w:line="360" w:lineRule="auto"/>
        <w:ind w:left="284" w:hanging="284"/>
        <w:rPr>
          <w:rFonts w:ascii="Times New Roman" w:hAnsi="Times New Roman"/>
          <w:szCs w:val="24"/>
          <w:lang w:eastAsia="en-US"/>
        </w:rPr>
      </w:pPr>
    </w:p>
    <w:p w:rsidR="00373798" w:rsidRPr="003837A4" w:rsidRDefault="00373798" w:rsidP="00394A53">
      <w:pPr>
        <w:pStyle w:val="Tekstpodstawowywcity2"/>
        <w:tabs>
          <w:tab w:val="left" w:pos="284"/>
        </w:tabs>
        <w:spacing w:line="360" w:lineRule="auto"/>
        <w:ind w:left="284" w:hanging="284"/>
        <w:rPr>
          <w:rFonts w:ascii="Times New Roman" w:hAnsi="Times New Roman"/>
          <w:szCs w:val="24"/>
          <w:lang w:eastAsia="en-US"/>
        </w:rPr>
      </w:pPr>
    </w:p>
    <w:p w:rsidR="00394A53" w:rsidRPr="005734C9" w:rsidRDefault="00394A53" w:rsidP="00394A53">
      <w:pPr>
        <w:pStyle w:val="Tekstpodstawowywcity2"/>
        <w:tabs>
          <w:tab w:val="left" w:pos="284"/>
        </w:tabs>
        <w:spacing w:line="360" w:lineRule="auto"/>
        <w:rPr>
          <w:rFonts w:ascii="Times New Roman" w:hAnsi="Times New Roman"/>
          <w:szCs w:val="24"/>
          <w:lang w:eastAsia="en-US"/>
        </w:rPr>
      </w:pPr>
      <w:r w:rsidRPr="005734C9">
        <w:rPr>
          <w:rFonts w:ascii="Times New Roman" w:hAnsi="Times New Roman"/>
          <w:szCs w:val="24"/>
          <w:lang w:eastAsia="en-US"/>
        </w:rPr>
        <w:lastRenderedPageBreak/>
        <w:t>O sposobie wykonania powyższych zaleceń pokontrolnych oraz podjętych działaniach, bądź przycz</w:t>
      </w:r>
      <w:r>
        <w:rPr>
          <w:rFonts w:ascii="Times New Roman" w:hAnsi="Times New Roman"/>
          <w:szCs w:val="24"/>
          <w:lang w:eastAsia="en-US"/>
        </w:rPr>
        <w:t xml:space="preserve">ynach ich niepodjęcia, </w:t>
      </w:r>
      <w:r w:rsidRPr="005734C9">
        <w:rPr>
          <w:rFonts w:ascii="Times New Roman" w:hAnsi="Times New Roman"/>
          <w:szCs w:val="24"/>
          <w:lang w:eastAsia="en-US"/>
        </w:rPr>
        <w:t>Kierownik</w:t>
      </w:r>
      <w:r>
        <w:rPr>
          <w:rFonts w:ascii="Times New Roman" w:hAnsi="Times New Roman"/>
          <w:szCs w:val="24"/>
          <w:lang w:eastAsia="en-US"/>
        </w:rPr>
        <w:t>/Dyrektor</w:t>
      </w:r>
      <w:r w:rsidRPr="005734C9">
        <w:rPr>
          <w:rFonts w:ascii="Times New Roman" w:hAnsi="Times New Roman"/>
          <w:szCs w:val="24"/>
          <w:lang w:eastAsia="en-US"/>
        </w:rPr>
        <w:t xml:space="preserve"> jednostki kontrolowanej jest zobowiązany </w:t>
      </w:r>
      <w:r w:rsidRPr="00525687">
        <w:rPr>
          <w:rFonts w:ascii="Times New Roman" w:hAnsi="Times New Roman"/>
          <w:szCs w:val="24"/>
          <w:lang w:eastAsia="en-US"/>
        </w:rPr>
        <w:t xml:space="preserve">poinformować Wojewodę Podkarpackiego </w:t>
      </w:r>
      <w:r w:rsidRPr="005734C9">
        <w:rPr>
          <w:rFonts w:ascii="Times New Roman" w:hAnsi="Times New Roman"/>
          <w:szCs w:val="24"/>
          <w:lang w:eastAsia="en-US"/>
        </w:rPr>
        <w:t>w terminie 30 dni od da</w:t>
      </w:r>
      <w:r>
        <w:rPr>
          <w:rFonts w:ascii="Times New Roman" w:hAnsi="Times New Roman"/>
          <w:szCs w:val="24"/>
          <w:lang w:eastAsia="en-US"/>
        </w:rPr>
        <w:t>ty otrzymania niniejszego pisma</w:t>
      </w:r>
      <w:r w:rsidRPr="005734C9">
        <w:rPr>
          <w:rFonts w:ascii="Times New Roman" w:hAnsi="Times New Roman"/>
          <w:szCs w:val="24"/>
          <w:lang w:eastAsia="en-US"/>
        </w:rPr>
        <w:t xml:space="preserve">. </w:t>
      </w:r>
    </w:p>
    <w:p w:rsidR="00394A53" w:rsidRDefault="00394A53" w:rsidP="00394A53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94A53" w:rsidRDefault="00394A53" w:rsidP="00394A53">
      <w:pPr>
        <w:rPr>
          <w:rFonts w:ascii="Times New Roman" w:hAnsi="Times New Roman"/>
          <w:sz w:val="20"/>
          <w:szCs w:val="20"/>
        </w:rPr>
      </w:pPr>
    </w:p>
    <w:p w:rsidR="00394A53" w:rsidRDefault="00394A53" w:rsidP="00394A53">
      <w:pPr>
        <w:rPr>
          <w:rFonts w:ascii="Times New Roman" w:hAnsi="Times New Roman"/>
          <w:sz w:val="20"/>
          <w:szCs w:val="20"/>
        </w:rPr>
      </w:pPr>
    </w:p>
    <w:p w:rsidR="00394A53" w:rsidRDefault="00394A53" w:rsidP="00394A53">
      <w:pPr>
        <w:rPr>
          <w:rFonts w:ascii="Times New Roman" w:hAnsi="Times New Roman"/>
          <w:sz w:val="20"/>
          <w:szCs w:val="20"/>
        </w:rPr>
      </w:pPr>
    </w:p>
    <w:p w:rsidR="00394A53" w:rsidRDefault="00394A53" w:rsidP="00394A53">
      <w:pPr>
        <w:ind w:right="-284"/>
      </w:pPr>
    </w:p>
    <w:p w:rsidR="00394A53" w:rsidRDefault="00394A53" w:rsidP="00394A53">
      <w:pPr>
        <w:ind w:right="-284"/>
      </w:pPr>
    </w:p>
    <w:p w:rsidR="0020552B" w:rsidRDefault="0020552B" w:rsidP="0020552B">
      <w:pPr>
        <w:ind w:left="4536" w:right="-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up. WOJEWODY PODKARPACKIEGO</w:t>
      </w:r>
    </w:p>
    <w:p w:rsidR="0020552B" w:rsidRDefault="0020552B" w:rsidP="0020552B">
      <w:pPr>
        <w:ind w:left="453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(-)</w:t>
      </w:r>
    </w:p>
    <w:p w:rsidR="0020552B" w:rsidRDefault="0020552B" w:rsidP="0020552B">
      <w:pPr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Dariusz Tracz</w:t>
      </w:r>
    </w:p>
    <w:p w:rsidR="0020552B" w:rsidRDefault="0020552B" w:rsidP="0020552B">
      <w:pPr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Zastępca Dyrektora</w:t>
      </w:r>
    </w:p>
    <w:p w:rsidR="0020552B" w:rsidRDefault="0020552B" w:rsidP="0020552B">
      <w:pPr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Wydziału Polityki Społecznej</w:t>
      </w:r>
    </w:p>
    <w:p w:rsidR="00394A53" w:rsidRDefault="00394A53" w:rsidP="00394A53">
      <w:pPr>
        <w:ind w:right="-284"/>
      </w:pPr>
      <w:bookmarkStart w:id="0" w:name="_GoBack"/>
      <w:bookmarkEnd w:id="0"/>
    </w:p>
    <w:p w:rsidR="00F34C3C" w:rsidRDefault="00F34C3C" w:rsidP="00394A53">
      <w:pPr>
        <w:ind w:right="-284"/>
      </w:pPr>
    </w:p>
    <w:p w:rsidR="00F34C3C" w:rsidRDefault="00F34C3C" w:rsidP="00394A53">
      <w:pPr>
        <w:ind w:right="-284"/>
      </w:pPr>
    </w:p>
    <w:p w:rsidR="00F34C3C" w:rsidRDefault="00F34C3C" w:rsidP="00394A53">
      <w:pPr>
        <w:ind w:right="-284"/>
      </w:pPr>
    </w:p>
    <w:p w:rsidR="00F34C3C" w:rsidRDefault="00F34C3C" w:rsidP="00394A53">
      <w:pPr>
        <w:ind w:right="-284"/>
      </w:pPr>
    </w:p>
    <w:p w:rsidR="00F34C3C" w:rsidRDefault="00F34C3C" w:rsidP="00394A53">
      <w:pPr>
        <w:ind w:right="-284"/>
      </w:pPr>
    </w:p>
    <w:p w:rsidR="00F34C3C" w:rsidRDefault="00F34C3C" w:rsidP="00394A53">
      <w:pPr>
        <w:ind w:right="-284"/>
      </w:pPr>
    </w:p>
    <w:p w:rsidR="00F34C3C" w:rsidRDefault="00F34C3C" w:rsidP="00394A53">
      <w:pPr>
        <w:ind w:right="-284"/>
      </w:pPr>
    </w:p>
    <w:p w:rsidR="00F34C3C" w:rsidRDefault="00F34C3C" w:rsidP="00394A53">
      <w:pPr>
        <w:ind w:right="-284"/>
      </w:pPr>
    </w:p>
    <w:p w:rsidR="00F34C3C" w:rsidRDefault="00F34C3C" w:rsidP="00394A53">
      <w:pPr>
        <w:ind w:right="-284"/>
      </w:pPr>
    </w:p>
    <w:p w:rsidR="00F34C3C" w:rsidRDefault="00F34C3C" w:rsidP="00394A53">
      <w:pPr>
        <w:ind w:right="-284"/>
      </w:pPr>
    </w:p>
    <w:p w:rsidR="00F34C3C" w:rsidRDefault="00F34C3C" w:rsidP="00394A53">
      <w:pPr>
        <w:ind w:right="-284"/>
      </w:pPr>
    </w:p>
    <w:p w:rsidR="00F34C3C" w:rsidRDefault="00F34C3C" w:rsidP="00394A53">
      <w:pPr>
        <w:ind w:right="-284"/>
      </w:pPr>
    </w:p>
    <w:p w:rsidR="00F34C3C" w:rsidRDefault="00F34C3C" w:rsidP="00394A53">
      <w:pPr>
        <w:ind w:right="-284"/>
      </w:pPr>
    </w:p>
    <w:p w:rsidR="00F34C3C" w:rsidRDefault="00F34C3C" w:rsidP="00394A53">
      <w:pPr>
        <w:ind w:right="-284"/>
      </w:pPr>
    </w:p>
    <w:p w:rsidR="00F34C3C" w:rsidRDefault="00F34C3C" w:rsidP="00394A53">
      <w:pPr>
        <w:ind w:right="-284"/>
      </w:pPr>
    </w:p>
    <w:p w:rsidR="00F34C3C" w:rsidRDefault="00F34C3C" w:rsidP="00394A53">
      <w:pPr>
        <w:ind w:right="-284"/>
      </w:pPr>
    </w:p>
    <w:p w:rsidR="00F34C3C" w:rsidRDefault="00F34C3C" w:rsidP="00394A53">
      <w:pPr>
        <w:ind w:right="-284"/>
      </w:pPr>
    </w:p>
    <w:p w:rsidR="00394A53" w:rsidRDefault="00394A53" w:rsidP="00394A53">
      <w:pPr>
        <w:ind w:right="-284"/>
      </w:pPr>
    </w:p>
    <w:p w:rsidR="00394A53" w:rsidRDefault="00394A53" w:rsidP="00394A53"/>
    <w:p w:rsidR="00394A53" w:rsidRDefault="00394A53" w:rsidP="00394A53"/>
    <w:p w:rsidR="00394A53" w:rsidRDefault="00394A53" w:rsidP="00394A53"/>
    <w:p w:rsidR="00394A53" w:rsidRDefault="00394A53" w:rsidP="00394A53"/>
    <w:p w:rsidR="00394A53" w:rsidRDefault="00394A53" w:rsidP="00394A53"/>
    <w:p w:rsidR="00394A53" w:rsidRDefault="00394A53" w:rsidP="00394A53"/>
    <w:p w:rsidR="00394A53" w:rsidRDefault="00394A53" w:rsidP="00394A53"/>
    <w:p w:rsidR="00394A53" w:rsidRDefault="00394A53" w:rsidP="00394A53"/>
    <w:p w:rsidR="00394A53" w:rsidRDefault="00394A53" w:rsidP="00394A53"/>
    <w:p w:rsidR="00394A53" w:rsidRDefault="00394A53" w:rsidP="00394A53"/>
    <w:p w:rsidR="00394A53" w:rsidRDefault="00394A53" w:rsidP="00394A53"/>
    <w:p w:rsidR="00394A53" w:rsidRDefault="00394A53" w:rsidP="00394A53"/>
    <w:p w:rsidR="00394A53" w:rsidRDefault="00394A53" w:rsidP="00394A53"/>
    <w:p w:rsidR="00394A53" w:rsidRDefault="00394A53" w:rsidP="00394A53"/>
    <w:p w:rsidR="00394A53" w:rsidRDefault="00394A53" w:rsidP="00394A53"/>
    <w:p w:rsidR="00394A53" w:rsidRDefault="00394A53" w:rsidP="00394A53"/>
    <w:p w:rsidR="00394A53" w:rsidRDefault="00394A53" w:rsidP="00394A53"/>
    <w:p w:rsidR="003B67FC" w:rsidRDefault="003B67FC"/>
    <w:sectPr w:rsidR="003B67FC" w:rsidSect="0025507C">
      <w:footerReference w:type="default" r:id="rId9"/>
      <w:pgSz w:w="11906" w:h="16838"/>
      <w:pgMar w:top="1304" w:right="1134" w:bottom="130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26E" w:rsidRDefault="002E726E" w:rsidP="00373798">
      <w:r>
        <w:separator/>
      </w:r>
    </w:p>
  </w:endnote>
  <w:endnote w:type="continuationSeparator" w:id="0">
    <w:p w:rsidR="002E726E" w:rsidRDefault="002E726E" w:rsidP="0037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A40" w:rsidRDefault="002E726E">
    <w:pPr>
      <w:pStyle w:val="Stopka"/>
      <w:rPr>
        <w:rFonts w:ascii="Times New Roman" w:hAnsi="Times New Roman"/>
        <w:sz w:val="20"/>
        <w:szCs w:val="20"/>
      </w:rPr>
    </w:pPr>
  </w:p>
  <w:p w:rsidR="00500384" w:rsidRPr="00500384" w:rsidRDefault="006B5985">
    <w:pPr>
      <w:pStyle w:val="Stopka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S-II.9612.1.2</w:t>
    </w:r>
    <w:r w:rsidR="00373798">
      <w:rPr>
        <w:rFonts w:ascii="Times New Roman" w:hAnsi="Times New Roman"/>
        <w:sz w:val="20"/>
        <w:szCs w:val="20"/>
      </w:rPr>
      <w:t>7</w:t>
    </w:r>
    <w:r>
      <w:rPr>
        <w:rFonts w:ascii="Times New Roman" w:hAnsi="Times New Roman"/>
        <w:sz w:val="20"/>
        <w:szCs w:val="20"/>
      </w:rPr>
      <w:t>.2025</w:t>
    </w:r>
    <w:r w:rsidRPr="00500384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ESL</w:t>
    </w:r>
    <w:r w:rsidRPr="00500384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500384">
      <w:rPr>
        <w:rFonts w:ascii="Times New Roman" w:hAnsi="Times New Roman"/>
        <w:sz w:val="20"/>
        <w:szCs w:val="20"/>
      </w:rPr>
      <w:t xml:space="preserve">Strona </w:t>
    </w:r>
    <w:r w:rsidRPr="00500384">
      <w:rPr>
        <w:rFonts w:ascii="Times New Roman" w:hAnsi="Times New Roman"/>
        <w:sz w:val="20"/>
        <w:szCs w:val="20"/>
      </w:rPr>
      <w:fldChar w:fldCharType="begin"/>
    </w:r>
    <w:r w:rsidRPr="00500384">
      <w:rPr>
        <w:rFonts w:ascii="Times New Roman" w:hAnsi="Times New Roman"/>
        <w:sz w:val="20"/>
        <w:szCs w:val="20"/>
      </w:rPr>
      <w:instrText>PAGE</w:instrText>
    </w:r>
    <w:r w:rsidRPr="00500384">
      <w:rPr>
        <w:rFonts w:ascii="Times New Roman" w:hAnsi="Times New Roman"/>
        <w:sz w:val="20"/>
        <w:szCs w:val="20"/>
      </w:rPr>
      <w:fldChar w:fldCharType="separate"/>
    </w:r>
    <w:r w:rsidR="0020552B">
      <w:rPr>
        <w:rFonts w:ascii="Times New Roman" w:hAnsi="Times New Roman"/>
        <w:noProof/>
        <w:sz w:val="20"/>
        <w:szCs w:val="20"/>
      </w:rPr>
      <w:t>2</w:t>
    </w:r>
    <w:r w:rsidRPr="00500384">
      <w:rPr>
        <w:rFonts w:ascii="Times New Roman" w:hAnsi="Times New Roman"/>
        <w:sz w:val="20"/>
        <w:szCs w:val="20"/>
      </w:rPr>
      <w:fldChar w:fldCharType="end"/>
    </w:r>
    <w:r w:rsidRPr="00500384">
      <w:rPr>
        <w:rFonts w:ascii="Times New Roman" w:hAnsi="Times New Roman"/>
        <w:sz w:val="20"/>
        <w:szCs w:val="20"/>
      </w:rPr>
      <w:t xml:space="preserve"> z </w:t>
    </w:r>
    <w:r w:rsidRPr="00500384">
      <w:rPr>
        <w:rFonts w:ascii="Times New Roman" w:hAnsi="Times New Roman"/>
        <w:sz w:val="20"/>
        <w:szCs w:val="20"/>
      </w:rPr>
      <w:fldChar w:fldCharType="begin"/>
    </w:r>
    <w:r w:rsidRPr="00500384">
      <w:rPr>
        <w:rFonts w:ascii="Times New Roman" w:hAnsi="Times New Roman"/>
        <w:sz w:val="20"/>
        <w:szCs w:val="20"/>
      </w:rPr>
      <w:instrText>NUMPAGES</w:instrText>
    </w:r>
    <w:r w:rsidRPr="00500384">
      <w:rPr>
        <w:rFonts w:ascii="Times New Roman" w:hAnsi="Times New Roman"/>
        <w:sz w:val="20"/>
        <w:szCs w:val="20"/>
      </w:rPr>
      <w:fldChar w:fldCharType="separate"/>
    </w:r>
    <w:r w:rsidR="0020552B">
      <w:rPr>
        <w:rFonts w:ascii="Times New Roman" w:hAnsi="Times New Roman"/>
        <w:noProof/>
        <w:sz w:val="20"/>
        <w:szCs w:val="20"/>
      </w:rPr>
      <w:t>3</w:t>
    </w:r>
    <w:r w:rsidRPr="00500384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26E" w:rsidRDefault="002E726E" w:rsidP="00373798">
      <w:r>
        <w:separator/>
      </w:r>
    </w:p>
  </w:footnote>
  <w:footnote w:type="continuationSeparator" w:id="0">
    <w:p w:rsidR="002E726E" w:rsidRDefault="002E726E" w:rsidP="00373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F0CB1"/>
    <w:multiLevelType w:val="hybridMultilevel"/>
    <w:tmpl w:val="BB680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96D0F"/>
    <w:multiLevelType w:val="hybridMultilevel"/>
    <w:tmpl w:val="69903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F65D1"/>
    <w:multiLevelType w:val="hybridMultilevel"/>
    <w:tmpl w:val="9396775C"/>
    <w:lvl w:ilvl="0" w:tplc="FC724BE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A631F3"/>
    <w:multiLevelType w:val="hybridMultilevel"/>
    <w:tmpl w:val="DEA4B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A53"/>
    <w:rsid w:val="001A3550"/>
    <w:rsid w:val="001B1D52"/>
    <w:rsid w:val="0020552B"/>
    <w:rsid w:val="002E726E"/>
    <w:rsid w:val="00304B33"/>
    <w:rsid w:val="00373798"/>
    <w:rsid w:val="00394A53"/>
    <w:rsid w:val="003B67FC"/>
    <w:rsid w:val="00421196"/>
    <w:rsid w:val="006B5985"/>
    <w:rsid w:val="00771DF6"/>
    <w:rsid w:val="00A01EAD"/>
    <w:rsid w:val="00BF4F2E"/>
    <w:rsid w:val="00F34C3C"/>
    <w:rsid w:val="00FA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4A5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2Znak">
    <w:name w:val="Tekst podstawowy wcięty 2 Znak"/>
    <w:link w:val="Tekstpodstawowywcity2"/>
    <w:semiHidden/>
    <w:rsid w:val="00394A53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394A53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394A5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94A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4A53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94A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4A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A5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37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379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4A5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2Znak">
    <w:name w:val="Tekst podstawowy wcięty 2 Znak"/>
    <w:link w:val="Tekstpodstawowywcity2"/>
    <w:semiHidden/>
    <w:rsid w:val="00394A53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394A53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394A5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94A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4A53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94A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4A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A5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37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379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8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563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Sikora-Lichota</dc:creator>
  <cp:lastModifiedBy>Edyta Sikora-Lichota</cp:lastModifiedBy>
  <cp:revision>4</cp:revision>
  <cp:lastPrinted>2025-10-01T10:41:00Z</cp:lastPrinted>
  <dcterms:created xsi:type="dcterms:W3CDTF">2025-10-01T07:30:00Z</dcterms:created>
  <dcterms:modified xsi:type="dcterms:W3CDTF">2025-10-03T06:30:00Z</dcterms:modified>
</cp:coreProperties>
</file>