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54D02" w:rsidRPr="00932895" w14:paraId="3E42525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2180346" w14:textId="7B30B1C8" w:rsidR="00154D02" w:rsidRPr="00932895" w:rsidRDefault="0087469A" w:rsidP="00932895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Podstawa prawna</w:t>
            </w:r>
          </w:p>
        </w:tc>
      </w:tr>
      <w:tr w:rsidR="00154D02" w:rsidRPr="00932895" w14:paraId="3548C8D5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15CEEFB" w14:textId="17AB6386" w:rsidR="00154D02" w:rsidRPr="00932895" w:rsidRDefault="0087469A" w:rsidP="00932895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Podstawą prawną współpracy</w:t>
            </w:r>
            <w:r w:rsidR="00154D02" w:rsidRPr="002C7D4B">
              <w:rPr>
                <w:rFonts w:ascii="Times New Roman" w:hAnsi="Times New Roman" w:cs="Times New Roman"/>
                <w:sz w:val="24"/>
                <w:szCs w:val="24"/>
              </w:rPr>
              <w:t xml:space="preserve"> między Rzecząpospolitą Polską a </w:t>
            </w:r>
            <w:r w:rsidR="007F2CC0" w:rsidRPr="002C7D4B">
              <w:rPr>
                <w:rFonts w:ascii="Times New Roman" w:hAnsi="Times New Roman" w:cs="Times New Roman"/>
                <w:sz w:val="24"/>
                <w:szCs w:val="24"/>
              </w:rPr>
              <w:t>Japonią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zakresie</w:t>
            </w:r>
            <w:r w:rsidR="00D462F9" w:rsidRPr="002C7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4D02" w:rsidRPr="002C7D4B">
              <w:rPr>
                <w:rFonts w:ascii="Times New Roman" w:hAnsi="Times New Roman" w:cs="Times New Roman"/>
                <w:sz w:val="24"/>
                <w:szCs w:val="24"/>
              </w:rPr>
              <w:t>doręczeni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154D02" w:rsidRPr="002C7D4B">
              <w:rPr>
                <w:rFonts w:ascii="Times New Roman" w:hAnsi="Times New Roman" w:cs="Times New Roman"/>
                <w:sz w:val="24"/>
                <w:szCs w:val="24"/>
              </w:rPr>
              <w:t xml:space="preserve">dokumentów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sprawach cywilnych jest </w:t>
            </w:r>
            <w:r w:rsidR="00C73C30" w:rsidRPr="002C7D4B">
              <w:rPr>
                <w:rFonts w:ascii="Times New Roman" w:hAnsi="Times New Roman" w:cs="Times New Roman"/>
                <w:sz w:val="24"/>
                <w:szCs w:val="24"/>
              </w:rPr>
              <w:t>konwencj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73C30" w:rsidRPr="002C7D4B">
              <w:rPr>
                <w:rFonts w:ascii="Times New Roman" w:hAnsi="Times New Roman" w:cs="Times New Roman"/>
                <w:sz w:val="24"/>
                <w:szCs w:val="24"/>
              </w:rPr>
              <w:t xml:space="preserve"> o doręczaniu za granicą dokumentów sądowych i pozasądowych w sprawach cywilnych lub handlowych</w:t>
            </w:r>
            <w:r w:rsidR="002B10F0" w:rsidRPr="002C7D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73C30" w:rsidRPr="002C7D4B">
              <w:rPr>
                <w:rFonts w:ascii="Times New Roman" w:hAnsi="Times New Roman" w:cs="Times New Roman"/>
                <w:sz w:val="24"/>
                <w:szCs w:val="24"/>
              </w:rPr>
              <w:t xml:space="preserve"> sporządzon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73C30" w:rsidRPr="002C7D4B">
              <w:rPr>
                <w:rFonts w:ascii="Times New Roman" w:hAnsi="Times New Roman" w:cs="Times New Roman"/>
                <w:sz w:val="24"/>
                <w:szCs w:val="24"/>
              </w:rPr>
              <w:t xml:space="preserve"> w Hadze dnia 15 listopada 1965 r. (Dz. U. z 2000 r., nr 87, poz. 968</w:t>
            </w:r>
            <w:r w:rsidR="00FA1910" w:rsidRPr="002C7D4B">
              <w:rPr>
                <w:rFonts w:ascii="Times New Roman" w:hAnsi="Times New Roman" w:cs="Times New Roman"/>
                <w:sz w:val="24"/>
                <w:szCs w:val="24"/>
              </w:rPr>
              <w:t>; dalej Konwencja</w:t>
            </w:r>
            <w:r w:rsidR="00C73C30" w:rsidRPr="002C7D4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54D02" w:rsidRPr="002C7D4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154D02" w:rsidRPr="00932895" w14:paraId="69B44B6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44D6F51" w14:textId="77777777" w:rsidR="00154D02" w:rsidRPr="00932895" w:rsidRDefault="003A23DA" w:rsidP="00932895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932895">
              <w:rPr>
                <w:b/>
                <w:bCs/>
              </w:rPr>
              <w:t xml:space="preserve">Tryb przesyłania wniosku  </w:t>
            </w:r>
          </w:p>
        </w:tc>
      </w:tr>
      <w:tr w:rsidR="00154D02" w:rsidRPr="00932895" w14:paraId="2A84E35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E1AABD6" w14:textId="315F5C22" w:rsidR="00C0362D" w:rsidRPr="0087469A" w:rsidRDefault="003A23DA" w:rsidP="0087469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895">
              <w:rPr>
                <w:rFonts w:ascii="Times New Roman" w:hAnsi="Times New Roman" w:cs="Times New Roman"/>
                <w:sz w:val="24"/>
                <w:szCs w:val="24"/>
              </w:rPr>
              <w:t xml:space="preserve">Zgodnie z art. </w:t>
            </w:r>
            <w:r w:rsidR="002B10F0" w:rsidRPr="009328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7469A">
              <w:rPr>
                <w:rFonts w:ascii="Times New Roman" w:hAnsi="Times New Roman" w:cs="Times New Roman"/>
                <w:sz w:val="24"/>
                <w:szCs w:val="24"/>
              </w:rPr>
              <w:t xml:space="preserve"> ust. 1</w:t>
            </w:r>
            <w:r w:rsidR="002B10F0" w:rsidRPr="009328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1910" w:rsidRPr="00932895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2B10F0" w:rsidRPr="00932895">
              <w:rPr>
                <w:rFonts w:ascii="Times New Roman" w:hAnsi="Times New Roman" w:cs="Times New Roman"/>
                <w:sz w:val="24"/>
                <w:szCs w:val="24"/>
              </w:rPr>
              <w:t>onwencji wnios</w:t>
            </w:r>
            <w:r w:rsidR="0099467B">
              <w:rPr>
                <w:rFonts w:ascii="Times New Roman" w:hAnsi="Times New Roman" w:cs="Times New Roman"/>
                <w:sz w:val="24"/>
                <w:szCs w:val="24"/>
              </w:rPr>
              <w:t>ek</w:t>
            </w:r>
            <w:r w:rsidR="002B10F0" w:rsidRPr="00932895">
              <w:rPr>
                <w:rFonts w:ascii="Times New Roman" w:hAnsi="Times New Roman" w:cs="Times New Roman"/>
                <w:sz w:val="24"/>
                <w:szCs w:val="24"/>
              </w:rPr>
              <w:t xml:space="preserve"> o doręcz</w:t>
            </w:r>
            <w:r w:rsidR="0099467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B10F0" w:rsidRPr="00932895">
              <w:rPr>
                <w:rFonts w:ascii="Times New Roman" w:hAnsi="Times New Roman" w:cs="Times New Roman"/>
                <w:sz w:val="24"/>
                <w:szCs w:val="24"/>
              </w:rPr>
              <w:t xml:space="preserve">nie </w:t>
            </w:r>
            <w:r w:rsidR="0099467B">
              <w:rPr>
                <w:rFonts w:ascii="Times New Roman" w:hAnsi="Times New Roman" w:cs="Times New Roman"/>
                <w:sz w:val="24"/>
                <w:szCs w:val="24"/>
              </w:rPr>
              <w:t xml:space="preserve">powinien być przesłany </w:t>
            </w:r>
            <w:r w:rsidR="002B10F0" w:rsidRPr="00932895">
              <w:rPr>
                <w:rFonts w:ascii="Times New Roman" w:hAnsi="Times New Roman" w:cs="Times New Roman"/>
                <w:sz w:val="24"/>
                <w:szCs w:val="24"/>
              </w:rPr>
              <w:t>do organu centralnego</w:t>
            </w:r>
            <w:r w:rsidR="0087469A">
              <w:rPr>
                <w:rFonts w:ascii="Times New Roman" w:hAnsi="Times New Roman" w:cs="Times New Roman"/>
                <w:sz w:val="24"/>
                <w:szCs w:val="24"/>
              </w:rPr>
              <w:t xml:space="preserve">, którym </w:t>
            </w:r>
            <w:r w:rsidR="00C0362D" w:rsidRPr="0087469A">
              <w:rPr>
                <w:rFonts w:ascii="Times New Roman" w:hAnsi="Times New Roman" w:cs="Times New Roman"/>
                <w:sz w:val="24"/>
                <w:szCs w:val="24"/>
              </w:rPr>
              <w:t>jest:</w:t>
            </w:r>
          </w:p>
          <w:p w14:paraId="14A3C5F7" w14:textId="77777777" w:rsidR="00547609" w:rsidRPr="00932895" w:rsidRDefault="00547609" w:rsidP="002C7D4B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2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Administration of Courts</w:t>
            </w:r>
          </w:p>
          <w:p w14:paraId="4016185C" w14:textId="77777777" w:rsidR="005A12CA" w:rsidRPr="00932895" w:rsidRDefault="005A12CA" w:rsidP="002C7D4B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2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Ministry of Foreign Affairs</w:t>
            </w:r>
          </w:p>
          <w:p w14:paraId="2AB15E56" w14:textId="77777777" w:rsidR="005A12CA" w:rsidRPr="002C7D4B" w:rsidRDefault="005A12CA" w:rsidP="002C7D4B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D4B">
              <w:rPr>
                <w:rFonts w:ascii="Times New Roman" w:hAnsi="Times New Roman" w:cs="Times New Roman"/>
                <w:sz w:val="24"/>
                <w:szCs w:val="24"/>
              </w:rPr>
              <w:t>2-2-1 Kasumigaseki Chiyoda-ku</w:t>
            </w:r>
          </w:p>
          <w:p w14:paraId="38800345" w14:textId="13F072CD" w:rsidR="005A12CA" w:rsidRPr="002C7D4B" w:rsidRDefault="005A12CA" w:rsidP="002C7D4B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D4B">
              <w:rPr>
                <w:rFonts w:ascii="Times New Roman" w:hAnsi="Times New Roman" w:cs="Times New Roman"/>
                <w:sz w:val="24"/>
                <w:szCs w:val="24"/>
              </w:rPr>
              <w:t>TOKYO 100-8919 Japan</w:t>
            </w:r>
          </w:p>
          <w:p w14:paraId="5268CC10" w14:textId="16C1ECBB" w:rsidR="005A12CA" w:rsidRPr="009351A6" w:rsidRDefault="002C7D4B" w:rsidP="002C7D4B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351A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</w:t>
            </w:r>
            <w:r w:rsidR="00547609" w:rsidRPr="009351A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el.: </w:t>
            </w:r>
            <w:r w:rsidR="005A12CA" w:rsidRPr="009351A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+81 3 5501 8152 </w:t>
            </w:r>
          </w:p>
          <w:p w14:paraId="3ADCD056" w14:textId="0FE177C5" w:rsidR="005A12CA" w:rsidRPr="009351A6" w:rsidRDefault="002C7D4B" w:rsidP="002C7D4B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351A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</w:t>
            </w:r>
            <w:r w:rsidR="005A12CA" w:rsidRPr="009351A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ax: +81 3 5501 8148 </w:t>
            </w:r>
          </w:p>
          <w:p w14:paraId="57BC6F52" w14:textId="02D3AEBA" w:rsidR="009351A6" w:rsidRPr="009351A6" w:rsidRDefault="009351A6" w:rsidP="002C7D4B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1A6">
              <w:rPr>
                <w:rFonts w:ascii="Times New Roman" w:hAnsi="Times New Roman" w:cs="Times New Roman"/>
                <w:sz w:val="24"/>
                <w:szCs w:val="24"/>
              </w:rPr>
              <w:t>Vide: informacja w 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ęzyku angielskim </w:t>
            </w:r>
            <w:r w:rsidR="0087469A" w:rsidRPr="009351A6">
              <w:rPr>
                <w:rFonts w:ascii="Times New Roman" w:hAnsi="Times New Roman" w:cs="Times New Roman"/>
                <w:sz w:val="24"/>
                <w:szCs w:val="24"/>
              </w:rPr>
              <w:t xml:space="preserve">dostępna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oficjalnej stronie Haskiej Konferencji Prawa Prywatnego Międzynarodowego </w:t>
            </w:r>
            <w:hyperlink r:id="rId6" w:history="1">
              <w:r w:rsidR="007F121A" w:rsidRPr="007F121A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www.hcch.net</w:t>
              </w:r>
            </w:hyperlink>
          </w:p>
          <w:p w14:paraId="1CC16137" w14:textId="0E259E4B" w:rsidR="00B85C98" w:rsidRPr="00932895" w:rsidRDefault="00FA1910" w:rsidP="002C7D4B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895">
              <w:rPr>
                <w:rFonts w:ascii="Times New Roman" w:hAnsi="Times New Roman" w:cs="Times New Roman"/>
                <w:sz w:val="24"/>
                <w:szCs w:val="24"/>
              </w:rPr>
              <w:t xml:space="preserve">Z personelem organu centralnego można się komunikować się w języku </w:t>
            </w:r>
            <w:r w:rsidR="0099467B">
              <w:rPr>
                <w:rFonts w:ascii="Times New Roman" w:hAnsi="Times New Roman" w:cs="Times New Roman"/>
                <w:sz w:val="24"/>
                <w:szCs w:val="24"/>
              </w:rPr>
              <w:t xml:space="preserve">japońskim i </w:t>
            </w:r>
            <w:r w:rsidRPr="00932895">
              <w:rPr>
                <w:rFonts w:ascii="Times New Roman" w:hAnsi="Times New Roman" w:cs="Times New Roman"/>
                <w:sz w:val="24"/>
                <w:szCs w:val="24"/>
              </w:rPr>
              <w:t>angielskim</w:t>
            </w:r>
            <w:r w:rsidR="00E06ADD">
              <w:rPr>
                <w:rFonts w:ascii="Times New Roman" w:hAnsi="Times New Roman" w:cs="Times New Roman"/>
                <w:sz w:val="24"/>
                <w:szCs w:val="24"/>
              </w:rPr>
              <w:t xml:space="preserve"> (w przypadku komunikacji faxem)</w:t>
            </w:r>
            <w:r w:rsidRPr="0093289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4BD3AC8" w14:textId="7CA8668E" w:rsidR="009E6659" w:rsidRPr="00932895" w:rsidRDefault="0087469A" w:rsidP="002C7D4B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9E6659" w:rsidRPr="00932895">
              <w:rPr>
                <w:rFonts w:ascii="Times New Roman" w:hAnsi="Times New Roman" w:cs="Times New Roman"/>
                <w:sz w:val="24"/>
                <w:szCs w:val="24"/>
              </w:rPr>
              <w:t>nios</w:t>
            </w:r>
            <w:r w:rsidR="0099467B">
              <w:rPr>
                <w:rFonts w:ascii="Times New Roman" w:hAnsi="Times New Roman" w:cs="Times New Roman"/>
                <w:sz w:val="24"/>
                <w:szCs w:val="24"/>
              </w:rPr>
              <w:t>ek o doręczenie</w:t>
            </w:r>
            <w:r w:rsidR="009E6659" w:rsidRPr="00932895">
              <w:rPr>
                <w:rFonts w:ascii="Times New Roman" w:hAnsi="Times New Roman" w:cs="Times New Roman"/>
                <w:sz w:val="24"/>
                <w:szCs w:val="24"/>
              </w:rPr>
              <w:t xml:space="preserve"> można przes</w:t>
            </w:r>
            <w:r w:rsidR="00355D50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9E6659" w:rsidRPr="00932895">
              <w:rPr>
                <w:rFonts w:ascii="Times New Roman" w:hAnsi="Times New Roman" w:cs="Times New Roman"/>
                <w:sz w:val="24"/>
                <w:szCs w:val="24"/>
              </w:rPr>
              <w:t xml:space="preserve">łać </w:t>
            </w:r>
            <w:r w:rsidR="00D93F3A">
              <w:rPr>
                <w:rFonts w:ascii="Times New Roman" w:hAnsi="Times New Roman" w:cs="Times New Roman"/>
                <w:sz w:val="24"/>
                <w:szCs w:val="24"/>
              </w:rPr>
              <w:t xml:space="preserve">organowi centralnemu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również </w:t>
            </w:r>
            <w:r w:rsidR="009E6659" w:rsidRPr="00932895">
              <w:rPr>
                <w:rFonts w:ascii="Times New Roman" w:hAnsi="Times New Roman" w:cs="Times New Roman"/>
                <w:sz w:val="24"/>
                <w:szCs w:val="24"/>
              </w:rPr>
              <w:t>za pośrednictwem konsul</w:t>
            </w:r>
            <w:r w:rsidR="0099467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E6659" w:rsidRPr="00932895">
              <w:rPr>
                <w:rFonts w:ascii="Times New Roman" w:hAnsi="Times New Roman" w:cs="Times New Roman"/>
                <w:sz w:val="24"/>
                <w:szCs w:val="24"/>
              </w:rPr>
              <w:t xml:space="preserve">, a w wyjątkowych wypadkach drogą dyplomatyczną (art. 9 Konwencji).  </w:t>
            </w:r>
          </w:p>
        </w:tc>
      </w:tr>
      <w:tr w:rsidR="00154D02" w:rsidRPr="00932895" w14:paraId="547E833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7138FC0" w14:textId="77777777" w:rsidR="00154D02" w:rsidRPr="00932895" w:rsidRDefault="003A23DA" w:rsidP="00932895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932895">
              <w:rPr>
                <w:b/>
                <w:bCs/>
              </w:rPr>
              <w:t xml:space="preserve">Formularz </w:t>
            </w:r>
          </w:p>
        </w:tc>
      </w:tr>
      <w:tr w:rsidR="00154D02" w:rsidRPr="00932895" w14:paraId="09EEFAF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7D370B" w14:textId="762117B2" w:rsidR="00966255" w:rsidRPr="00B14DF6" w:rsidRDefault="00C0362D" w:rsidP="00B14DF6">
            <w:pPr>
              <w:pStyle w:val="Text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DF6">
              <w:rPr>
                <w:rFonts w:ascii="Times New Roman" w:hAnsi="Times New Roman" w:cs="Times New Roman"/>
                <w:sz w:val="24"/>
                <w:szCs w:val="24"/>
              </w:rPr>
              <w:t>Wniosek należy złożyć na formularzu, którego</w:t>
            </w:r>
            <w:r w:rsidR="0024013E">
              <w:rPr>
                <w:rFonts w:ascii="Times New Roman" w:hAnsi="Times New Roman" w:cs="Times New Roman"/>
                <w:sz w:val="24"/>
                <w:szCs w:val="24"/>
              </w:rPr>
              <w:t xml:space="preserve"> trójjęzyczna (polsko-angielsko-francuska),</w:t>
            </w:r>
            <w:r w:rsidRPr="00B14DF6">
              <w:rPr>
                <w:rFonts w:ascii="Times New Roman" w:hAnsi="Times New Roman" w:cs="Times New Roman"/>
                <w:sz w:val="24"/>
                <w:szCs w:val="24"/>
              </w:rPr>
              <w:t xml:space="preserve"> interaktywna wersja jest dostępna </w:t>
            </w:r>
            <w:hyperlink r:id="rId7" w:history="1">
              <w:r w:rsidR="005B1527" w:rsidRPr="00B14DF6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</w:t>
              </w:r>
            </w:hyperlink>
          </w:p>
          <w:p w14:paraId="00384656" w14:textId="3D6ED058" w:rsidR="00653C43" w:rsidRPr="00932895" w:rsidRDefault="003A23DA" w:rsidP="00B14DF6">
            <w:pPr>
              <w:pStyle w:val="Text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DF6">
              <w:rPr>
                <w:rFonts w:ascii="Times New Roman" w:hAnsi="Times New Roman" w:cs="Times New Roman"/>
                <w:sz w:val="24"/>
                <w:szCs w:val="24"/>
              </w:rPr>
              <w:t xml:space="preserve">Wniosek </w:t>
            </w:r>
            <w:r w:rsidR="00FA1910" w:rsidRPr="00B14DF6">
              <w:rPr>
                <w:rFonts w:ascii="Times New Roman" w:hAnsi="Times New Roman" w:cs="Times New Roman"/>
                <w:sz w:val="24"/>
                <w:szCs w:val="24"/>
              </w:rPr>
              <w:t xml:space="preserve">wraz z załącznikami </w:t>
            </w:r>
            <w:r w:rsidRPr="00B14DF6">
              <w:rPr>
                <w:rFonts w:ascii="Times New Roman" w:hAnsi="Times New Roman" w:cs="Times New Roman"/>
                <w:sz w:val="24"/>
                <w:szCs w:val="24"/>
              </w:rPr>
              <w:t xml:space="preserve">należy </w:t>
            </w:r>
            <w:r w:rsidR="0099467B">
              <w:rPr>
                <w:rFonts w:ascii="Times New Roman" w:hAnsi="Times New Roman" w:cs="Times New Roman"/>
                <w:sz w:val="24"/>
                <w:szCs w:val="24"/>
              </w:rPr>
              <w:t>przesłać</w:t>
            </w:r>
            <w:r w:rsidRPr="00B14DF6">
              <w:rPr>
                <w:rFonts w:ascii="Times New Roman" w:hAnsi="Times New Roman" w:cs="Times New Roman"/>
                <w:sz w:val="24"/>
                <w:szCs w:val="24"/>
              </w:rPr>
              <w:t xml:space="preserve"> w dwóch egzemplarzach</w:t>
            </w:r>
            <w:r w:rsidR="003C76FA" w:rsidRPr="00B14D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C76FA" w:rsidRPr="009328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3727D" w:rsidRPr="00932895" w14:paraId="739979AB" w14:textId="77777777" w:rsidTr="0063727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1713F48D" w14:textId="25170FE2" w:rsidR="0063727D" w:rsidRPr="00932895" w:rsidRDefault="0063727D" w:rsidP="00932895">
            <w:pPr>
              <w:pStyle w:val="Textbody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28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Informacja o języka</w:t>
            </w:r>
            <w:r w:rsidR="00884D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</w:t>
            </w:r>
            <w:r w:rsidRPr="009328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w których akceptowane są wnioski o doręczenie</w:t>
            </w:r>
          </w:p>
        </w:tc>
      </w:tr>
      <w:tr w:rsidR="0063727D" w:rsidRPr="00932895" w14:paraId="08E4619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EB5E7E5" w14:textId="20A8454A" w:rsidR="0087469A" w:rsidRDefault="005B1527" w:rsidP="00B14DF6">
            <w:pPr>
              <w:pStyle w:val="Text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895">
              <w:rPr>
                <w:rFonts w:ascii="Times New Roman" w:hAnsi="Times New Roman" w:cs="Times New Roman"/>
                <w:sz w:val="24"/>
                <w:szCs w:val="24"/>
              </w:rPr>
              <w:t xml:space="preserve">Zgodnie z art. 7 </w:t>
            </w:r>
            <w:r w:rsidR="00E173E7" w:rsidRPr="00932895">
              <w:rPr>
                <w:rFonts w:ascii="Times New Roman" w:hAnsi="Times New Roman" w:cs="Times New Roman"/>
                <w:sz w:val="24"/>
                <w:szCs w:val="24"/>
              </w:rPr>
              <w:t>Konwencji n</w:t>
            </w:r>
            <w:r w:rsidR="00FA1910" w:rsidRPr="00932895">
              <w:rPr>
                <w:rFonts w:ascii="Times New Roman" w:hAnsi="Times New Roman" w:cs="Times New Roman"/>
                <w:sz w:val="24"/>
                <w:szCs w:val="24"/>
              </w:rPr>
              <w:t xml:space="preserve">ie ma potrzeby tłumaczenia formularza w razie skorzystania </w:t>
            </w:r>
            <w:r w:rsidR="008746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A1910" w:rsidRPr="00932895">
              <w:rPr>
                <w:rFonts w:ascii="Times New Roman" w:hAnsi="Times New Roman" w:cs="Times New Roman"/>
                <w:sz w:val="24"/>
                <w:szCs w:val="24"/>
              </w:rPr>
              <w:t xml:space="preserve">z </w:t>
            </w:r>
            <w:r w:rsidR="0087469A">
              <w:rPr>
                <w:rFonts w:ascii="Times New Roman" w:hAnsi="Times New Roman" w:cs="Times New Roman"/>
                <w:sz w:val="24"/>
                <w:szCs w:val="24"/>
              </w:rPr>
              <w:t xml:space="preserve">wyżej </w:t>
            </w:r>
            <w:r w:rsidR="00E173E7" w:rsidRPr="00932895">
              <w:rPr>
                <w:rFonts w:ascii="Times New Roman" w:hAnsi="Times New Roman" w:cs="Times New Roman"/>
                <w:sz w:val="24"/>
                <w:szCs w:val="24"/>
              </w:rPr>
              <w:t xml:space="preserve">wskazanego </w:t>
            </w:r>
            <w:r w:rsidR="00FA1910" w:rsidRPr="00932895">
              <w:rPr>
                <w:rFonts w:ascii="Times New Roman" w:hAnsi="Times New Roman" w:cs="Times New Roman"/>
                <w:sz w:val="24"/>
                <w:szCs w:val="24"/>
              </w:rPr>
              <w:t>trójjęzycznego formularza</w:t>
            </w:r>
            <w:r w:rsidR="00E173E7" w:rsidRPr="0093289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D90D913" w14:textId="43BB9739" w:rsidR="00E173E7" w:rsidRPr="00932895" w:rsidRDefault="0087469A" w:rsidP="00B14DF6">
            <w:pPr>
              <w:pStyle w:val="Text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E173E7" w:rsidRPr="00932895">
              <w:rPr>
                <w:rFonts w:ascii="Times New Roman" w:hAnsi="Times New Roman" w:cs="Times New Roman"/>
                <w:sz w:val="24"/>
                <w:szCs w:val="24"/>
              </w:rPr>
              <w:t xml:space="preserve">ormularz powinien być wypełniony w języku </w:t>
            </w:r>
            <w:r w:rsidR="007F2CC0" w:rsidRPr="00932895">
              <w:rPr>
                <w:rFonts w:ascii="Times New Roman" w:hAnsi="Times New Roman" w:cs="Times New Roman"/>
                <w:sz w:val="24"/>
                <w:szCs w:val="24"/>
              </w:rPr>
              <w:t>japońskim</w:t>
            </w:r>
            <w:r w:rsidR="00E173E7" w:rsidRPr="00932895">
              <w:rPr>
                <w:rFonts w:ascii="Times New Roman" w:hAnsi="Times New Roman" w:cs="Times New Roman"/>
                <w:sz w:val="24"/>
                <w:szCs w:val="24"/>
              </w:rPr>
              <w:t>, angielskim lub francuskim.</w:t>
            </w:r>
          </w:p>
        </w:tc>
      </w:tr>
      <w:tr w:rsidR="00154D02" w:rsidRPr="00932895" w14:paraId="368161E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301F2955" w14:textId="77777777" w:rsidR="00154D02" w:rsidRPr="00932895" w:rsidRDefault="00966255" w:rsidP="00932895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932895">
              <w:rPr>
                <w:b/>
                <w:bCs/>
              </w:rPr>
              <w:t>Legalizacja</w:t>
            </w:r>
          </w:p>
        </w:tc>
      </w:tr>
      <w:tr w:rsidR="00154D02" w:rsidRPr="00932895" w14:paraId="0A68950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D95396" w14:textId="0EA54B17" w:rsidR="0099467B" w:rsidRPr="00932895" w:rsidRDefault="00E173E7" w:rsidP="00932895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895">
              <w:rPr>
                <w:rFonts w:ascii="Times New Roman" w:hAnsi="Times New Roman" w:cs="Times New Roman"/>
                <w:sz w:val="24"/>
                <w:szCs w:val="24"/>
              </w:rPr>
              <w:t xml:space="preserve">Zgodnie z art. 3 </w:t>
            </w:r>
            <w:r w:rsidR="0099467B">
              <w:rPr>
                <w:rFonts w:ascii="Times New Roman" w:hAnsi="Times New Roman" w:cs="Times New Roman"/>
                <w:sz w:val="24"/>
                <w:szCs w:val="24"/>
              </w:rPr>
              <w:t xml:space="preserve">ust. 1 </w:t>
            </w:r>
            <w:r w:rsidRPr="00932895">
              <w:rPr>
                <w:rFonts w:ascii="Times New Roman" w:hAnsi="Times New Roman" w:cs="Times New Roman"/>
                <w:sz w:val="24"/>
                <w:szCs w:val="24"/>
              </w:rPr>
              <w:t xml:space="preserve">Konwencji nie ma potrzeby legalizacji wniosku ani doręczanych dokumentów. </w:t>
            </w:r>
          </w:p>
        </w:tc>
      </w:tr>
    </w:tbl>
    <w:p w14:paraId="15EC7BDB" w14:textId="77777777" w:rsidR="002D760E" w:rsidRDefault="002D760E">
      <w:r>
        <w:br w:type="page"/>
      </w:r>
    </w:p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966255" w:rsidRPr="00932895" w14:paraId="12B3C3DB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92A3157" w14:textId="5485391A" w:rsidR="00966255" w:rsidRPr="00932895" w:rsidRDefault="00070A56" w:rsidP="00932895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932895">
              <w:rPr>
                <w:b/>
                <w:bCs/>
              </w:rPr>
              <w:lastRenderedPageBreak/>
              <w:t xml:space="preserve">Język doręczanych dokumentów </w:t>
            </w:r>
          </w:p>
        </w:tc>
      </w:tr>
      <w:tr w:rsidR="00966255" w:rsidRPr="00932895" w14:paraId="5CFF1E5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B3E258" w14:textId="3131DDC4" w:rsidR="00966255" w:rsidRPr="00932895" w:rsidRDefault="00B14DF6" w:rsidP="009874D7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przypadku doręczenia zgodnie z art. 5 ust.</w:t>
            </w:r>
            <w:r w:rsidR="009874D7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12CA" w:rsidRPr="00932895">
              <w:rPr>
                <w:rFonts w:ascii="Times New Roman" w:hAnsi="Times New Roman" w:cs="Times New Roman"/>
                <w:sz w:val="24"/>
                <w:szCs w:val="24"/>
              </w:rPr>
              <w:t>Konwencji</w:t>
            </w:r>
            <w:r w:rsidR="009874D7">
              <w:rPr>
                <w:rFonts w:ascii="Times New Roman" w:hAnsi="Times New Roman" w:cs="Times New Roman"/>
                <w:sz w:val="24"/>
                <w:szCs w:val="24"/>
              </w:rPr>
              <w:t>, jeśli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doręczane dokumenty </w:t>
            </w:r>
            <w:r w:rsidR="009874D7">
              <w:rPr>
                <w:rFonts w:ascii="Times New Roman" w:hAnsi="Times New Roman" w:cs="Times New Roman"/>
                <w:sz w:val="24"/>
                <w:szCs w:val="24"/>
              </w:rPr>
              <w:t xml:space="preserve">nie zostały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przetłumaczone na język japoński</w:t>
            </w:r>
            <w:r w:rsidR="009874D7">
              <w:rPr>
                <w:rFonts w:ascii="Times New Roman" w:hAnsi="Times New Roman" w:cs="Times New Roman"/>
                <w:sz w:val="24"/>
                <w:szCs w:val="24"/>
              </w:rPr>
              <w:t xml:space="preserve">, to zostaną one doręczone adresatowi, o ile dobrowolnie </w:t>
            </w:r>
            <w:r w:rsidR="00EB5B5C">
              <w:rPr>
                <w:rFonts w:ascii="Times New Roman" w:hAnsi="Times New Roman" w:cs="Times New Roman"/>
                <w:sz w:val="24"/>
                <w:szCs w:val="24"/>
              </w:rPr>
              <w:t>wyrazi zgodę na ich przyjęcie</w:t>
            </w:r>
            <w:r w:rsidR="009874D7">
              <w:rPr>
                <w:rFonts w:ascii="Times New Roman" w:hAnsi="Times New Roman" w:cs="Times New Roman"/>
                <w:sz w:val="24"/>
                <w:szCs w:val="24"/>
              </w:rPr>
              <w:t xml:space="preserve"> bez tłumaczenia</w:t>
            </w:r>
            <w:r w:rsidR="00EB5B5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966255" w:rsidRPr="00932895" w14:paraId="07F44B63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23BB750" w14:textId="5542B528" w:rsidR="00966255" w:rsidRPr="00932895" w:rsidRDefault="009874D7" w:rsidP="00932895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Inne</w:t>
            </w:r>
            <w:r w:rsidR="0079547D" w:rsidRPr="009328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sposoby doręczenia</w:t>
            </w:r>
          </w:p>
        </w:tc>
      </w:tr>
      <w:tr w:rsidR="00966255" w:rsidRPr="00932895" w14:paraId="0375EC3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362186C" w14:textId="7D6FEC4E" w:rsidR="003C7F8A" w:rsidRPr="0060102C" w:rsidRDefault="003C7F8A" w:rsidP="003C7F8A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C">
              <w:rPr>
                <w:rFonts w:ascii="Times New Roman" w:hAnsi="Times New Roman" w:cs="Times New Roman"/>
                <w:sz w:val="24"/>
                <w:szCs w:val="24"/>
              </w:rPr>
              <w:t xml:space="preserve">Władze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japońskie</w:t>
            </w:r>
            <w:r w:rsidRPr="0060102C">
              <w:rPr>
                <w:rFonts w:ascii="Times New Roman" w:hAnsi="Times New Roman" w:cs="Times New Roman"/>
                <w:sz w:val="24"/>
                <w:szCs w:val="24"/>
              </w:rPr>
              <w:t xml:space="preserve"> dopuszczają na swoim terytorium następujące sposoby doręczenia:</w:t>
            </w:r>
          </w:p>
          <w:p w14:paraId="14650B79" w14:textId="7670EDCF" w:rsidR="000F4B73" w:rsidRPr="00932895" w:rsidRDefault="003C7F8A" w:rsidP="0024013E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C">
              <w:rPr>
                <w:rFonts w:ascii="Times New Roman" w:hAnsi="Times New Roman" w:cs="Times New Roman"/>
                <w:sz w:val="24"/>
                <w:szCs w:val="24"/>
              </w:rPr>
              <w:t xml:space="preserve">- przez </w:t>
            </w:r>
            <w:r w:rsidR="0054458F">
              <w:rPr>
                <w:rFonts w:ascii="Times New Roman" w:hAnsi="Times New Roman" w:cs="Times New Roman"/>
                <w:sz w:val="24"/>
                <w:szCs w:val="24"/>
              </w:rPr>
              <w:t>przedstawicieli</w:t>
            </w:r>
            <w:r w:rsidRPr="0060102C">
              <w:rPr>
                <w:rFonts w:ascii="Times New Roman" w:hAnsi="Times New Roman" w:cs="Times New Roman"/>
                <w:sz w:val="24"/>
                <w:szCs w:val="24"/>
              </w:rPr>
              <w:t xml:space="preserve"> dyplomatyczn</w:t>
            </w:r>
            <w:r w:rsidR="0054458F">
              <w:rPr>
                <w:rFonts w:ascii="Times New Roman" w:hAnsi="Times New Roman" w:cs="Times New Roman"/>
                <w:sz w:val="24"/>
                <w:szCs w:val="24"/>
              </w:rPr>
              <w:t>ych</w:t>
            </w:r>
            <w:r w:rsidRPr="0060102C">
              <w:rPr>
                <w:rFonts w:ascii="Times New Roman" w:hAnsi="Times New Roman" w:cs="Times New Roman"/>
                <w:sz w:val="24"/>
                <w:szCs w:val="24"/>
              </w:rPr>
              <w:t xml:space="preserve"> i konsulów wobec osób będących obywatelami polskimi, pod warunkiem niekorzystania z</w:t>
            </w:r>
            <w:r w:rsidR="001C488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0102C">
              <w:rPr>
                <w:rFonts w:ascii="Times New Roman" w:hAnsi="Times New Roman" w:cs="Times New Roman"/>
                <w:sz w:val="24"/>
                <w:szCs w:val="24"/>
              </w:rPr>
              <w:t xml:space="preserve"> środków przymusu (art. 8 Konwencji)</w:t>
            </w:r>
          </w:p>
        </w:tc>
      </w:tr>
      <w:tr w:rsidR="00070A56" w:rsidRPr="00932895" w14:paraId="73DF11A2" w14:textId="77777777" w:rsidTr="00070A5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8D5F9DA" w14:textId="7BD8C23C" w:rsidR="00070A56" w:rsidRPr="00932895" w:rsidRDefault="00070A56" w:rsidP="00932895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8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Czas wykonania wniosku</w:t>
            </w:r>
          </w:p>
        </w:tc>
      </w:tr>
      <w:tr w:rsidR="00070A56" w:rsidRPr="00932895" w14:paraId="5D33B58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8DACE93" w14:textId="656017BB" w:rsidR="00070A56" w:rsidRPr="00932895" w:rsidRDefault="005A12CA" w:rsidP="00932895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895">
              <w:rPr>
                <w:rFonts w:ascii="Times New Roman" w:hAnsi="Times New Roman" w:cs="Times New Roman"/>
                <w:sz w:val="24"/>
                <w:szCs w:val="24"/>
              </w:rPr>
              <w:t>Brak informacji</w:t>
            </w:r>
            <w:r w:rsidR="005445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70A56" w:rsidRPr="00932895" w14:paraId="33970B26" w14:textId="77777777" w:rsidTr="00070A5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36A6AF12" w14:textId="6A51B2F1" w:rsidR="00070A56" w:rsidRPr="00932895" w:rsidRDefault="00070A56" w:rsidP="00932895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8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związane z wykonaniem doręczenia</w:t>
            </w:r>
          </w:p>
        </w:tc>
      </w:tr>
      <w:tr w:rsidR="00070A56" w:rsidRPr="00932895" w14:paraId="571B09B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EFB3928" w14:textId="77777777" w:rsidR="002D760E" w:rsidRDefault="00772824" w:rsidP="0024013E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895">
              <w:rPr>
                <w:rFonts w:ascii="Times New Roman" w:hAnsi="Times New Roman" w:cs="Times New Roman"/>
                <w:sz w:val="24"/>
                <w:szCs w:val="24"/>
              </w:rPr>
              <w:t>Zasadniczo</w:t>
            </w:r>
            <w:r w:rsidR="0024013E">
              <w:rPr>
                <w:rFonts w:ascii="Times New Roman" w:hAnsi="Times New Roman" w:cs="Times New Roman"/>
                <w:sz w:val="24"/>
                <w:szCs w:val="24"/>
              </w:rPr>
              <w:t xml:space="preserve"> nie ma obowiązku uiszczenia </w:t>
            </w:r>
            <w:r w:rsidRPr="00932895">
              <w:rPr>
                <w:rFonts w:ascii="Times New Roman" w:hAnsi="Times New Roman" w:cs="Times New Roman"/>
                <w:sz w:val="24"/>
                <w:szCs w:val="24"/>
              </w:rPr>
              <w:t>opłat</w:t>
            </w:r>
            <w:r w:rsidR="0024013E">
              <w:rPr>
                <w:rFonts w:ascii="Times New Roman" w:hAnsi="Times New Roman" w:cs="Times New Roman"/>
                <w:sz w:val="24"/>
                <w:szCs w:val="24"/>
              </w:rPr>
              <w:t xml:space="preserve"> czy zwrotu kosztów państwu wezwanemu</w:t>
            </w:r>
            <w:r w:rsidR="009874D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DDBE217" w14:textId="35BAA629" w:rsidR="00070A56" w:rsidRDefault="002D760E" w:rsidP="0024013E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Jedynie w</w:t>
            </w:r>
            <w:r w:rsidR="009874D7">
              <w:rPr>
                <w:rFonts w:ascii="Times New Roman" w:hAnsi="Times New Roman" w:cs="Times New Roman"/>
                <w:sz w:val="24"/>
                <w:szCs w:val="24"/>
              </w:rPr>
              <w:t xml:space="preserve"> przypadku doręczenia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 pośrednictwem</w:t>
            </w:r>
            <w:r w:rsidR="009874D7">
              <w:rPr>
                <w:rFonts w:ascii="Times New Roman" w:hAnsi="Times New Roman" w:cs="Times New Roman"/>
                <w:sz w:val="24"/>
                <w:szCs w:val="24"/>
              </w:rPr>
              <w:t xml:space="preserve"> urzędnika sądowego opłata wynosi 1.800 jenów, w razie doręczenia w dzień pracujący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9874D7">
              <w:rPr>
                <w:rFonts w:ascii="Times New Roman" w:hAnsi="Times New Roman" w:cs="Times New Roman"/>
                <w:sz w:val="24"/>
                <w:szCs w:val="24"/>
              </w:rPr>
              <w:t xml:space="preserve"> godzinach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pracy, lub 4.200 jenów, w razie doręczenia w dzień wolny od pracy lub godzinach nocnych. </w:t>
            </w:r>
          </w:p>
          <w:p w14:paraId="69C21E8D" w14:textId="745C045B" w:rsidR="002D760E" w:rsidRPr="00932895" w:rsidRDefault="002D760E" w:rsidP="0024013E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Dodatkowo państwo wezwane jest zobowiązane do pokrycia kosztów dojazdu urzędnika sądowego według stawki 37 jenów za kilometr. </w:t>
            </w:r>
          </w:p>
        </w:tc>
      </w:tr>
    </w:tbl>
    <w:p w14:paraId="566D6A0B" w14:textId="77777777" w:rsidR="006F239A" w:rsidRPr="00932895" w:rsidRDefault="00625101" w:rsidP="00932895">
      <w:pPr>
        <w:spacing w:line="360" w:lineRule="auto"/>
      </w:pPr>
    </w:p>
    <w:sectPr w:rsidR="006F239A" w:rsidRPr="00932895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5FD4C" w14:textId="77777777" w:rsidR="00625101" w:rsidRDefault="00625101">
      <w:r>
        <w:separator/>
      </w:r>
    </w:p>
  </w:endnote>
  <w:endnote w:type="continuationSeparator" w:id="0">
    <w:p w14:paraId="2C814738" w14:textId="77777777" w:rsidR="00625101" w:rsidRDefault="00625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F2B8" w14:textId="77777777" w:rsidR="00EA1DA5" w:rsidRPr="00EA1DA5" w:rsidRDefault="00625101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D4F4E" w14:textId="77777777" w:rsidR="00625101" w:rsidRDefault="00625101">
      <w:r>
        <w:separator/>
      </w:r>
    </w:p>
  </w:footnote>
  <w:footnote w:type="continuationSeparator" w:id="0">
    <w:p w14:paraId="7AC31FAB" w14:textId="77777777" w:rsidR="00625101" w:rsidRDefault="006251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02"/>
    <w:rsid w:val="000611DD"/>
    <w:rsid w:val="00070A56"/>
    <w:rsid w:val="000B3CE1"/>
    <w:rsid w:val="000F4B73"/>
    <w:rsid w:val="001135A9"/>
    <w:rsid w:val="00154D02"/>
    <w:rsid w:val="001B5768"/>
    <w:rsid w:val="001C4885"/>
    <w:rsid w:val="0024013E"/>
    <w:rsid w:val="002B10F0"/>
    <w:rsid w:val="002C7D4B"/>
    <w:rsid w:val="002D760E"/>
    <w:rsid w:val="003132D8"/>
    <w:rsid w:val="003318AB"/>
    <w:rsid w:val="00355D50"/>
    <w:rsid w:val="00363014"/>
    <w:rsid w:val="00385EDB"/>
    <w:rsid w:val="003A23DA"/>
    <w:rsid w:val="003C76FA"/>
    <w:rsid w:val="003C7F8A"/>
    <w:rsid w:val="003D70D0"/>
    <w:rsid w:val="003D71FC"/>
    <w:rsid w:val="00496B9B"/>
    <w:rsid w:val="00540538"/>
    <w:rsid w:val="0054458F"/>
    <w:rsid w:val="00547609"/>
    <w:rsid w:val="005A12CA"/>
    <w:rsid w:val="005B1527"/>
    <w:rsid w:val="00625101"/>
    <w:rsid w:val="0063727D"/>
    <w:rsid w:val="00653C43"/>
    <w:rsid w:val="0069058C"/>
    <w:rsid w:val="00716FDE"/>
    <w:rsid w:val="00772824"/>
    <w:rsid w:val="0079547D"/>
    <w:rsid w:val="007F121A"/>
    <w:rsid w:val="007F2CC0"/>
    <w:rsid w:val="00866A64"/>
    <w:rsid w:val="0087469A"/>
    <w:rsid w:val="00884DBC"/>
    <w:rsid w:val="009310EF"/>
    <w:rsid w:val="00932895"/>
    <w:rsid w:val="009351A6"/>
    <w:rsid w:val="00966255"/>
    <w:rsid w:val="00966C7D"/>
    <w:rsid w:val="009874D7"/>
    <w:rsid w:val="0099467B"/>
    <w:rsid w:val="009E1382"/>
    <w:rsid w:val="009E6659"/>
    <w:rsid w:val="00A00F82"/>
    <w:rsid w:val="00A20979"/>
    <w:rsid w:val="00A63024"/>
    <w:rsid w:val="00A83500"/>
    <w:rsid w:val="00AB6581"/>
    <w:rsid w:val="00B14DF6"/>
    <w:rsid w:val="00B26C31"/>
    <w:rsid w:val="00B64804"/>
    <w:rsid w:val="00B85C98"/>
    <w:rsid w:val="00BB3673"/>
    <w:rsid w:val="00C0362D"/>
    <w:rsid w:val="00C227F4"/>
    <w:rsid w:val="00C73C30"/>
    <w:rsid w:val="00CC0F4F"/>
    <w:rsid w:val="00CE3F50"/>
    <w:rsid w:val="00D03642"/>
    <w:rsid w:val="00D462F9"/>
    <w:rsid w:val="00D93F3A"/>
    <w:rsid w:val="00DA533B"/>
    <w:rsid w:val="00E06ADD"/>
    <w:rsid w:val="00E173E7"/>
    <w:rsid w:val="00EA592E"/>
    <w:rsid w:val="00EB5B5C"/>
    <w:rsid w:val="00F13548"/>
    <w:rsid w:val="00FA1910"/>
    <w:rsid w:val="00FB0BF4"/>
    <w:rsid w:val="00FE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93B3"/>
  <w15:chartTrackingRefBased/>
  <w15:docId w15:val="{20A53251-1512-3144-8394-27474698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D02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54D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02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54D02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54D02"/>
    <w:pPr>
      <w:spacing w:after="120"/>
    </w:pPr>
  </w:style>
  <w:style w:type="paragraph" w:customStyle="1" w:styleId="PreformattedText">
    <w:name w:val="Preformatted Text"/>
    <w:basedOn w:val="Standard"/>
    <w:rsid w:val="00154D02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B152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152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E3F50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A12C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A12C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A12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hcch.net/en/publications-and-studies/details4/?pid=6560&amp;dtid=6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cch.net/en/states/authorities/details3/?aid=26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414</Words>
  <Characters>2490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Semeniuk Arkadiusz  (DWMPC)</cp:lastModifiedBy>
  <cp:revision>8</cp:revision>
  <dcterms:created xsi:type="dcterms:W3CDTF">2021-02-05T11:12:00Z</dcterms:created>
  <dcterms:modified xsi:type="dcterms:W3CDTF">2021-10-20T14:10:00Z</dcterms:modified>
</cp:coreProperties>
</file>