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90DE" w14:textId="77777777" w:rsidR="00D43CFE" w:rsidRPr="00E008EE" w:rsidRDefault="00D43CFE" w:rsidP="00B06B03">
      <w:pPr>
        <w:rPr>
          <w:rFonts w:ascii="Times New Roman" w:hAnsi="Times New Roman" w:cs="Times New Roman"/>
          <w:sz w:val="20"/>
          <w:szCs w:val="20"/>
        </w:rPr>
      </w:pPr>
    </w:p>
    <w:p w14:paraId="2AD483C5" w14:textId="77777777" w:rsidR="00B06B03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</w:t>
      </w:r>
      <w:r w:rsidR="008005F0" w:rsidRPr="00E008EE">
        <w:rPr>
          <w:rFonts w:ascii="Times New Roman" w:hAnsi="Times New Roman" w:cs="Times New Roman"/>
          <w:b/>
          <w:bCs/>
        </w:rPr>
        <w:t>nformac</w:t>
      </w:r>
      <w:r>
        <w:rPr>
          <w:rFonts w:ascii="Times New Roman" w:hAnsi="Times New Roman" w:cs="Times New Roman"/>
          <w:b/>
          <w:bCs/>
        </w:rPr>
        <w:t>yjna</w:t>
      </w:r>
      <w:r w:rsidR="008005F0" w:rsidRPr="00E008EE">
        <w:rPr>
          <w:rFonts w:ascii="Times New Roman" w:hAnsi="Times New Roman" w:cs="Times New Roman"/>
          <w:b/>
          <w:bCs/>
        </w:rPr>
        <w:t xml:space="preserve"> </w:t>
      </w:r>
    </w:p>
    <w:p w14:paraId="35CFDE5B" w14:textId="77777777"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obsługa korespondencji przy użyciu </w:t>
      </w:r>
    </w:p>
    <w:p w14:paraId="02920EF9" w14:textId="77777777"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elektronicznej skrzynki podawczej e-doręczenia </w:t>
      </w:r>
    </w:p>
    <w:p w14:paraId="385505A1" w14:textId="77777777" w:rsidR="008005F0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13 </w:t>
      </w:r>
      <w:r w:rsidR="008005F0" w:rsidRPr="00E008EE">
        <w:rPr>
          <w:rFonts w:ascii="Times New Roman" w:hAnsi="Times New Roman" w:cs="Times New Roman"/>
          <w:b/>
          <w:bCs/>
        </w:rPr>
        <w:t>RODO</w:t>
      </w:r>
      <w:r>
        <w:rPr>
          <w:rFonts w:ascii="Times New Roman" w:hAnsi="Times New Roman" w:cs="Times New Roman"/>
          <w:b/>
          <w:bCs/>
        </w:rPr>
        <w:t>*)</w:t>
      </w:r>
    </w:p>
    <w:p w14:paraId="30C5BA8C" w14:textId="77777777" w:rsidR="00D43CFE" w:rsidRDefault="00D43CFE" w:rsidP="00E646C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53419E" w14:paraId="05C0069F" w14:textId="77777777" w:rsidTr="00E646C0">
        <w:tc>
          <w:tcPr>
            <w:tcW w:w="9639" w:type="dxa"/>
            <w:shd w:val="clear" w:color="auto" w:fill="D9D9D9"/>
          </w:tcPr>
          <w:p w14:paraId="2C925B29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53419E" w14:paraId="22E5D5DF" w14:textId="77777777" w:rsidTr="00E646C0">
        <w:tc>
          <w:tcPr>
            <w:tcW w:w="9639" w:type="dxa"/>
          </w:tcPr>
          <w:p w14:paraId="32CAA341" w14:textId="77777777" w:rsidR="00D43CFE" w:rsidRPr="00E646C0" w:rsidRDefault="0053419E" w:rsidP="00D43CF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0563C1"/>
                <w:kern w:val="2"/>
                <w:u w:val="single"/>
                <w:lang w:bidi="ar-SA"/>
              </w:rPr>
            </w:pP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Komendant 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Miejski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 Państwowej Straży Pożarnej w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>W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ałbrzychu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; ul. 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Ogrodowa 20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>, 5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8-306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 W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ałbrzych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>, tel. 7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4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032DFD" w:rsidRPr="00032DFD">
              <w:rPr>
                <w:rFonts w:ascii="Times New Roman" w:hAnsi="Times New Roman" w:cs="Times New Roman"/>
                <w:kern w:val="2"/>
                <w:lang w:bidi="ar-SA"/>
              </w:rPr>
              <w:t>8877200</w:t>
            </w:r>
            <w:r w:rsidRPr="00032DFD">
              <w:rPr>
                <w:rFonts w:ascii="Times New Roman" w:hAnsi="Times New Roman" w:cs="Times New Roman"/>
                <w:kern w:val="2"/>
                <w:lang w:bidi="ar-SA"/>
              </w:rPr>
              <w:t xml:space="preserve">, e-mail: </w:t>
            </w:r>
            <w:hyperlink r:id="rId7" w:history="1">
              <w:r w:rsidR="00032DFD" w:rsidRPr="00032DFD">
                <w:rPr>
                  <w:rStyle w:val="Hipercze"/>
                  <w:kern w:val="2"/>
                  <w:lang w:bidi="ar-SA"/>
                </w:rPr>
                <w:t>sekretariat</w:t>
              </w:r>
              <w:r w:rsidR="00032DFD" w:rsidRPr="00032DFD">
                <w:rPr>
                  <w:rStyle w:val="Hipercze"/>
                  <w:rFonts w:ascii="Times New Roman" w:hAnsi="Times New Roman"/>
                  <w:kern w:val="2"/>
                  <w:lang w:bidi="ar-SA"/>
                </w:rPr>
                <w:t>@straz.walbrzych.pl</w:t>
              </w:r>
            </w:hyperlink>
          </w:p>
        </w:tc>
      </w:tr>
      <w:tr w:rsidR="0053419E" w:rsidRPr="0053419E" w14:paraId="57763D20" w14:textId="77777777" w:rsidTr="00E646C0">
        <w:tc>
          <w:tcPr>
            <w:tcW w:w="9639" w:type="dxa"/>
            <w:shd w:val="clear" w:color="auto" w:fill="D9D9D9"/>
          </w:tcPr>
          <w:p w14:paraId="664A9D02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53419E" w14:paraId="0CB5D0EF" w14:textId="77777777" w:rsidTr="00E646C0">
        <w:tc>
          <w:tcPr>
            <w:tcW w:w="9639" w:type="dxa"/>
          </w:tcPr>
          <w:p w14:paraId="6E13E7F0" w14:textId="77777777" w:rsidR="0053419E" w:rsidRPr="00224E47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celu zapewnienia bezpieczeństwa przetwarzania danych osobowych oraz ułatwienia kontaktu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zakresie realizacji praw osób, których dane dotyczą może Pani/Pan skontaktować się z wyznaczonym przez Administratora Inspektorem Ochrony Danych  telefonicznie pod nr tel. 71 3682213, e-mail: </w:t>
            </w:r>
            <w:hyperlink r:id="rId8" w:history="1">
              <w:r w:rsidRPr="0053419E">
                <w:rPr>
                  <w:rFonts w:ascii="Times New Roman" w:hAnsi="Times New Roman" w:cs="Times New Roman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53419E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ódzka PSP we Wrocławiu,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ul. Borowska 138, 50-552 Wrocław.</w:t>
            </w:r>
          </w:p>
        </w:tc>
      </w:tr>
      <w:tr w:rsidR="0053419E" w:rsidRPr="0053419E" w14:paraId="1752809C" w14:textId="77777777" w:rsidTr="00E646C0">
        <w:tc>
          <w:tcPr>
            <w:tcW w:w="9639" w:type="dxa"/>
            <w:shd w:val="clear" w:color="auto" w:fill="D9D9D9"/>
          </w:tcPr>
          <w:p w14:paraId="361D2649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53419E" w14:paraId="2026C51F" w14:textId="77777777" w:rsidTr="00E646C0">
        <w:trPr>
          <w:trHeight w:val="545"/>
        </w:trPr>
        <w:tc>
          <w:tcPr>
            <w:tcW w:w="9639" w:type="dxa"/>
          </w:tcPr>
          <w:p w14:paraId="531C9C17" w14:textId="77777777" w:rsidR="00E646C0" w:rsidRDefault="00B06B03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Dane przesłane przy użyciu korespondencji z wykorzystaniem usługi rejestrowanego doręczenia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elektronicznego i publicznej usługi hybrydowej przetwarzane będą na podstawie art. 6 ust. 1 lit c RODO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związku z ustawą z dnia 18 listopada 2020 r. o doręczeniach elektronicznych w celu wykonania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obowiązku prawnego ciążącego na administratorze w związku z przesłaną do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korespondencją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</w:p>
          <w:p w14:paraId="0B9CF9C6" w14:textId="77777777" w:rsidR="00B06B03" w:rsidRPr="00B06B03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przypadku gdy treść wiadomości będzie zawierała informacje, które spowodują konieczność podjęcia przez administratora przetwarzania na podstawie odrębnych przepisów prawa będą one przetwarzane m.in. w związku z art. 6 ust. 1 lit. c RODO w celu wykonania obowiązków prawnych ciążących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      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na administratorze wynikających z zadań określonych w przepisach szczególnych, art. 6 ust. 1 lit e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RODO, kiedy dane są niezbędne do wykonywania zadań realizowanych przez administratora w interesie 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publicznym lub sprawowania władzy publicznej powierzonej administratorowi; art. 6 ust. 1 lit a RODO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oraz art. 9 ust. 2 lit. b RODO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na podstawie zgody. Zgoda jest wymagana, gdy uprawnienie do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przetwarzania danych osobowych nie wynika wprost z przepisów prawa, a przekażą Państwo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administratorowi z własnej inicjatywy więcej danych niż jest to konieczne dla załatwienia Państwa sprawy (tzw. działanie wyraźnie potwierdzające).</w:t>
            </w:r>
            <w:r w:rsidR="007E3E87">
              <w:t xml:space="preserve"> </w:t>
            </w:r>
          </w:p>
        </w:tc>
      </w:tr>
      <w:tr w:rsidR="0053419E" w:rsidRPr="0053419E" w14:paraId="609DB8D5" w14:textId="77777777" w:rsidTr="00E646C0">
        <w:tc>
          <w:tcPr>
            <w:tcW w:w="9639" w:type="dxa"/>
            <w:shd w:val="clear" w:color="auto" w:fill="D9D9D9"/>
          </w:tcPr>
          <w:p w14:paraId="0A6505D7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53419E" w14:paraId="3851F054" w14:textId="77777777" w:rsidTr="00E646C0">
        <w:tc>
          <w:tcPr>
            <w:tcW w:w="9639" w:type="dxa"/>
          </w:tcPr>
          <w:p w14:paraId="1DC8B845" w14:textId="77777777" w:rsidR="0053419E" w:rsidRPr="0053419E" w:rsidRDefault="00B06B0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,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są nimi m.in.: w zakresie e-doręczeń Poczta Polska S.A. jako dostawca publiczny oraz komercyjni dostawcy niepubliczni, wpisani do rejestru prowadzonego przez Ministra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Cyfryzacji, w pozostałym zakresie inne podmioty świadczące usługi pocztowe, telekomunikacyjne,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bankowe, jednostki organizacyjne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realizujące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jego ustawowe zadania oraz inne podmioty publiczne, gdy wystąpią z takim żądaniem, oczywiście w oparciu o stosowną podstawę prawną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.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Państwa dane osobowe możemy także przekazywać podmiotom, które przetwarzają je na zlecenie 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A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dministratora tzw. podmiotom przetwarzającym, są nimi np.: podmioty świadczące dla administratora usługi wsparcia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w zakresie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teleinformatycznym</w:t>
            </w:r>
            <w:r w:rsidR="00A30C64"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np. w zakresie fizycznego wybrakowania i zniszczenia dokumentów, firma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    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zapewniająca wsparcie techniczne IT.</w:t>
            </w:r>
          </w:p>
        </w:tc>
      </w:tr>
      <w:tr w:rsidR="0053419E" w:rsidRPr="0053419E" w14:paraId="01B126E6" w14:textId="77777777" w:rsidTr="00E646C0">
        <w:tc>
          <w:tcPr>
            <w:tcW w:w="9639" w:type="dxa"/>
            <w:shd w:val="clear" w:color="auto" w:fill="D9D9D9"/>
          </w:tcPr>
          <w:p w14:paraId="3A7DA85F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53419E" w14:paraId="6FCEFB13" w14:textId="77777777" w:rsidTr="00E646C0">
        <w:tc>
          <w:tcPr>
            <w:tcW w:w="9639" w:type="dxa"/>
          </w:tcPr>
          <w:p w14:paraId="042DE5A1" w14:textId="77777777" w:rsidR="0053419E" w:rsidRPr="007E3E87" w:rsidRDefault="00224E47" w:rsidP="007E3E8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224E47">
              <w:rPr>
                <w:rFonts w:ascii="Times New Roman" w:hAnsi="Times New Roman" w:cs="Times New Roman"/>
                <w:kern w:val="2"/>
                <w:lang w:bidi="ar-SA"/>
              </w:rPr>
              <w:t xml:space="preserve">Podanie danych jest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wymogiem ustaw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>owym,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na podstawie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którego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działa administrator. Jeżeli odmówią Państwo podania swoich danych lub podadzą nieprawidłowe dane, administrator nie będzie mógł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           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zrealizować celu do jakiego zobowiązują go przepisy prawa,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Podanie danych jest dobrowolne gdy odbywa się na podstawie Państwa zgody, która może być cofnięta w dowolnym momencie.</w:t>
            </w:r>
          </w:p>
        </w:tc>
      </w:tr>
      <w:tr w:rsidR="0053419E" w:rsidRPr="0053419E" w14:paraId="2476509A" w14:textId="77777777" w:rsidTr="00E646C0">
        <w:tc>
          <w:tcPr>
            <w:tcW w:w="9639" w:type="dxa"/>
            <w:shd w:val="clear" w:color="auto" w:fill="D9D9D9"/>
          </w:tcPr>
          <w:p w14:paraId="7282F177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53419E" w14:paraId="73D136EB" w14:textId="77777777" w:rsidTr="00E646C0">
        <w:tc>
          <w:tcPr>
            <w:tcW w:w="9639" w:type="dxa"/>
          </w:tcPr>
          <w:p w14:paraId="69FEECD9" w14:textId="77777777" w:rsidR="0053419E" w:rsidRPr="0053419E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kern w:val="0"/>
              </w:rPr>
              <w:t xml:space="preserve">Posiada Pani/Pan prawo żądania dostępu do treści swoich danych, a także prawo ich sprostowania </w:t>
            </w:r>
            <w:r w:rsidR="00224E47">
              <w:rPr>
                <w:rFonts w:ascii="Times New Roman" w:hAnsi="Times New Roman" w:cs="Times New Roman"/>
                <w:kern w:val="0"/>
              </w:rPr>
              <w:t xml:space="preserve">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Prezesa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UODO </w:t>
            </w:r>
            <w:r w:rsid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          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>(ul. Stawki 2, 00-193 Warszawa)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. Wymienione prawa mogą być ograniczone, kiedy Administrator jest zobowiązany prawnie do przetwarzania danych w celu realizacji obowiązku ustawowego lub </w:t>
            </w:r>
            <w:r w:rsidR="00D43CFE">
              <w:rPr>
                <w:rFonts w:ascii="Times New Roman" w:hAnsi="Times New Roman" w:cs="Times New Roman"/>
                <w:kern w:val="0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występują inne nadrzędne prawne podstawy przetwarzania.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 xml:space="preserve">Dla danych osobowych przetwarzanych </w:t>
            </w:r>
            <w:r w:rsidR="007E3E87">
              <w:rPr>
                <w:rFonts w:ascii="Times New Roman" w:hAnsi="Times New Roman" w:cs="Times New Roman"/>
                <w:kern w:val="0"/>
              </w:rPr>
              <w:t xml:space="preserve">     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 xml:space="preserve">w oparciu o art. 6 ust. 1 lit. a i/lub art. 9 ust. 2 lit. a RODO, dodatkowo przysługuje Pani/Panu prawo </w:t>
            </w:r>
            <w:r w:rsidR="007E3E87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>do usunięcia tych danych osobowych.</w:t>
            </w:r>
            <w:r w:rsidR="00B06B03" w:rsidRPr="00B06B03">
              <w:rPr>
                <w:rFonts w:ascii="Times New Roman" w:hAnsi="Times New Roman" w:cs="Times New Roman"/>
                <w:kern w:val="0"/>
              </w:rPr>
              <w:t xml:space="preserve"> Cofnięcie zgody nie wpływa na przetwarzanie danych dokonywane przez administratora przed jej cofnięciem</w:t>
            </w:r>
          </w:p>
        </w:tc>
      </w:tr>
      <w:tr w:rsidR="0053419E" w:rsidRPr="0053419E" w14:paraId="4DB96AC6" w14:textId="77777777" w:rsidTr="00E646C0">
        <w:tc>
          <w:tcPr>
            <w:tcW w:w="9639" w:type="dxa"/>
            <w:shd w:val="clear" w:color="auto" w:fill="D9D9D9"/>
          </w:tcPr>
          <w:p w14:paraId="3C34B967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lastRenderedPageBreak/>
              <w:t>Prawo do sprzeciwu:</w:t>
            </w:r>
          </w:p>
        </w:tc>
      </w:tr>
      <w:tr w:rsidR="0053419E" w:rsidRPr="0053419E" w14:paraId="4C69DD1F" w14:textId="77777777" w:rsidTr="00E646C0">
        <w:tc>
          <w:tcPr>
            <w:tcW w:w="9639" w:type="dxa"/>
          </w:tcPr>
          <w:p w14:paraId="5D421D46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W każdej chwili przysługuje Pani/Panu prawo do wniesienia sprzeciwu wobec przetwarzania danych </w:t>
            </w:r>
            <w:r w:rsidR="00E646C0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osobowych. Przestaniemy przetwarzać Pani/Pana dane w tych celach, chyba że będziemy w stanie </w:t>
            </w:r>
            <w:r w:rsidR="00224E47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wykazać, że w stosunku do Pani/Pana danych istnieją dla nas ważne prawnie uzasadnione podstawy, które są nadrzędne wobec Pani/Pana interesów, praw i wolności lub Pani/Pana dane będą nam niezbędne </w:t>
            </w:r>
            <w:r w:rsidR="00E646C0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 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>do ewentualnego ustalenia, dochodzenia lub obrony roszczeń.</w:t>
            </w:r>
          </w:p>
        </w:tc>
      </w:tr>
      <w:tr w:rsidR="0053419E" w:rsidRPr="0053419E" w14:paraId="147634A5" w14:textId="77777777" w:rsidTr="00E646C0">
        <w:tc>
          <w:tcPr>
            <w:tcW w:w="9639" w:type="dxa"/>
            <w:shd w:val="clear" w:color="auto" w:fill="D9D9D9"/>
          </w:tcPr>
          <w:p w14:paraId="1454CE2C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53419E" w14:paraId="28BCD489" w14:textId="77777777" w:rsidTr="00E646C0">
        <w:tc>
          <w:tcPr>
            <w:tcW w:w="9639" w:type="dxa"/>
          </w:tcPr>
          <w:p w14:paraId="15CE5C6F" w14:textId="77777777" w:rsidR="0053419E" w:rsidRPr="0053419E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przetwarzane będą do czasu istnienia podstawy do ich przetwarzania, w tym również przez okres przewidziany w przepisach dotyczących przechowywania i archiwizacji dokumentacji, i tak: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zakresie danych, gdzie wyrazili Państwo zgodę na ich przetwarzanie, do czasu cofnięcie zgody,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nie dłużej jednak niż 3 lata od ostatniego kontaktu drogą elektroniczną z administratorem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;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w pozostałych przypadkach,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zgodnie z okresem przewidzianym w "Jednolitym rzeczowym wykazie akt Państwowej Straży Pożarnej". Oznacza to, że dane osobowe w zależności od szczegółowego charakteru sprawy, mogą zostać zniszczone po upływie od 1 roku do 50 lat, od jej zakończenia.</w:t>
            </w:r>
          </w:p>
        </w:tc>
      </w:tr>
    </w:tbl>
    <w:p w14:paraId="6F3246CF" w14:textId="77777777" w:rsidR="0053419E" w:rsidRPr="00224E47" w:rsidRDefault="0053419E" w:rsidP="00E008EE">
      <w:pPr>
        <w:spacing w:after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24E47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76D3787E" w14:textId="77777777" w:rsidR="0053419E" w:rsidRDefault="0053419E" w:rsidP="00E008EE">
      <w:pPr>
        <w:spacing w:after="360"/>
        <w:jc w:val="both"/>
        <w:rPr>
          <w:rFonts w:ascii="Times New Roman" w:hAnsi="Times New Roman" w:cs="Times New Roman"/>
          <w:b/>
          <w:bCs/>
        </w:rPr>
      </w:pPr>
    </w:p>
    <w:p w14:paraId="29C27F5F" w14:textId="77777777" w:rsidR="008005F0" w:rsidRPr="00E008EE" w:rsidRDefault="008005F0" w:rsidP="00224E47">
      <w:pPr>
        <w:jc w:val="both"/>
        <w:rPr>
          <w:rFonts w:ascii="Times New Roman" w:hAnsi="Times New Roman" w:cs="Times New Roman"/>
        </w:rPr>
      </w:pPr>
    </w:p>
    <w:sectPr w:rsidR="008005F0" w:rsidRPr="00E008EE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4278" w14:textId="77777777" w:rsidR="009E7E24" w:rsidRDefault="009E7E24">
      <w:r>
        <w:separator/>
      </w:r>
    </w:p>
  </w:endnote>
  <w:endnote w:type="continuationSeparator" w:id="0">
    <w:p w14:paraId="046F6E0A" w14:textId="77777777" w:rsidR="009E7E24" w:rsidRDefault="009E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7FB6" w14:textId="77777777" w:rsidR="009E7E24" w:rsidRDefault="009E7E24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60BD4192" w14:textId="77777777" w:rsidR="009E7E24" w:rsidRDefault="009E7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3296620">
    <w:abstractNumId w:val="0"/>
  </w:num>
  <w:num w:numId="2" w16cid:durableId="1426346486">
    <w:abstractNumId w:val="1"/>
  </w:num>
  <w:num w:numId="3" w16cid:durableId="2124152845">
    <w:abstractNumId w:val="2"/>
  </w:num>
  <w:num w:numId="4" w16cid:durableId="465859713">
    <w:abstractNumId w:val="4"/>
  </w:num>
  <w:num w:numId="5" w16cid:durableId="1075279606">
    <w:abstractNumId w:val="5"/>
  </w:num>
  <w:num w:numId="6" w16cid:durableId="24353441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510413919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415250137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04"/>
    <w:rsid w:val="00032DFD"/>
    <w:rsid w:val="000E5998"/>
    <w:rsid w:val="00126E75"/>
    <w:rsid w:val="00175F78"/>
    <w:rsid w:val="00224E47"/>
    <w:rsid w:val="002262A8"/>
    <w:rsid w:val="002E154A"/>
    <w:rsid w:val="00431BAC"/>
    <w:rsid w:val="0053419E"/>
    <w:rsid w:val="005503EE"/>
    <w:rsid w:val="00565304"/>
    <w:rsid w:val="006C3142"/>
    <w:rsid w:val="00731D58"/>
    <w:rsid w:val="007E3E87"/>
    <w:rsid w:val="008005F0"/>
    <w:rsid w:val="0084780F"/>
    <w:rsid w:val="00850938"/>
    <w:rsid w:val="009D094E"/>
    <w:rsid w:val="009E7E24"/>
    <w:rsid w:val="00A05434"/>
    <w:rsid w:val="00A30C64"/>
    <w:rsid w:val="00A5724A"/>
    <w:rsid w:val="00B06B03"/>
    <w:rsid w:val="00BF5DB6"/>
    <w:rsid w:val="00C355C9"/>
    <w:rsid w:val="00CC03B3"/>
    <w:rsid w:val="00D43CFE"/>
    <w:rsid w:val="00D6498A"/>
    <w:rsid w:val="00DB14B5"/>
    <w:rsid w:val="00E008EE"/>
    <w:rsid w:val="00E209C2"/>
    <w:rsid w:val="00E250A0"/>
    <w:rsid w:val="00E646C0"/>
    <w:rsid w:val="00EF54B0"/>
    <w:rsid w:val="00F12004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991C8"/>
  <w14:defaultImageDpi w14:val="0"/>
  <w15:docId w15:val="{3332D8C2-50D8-4FB0-8196-AE84EF7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2DF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walbrz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Maja Bryk</cp:lastModifiedBy>
  <cp:revision>2</cp:revision>
  <dcterms:created xsi:type="dcterms:W3CDTF">2025-02-11T16:27:00Z</dcterms:created>
  <dcterms:modified xsi:type="dcterms:W3CDTF">2025-02-11T16:27:00Z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