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61F819" w14:textId="20094A3F" w:rsidR="00515A6A" w:rsidRPr="00006F3B" w:rsidRDefault="006D2F2B">
      <w:pPr>
        <w:rPr>
          <w:rFonts w:ascii="Lato" w:hAnsi="Lato"/>
          <w:b/>
          <w:bCs/>
          <w:sz w:val="20"/>
          <w:szCs w:val="20"/>
        </w:rPr>
      </w:pPr>
      <w:r w:rsidRPr="00006F3B">
        <w:rPr>
          <w:rFonts w:ascii="Lato" w:hAnsi="Lato"/>
          <w:b/>
          <w:bCs/>
          <w:sz w:val="20"/>
          <w:szCs w:val="20"/>
        </w:rPr>
        <w:t>Załącznik nr 1. Wzór zakresu wzajemnych zobowiązań OPR i OPL z tytułu realizacji działań i ponoszenia kosztów administracyjnych, transportu i magazynowania w Podprogramie 202</w:t>
      </w:r>
      <w:r w:rsidR="007B0BAC">
        <w:rPr>
          <w:rFonts w:ascii="Lato" w:hAnsi="Lato"/>
          <w:b/>
          <w:bCs/>
          <w:sz w:val="20"/>
          <w:szCs w:val="20"/>
        </w:rPr>
        <w:t>5</w:t>
      </w:r>
      <w:r w:rsidRPr="00006F3B">
        <w:rPr>
          <w:rFonts w:ascii="Lato" w:hAnsi="Lato"/>
          <w:b/>
          <w:bCs/>
          <w:sz w:val="20"/>
          <w:szCs w:val="20"/>
        </w:rPr>
        <w:t xml:space="preserve"> </w:t>
      </w:r>
    </w:p>
    <w:p w14:paraId="75551932" w14:textId="101DE24B" w:rsidR="00515A6A" w:rsidRPr="00006F3B" w:rsidRDefault="00515A6A" w:rsidP="00515A6A">
      <w:pPr>
        <w:jc w:val="right"/>
        <w:rPr>
          <w:rFonts w:ascii="Lato" w:hAnsi="Lato"/>
          <w:b/>
          <w:bCs/>
          <w:sz w:val="20"/>
          <w:szCs w:val="20"/>
        </w:rPr>
      </w:pPr>
      <w:r w:rsidRPr="00006F3B">
        <w:rPr>
          <w:rFonts w:ascii="Lato" w:hAnsi="Lato"/>
          <w:b/>
          <w:bCs/>
          <w:sz w:val="20"/>
          <w:szCs w:val="20"/>
        </w:rPr>
        <w:t>(Data, miejsce zawarcia)</w:t>
      </w:r>
    </w:p>
    <w:p w14:paraId="5646C751" w14:textId="77777777" w:rsidR="00515A6A" w:rsidRPr="00006F3B" w:rsidRDefault="00515A6A" w:rsidP="00515A6A">
      <w:pPr>
        <w:jc w:val="right"/>
        <w:rPr>
          <w:rFonts w:ascii="Lato" w:hAnsi="Lato"/>
          <w:b/>
          <w:bCs/>
          <w:sz w:val="20"/>
          <w:szCs w:val="20"/>
        </w:rPr>
      </w:pPr>
    </w:p>
    <w:p w14:paraId="1AD18B6E" w14:textId="581E25EA" w:rsidR="00515A6A" w:rsidRPr="00006F3B" w:rsidRDefault="00515A6A" w:rsidP="00515A6A">
      <w:pPr>
        <w:jc w:val="center"/>
        <w:rPr>
          <w:rFonts w:ascii="Lato" w:hAnsi="Lato"/>
          <w:b/>
          <w:bCs/>
          <w:sz w:val="20"/>
          <w:szCs w:val="20"/>
        </w:rPr>
      </w:pPr>
      <w:r w:rsidRPr="00006F3B">
        <w:rPr>
          <w:rFonts w:ascii="Lato" w:hAnsi="Lato"/>
          <w:b/>
          <w:bCs/>
          <w:sz w:val="20"/>
          <w:szCs w:val="20"/>
        </w:rPr>
        <w:t>Zakres wzajemnych zobowiązań w związku z realizacją projektu w ramach Podprogramu 202</w:t>
      </w:r>
      <w:r w:rsidR="00232083">
        <w:rPr>
          <w:rFonts w:ascii="Lato" w:hAnsi="Lato"/>
          <w:b/>
          <w:bCs/>
          <w:sz w:val="20"/>
          <w:szCs w:val="20"/>
        </w:rPr>
        <w:t>5</w:t>
      </w:r>
      <w:r w:rsidR="00FC25D5">
        <w:rPr>
          <w:rFonts w:ascii="Lato" w:hAnsi="Lato"/>
          <w:b/>
          <w:bCs/>
          <w:sz w:val="20"/>
          <w:szCs w:val="20"/>
        </w:rPr>
        <w:t xml:space="preserve"> </w:t>
      </w:r>
      <w:r w:rsidRPr="00006F3B">
        <w:rPr>
          <w:rFonts w:ascii="Lato" w:hAnsi="Lato"/>
          <w:b/>
          <w:bCs/>
          <w:sz w:val="20"/>
          <w:szCs w:val="20"/>
        </w:rPr>
        <w:t>w Programie Fundusze Europejskie na Pomoc Żywnościową 2021-2027</w:t>
      </w:r>
      <w:r w:rsidR="00CB6336">
        <w:rPr>
          <w:rStyle w:val="Odwoanieprzypisudolnego"/>
          <w:rFonts w:ascii="Lato" w:hAnsi="Lato"/>
          <w:b/>
          <w:bCs/>
          <w:sz w:val="20"/>
          <w:szCs w:val="20"/>
        </w:rPr>
        <w:footnoteReference w:id="1"/>
      </w:r>
    </w:p>
    <w:p w14:paraId="445A87E1" w14:textId="77777777" w:rsidR="00515A6A" w:rsidRPr="00006F3B" w:rsidRDefault="00515A6A" w:rsidP="00515A6A">
      <w:pPr>
        <w:jc w:val="center"/>
        <w:rPr>
          <w:rFonts w:ascii="Lato" w:hAnsi="Lato"/>
          <w:b/>
          <w:bCs/>
          <w:sz w:val="20"/>
          <w:szCs w:val="20"/>
        </w:rPr>
      </w:pPr>
    </w:p>
    <w:p w14:paraId="225571EF" w14:textId="2F0DB03B" w:rsidR="00515A6A" w:rsidRPr="00006F3B" w:rsidRDefault="00E3324F" w:rsidP="00006F3B">
      <w:pPr>
        <w:jc w:val="both"/>
        <w:rPr>
          <w:rFonts w:ascii="Lato" w:hAnsi="Lato"/>
          <w:sz w:val="20"/>
          <w:szCs w:val="20"/>
        </w:rPr>
      </w:pPr>
      <w:sdt>
        <w:sdtPr>
          <w:rPr>
            <w:rFonts w:ascii="Lato" w:hAnsi="Lato"/>
            <w:i/>
            <w:iCs/>
            <w:sz w:val="20"/>
            <w:szCs w:val="20"/>
          </w:rPr>
          <w:id w:val="346299610"/>
          <w:placeholder>
            <w:docPart w:val="DefaultPlaceholder_-1854013440"/>
          </w:placeholder>
          <w:showingPlcHdr/>
        </w:sdtPr>
        <w:sdtEndPr/>
        <w:sdtContent>
          <w:r w:rsidR="00FB7F6D" w:rsidRPr="00006F3B">
            <w:rPr>
              <w:rStyle w:val="Tekstzastpczy"/>
              <w:sz w:val="20"/>
              <w:szCs w:val="20"/>
            </w:rPr>
            <w:t>Kliknij lub naciśnij tutaj, aby wprowadzić tekst.</w:t>
          </w:r>
        </w:sdtContent>
      </w:sdt>
      <w:r w:rsidR="00515A6A" w:rsidRPr="00006F3B">
        <w:rPr>
          <w:rFonts w:ascii="Lato" w:hAnsi="Lato"/>
          <w:i/>
          <w:iCs/>
          <w:sz w:val="20"/>
          <w:szCs w:val="20"/>
        </w:rPr>
        <w:t xml:space="preserve"> (nazwa OPR) </w:t>
      </w:r>
      <w:r w:rsidR="00515A6A" w:rsidRPr="00006F3B">
        <w:rPr>
          <w:rFonts w:ascii="Lato" w:hAnsi="Lato"/>
          <w:sz w:val="20"/>
          <w:szCs w:val="20"/>
        </w:rPr>
        <w:t>z siedzibą</w:t>
      </w:r>
      <w:sdt>
        <w:sdtPr>
          <w:rPr>
            <w:rFonts w:ascii="Lato" w:hAnsi="Lato"/>
            <w:sz w:val="20"/>
            <w:szCs w:val="20"/>
          </w:rPr>
          <w:id w:val="-1888867254"/>
          <w:placeholder>
            <w:docPart w:val="DefaultPlaceholder_-1854013440"/>
          </w:placeholder>
          <w:showingPlcHdr/>
          <w:text/>
        </w:sdtPr>
        <w:sdtEndPr/>
        <w:sdtContent>
          <w:r w:rsidR="00FB7F6D" w:rsidRPr="00006F3B">
            <w:rPr>
              <w:rStyle w:val="Tekstzastpczy"/>
              <w:sz w:val="20"/>
              <w:szCs w:val="20"/>
            </w:rPr>
            <w:t>Kliknij lub naciśnij tutaj, aby wprowadzić tekst.</w:t>
          </w:r>
        </w:sdtContent>
      </w:sdt>
      <w:r w:rsidR="00515A6A" w:rsidRPr="00006F3B">
        <w:rPr>
          <w:rFonts w:ascii="Lato" w:hAnsi="Lato"/>
          <w:sz w:val="20"/>
          <w:szCs w:val="20"/>
        </w:rPr>
        <w:t xml:space="preserve"> </w:t>
      </w:r>
      <w:r w:rsidR="00515A6A" w:rsidRPr="002107EE">
        <w:rPr>
          <w:rFonts w:ascii="Lato" w:hAnsi="Lato"/>
          <w:i/>
          <w:iCs/>
          <w:sz w:val="20"/>
          <w:szCs w:val="20"/>
        </w:rPr>
        <w:t>(adres OP</w:t>
      </w:r>
      <w:r w:rsidR="002107EE">
        <w:rPr>
          <w:rFonts w:ascii="Lato" w:hAnsi="Lato"/>
          <w:i/>
          <w:iCs/>
          <w:sz w:val="20"/>
          <w:szCs w:val="20"/>
        </w:rPr>
        <w:t>R)</w:t>
      </w:r>
      <w:r w:rsidR="00515A6A" w:rsidRPr="00006F3B">
        <w:rPr>
          <w:rFonts w:ascii="Lato" w:hAnsi="Lato"/>
          <w:sz w:val="20"/>
          <w:szCs w:val="20"/>
        </w:rPr>
        <w:t>, reprezentowana przez</w:t>
      </w:r>
      <w:sdt>
        <w:sdtPr>
          <w:rPr>
            <w:rFonts w:ascii="Lato" w:hAnsi="Lato"/>
            <w:sz w:val="20"/>
            <w:szCs w:val="20"/>
          </w:rPr>
          <w:id w:val="-356665245"/>
          <w:placeholder>
            <w:docPart w:val="DefaultPlaceholder_-1854013440"/>
          </w:placeholder>
          <w:showingPlcHdr/>
        </w:sdtPr>
        <w:sdtEndPr/>
        <w:sdtContent>
          <w:r w:rsidR="00FB7F6D" w:rsidRPr="00006F3B">
            <w:rPr>
              <w:rStyle w:val="Tekstzastpczy"/>
              <w:sz w:val="20"/>
              <w:szCs w:val="20"/>
            </w:rPr>
            <w:t>Kliknij lub naciśnij tutaj, aby wprowadzić tekst.</w:t>
          </w:r>
        </w:sdtContent>
      </w:sdt>
      <w:r w:rsidR="00515A6A" w:rsidRPr="00006F3B">
        <w:rPr>
          <w:rFonts w:ascii="Lato" w:hAnsi="Lato"/>
          <w:sz w:val="20"/>
          <w:szCs w:val="20"/>
        </w:rPr>
        <w:t xml:space="preserve">, zwana dalej: </w:t>
      </w:r>
      <w:r w:rsidR="00515A6A" w:rsidRPr="002107EE">
        <w:rPr>
          <w:rFonts w:ascii="Lato" w:hAnsi="Lato"/>
          <w:b/>
          <w:bCs/>
          <w:sz w:val="20"/>
          <w:szCs w:val="20"/>
        </w:rPr>
        <w:t>OPR,</w:t>
      </w:r>
    </w:p>
    <w:p w14:paraId="5D3993A0" w14:textId="300810ED" w:rsidR="00515A6A" w:rsidRPr="00006F3B" w:rsidRDefault="00515A6A" w:rsidP="00006F3B">
      <w:pPr>
        <w:jc w:val="both"/>
        <w:rPr>
          <w:rFonts w:ascii="Lato" w:hAnsi="Lato"/>
          <w:sz w:val="20"/>
          <w:szCs w:val="20"/>
        </w:rPr>
      </w:pPr>
      <w:r w:rsidRPr="00006F3B">
        <w:rPr>
          <w:rFonts w:ascii="Lato" w:hAnsi="Lato"/>
          <w:sz w:val="20"/>
          <w:szCs w:val="20"/>
        </w:rPr>
        <w:t>oraz</w:t>
      </w:r>
    </w:p>
    <w:p w14:paraId="40AFE4A6" w14:textId="150C17DD" w:rsidR="00515A6A" w:rsidRPr="002107EE" w:rsidRDefault="00E3324F" w:rsidP="00006F3B">
      <w:pPr>
        <w:jc w:val="both"/>
        <w:rPr>
          <w:rFonts w:ascii="Lato" w:hAnsi="Lato"/>
          <w:b/>
          <w:bCs/>
          <w:sz w:val="20"/>
          <w:szCs w:val="20"/>
        </w:rPr>
      </w:pPr>
      <w:sdt>
        <w:sdtPr>
          <w:rPr>
            <w:rFonts w:ascii="Lato" w:hAnsi="Lato"/>
            <w:sz w:val="20"/>
            <w:szCs w:val="20"/>
          </w:rPr>
          <w:id w:val="1400404105"/>
          <w:placeholder>
            <w:docPart w:val="DefaultPlaceholder_-1854013440"/>
          </w:placeholder>
          <w:showingPlcHdr/>
        </w:sdtPr>
        <w:sdtEndPr/>
        <w:sdtContent>
          <w:r w:rsidR="00FB7F6D" w:rsidRPr="00006F3B">
            <w:rPr>
              <w:rStyle w:val="Tekstzastpczy"/>
              <w:sz w:val="20"/>
              <w:szCs w:val="20"/>
            </w:rPr>
            <w:t>Kliknij lub naciśnij tutaj, aby wprowadzić tekst.</w:t>
          </w:r>
        </w:sdtContent>
      </w:sdt>
      <w:r w:rsidR="00515A6A" w:rsidRPr="00006F3B">
        <w:rPr>
          <w:rFonts w:ascii="Lato" w:hAnsi="Lato"/>
          <w:sz w:val="20"/>
          <w:szCs w:val="20"/>
        </w:rPr>
        <w:t xml:space="preserve"> (</w:t>
      </w:r>
      <w:r w:rsidR="00515A6A" w:rsidRPr="00006F3B">
        <w:rPr>
          <w:rFonts w:ascii="Lato" w:hAnsi="Lato"/>
          <w:i/>
          <w:iCs/>
          <w:sz w:val="20"/>
          <w:szCs w:val="20"/>
        </w:rPr>
        <w:t>nazwa OPL</w:t>
      </w:r>
      <w:r w:rsidR="00515A6A" w:rsidRPr="00006F3B">
        <w:rPr>
          <w:rFonts w:ascii="Lato" w:hAnsi="Lato"/>
          <w:sz w:val="20"/>
          <w:szCs w:val="20"/>
        </w:rPr>
        <w:t>) z siedzib</w:t>
      </w:r>
      <w:r w:rsidR="00FB7F6D" w:rsidRPr="00006F3B">
        <w:rPr>
          <w:rFonts w:ascii="Lato" w:hAnsi="Lato"/>
          <w:sz w:val="20"/>
          <w:szCs w:val="20"/>
        </w:rPr>
        <w:t xml:space="preserve">ą </w:t>
      </w:r>
      <w:r w:rsidR="00515A6A" w:rsidRPr="00006F3B">
        <w:rPr>
          <w:rFonts w:ascii="Lato" w:hAnsi="Lato"/>
          <w:sz w:val="20"/>
          <w:szCs w:val="20"/>
        </w:rPr>
        <w:t>w</w:t>
      </w:r>
      <w:sdt>
        <w:sdtPr>
          <w:rPr>
            <w:rFonts w:ascii="Lato" w:hAnsi="Lato"/>
            <w:sz w:val="20"/>
            <w:szCs w:val="20"/>
          </w:rPr>
          <w:id w:val="-178820144"/>
          <w:placeholder>
            <w:docPart w:val="DefaultPlaceholder_-1854013440"/>
          </w:placeholder>
          <w:showingPlcHdr/>
        </w:sdtPr>
        <w:sdtEndPr/>
        <w:sdtContent>
          <w:r w:rsidR="00FB7F6D" w:rsidRPr="00006F3B">
            <w:rPr>
              <w:rStyle w:val="Tekstzastpczy"/>
              <w:sz w:val="20"/>
              <w:szCs w:val="20"/>
            </w:rPr>
            <w:t>Kliknij lub naciśnij tutaj, aby wprowadzić tekst.</w:t>
          </w:r>
        </w:sdtContent>
      </w:sdt>
      <w:r w:rsidR="002107EE" w:rsidRPr="002107EE">
        <w:rPr>
          <w:rFonts w:ascii="Lato" w:hAnsi="Lato"/>
          <w:i/>
          <w:iCs/>
          <w:sz w:val="20"/>
          <w:szCs w:val="20"/>
        </w:rPr>
        <w:t>(adres OPL)</w:t>
      </w:r>
      <w:r w:rsidR="00515A6A" w:rsidRPr="002107EE">
        <w:rPr>
          <w:rFonts w:ascii="Lato" w:hAnsi="Lato"/>
          <w:i/>
          <w:iCs/>
          <w:sz w:val="20"/>
          <w:szCs w:val="20"/>
        </w:rPr>
        <w:t>,</w:t>
      </w:r>
      <w:r w:rsidR="00515A6A" w:rsidRPr="00006F3B">
        <w:rPr>
          <w:rFonts w:ascii="Lato" w:hAnsi="Lato"/>
          <w:sz w:val="20"/>
          <w:szCs w:val="20"/>
        </w:rPr>
        <w:t xml:space="preserve"> reprezentowana przez</w:t>
      </w:r>
      <w:sdt>
        <w:sdtPr>
          <w:rPr>
            <w:rFonts w:ascii="Lato" w:hAnsi="Lato"/>
            <w:sz w:val="20"/>
            <w:szCs w:val="20"/>
          </w:rPr>
          <w:id w:val="1213470314"/>
          <w:placeholder>
            <w:docPart w:val="DefaultPlaceholder_-1854013440"/>
          </w:placeholder>
          <w:showingPlcHdr/>
        </w:sdtPr>
        <w:sdtEndPr/>
        <w:sdtContent>
          <w:r w:rsidR="00FB7F6D" w:rsidRPr="00006F3B">
            <w:rPr>
              <w:rStyle w:val="Tekstzastpczy"/>
              <w:sz w:val="20"/>
              <w:szCs w:val="20"/>
            </w:rPr>
            <w:t>Kliknij lub naciśnij tutaj, aby wprowadzić tekst.</w:t>
          </w:r>
        </w:sdtContent>
      </w:sdt>
      <w:r w:rsidR="00515A6A" w:rsidRPr="00006F3B">
        <w:rPr>
          <w:rFonts w:ascii="Lato" w:hAnsi="Lato"/>
          <w:sz w:val="20"/>
          <w:szCs w:val="20"/>
        </w:rPr>
        <w:t xml:space="preserve">, zwana dalej: </w:t>
      </w:r>
      <w:r w:rsidR="00515A6A" w:rsidRPr="002107EE">
        <w:rPr>
          <w:rFonts w:ascii="Lato" w:hAnsi="Lato"/>
          <w:b/>
          <w:bCs/>
          <w:sz w:val="20"/>
          <w:szCs w:val="20"/>
        </w:rPr>
        <w:t>OPL,</w:t>
      </w:r>
    </w:p>
    <w:p w14:paraId="5DBEBFAD" w14:textId="76D4F3A6" w:rsidR="00515A6A" w:rsidRPr="00006F3B" w:rsidRDefault="00515A6A" w:rsidP="00006F3B">
      <w:pPr>
        <w:jc w:val="both"/>
        <w:rPr>
          <w:rFonts w:ascii="Lato" w:hAnsi="Lato"/>
          <w:sz w:val="20"/>
          <w:szCs w:val="20"/>
        </w:rPr>
      </w:pPr>
      <w:r w:rsidRPr="00006F3B">
        <w:rPr>
          <w:rFonts w:ascii="Lato" w:hAnsi="Lato"/>
          <w:sz w:val="20"/>
          <w:szCs w:val="20"/>
        </w:rPr>
        <w:t xml:space="preserve">niniejszym </w:t>
      </w:r>
      <w:r w:rsidR="00006F3B" w:rsidRPr="00006F3B">
        <w:rPr>
          <w:rFonts w:ascii="Lato" w:hAnsi="Lato"/>
          <w:sz w:val="20"/>
          <w:szCs w:val="20"/>
        </w:rPr>
        <w:t xml:space="preserve">zgodnie </w:t>
      </w:r>
      <w:r w:rsidRPr="00006F3B">
        <w:rPr>
          <w:rFonts w:ascii="Lato" w:hAnsi="Lato"/>
          <w:sz w:val="20"/>
          <w:szCs w:val="20"/>
        </w:rPr>
        <w:t>ustalają, że w związku z realizacją dystrybucji żywności w ramach Podprogramu 202</w:t>
      </w:r>
      <w:r w:rsidR="007B0BAC">
        <w:rPr>
          <w:rFonts w:ascii="Lato" w:hAnsi="Lato"/>
          <w:sz w:val="20"/>
          <w:szCs w:val="20"/>
        </w:rPr>
        <w:t>5</w:t>
      </w:r>
      <w:r w:rsidRPr="00006F3B">
        <w:rPr>
          <w:rFonts w:ascii="Lato" w:hAnsi="Lato"/>
          <w:sz w:val="20"/>
          <w:szCs w:val="20"/>
        </w:rPr>
        <w:t xml:space="preserve"> w Programie Fundusze Europejskie na Pomoc Żywnościową 2021-2027 będą ponosić następujące koszty</w:t>
      </w:r>
      <w:r w:rsidR="00492270" w:rsidRPr="00006F3B">
        <w:rPr>
          <w:rFonts w:ascii="Lato" w:hAnsi="Lato"/>
          <w:sz w:val="20"/>
          <w:szCs w:val="20"/>
        </w:rPr>
        <w:t>:</w:t>
      </w:r>
    </w:p>
    <w:p w14:paraId="3F898EAD" w14:textId="7CF47264" w:rsidR="00492270" w:rsidRPr="00006F3B" w:rsidRDefault="00006F3B" w:rsidP="00006F3B">
      <w:pPr>
        <w:jc w:val="both"/>
        <w:rPr>
          <w:rFonts w:ascii="Lato" w:hAnsi="Lato"/>
          <w:i/>
          <w:iCs/>
          <w:sz w:val="20"/>
          <w:szCs w:val="20"/>
        </w:rPr>
      </w:pPr>
      <w:r w:rsidRPr="00006F3B">
        <w:rPr>
          <w:rFonts w:ascii="Lato" w:hAnsi="Lato"/>
          <w:sz w:val="20"/>
          <w:szCs w:val="20"/>
        </w:rPr>
        <w:t xml:space="preserve">- </w:t>
      </w:r>
      <w:r w:rsidR="00492270" w:rsidRPr="00006F3B">
        <w:rPr>
          <w:rFonts w:ascii="Lato" w:hAnsi="Lato"/>
          <w:sz w:val="20"/>
          <w:szCs w:val="20"/>
        </w:rPr>
        <w:t xml:space="preserve">OPR </w:t>
      </w:r>
      <w:r w:rsidR="00492270" w:rsidRPr="00006F3B">
        <w:rPr>
          <w:rFonts w:ascii="Lato" w:hAnsi="Lato"/>
          <w:i/>
          <w:iCs/>
          <w:sz w:val="20"/>
          <w:szCs w:val="20"/>
        </w:rPr>
        <w:t>(zaznaczyć właściwe)</w:t>
      </w:r>
    </w:p>
    <w:bookmarkStart w:id="0" w:name="_Hlk141692832"/>
    <w:p w14:paraId="5BDCB7D9" w14:textId="329BC64F" w:rsidR="00492270" w:rsidRPr="00006F3B" w:rsidRDefault="00E3324F" w:rsidP="00006F3B">
      <w:pPr>
        <w:jc w:val="both"/>
        <w:rPr>
          <w:rFonts w:ascii="Lato" w:hAnsi="Lato"/>
          <w:sz w:val="20"/>
          <w:szCs w:val="20"/>
        </w:rPr>
      </w:pPr>
      <w:sdt>
        <w:sdtPr>
          <w:rPr>
            <w:rFonts w:ascii="Lato" w:hAnsi="Lato"/>
            <w:sz w:val="20"/>
            <w:szCs w:val="20"/>
          </w:rPr>
          <w:id w:val="5439577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2270" w:rsidRPr="00006F3B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492270" w:rsidRPr="00006F3B">
        <w:rPr>
          <w:rFonts w:ascii="Lato" w:hAnsi="Lato"/>
          <w:sz w:val="20"/>
          <w:szCs w:val="20"/>
        </w:rPr>
        <w:t>koszty administracyjne</w:t>
      </w:r>
    </w:p>
    <w:p w14:paraId="13C470AC" w14:textId="3641AB09" w:rsidR="00492270" w:rsidRPr="00006F3B" w:rsidRDefault="00E3324F" w:rsidP="00006F3B">
      <w:pPr>
        <w:jc w:val="both"/>
        <w:rPr>
          <w:rFonts w:ascii="Lato" w:hAnsi="Lato"/>
          <w:sz w:val="20"/>
          <w:szCs w:val="20"/>
        </w:rPr>
      </w:pPr>
      <w:sdt>
        <w:sdtPr>
          <w:rPr>
            <w:rFonts w:ascii="Lato" w:hAnsi="Lato"/>
            <w:sz w:val="20"/>
            <w:szCs w:val="20"/>
          </w:rPr>
          <w:id w:val="-8577309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2270" w:rsidRPr="00006F3B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492270" w:rsidRPr="00006F3B">
        <w:rPr>
          <w:rFonts w:ascii="Lato" w:hAnsi="Lato"/>
          <w:sz w:val="20"/>
          <w:szCs w:val="20"/>
        </w:rPr>
        <w:t>koszty transportu</w:t>
      </w:r>
    </w:p>
    <w:p w14:paraId="31DF4D45" w14:textId="77180E77" w:rsidR="00492270" w:rsidRPr="00006F3B" w:rsidRDefault="00E3324F" w:rsidP="00006F3B">
      <w:pPr>
        <w:jc w:val="both"/>
        <w:rPr>
          <w:rFonts w:ascii="Lato" w:hAnsi="Lato"/>
          <w:sz w:val="20"/>
          <w:szCs w:val="20"/>
        </w:rPr>
      </w:pPr>
      <w:sdt>
        <w:sdtPr>
          <w:rPr>
            <w:rFonts w:ascii="Lato" w:hAnsi="Lato"/>
            <w:sz w:val="20"/>
            <w:szCs w:val="20"/>
          </w:rPr>
          <w:id w:val="-9837008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2270" w:rsidRPr="00006F3B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492270" w:rsidRPr="00006F3B">
        <w:rPr>
          <w:rFonts w:ascii="Lato" w:hAnsi="Lato"/>
          <w:sz w:val="20"/>
          <w:szCs w:val="20"/>
        </w:rPr>
        <w:t>koszty magazynowania</w:t>
      </w:r>
    </w:p>
    <w:bookmarkEnd w:id="0"/>
    <w:p w14:paraId="268C36B1" w14:textId="3CD9CC04" w:rsidR="00492270" w:rsidRPr="00006F3B" w:rsidRDefault="00006F3B" w:rsidP="00006F3B">
      <w:pPr>
        <w:jc w:val="both"/>
        <w:rPr>
          <w:rFonts w:ascii="Lato" w:hAnsi="Lato"/>
          <w:sz w:val="20"/>
          <w:szCs w:val="20"/>
        </w:rPr>
      </w:pPr>
      <w:r w:rsidRPr="00006F3B">
        <w:rPr>
          <w:rFonts w:ascii="Lato" w:hAnsi="Lato"/>
          <w:sz w:val="20"/>
          <w:szCs w:val="20"/>
        </w:rPr>
        <w:t xml:space="preserve">- </w:t>
      </w:r>
      <w:r w:rsidR="00492270" w:rsidRPr="00006F3B">
        <w:rPr>
          <w:rFonts w:ascii="Lato" w:hAnsi="Lato"/>
          <w:sz w:val="20"/>
          <w:szCs w:val="20"/>
        </w:rPr>
        <w:t xml:space="preserve">OPL </w:t>
      </w:r>
      <w:r w:rsidR="00492270" w:rsidRPr="00006F3B">
        <w:rPr>
          <w:rFonts w:ascii="Lato" w:hAnsi="Lato"/>
          <w:i/>
          <w:iCs/>
          <w:sz w:val="20"/>
          <w:szCs w:val="20"/>
        </w:rPr>
        <w:t>(zaznaczyć właściwe)</w:t>
      </w:r>
    </w:p>
    <w:p w14:paraId="2536E0B4" w14:textId="77777777" w:rsidR="00FB7F6D" w:rsidRPr="00006F3B" w:rsidRDefault="00E3324F" w:rsidP="00006F3B">
      <w:pPr>
        <w:jc w:val="both"/>
        <w:rPr>
          <w:rFonts w:ascii="Lato" w:hAnsi="Lato"/>
          <w:sz w:val="20"/>
          <w:szCs w:val="20"/>
        </w:rPr>
      </w:pPr>
      <w:sdt>
        <w:sdtPr>
          <w:rPr>
            <w:rFonts w:ascii="Lato" w:hAnsi="Lato"/>
            <w:sz w:val="20"/>
            <w:szCs w:val="20"/>
          </w:rPr>
          <w:id w:val="3005824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B7F6D" w:rsidRPr="00006F3B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FB7F6D" w:rsidRPr="00006F3B">
        <w:rPr>
          <w:rFonts w:ascii="Lato" w:hAnsi="Lato"/>
          <w:sz w:val="20"/>
          <w:szCs w:val="20"/>
        </w:rPr>
        <w:t>koszty administracyjne</w:t>
      </w:r>
    </w:p>
    <w:p w14:paraId="45571555" w14:textId="77777777" w:rsidR="00FB7F6D" w:rsidRPr="00006F3B" w:rsidRDefault="00E3324F" w:rsidP="00006F3B">
      <w:pPr>
        <w:jc w:val="both"/>
        <w:rPr>
          <w:rFonts w:ascii="Lato" w:hAnsi="Lato"/>
          <w:sz w:val="20"/>
          <w:szCs w:val="20"/>
        </w:rPr>
      </w:pPr>
      <w:sdt>
        <w:sdtPr>
          <w:rPr>
            <w:rFonts w:ascii="Lato" w:hAnsi="Lato"/>
            <w:sz w:val="20"/>
            <w:szCs w:val="20"/>
          </w:rPr>
          <w:id w:val="11794705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B7F6D" w:rsidRPr="00006F3B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FB7F6D" w:rsidRPr="00006F3B">
        <w:rPr>
          <w:rFonts w:ascii="Lato" w:hAnsi="Lato"/>
          <w:sz w:val="20"/>
          <w:szCs w:val="20"/>
        </w:rPr>
        <w:t>koszty transportu</w:t>
      </w:r>
    </w:p>
    <w:p w14:paraId="38DA43B5" w14:textId="296E572F" w:rsidR="00FB7F6D" w:rsidRPr="00006F3B" w:rsidRDefault="00E3324F" w:rsidP="00006F3B">
      <w:pPr>
        <w:jc w:val="both"/>
        <w:rPr>
          <w:rFonts w:ascii="Lato" w:hAnsi="Lato"/>
          <w:sz w:val="20"/>
          <w:szCs w:val="20"/>
        </w:rPr>
      </w:pPr>
      <w:sdt>
        <w:sdtPr>
          <w:rPr>
            <w:rFonts w:ascii="Lato" w:hAnsi="Lato"/>
            <w:sz w:val="20"/>
            <w:szCs w:val="20"/>
          </w:rPr>
          <w:id w:val="19930623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B7F6D" w:rsidRPr="00006F3B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FB7F6D" w:rsidRPr="00006F3B">
        <w:rPr>
          <w:rFonts w:ascii="Lato" w:hAnsi="Lato"/>
          <w:sz w:val="20"/>
          <w:szCs w:val="20"/>
        </w:rPr>
        <w:t>koszty magazynowania</w:t>
      </w:r>
      <w:r w:rsidR="009A5445" w:rsidRPr="00006F3B">
        <w:rPr>
          <w:rFonts w:ascii="Lato" w:hAnsi="Lato"/>
          <w:sz w:val="20"/>
          <w:szCs w:val="20"/>
        </w:rPr>
        <w:t>.</w:t>
      </w:r>
    </w:p>
    <w:p w14:paraId="43DE49BB" w14:textId="77777777" w:rsidR="003A10C9" w:rsidRPr="00006F3B" w:rsidRDefault="003A10C9" w:rsidP="00006F3B">
      <w:pPr>
        <w:jc w:val="both"/>
        <w:rPr>
          <w:rFonts w:ascii="Lato" w:hAnsi="Lato"/>
          <w:sz w:val="20"/>
          <w:szCs w:val="20"/>
        </w:rPr>
      </w:pPr>
      <w:r w:rsidRPr="00006F3B">
        <w:rPr>
          <w:rFonts w:ascii="Lato" w:hAnsi="Lato"/>
          <w:sz w:val="20"/>
          <w:szCs w:val="20"/>
        </w:rPr>
        <w:t xml:space="preserve">OPR oświadcza, że w przypadku ponoszenia ww. kosztów przez OPL, zobowiązuje się przekazać OPL część środków ryczałtowych o wartości odpowiednio: </w:t>
      </w:r>
    </w:p>
    <w:p w14:paraId="166FFA17" w14:textId="77777777" w:rsidR="00006F3B" w:rsidRPr="00006F3B" w:rsidRDefault="003A10C9" w:rsidP="00006F3B">
      <w:pPr>
        <w:jc w:val="both"/>
        <w:rPr>
          <w:rFonts w:ascii="Lato" w:hAnsi="Lato"/>
          <w:sz w:val="20"/>
          <w:szCs w:val="20"/>
        </w:rPr>
      </w:pPr>
      <w:r w:rsidRPr="00006F3B">
        <w:rPr>
          <w:rFonts w:ascii="Lato" w:hAnsi="Lato"/>
          <w:sz w:val="20"/>
          <w:szCs w:val="20"/>
        </w:rPr>
        <w:t xml:space="preserve">- 0,5% wartości żywności przekazanej OPL </w:t>
      </w:r>
      <w:r w:rsidR="00006F3B" w:rsidRPr="00006F3B">
        <w:rPr>
          <w:rFonts w:ascii="Lato" w:hAnsi="Lato"/>
          <w:sz w:val="20"/>
          <w:szCs w:val="20"/>
        </w:rPr>
        <w:t>–</w:t>
      </w:r>
      <w:r w:rsidRPr="00006F3B">
        <w:rPr>
          <w:rFonts w:ascii="Lato" w:hAnsi="Lato"/>
          <w:sz w:val="20"/>
          <w:szCs w:val="20"/>
        </w:rPr>
        <w:t xml:space="preserve"> </w:t>
      </w:r>
      <w:r w:rsidR="00006F3B" w:rsidRPr="00006F3B">
        <w:rPr>
          <w:rFonts w:ascii="Lato" w:hAnsi="Lato"/>
          <w:sz w:val="20"/>
          <w:szCs w:val="20"/>
        </w:rPr>
        <w:t>w przypadku ponoszenia 1 z 3 rodzajów kosztów;</w:t>
      </w:r>
    </w:p>
    <w:p w14:paraId="4CD7BC4D" w14:textId="0CFBEC84" w:rsidR="003A10C9" w:rsidRPr="00006F3B" w:rsidRDefault="00006F3B" w:rsidP="00006F3B">
      <w:pPr>
        <w:jc w:val="both"/>
        <w:rPr>
          <w:rFonts w:ascii="Lato" w:hAnsi="Lato"/>
          <w:sz w:val="20"/>
          <w:szCs w:val="20"/>
        </w:rPr>
      </w:pPr>
      <w:r w:rsidRPr="00006F3B">
        <w:rPr>
          <w:rFonts w:ascii="Lato" w:hAnsi="Lato"/>
          <w:sz w:val="20"/>
          <w:szCs w:val="20"/>
        </w:rPr>
        <w:t xml:space="preserve">- 1% </w:t>
      </w:r>
      <w:r w:rsidR="003A10C9" w:rsidRPr="00006F3B">
        <w:rPr>
          <w:rFonts w:ascii="Lato" w:hAnsi="Lato"/>
          <w:sz w:val="20"/>
          <w:szCs w:val="20"/>
        </w:rPr>
        <w:t xml:space="preserve"> </w:t>
      </w:r>
      <w:bookmarkStart w:id="1" w:name="_Hlk141693806"/>
      <w:r w:rsidRPr="00006F3B">
        <w:rPr>
          <w:rFonts w:ascii="Lato" w:hAnsi="Lato"/>
          <w:sz w:val="20"/>
          <w:szCs w:val="20"/>
        </w:rPr>
        <w:t>wartości żywności przekazanej OPL – w przypadku ponoszenia 2 z 3 rodzajów kosztów;</w:t>
      </w:r>
    </w:p>
    <w:bookmarkEnd w:id="1"/>
    <w:p w14:paraId="14488C68" w14:textId="5D33E492" w:rsidR="00FB7F6D" w:rsidRPr="00006F3B" w:rsidRDefault="00006F3B" w:rsidP="00006F3B">
      <w:pPr>
        <w:jc w:val="both"/>
        <w:rPr>
          <w:rFonts w:ascii="Lato" w:hAnsi="Lato"/>
          <w:sz w:val="20"/>
          <w:szCs w:val="20"/>
        </w:rPr>
      </w:pPr>
      <w:r w:rsidRPr="00006F3B">
        <w:rPr>
          <w:rFonts w:ascii="Lato" w:hAnsi="Lato"/>
          <w:sz w:val="20"/>
          <w:szCs w:val="20"/>
        </w:rPr>
        <w:t>- 1,5% wartości żywności przekazanej OPL – w przypadku ponoszenia 3 z 3 rodzajów kosztów.</w:t>
      </w:r>
    </w:p>
    <w:p w14:paraId="37B39CD3" w14:textId="681E5F02" w:rsidR="00006F3B" w:rsidRDefault="00006F3B" w:rsidP="00006F3B">
      <w:pPr>
        <w:jc w:val="both"/>
        <w:rPr>
          <w:rFonts w:ascii="Lato" w:hAnsi="Lato"/>
          <w:sz w:val="20"/>
          <w:szCs w:val="20"/>
        </w:rPr>
      </w:pPr>
      <w:r w:rsidRPr="00006F3B">
        <w:rPr>
          <w:rFonts w:ascii="Lato" w:hAnsi="Lato"/>
          <w:sz w:val="20"/>
          <w:szCs w:val="20"/>
        </w:rPr>
        <w:t xml:space="preserve">Strony zobowiązują się w przypadku kontroli do okazania dokumentów potwierdzających przekazanie środków. </w:t>
      </w:r>
      <w:r w:rsidR="003A62A4">
        <w:rPr>
          <w:rFonts w:ascii="Lato" w:hAnsi="Lato"/>
          <w:sz w:val="20"/>
          <w:szCs w:val="20"/>
        </w:rPr>
        <w:t xml:space="preserve">Przekazanie środków musi nastąpić w terminie realizacji projektu, określonym w Wytycznych, tj. nie później niż </w:t>
      </w:r>
      <w:r w:rsidR="00584A1D">
        <w:rPr>
          <w:rFonts w:ascii="Lato" w:hAnsi="Lato"/>
          <w:sz w:val="20"/>
          <w:szCs w:val="20"/>
        </w:rPr>
        <w:t xml:space="preserve">do 15 dni po zakończeniu </w:t>
      </w:r>
      <w:r w:rsidR="003A62A4">
        <w:rPr>
          <w:rFonts w:ascii="Lato" w:hAnsi="Lato"/>
          <w:sz w:val="20"/>
          <w:szCs w:val="20"/>
        </w:rPr>
        <w:t>dystrybucji żywności</w:t>
      </w:r>
      <w:r w:rsidR="00584A1D">
        <w:rPr>
          <w:rFonts w:ascii="Lato" w:hAnsi="Lato"/>
          <w:sz w:val="20"/>
          <w:szCs w:val="20"/>
        </w:rPr>
        <w:t xml:space="preserve"> w ramach Podprogramu 202</w:t>
      </w:r>
      <w:r w:rsidR="007B0BAC">
        <w:rPr>
          <w:rFonts w:ascii="Lato" w:hAnsi="Lato"/>
          <w:sz w:val="20"/>
          <w:szCs w:val="20"/>
        </w:rPr>
        <w:t>5</w:t>
      </w:r>
      <w:r w:rsidR="003A62A4">
        <w:rPr>
          <w:rFonts w:ascii="Lato" w:hAnsi="Lato"/>
          <w:sz w:val="20"/>
          <w:szCs w:val="20"/>
        </w:rPr>
        <w:t xml:space="preserve">. </w:t>
      </w:r>
    </w:p>
    <w:p w14:paraId="16A9E233" w14:textId="30563166" w:rsidR="00F549CF" w:rsidRPr="00006F3B" w:rsidRDefault="00F549CF" w:rsidP="00006F3B">
      <w:pPr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W przypadku przekazywania  przez  OPR żywności z darowizn do OPL, OPR zobowiązuje się do  dokonania płatności i przekazania środków</w:t>
      </w:r>
      <w:r w:rsidR="00192780">
        <w:rPr>
          <w:rFonts w:ascii="Lato" w:hAnsi="Lato"/>
          <w:sz w:val="20"/>
          <w:szCs w:val="20"/>
        </w:rPr>
        <w:t>.</w:t>
      </w:r>
      <w:r>
        <w:rPr>
          <w:rFonts w:ascii="Lato" w:hAnsi="Lato"/>
          <w:sz w:val="20"/>
          <w:szCs w:val="20"/>
        </w:rPr>
        <w:t xml:space="preserve"> </w:t>
      </w:r>
    </w:p>
    <w:p w14:paraId="3CD7961A" w14:textId="6F6AF510" w:rsidR="00006F3B" w:rsidRPr="002107EE" w:rsidRDefault="00006F3B" w:rsidP="00006F3B">
      <w:pPr>
        <w:jc w:val="both"/>
        <w:rPr>
          <w:rFonts w:ascii="Lato" w:hAnsi="Lato"/>
          <w:i/>
          <w:iCs/>
          <w:sz w:val="20"/>
          <w:szCs w:val="20"/>
        </w:rPr>
      </w:pPr>
      <w:r w:rsidRPr="002107EE">
        <w:rPr>
          <w:rFonts w:ascii="Lato" w:hAnsi="Lato"/>
          <w:i/>
          <w:iCs/>
          <w:sz w:val="20"/>
          <w:szCs w:val="20"/>
        </w:rPr>
        <w:lastRenderedPageBreak/>
        <w:t>Data, podpis OPR</w:t>
      </w:r>
    </w:p>
    <w:p w14:paraId="73772F49" w14:textId="679F1B88" w:rsidR="00006F3B" w:rsidRPr="002107EE" w:rsidRDefault="00006F3B" w:rsidP="00006F3B">
      <w:pPr>
        <w:jc w:val="both"/>
        <w:rPr>
          <w:rFonts w:ascii="Lato" w:hAnsi="Lato"/>
          <w:i/>
          <w:iCs/>
          <w:sz w:val="20"/>
          <w:szCs w:val="20"/>
        </w:rPr>
      </w:pPr>
      <w:r w:rsidRPr="002107EE">
        <w:rPr>
          <w:rFonts w:ascii="Lato" w:hAnsi="Lato"/>
          <w:i/>
          <w:iCs/>
          <w:sz w:val="20"/>
          <w:szCs w:val="20"/>
        </w:rPr>
        <w:t>Data, podpis OPL</w:t>
      </w:r>
    </w:p>
    <w:sectPr w:rsidR="00006F3B" w:rsidRPr="002107E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CD7FD6" w14:textId="77777777" w:rsidR="006D2F2B" w:rsidRDefault="006D2F2B" w:rsidP="006D2F2B">
      <w:pPr>
        <w:spacing w:after="0" w:line="240" w:lineRule="auto"/>
      </w:pPr>
      <w:r>
        <w:separator/>
      </w:r>
    </w:p>
  </w:endnote>
  <w:endnote w:type="continuationSeparator" w:id="0">
    <w:p w14:paraId="3F765393" w14:textId="77777777" w:rsidR="006D2F2B" w:rsidRDefault="006D2F2B" w:rsidP="006D2F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1FADCA" w14:textId="77777777" w:rsidR="006D2F2B" w:rsidRDefault="006D2F2B" w:rsidP="006D2F2B">
      <w:pPr>
        <w:spacing w:after="0" w:line="240" w:lineRule="auto"/>
      </w:pPr>
      <w:r>
        <w:separator/>
      </w:r>
    </w:p>
  </w:footnote>
  <w:footnote w:type="continuationSeparator" w:id="0">
    <w:p w14:paraId="6ABE68F4" w14:textId="77777777" w:rsidR="006D2F2B" w:rsidRDefault="006D2F2B" w:rsidP="006D2F2B">
      <w:pPr>
        <w:spacing w:after="0" w:line="240" w:lineRule="auto"/>
      </w:pPr>
      <w:r>
        <w:continuationSeparator/>
      </w:r>
    </w:p>
  </w:footnote>
  <w:footnote w:id="1">
    <w:p w14:paraId="50F42128" w14:textId="5E3A672E" w:rsidR="00CB6336" w:rsidRDefault="00CB6336" w:rsidP="00F75359">
      <w:pPr>
        <w:pStyle w:val="Tekstprzypisudolnego"/>
        <w:jc w:val="both"/>
      </w:pPr>
      <w:r w:rsidRPr="00F75359">
        <w:rPr>
          <w:rStyle w:val="Odwoanieprzypisudolnego"/>
          <w:sz w:val="18"/>
          <w:szCs w:val="18"/>
        </w:rPr>
        <w:footnoteRef/>
      </w:r>
      <w:r w:rsidRPr="00F75359">
        <w:rPr>
          <w:sz w:val="18"/>
          <w:szCs w:val="18"/>
        </w:rPr>
        <w:t xml:space="preserve"> </w:t>
      </w:r>
      <w:r w:rsidR="00DC3A23" w:rsidRPr="00F75359">
        <w:rPr>
          <w:sz w:val="18"/>
          <w:szCs w:val="18"/>
        </w:rPr>
        <w:t>Niniejszy zakres stanowi</w:t>
      </w:r>
      <w:r w:rsidR="00A169CB" w:rsidRPr="00F75359">
        <w:rPr>
          <w:sz w:val="18"/>
          <w:szCs w:val="18"/>
        </w:rPr>
        <w:t xml:space="preserve"> załącznik do </w:t>
      </w:r>
      <w:r w:rsidR="00DC3A23" w:rsidRPr="00F75359">
        <w:rPr>
          <w:sz w:val="18"/>
          <w:szCs w:val="18"/>
        </w:rPr>
        <w:t>umowy zawartej pomiędzy OPR a OPL na podstawie Wytycznych</w:t>
      </w:r>
      <w:r w:rsidR="00A169CB" w:rsidRPr="00F75359">
        <w:rPr>
          <w:sz w:val="18"/>
          <w:szCs w:val="18"/>
        </w:rPr>
        <w:t xml:space="preserve"> lub jest uwzględniony w jej treści</w:t>
      </w:r>
      <w:r w:rsidR="00DC3A23" w:rsidRPr="00F75359">
        <w:rPr>
          <w:sz w:val="18"/>
          <w:szCs w:val="18"/>
        </w:rPr>
        <w:t xml:space="preserve">. </w:t>
      </w:r>
      <w:r w:rsidR="002323DA" w:rsidRPr="00F75359">
        <w:rPr>
          <w:sz w:val="18"/>
          <w:szCs w:val="18"/>
        </w:rPr>
        <w:t>W przypadku braku pisemnej umowy pomiędzy OPR a OPL, zakres stanowi dokument równorzędny umowie.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645DAD" w14:textId="237975EE" w:rsidR="006D2F2B" w:rsidRDefault="00E3324F">
    <w:pPr>
      <w:pStyle w:val="Nagwek"/>
    </w:pPr>
    <w:r>
      <w:rPr>
        <w:noProof/>
      </w:rPr>
      <w:drawing>
        <wp:inline distT="0" distB="0" distL="0" distR="0" wp14:anchorId="05AE0070" wp14:editId="493F1D6F">
          <wp:extent cx="5760720" cy="116586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11658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2F2B"/>
    <w:rsid w:val="00006F3B"/>
    <w:rsid w:val="00125281"/>
    <w:rsid w:val="001825DE"/>
    <w:rsid w:val="00183F57"/>
    <w:rsid w:val="00192780"/>
    <w:rsid w:val="002107EE"/>
    <w:rsid w:val="00232083"/>
    <w:rsid w:val="002323DA"/>
    <w:rsid w:val="00364521"/>
    <w:rsid w:val="003A10C9"/>
    <w:rsid w:val="003A62A4"/>
    <w:rsid w:val="003B4527"/>
    <w:rsid w:val="004539C2"/>
    <w:rsid w:val="00492270"/>
    <w:rsid w:val="004C406A"/>
    <w:rsid w:val="00515A6A"/>
    <w:rsid w:val="00584A1D"/>
    <w:rsid w:val="006D2F2B"/>
    <w:rsid w:val="007928E7"/>
    <w:rsid w:val="007B0BAC"/>
    <w:rsid w:val="009A5445"/>
    <w:rsid w:val="00A169CB"/>
    <w:rsid w:val="00CB6336"/>
    <w:rsid w:val="00CD79E4"/>
    <w:rsid w:val="00DC3A23"/>
    <w:rsid w:val="00E3324F"/>
    <w:rsid w:val="00EE3FC6"/>
    <w:rsid w:val="00F549CF"/>
    <w:rsid w:val="00F75359"/>
    <w:rsid w:val="00FB7F6D"/>
    <w:rsid w:val="00FC25D5"/>
    <w:rsid w:val="00FF6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D10DC0"/>
  <w15:chartTrackingRefBased/>
  <w15:docId w15:val="{80B814D1-6A57-4AE6-8E02-AF47779F8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D2F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2F2B"/>
  </w:style>
  <w:style w:type="paragraph" w:styleId="Stopka">
    <w:name w:val="footer"/>
    <w:basedOn w:val="Normalny"/>
    <w:link w:val="StopkaZnak"/>
    <w:uiPriority w:val="99"/>
    <w:unhideWhenUsed/>
    <w:rsid w:val="006D2F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2F2B"/>
  </w:style>
  <w:style w:type="table" w:styleId="Tabela-Siatka">
    <w:name w:val="Table Grid"/>
    <w:basedOn w:val="Standardowy"/>
    <w:uiPriority w:val="39"/>
    <w:rsid w:val="00515A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FB7F6D"/>
    <w:rPr>
      <w:color w:val="80808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B633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B633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B6336"/>
    <w:rPr>
      <w:vertAlign w:val="superscript"/>
    </w:rPr>
  </w:style>
  <w:style w:type="paragraph" w:styleId="Poprawka">
    <w:name w:val="Revision"/>
    <w:hidden/>
    <w:uiPriority w:val="99"/>
    <w:semiHidden/>
    <w:rsid w:val="00FC25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DED5EFA-CC01-4A51-B103-F751D3B682BA}"/>
      </w:docPartPr>
      <w:docPartBody>
        <w:p w:rsidR="00237A8F" w:rsidRDefault="00F818D4">
          <w:r w:rsidRPr="005F080E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8D4"/>
    <w:rsid w:val="00237A8F"/>
    <w:rsid w:val="00F81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F818D4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87EFC1-89CC-4BFA-958C-3373629E1D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298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Richter</dc:creator>
  <cp:keywords/>
  <dc:description/>
  <cp:lastModifiedBy>Richter Olga</cp:lastModifiedBy>
  <cp:revision>3</cp:revision>
  <dcterms:created xsi:type="dcterms:W3CDTF">2025-03-10T06:33:00Z</dcterms:created>
  <dcterms:modified xsi:type="dcterms:W3CDTF">2025-03-10T06:34:00Z</dcterms:modified>
</cp:coreProperties>
</file>