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1529F" w14:textId="7A9ABEC3" w:rsidR="007F4B37" w:rsidRPr="00046CA6" w:rsidRDefault="007F4B37" w:rsidP="00D72070">
      <w:pPr>
        <w:tabs>
          <w:tab w:val="left" w:pos="3330"/>
          <w:tab w:val="center" w:pos="4535"/>
        </w:tabs>
        <w:spacing w:after="0" w:line="240" w:lineRule="auto"/>
        <w:rPr>
          <w:rFonts w:asciiTheme="minorHAnsi" w:hAnsiTheme="minorHAnsi" w:cstheme="minorHAnsi"/>
          <w:sz w:val="24"/>
          <w:szCs w:val="24"/>
        </w:rPr>
      </w:pPr>
      <w:r w:rsidRPr="00593028">
        <w:rPr>
          <w:rFonts w:asciiTheme="minorHAnsi" w:hAnsiTheme="minorHAnsi" w:cstheme="minorHAnsi"/>
          <w:sz w:val="24"/>
          <w:szCs w:val="24"/>
        </w:rPr>
        <w:t xml:space="preserve">Generalny </w:t>
      </w:r>
      <w:r w:rsidRPr="00046CA6">
        <w:rPr>
          <w:rFonts w:asciiTheme="minorHAnsi" w:hAnsiTheme="minorHAnsi" w:cstheme="minorHAnsi"/>
          <w:sz w:val="24"/>
          <w:szCs w:val="24"/>
        </w:rPr>
        <w:t>Dyrektor Ochrony Środowiska</w:t>
      </w:r>
    </w:p>
    <w:p w14:paraId="63FB6CF6" w14:textId="5F4B0757" w:rsidR="007F4B37" w:rsidRPr="00046CA6" w:rsidRDefault="007F4B37" w:rsidP="00D72070">
      <w:pPr>
        <w:tabs>
          <w:tab w:val="left" w:pos="3330"/>
          <w:tab w:val="center" w:pos="4535"/>
        </w:tabs>
        <w:spacing w:after="0" w:line="240" w:lineRule="auto"/>
        <w:rPr>
          <w:rFonts w:asciiTheme="minorHAnsi" w:hAnsiTheme="minorHAnsi" w:cstheme="minorHAnsi"/>
          <w:sz w:val="24"/>
          <w:szCs w:val="24"/>
        </w:rPr>
      </w:pPr>
      <w:r w:rsidRPr="00046CA6">
        <w:rPr>
          <w:rFonts w:asciiTheme="minorHAnsi" w:hAnsiTheme="minorHAnsi" w:cstheme="minorHAnsi"/>
          <w:sz w:val="24"/>
          <w:szCs w:val="24"/>
        </w:rPr>
        <w:t xml:space="preserve">Warszawa, </w:t>
      </w:r>
      <w:r w:rsidR="00046CA6" w:rsidRPr="00046CA6">
        <w:rPr>
          <w:rFonts w:asciiTheme="minorHAnsi" w:hAnsiTheme="minorHAnsi" w:cstheme="minorHAnsi"/>
          <w:sz w:val="24"/>
          <w:szCs w:val="24"/>
        </w:rPr>
        <w:t>6</w:t>
      </w:r>
      <w:r w:rsidR="0056484E" w:rsidRPr="00046CA6">
        <w:rPr>
          <w:rFonts w:asciiTheme="minorHAnsi" w:hAnsiTheme="minorHAnsi" w:cstheme="minorHAnsi"/>
          <w:sz w:val="24"/>
          <w:szCs w:val="24"/>
        </w:rPr>
        <w:t xml:space="preserve"> </w:t>
      </w:r>
      <w:r w:rsidR="00046CA6" w:rsidRPr="00046CA6">
        <w:rPr>
          <w:rFonts w:asciiTheme="minorHAnsi" w:hAnsiTheme="minorHAnsi" w:cstheme="minorHAnsi"/>
          <w:sz w:val="24"/>
          <w:szCs w:val="24"/>
        </w:rPr>
        <w:t>listopada</w:t>
      </w:r>
      <w:r w:rsidR="00ED048D" w:rsidRPr="00046CA6">
        <w:rPr>
          <w:rFonts w:asciiTheme="minorHAnsi" w:hAnsiTheme="minorHAnsi" w:cstheme="minorHAnsi"/>
          <w:sz w:val="24"/>
          <w:szCs w:val="24"/>
        </w:rPr>
        <w:t xml:space="preserve"> 2025 r.</w:t>
      </w:r>
    </w:p>
    <w:p w14:paraId="2BE2BAC2" w14:textId="39C2F309" w:rsidR="007F4B37" w:rsidRPr="007F4B37" w:rsidRDefault="007527FD" w:rsidP="00D72070">
      <w:pPr>
        <w:tabs>
          <w:tab w:val="left" w:pos="3330"/>
          <w:tab w:val="center" w:pos="4535"/>
        </w:tabs>
        <w:spacing w:after="0" w:line="240" w:lineRule="auto"/>
        <w:rPr>
          <w:rFonts w:asciiTheme="minorHAnsi" w:hAnsiTheme="minorHAnsi" w:cstheme="minorHAnsi"/>
          <w:sz w:val="24"/>
          <w:szCs w:val="24"/>
        </w:rPr>
      </w:pPr>
      <w:r w:rsidRPr="00593028">
        <w:rPr>
          <w:sz w:val="24"/>
        </w:rPr>
        <w:t>DOOŚ-WDŚII.420</w:t>
      </w:r>
      <w:r w:rsidR="00046CA6">
        <w:rPr>
          <w:sz w:val="24"/>
        </w:rPr>
        <w:t>.6.2025.AFI.10</w:t>
      </w:r>
      <w:r w:rsidR="00B71DBD" w:rsidRPr="00593028">
        <w:rPr>
          <w:sz w:val="24"/>
        </w:rPr>
        <w:cr/>
      </w:r>
      <w:r w:rsidR="007F4B37" w:rsidRPr="007F4B37">
        <w:rPr>
          <w:rFonts w:asciiTheme="minorHAnsi" w:hAnsiTheme="minorHAnsi" w:cstheme="minorHAnsi"/>
          <w:sz w:val="24"/>
          <w:szCs w:val="24"/>
        </w:rPr>
        <w:t>ZAWIADOMIENIE</w:t>
      </w:r>
    </w:p>
    <w:p w14:paraId="1A5E656E" w14:textId="77777777" w:rsidR="00046CA6" w:rsidRDefault="00046CA6" w:rsidP="00D72070">
      <w:pPr>
        <w:autoSpaceDE w:val="0"/>
        <w:autoSpaceDN w:val="0"/>
        <w:adjustRightInd w:val="0"/>
        <w:spacing w:after="0" w:line="240" w:lineRule="auto"/>
        <w:rPr>
          <w:rFonts w:asciiTheme="minorHAnsi" w:hAnsiTheme="minorHAnsi" w:cstheme="minorHAnsi"/>
          <w:sz w:val="24"/>
          <w:szCs w:val="24"/>
        </w:rPr>
      </w:pPr>
      <w:r w:rsidRPr="00046CA6">
        <w:rPr>
          <w:rFonts w:asciiTheme="minorHAnsi" w:hAnsiTheme="minorHAnsi" w:cstheme="minorHAnsi"/>
          <w:sz w:val="24"/>
          <w:szCs w:val="24"/>
        </w:rPr>
        <w:t>Generalny Dyrektor Ochrony Środowiska zawiadamia, że w prowadzonym postępowaniu odwoławczym od decyzji Regionalnego Dyrektora Ochrony Środowiska w Olsztynie z 11 lutego 2025 r., znak: WOOŚ.420.3.2024.AB.16, odmawiającej określenia środowiskowych uwarunkowań realizacji przedsięwzięcia pod nazwą: „Budowa Farmy Wiatrowej Kąty II, na nieruchomościach położonych na terenie gm. Pasłęk, obejmującej działkę ewidencyjną nr 136 w obrębie Krosno, działki ewidencyjne nr 3/4, 3/11, 1/9, 1/10 w obrębie Rydzówka, działkę ewidencyjną nr 132 w obrębie Krasin oraz działki ewidencyjne nr 1/2, 24/8, 53 w obrębie Gryżyna”, zgromadzony został cały materiał dowodowy. Strony postępowania mogą zapoznać się z aktami sprawy, a przed wydaniem decyzji kończącej postępowanie wypowiedzieć się co do zebranych dowodó</w:t>
      </w:r>
      <w:bookmarkStart w:id="0" w:name="_GoBack"/>
      <w:bookmarkEnd w:id="0"/>
      <w:r w:rsidRPr="00046CA6">
        <w:rPr>
          <w:rFonts w:asciiTheme="minorHAnsi" w:hAnsiTheme="minorHAnsi" w:cstheme="minorHAnsi"/>
          <w:sz w:val="24"/>
          <w:szCs w:val="24"/>
        </w:rPr>
        <w:t>w i materiałów oraz zgłoszonych żądań. Materiał dowodowy dostępny będzie w siedzibie Generalnej Dyrekcji Ochrony Środowiska, mieszczącej się w Warszawie przy Al. Jerozolimskich 136, po uprzednim uzgodnieniu terminu pod numerem telefonu 22 120 29 50. Decyzja kończąca postępowanie zostanie wydana nie wcześniej niż po upływie czternastu dni od dnia doręczenia niniejszego zawiadomienia. Równocześnie Generalny Dyrektor Ochrony Środowiska, ze względu na obowiązek zapewnienia stronom czynnego udziału w postępowaniu, wskazuje nowy termin załatwienia sprawy na 31 grudnia 2025 r., a także informuje, że stronie służy prawo do wniesienia ponaglenia. Ponaglenie wnosi się do Generalnego Dyrektora Ochrony Środowiska, w formie papierowej – na adres siedziby Generalnej Dyrekcji Ochrony Środowiska: Al. Jerozolimskie 136, 02-305 Warszawa albo w formie elektronicznej – na adres do e-Doręczeń: AE:PL-14966- 78422-TRCJH-21 albo adres ePUAP: /</w:t>
      </w:r>
      <w:proofErr w:type="spellStart"/>
      <w:r w:rsidRPr="00046CA6">
        <w:rPr>
          <w:rFonts w:asciiTheme="minorHAnsi" w:hAnsiTheme="minorHAnsi" w:cstheme="minorHAnsi"/>
          <w:sz w:val="24"/>
          <w:szCs w:val="24"/>
        </w:rPr>
        <w:t>gdosgovpl</w:t>
      </w:r>
      <w:proofErr w:type="spellEnd"/>
      <w:r w:rsidRPr="00046CA6">
        <w:rPr>
          <w:rFonts w:asciiTheme="minorHAnsi" w:hAnsiTheme="minorHAnsi" w:cstheme="minorHAnsi"/>
          <w:sz w:val="24"/>
          <w:szCs w:val="24"/>
        </w:rPr>
        <w:t>/</w:t>
      </w:r>
      <w:proofErr w:type="spellStart"/>
      <w:r w:rsidRPr="00046CA6">
        <w:rPr>
          <w:rFonts w:asciiTheme="minorHAnsi" w:hAnsiTheme="minorHAnsi" w:cstheme="minorHAnsi"/>
          <w:sz w:val="24"/>
          <w:szCs w:val="24"/>
        </w:rPr>
        <w:t>SkrytkaESP</w:t>
      </w:r>
      <w:proofErr w:type="spellEnd"/>
      <w:r w:rsidRPr="00046CA6">
        <w:rPr>
          <w:rFonts w:asciiTheme="minorHAnsi" w:hAnsiTheme="minorHAnsi" w:cstheme="minorHAnsi"/>
          <w:sz w:val="24"/>
          <w:szCs w:val="24"/>
        </w:rPr>
        <w:t>.</w:t>
      </w:r>
    </w:p>
    <w:p w14:paraId="7571716C" w14:textId="3ED55D05" w:rsidR="007F4B37" w:rsidRPr="007F4B37" w:rsidRDefault="007F4B37" w:rsidP="00D72070">
      <w:pPr>
        <w:autoSpaceDE w:val="0"/>
        <w:autoSpaceDN w:val="0"/>
        <w:adjustRightInd w:val="0"/>
        <w:spacing w:after="0" w:line="240" w:lineRule="auto"/>
        <w:rPr>
          <w:rFonts w:asciiTheme="minorHAnsi" w:hAnsiTheme="minorHAnsi" w:cstheme="minorHAnsi"/>
          <w:iCs/>
          <w:sz w:val="24"/>
          <w:szCs w:val="24"/>
        </w:rPr>
      </w:pPr>
      <w:r w:rsidRPr="007F4B37">
        <w:rPr>
          <w:rFonts w:asciiTheme="minorHAnsi" w:hAnsiTheme="minorHAnsi" w:cstheme="minorHAnsi"/>
          <w:iCs/>
          <w:sz w:val="24"/>
          <w:szCs w:val="24"/>
        </w:rPr>
        <w:t>Z upoważnienia</w:t>
      </w:r>
    </w:p>
    <w:p w14:paraId="1C193DB7" w14:textId="77777777" w:rsidR="007F4B37" w:rsidRPr="007F4B37" w:rsidRDefault="007F4B37" w:rsidP="00D72070">
      <w:pPr>
        <w:autoSpaceDE w:val="0"/>
        <w:autoSpaceDN w:val="0"/>
        <w:adjustRightInd w:val="0"/>
        <w:spacing w:after="0" w:line="240" w:lineRule="auto"/>
        <w:rPr>
          <w:rFonts w:asciiTheme="minorHAnsi" w:hAnsiTheme="minorHAnsi" w:cstheme="minorHAnsi"/>
          <w:iCs/>
          <w:sz w:val="24"/>
          <w:szCs w:val="24"/>
        </w:rPr>
      </w:pPr>
      <w:r w:rsidRPr="007F4B37">
        <w:rPr>
          <w:rFonts w:asciiTheme="minorHAnsi" w:hAnsiTheme="minorHAnsi" w:cstheme="minorHAnsi"/>
          <w:iCs/>
          <w:sz w:val="24"/>
          <w:szCs w:val="24"/>
        </w:rPr>
        <w:t>Generalnego Dyrektora Ochrony Środowiska</w:t>
      </w:r>
    </w:p>
    <w:p w14:paraId="4F7FE6C2" w14:textId="77777777" w:rsidR="00B71DBD" w:rsidRPr="007F4B37" w:rsidRDefault="00B71DBD" w:rsidP="00B71DBD">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Katarzyna Bińkowska</w:t>
      </w:r>
    </w:p>
    <w:p w14:paraId="0BC5C9BE" w14:textId="77777777" w:rsidR="00B71DBD" w:rsidRDefault="00B71DBD" w:rsidP="00D72070">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Naczelnik Wydziału</w:t>
      </w:r>
    </w:p>
    <w:p w14:paraId="6EEE0368" w14:textId="24D48441" w:rsidR="007F4B37" w:rsidRPr="007F4B37" w:rsidRDefault="00B71DBD" w:rsidP="00D72070">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Departament</w:t>
      </w:r>
      <w:r w:rsidR="007F4B37" w:rsidRPr="007F4B37">
        <w:rPr>
          <w:rFonts w:asciiTheme="minorHAnsi" w:hAnsiTheme="minorHAnsi" w:cstheme="minorHAnsi"/>
          <w:sz w:val="24"/>
          <w:szCs w:val="24"/>
        </w:rPr>
        <w:t xml:space="preserve"> Ocen Oddziaływania na Środowisko</w:t>
      </w:r>
    </w:p>
    <w:p w14:paraId="526EAA75" w14:textId="77777777" w:rsidR="0056484E" w:rsidRPr="007F4B37" w:rsidRDefault="0056484E" w:rsidP="0056484E">
      <w:pPr>
        <w:spacing w:after="0" w:line="240" w:lineRule="auto"/>
        <w:rPr>
          <w:rFonts w:asciiTheme="minorHAnsi" w:hAnsiTheme="minorHAnsi" w:cstheme="minorHAnsi"/>
          <w:sz w:val="24"/>
          <w:szCs w:val="24"/>
        </w:rPr>
      </w:pPr>
      <w:r w:rsidRPr="007F4B37">
        <w:rPr>
          <w:rFonts w:asciiTheme="minorHAnsi" w:hAnsiTheme="minorHAnsi" w:cstheme="minorHAnsi"/>
          <w:sz w:val="24"/>
          <w:szCs w:val="24"/>
        </w:rPr>
        <w:t xml:space="preserve">Upubliczniono w dniach: </w:t>
      </w:r>
      <w:r>
        <w:rPr>
          <w:rFonts w:asciiTheme="minorHAnsi" w:hAnsiTheme="minorHAnsi" w:cstheme="minorHAnsi"/>
          <w:sz w:val="24"/>
          <w:szCs w:val="24"/>
        </w:rPr>
        <w:t>………………</w:t>
      </w:r>
      <w:r w:rsidRPr="007F4B37">
        <w:rPr>
          <w:rFonts w:asciiTheme="minorHAnsi" w:hAnsiTheme="minorHAnsi" w:cstheme="minorHAnsi"/>
          <w:sz w:val="24"/>
          <w:szCs w:val="24"/>
        </w:rPr>
        <w:t xml:space="preserve"> do …………………</w:t>
      </w:r>
    </w:p>
    <w:p w14:paraId="7A8E2C48" w14:textId="77777777" w:rsidR="0056484E" w:rsidRPr="007F4B37" w:rsidRDefault="0056484E" w:rsidP="0056484E">
      <w:pPr>
        <w:spacing w:after="0" w:line="240" w:lineRule="auto"/>
        <w:rPr>
          <w:rFonts w:asciiTheme="minorHAnsi" w:hAnsiTheme="minorHAnsi" w:cstheme="minorHAnsi"/>
          <w:sz w:val="24"/>
          <w:szCs w:val="24"/>
        </w:rPr>
      </w:pPr>
      <w:r w:rsidRPr="007F4B37">
        <w:rPr>
          <w:rFonts w:asciiTheme="minorHAnsi" w:hAnsiTheme="minorHAnsi" w:cstheme="minorHAnsi"/>
          <w:sz w:val="24"/>
          <w:szCs w:val="24"/>
        </w:rPr>
        <w:t>Pieczęć urzędu i podpis:</w:t>
      </w:r>
    </w:p>
    <w:p w14:paraId="322846A0" w14:textId="77777777" w:rsidR="00046CA6" w:rsidRDefault="00046CA6" w:rsidP="00046CA6">
      <w:pPr>
        <w:pStyle w:val="Bezodstpw1"/>
        <w:rPr>
          <w:rFonts w:asciiTheme="minorHAnsi" w:hAnsiTheme="minorHAnsi" w:cstheme="minorHAnsi"/>
        </w:rPr>
      </w:pPr>
      <w:r w:rsidRPr="00046CA6">
        <w:rPr>
          <w:rFonts w:asciiTheme="minorHAnsi" w:hAnsiTheme="minorHAnsi" w:cstheme="minorHAnsi"/>
        </w:rPr>
        <w:t xml:space="preserve">Art. 10 § 1 ustawy z dnia 14 czerwca 1960 r. – Kodeks postępowania administracyjnego (Dz. U. z 2024 r. poz. 572, ze zm.), dalej k.p.a.: Organy administracji publicznej obowiązane są zapewnić stronom czynny udział w każdym stadium postępowania, a przed wydaniem decyzji umożliwić im wypowiedzenie się co do zebranych dowodów i materiałów oraz zgłoszonych żądań. </w:t>
      </w:r>
    </w:p>
    <w:p w14:paraId="6AD913B0" w14:textId="77777777" w:rsidR="00046CA6" w:rsidRDefault="00046CA6" w:rsidP="00046CA6">
      <w:pPr>
        <w:pStyle w:val="Bezodstpw1"/>
        <w:rPr>
          <w:rFonts w:asciiTheme="minorHAnsi" w:hAnsiTheme="minorHAnsi" w:cstheme="minorHAnsi"/>
        </w:rPr>
      </w:pPr>
      <w:r w:rsidRPr="00046CA6">
        <w:rPr>
          <w:rFonts w:asciiTheme="minorHAnsi" w:hAnsiTheme="minorHAnsi" w:cstheme="minorHAnsi"/>
        </w:rPr>
        <w:t xml:space="preserve">Art. 36 k.p.a.: O każdym przypadku niezałatwienia sprawy w terminie organ administracji publicznej jest obowiązany zawiadomić strony, podając przyczyny zwłoki, wskazując nowy termin załatwienia sprawy oraz pouczając o prawie do wniesienia ponaglenia (§ 1). Ten sam obowiązek ciąży na organie administracji publicznej również w przypadku zwłoki w załatwieniu sprawy z przyczyn niezależnych od organu (§ 2). </w:t>
      </w:r>
    </w:p>
    <w:p w14:paraId="46960DE0" w14:textId="1B6773FB" w:rsidR="00046CA6" w:rsidRDefault="00046CA6" w:rsidP="00046CA6">
      <w:pPr>
        <w:pStyle w:val="Bezodstpw1"/>
        <w:rPr>
          <w:rFonts w:asciiTheme="minorHAnsi" w:hAnsiTheme="minorHAnsi" w:cstheme="minorHAnsi"/>
        </w:rPr>
      </w:pPr>
      <w:r w:rsidRPr="00046CA6">
        <w:rPr>
          <w:rFonts w:asciiTheme="minorHAnsi" w:hAnsiTheme="minorHAnsi" w:cstheme="minorHAnsi"/>
        </w:rPr>
        <w:t xml:space="preserve">Art. 37 § 1 k.p.a.: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w:t>
      </w:r>
    </w:p>
    <w:p w14:paraId="3BBBFC44" w14:textId="77777777" w:rsidR="00046CA6" w:rsidRDefault="00046CA6" w:rsidP="00046CA6">
      <w:pPr>
        <w:pStyle w:val="Bezodstpw1"/>
        <w:rPr>
          <w:rFonts w:asciiTheme="minorHAnsi" w:hAnsiTheme="minorHAnsi" w:cstheme="minorHAnsi"/>
        </w:rPr>
      </w:pPr>
      <w:r w:rsidRPr="00046CA6">
        <w:rPr>
          <w:rFonts w:asciiTheme="minorHAnsi" w:hAnsiTheme="minorHAnsi" w:cstheme="minorHAnsi"/>
        </w:rPr>
        <w:lastRenderedPageBreak/>
        <w:t xml:space="preserve">Art. 37 § 1 pkt 2 k.p.a.: Ponaglenie wnosi się do organu prowadzącego postępowanie - jeżeli nie ma organu wyższego stopnia. </w:t>
      </w:r>
    </w:p>
    <w:p w14:paraId="10B56EC7" w14:textId="77777777" w:rsidR="00046CA6" w:rsidRDefault="00046CA6" w:rsidP="00046CA6">
      <w:pPr>
        <w:pStyle w:val="Bezodstpw1"/>
        <w:rPr>
          <w:rFonts w:asciiTheme="minorHAnsi" w:hAnsiTheme="minorHAnsi" w:cstheme="minorHAnsi"/>
        </w:rPr>
      </w:pPr>
      <w:r w:rsidRPr="00046CA6">
        <w:rPr>
          <w:rFonts w:asciiTheme="minorHAnsi" w:hAnsiTheme="minorHAnsi" w:cstheme="minorHAnsi"/>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69C03D70" w14:textId="35C99066" w:rsidR="008F77FD" w:rsidRPr="007F4B37" w:rsidRDefault="00046CA6" w:rsidP="00046CA6">
      <w:pPr>
        <w:pStyle w:val="Bezodstpw1"/>
        <w:rPr>
          <w:rFonts w:asciiTheme="minorHAnsi" w:hAnsiTheme="minorHAnsi" w:cstheme="minorHAnsi"/>
        </w:rPr>
      </w:pPr>
      <w:r w:rsidRPr="00046CA6">
        <w:rPr>
          <w:rFonts w:asciiTheme="minorHAnsi" w:hAnsiTheme="minorHAnsi" w:cstheme="minorHAnsi"/>
        </w:rPr>
        <w:t>Art. 74 ust. 3 ustawy z dnia 3 października 2008 r. o udostępnianiu informacji o środowisku i jego ochronie, udziale społeczeństwa w ochronie środowiska oraz o ocenach oddziaływania na środowisko (Dz. U. z 2024 r. poz. 1112, ze zm.):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r>
        <w:rPr>
          <w:rFonts w:asciiTheme="minorHAnsi" w:hAnsiTheme="minorHAnsi" w:cstheme="minorHAnsi"/>
        </w:rPr>
        <w:t>.</w:t>
      </w:r>
    </w:p>
    <w:sectPr w:rsidR="008F77FD" w:rsidRPr="007F4B37"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AEFA5" w14:textId="77777777" w:rsidR="008D7BF9" w:rsidRDefault="008D7BF9">
      <w:pPr>
        <w:spacing w:after="0" w:line="240" w:lineRule="auto"/>
      </w:pPr>
      <w:r>
        <w:separator/>
      </w:r>
    </w:p>
  </w:endnote>
  <w:endnote w:type="continuationSeparator" w:id="0">
    <w:p w14:paraId="336EA192" w14:textId="77777777" w:rsidR="008D7BF9" w:rsidRDefault="008D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3B427" w14:textId="77777777" w:rsidR="008D7BF9" w:rsidRDefault="008D7BF9">
      <w:pPr>
        <w:spacing w:after="0" w:line="240" w:lineRule="auto"/>
      </w:pPr>
      <w:r>
        <w:separator/>
      </w:r>
    </w:p>
  </w:footnote>
  <w:footnote w:type="continuationSeparator" w:id="0">
    <w:p w14:paraId="4126229B" w14:textId="77777777" w:rsidR="008D7BF9" w:rsidRDefault="008D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0C51"/>
    <w:rsid w:val="000421C5"/>
    <w:rsid w:val="00046CA6"/>
    <w:rsid w:val="00073A48"/>
    <w:rsid w:val="00095A51"/>
    <w:rsid w:val="000A60CA"/>
    <w:rsid w:val="000C77B4"/>
    <w:rsid w:val="00123B9F"/>
    <w:rsid w:val="00124389"/>
    <w:rsid w:val="0014406B"/>
    <w:rsid w:val="00157581"/>
    <w:rsid w:val="001A3D22"/>
    <w:rsid w:val="001A5A1E"/>
    <w:rsid w:val="001D479F"/>
    <w:rsid w:val="0021488C"/>
    <w:rsid w:val="002362C2"/>
    <w:rsid w:val="002446E3"/>
    <w:rsid w:val="002A64EF"/>
    <w:rsid w:val="002C1A8A"/>
    <w:rsid w:val="003731CA"/>
    <w:rsid w:val="003A4832"/>
    <w:rsid w:val="00482A62"/>
    <w:rsid w:val="004F525A"/>
    <w:rsid w:val="004F5C94"/>
    <w:rsid w:val="0051052A"/>
    <w:rsid w:val="0056484E"/>
    <w:rsid w:val="00571C48"/>
    <w:rsid w:val="00593028"/>
    <w:rsid w:val="0059411D"/>
    <w:rsid w:val="00605708"/>
    <w:rsid w:val="00644FD6"/>
    <w:rsid w:val="00646C57"/>
    <w:rsid w:val="006526E7"/>
    <w:rsid w:val="006568C0"/>
    <w:rsid w:val="006663A9"/>
    <w:rsid w:val="007161AF"/>
    <w:rsid w:val="00726E38"/>
    <w:rsid w:val="00743DE1"/>
    <w:rsid w:val="007527FD"/>
    <w:rsid w:val="00767F9F"/>
    <w:rsid w:val="00770FF8"/>
    <w:rsid w:val="00773C7D"/>
    <w:rsid w:val="007E7CA3"/>
    <w:rsid w:val="007F4B37"/>
    <w:rsid w:val="007F70FC"/>
    <w:rsid w:val="008D7BF9"/>
    <w:rsid w:val="008F77FD"/>
    <w:rsid w:val="00946826"/>
    <w:rsid w:val="00952C11"/>
    <w:rsid w:val="009D1973"/>
    <w:rsid w:val="00A23908"/>
    <w:rsid w:val="00A2610D"/>
    <w:rsid w:val="00AC7ED1"/>
    <w:rsid w:val="00B64572"/>
    <w:rsid w:val="00B65C6A"/>
    <w:rsid w:val="00B71DBD"/>
    <w:rsid w:val="00B92515"/>
    <w:rsid w:val="00C60237"/>
    <w:rsid w:val="00C60878"/>
    <w:rsid w:val="00C665FC"/>
    <w:rsid w:val="00CA3D8E"/>
    <w:rsid w:val="00CB360D"/>
    <w:rsid w:val="00CD6322"/>
    <w:rsid w:val="00D72070"/>
    <w:rsid w:val="00E10AC6"/>
    <w:rsid w:val="00E375CB"/>
    <w:rsid w:val="00E45225"/>
    <w:rsid w:val="00E54E01"/>
    <w:rsid w:val="00E607F5"/>
    <w:rsid w:val="00E61949"/>
    <w:rsid w:val="00EA4601"/>
    <w:rsid w:val="00ED0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BBB3-D95E-4A15-B9A0-40D8FCC6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6</TotalTime>
  <Pages>2</Pages>
  <Words>635</Words>
  <Characters>3815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3</cp:revision>
  <cp:lastPrinted>2023-12-18T12:52:00Z</cp:lastPrinted>
  <dcterms:created xsi:type="dcterms:W3CDTF">2025-11-07T08:45:00Z</dcterms:created>
  <dcterms:modified xsi:type="dcterms:W3CDTF">2025-11-07T08:51:00Z</dcterms:modified>
</cp:coreProperties>
</file>