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678"/>
        <w:gridCol w:w="5812"/>
        <w:gridCol w:w="1359"/>
      </w:tblGrid>
      <w:tr w:rsidR="00A06425" w:rsidRPr="00A06425" w:rsidTr="00714826">
        <w:tc>
          <w:tcPr>
            <w:tcW w:w="15530" w:type="dxa"/>
            <w:gridSpan w:val="6"/>
            <w:shd w:val="clear" w:color="auto" w:fill="auto"/>
            <w:vAlign w:val="center"/>
          </w:tcPr>
          <w:p w:rsidR="00A06425" w:rsidRPr="00A27771" w:rsidRDefault="00A06425" w:rsidP="0068267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A2E19" w:rsidRPr="00A277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System Informatyczny Inspekcji Weterynaryjnej IW-SYSTEM </w:t>
            </w:r>
            <w:r w:rsidR="007A2E19"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[Opis założeń projektu informatycznego]</w:t>
            </w:r>
          </w:p>
        </w:tc>
      </w:tr>
      <w:tr w:rsidR="00A06425" w:rsidRPr="00A06425" w:rsidTr="00714826">
        <w:tc>
          <w:tcPr>
            <w:tcW w:w="562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27771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14826" w:rsidRPr="00A06425" w:rsidTr="00714826">
        <w:tc>
          <w:tcPr>
            <w:tcW w:w="562" w:type="dxa"/>
            <w:shd w:val="clear" w:color="auto" w:fill="auto"/>
          </w:tcPr>
          <w:p w:rsidR="00714826" w:rsidRDefault="00714826" w:rsidP="0071482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14826" w:rsidRDefault="00714826" w:rsidP="0071482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714826" w:rsidRDefault="00714826" w:rsidP="0071482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  <w:r w:rsidRPr="00714826">
              <w:rPr>
                <w:rFonts w:asciiTheme="minorHAnsi" w:hAnsiTheme="minorHAnsi" w:cstheme="minorHAnsi"/>
                <w:sz w:val="22"/>
                <w:szCs w:val="22"/>
              </w:rPr>
              <w:t>Widok kooperacji aplikacji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 </w:t>
            </w:r>
            <w:r w:rsidRPr="00714826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</w:p>
        </w:tc>
        <w:tc>
          <w:tcPr>
            <w:tcW w:w="4678" w:type="dxa"/>
            <w:shd w:val="clear" w:color="auto" w:fill="auto"/>
          </w:tcPr>
          <w:p w:rsidR="00714826" w:rsidRDefault="00F7776A" w:rsidP="00F77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poprawionym opisie założeń TERYT został zmieniony na PRG na widoku kooperacji aplikacji, </w:t>
            </w:r>
            <w:r w:rsidR="00BC56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natomiast nie został zmieniony w Liście</w:t>
            </w:r>
            <w:r w:rsidRPr="00F7776A">
              <w:rPr>
                <w:rFonts w:asciiTheme="minorHAnsi" w:hAnsiTheme="minorHAnsi" w:cstheme="minorHAnsi"/>
                <w:sz w:val="22"/>
                <w:szCs w:val="22"/>
              </w:rPr>
              <w:t xml:space="preserve"> systemów 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Liście</w:t>
            </w:r>
            <w:r w:rsidRPr="00F7776A">
              <w:rPr>
                <w:rFonts w:asciiTheme="minorHAnsi" w:hAnsiTheme="minorHAnsi" w:cstheme="minorHAnsi"/>
                <w:sz w:val="22"/>
                <w:szCs w:val="22"/>
              </w:rPr>
              <w:t xml:space="preserve"> przepływów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:rsidR="00714826" w:rsidRPr="00CF2D8C" w:rsidRDefault="00714826" w:rsidP="00F77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714826" w:rsidRPr="00A27771" w:rsidRDefault="00714826" w:rsidP="007148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861F6"/>
    <w:rsid w:val="003124D1"/>
    <w:rsid w:val="003B4105"/>
    <w:rsid w:val="00401028"/>
    <w:rsid w:val="004D086F"/>
    <w:rsid w:val="005F6527"/>
    <w:rsid w:val="006705EC"/>
    <w:rsid w:val="00682673"/>
    <w:rsid w:val="006E16E9"/>
    <w:rsid w:val="006F55A8"/>
    <w:rsid w:val="00714826"/>
    <w:rsid w:val="007A2E19"/>
    <w:rsid w:val="00807385"/>
    <w:rsid w:val="008D61C8"/>
    <w:rsid w:val="00944932"/>
    <w:rsid w:val="009E5FDB"/>
    <w:rsid w:val="00A06425"/>
    <w:rsid w:val="00A27771"/>
    <w:rsid w:val="00A57457"/>
    <w:rsid w:val="00AA7A26"/>
    <w:rsid w:val="00AB4244"/>
    <w:rsid w:val="00AC7796"/>
    <w:rsid w:val="00B871B6"/>
    <w:rsid w:val="00BC56CE"/>
    <w:rsid w:val="00C64B1B"/>
    <w:rsid w:val="00CD5EB0"/>
    <w:rsid w:val="00E14C33"/>
    <w:rsid w:val="00E80ECC"/>
    <w:rsid w:val="00F7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BBD61A-251B-47EB-B478-948020AC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73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10</cp:revision>
  <dcterms:created xsi:type="dcterms:W3CDTF">2022-03-31T12:02:00Z</dcterms:created>
  <dcterms:modified xsi:type="dcterms:W3CDTF">2022-05-31T10:33:00Z</dcterms:modified>
</cp:coreProperties>
</file>