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73ED6" w14:textId="77777777" w:rsidR="00E03A93" w:rsidRDefault="00E03A93" w:rsidP="00E03A93">
      <w:pPr>
        <w:jc w:val="right"/>
        <w:rPr>
          <w:rFonts w:ascii="Calibri" w:hAnsi="Calibri" w:cs="Calibri"/>
          <w:sz w:val="20"/>
          <w:szCs w:val="20"/>
        </w:rPr>
      </w:pPr>
      <w:r w:rsidRPr="00FF1B67">
        <w:rPr>
          <w:rFonts w:ascii="Calibri" w:hAnsi="Calibri" w:cs="Calibri"/>
          <w:sz w:val="20"/>
          <w:szCs w:val="20"/>
        </w:rPr>
        <w:t xml:space="preserve">Załącznik  nr </w:t>
      </w:r>
      <w:r>
        <w:rPr>
          <w:rFonts w:ascii="Calibri" w:hAnsi="Calibri" w:cs="Calibri"/>
          <w:sz w:val="20"/>
          <w:szCs w:val="20"/>
        </w:rPr>
        <w:t>3</w:t>
      </w:r>
      <w:r w:rsidRPr="00FF1B67">
        <w:rPr>
          <w:rFonts w:ascii="Calibri" w:hAnsi="Calibri" w:cs="Calibri"/>
          <w:sz w:val="20"/>
          <w:szCs w:val="20"/>
        </w:rPr>
        <w:t xml:space="preserve"> do Zapytania ofertowego</w:t>
      </w:r>
    </w:p>
    <w:p w14:paraId="6C9279BF" w14:textId="77777777" w:rsidR="00E03A93" w:rsidRPr="00FB7A26" w:rsidRDefault="00E03A93" w:rsidP="00E03A93">
      <w:pPr>
        <w:spacing w:after="0" w:line="240" w:lineRule="auto"/>
        <w:jc w:val="center"/>
        <w:rPr>
          <w:rFonts w:eastAsia="Times New Roman" w:cstheme="minorHAnsi"/>
          <w:b/>
          <w:sz w:val="24"/>
          <w:szCs w:val="24"/>
          <w:lang w:eastAsia="pl-PL"/>
        </w:rPr>
      </w:pPr>
    </w:p>
    <w:p w14:paraId="4A5584B4" w14:textId="77777777" w:rsidR="00E03A93" w:rsidRPr="00FB7A26" w:rsidRDefault="00E03A93" w:rsidP="00E03A93">
      <w:pPr>
        <w:spacing w:after="120" w:line="240" w:lineRule="auto"/>
        <w:jc w:val="center"/>
        <w:rPr>
          <w:rFonts w:eastAsia="Times New Roman" w:cstheme="minorHAnsi"/>
          <w:b/>
          <w:sz w:val="24"/>
          <w:szCs w:val="24"/>
          <w:lang w:eastAsia="pl-PL"/>
        </w:rPr>
      </w:pPr>
      <w:r w:rsidRPr="00FB7A26">
        <w:rPr>
          <w:rFonts w:eastAsia="Times New Roman" w:cstheme="minorHAnsi"/>
          <w:b/>
          <w:sz w:val="24"/>
          <w:szCs w:val="24"/>
          <w:lang w:eastAsia="pl-PL"/>
        </w:rPr>
        <w:t>PROJEKTOWANE POSTANOWIENIA UMOWY</w:t>
      </w:r>
    </w:p>
    <w:p w14:paraId="4DD0D205" w14:textId="77777777" w:rsidR="00E03A93" w:rsidRPr="00FB7A26" w:rsidRDefault="00E03A93" w:rsidP="00E03A93">
      <w:pPr>
        <w:suppressAutoHyphens/>
        <w:autoSpaceDN w:val="0"/>
        <w:spacing w:after="120" w:line="240" w:lineRule="auto"/>
        <w:jc w:val="center"/>
        <w:textAlignment w:val="baseline"/>
        <w:rPr>
          <w:rFonts w:eastAsia="Arial Unicode MS" w:cstheme="minorHAnsi"/>
          <w:b/>
          <w:kern w:val="3"/>
          <w:lang w:bidi="hi-IN"/>
        </w:rPr>
      </w:pPr>
      <w:r w:rsidRPr="00FB7A26">
        <w:rPr>
          <w:rFonts w:eastAsia="Arial Unicode MS" w:cstheme="minorHAnsi"/>
          <w:b/>
          <w:kern w:val="3"/>
          <w:lang w:bidi="hi-IN"/>
        </w:rPr>
        <w:t xml:space="preserve">UMOWA </w:t>
      </w:r>
      <w:r w:rsidRPr="00FB7A26">
        <w:rPr>
          <w:rFonts w:eastAsia="Arial Unicode MS" w:cstheme="minorHAnsi"/>
          <w:b/>
          <w:kern w:val="3"/>
          <w:lang w:eastAsia="zh-CN" w:bidi="hi-IN"/>
        </w:rPr>
        <w:t>Nr 2001-ILZ.023.</w:t>
      </w:r>
      <w:r w:rsidRPr="00FB7A26">
        <w:rPr>
          <w:rFonts w:eastAsia="Arial Unicode MS" w:cstheme="minorHAnsi"/>
          <w:b/>
          <w:kern w:val="3"/>
          <w:lang w:bidi="hi-IN"/>
        </w:rPr>
        <w:t>……2026</w:t>
      </w:r>
    </w:p>
    <w:p w14:paraId="5F15E17B" w14:textId="77777777" w:rsidR="00E03A93" w:rsidRPr="00FB7A26" w:rsidRDefault="00E03A93" w:rsidP="00E03A93">
      <w:pPr>
        <w:spacing w:after="120" w:line="240" w:lineRule="auto"/>
        <w:ind w:right="70"/>
        <w:jc w:val="both"/>
        <w:rPr>
          <w:rFonts w:cstheme="minorHAnsi"/>
          <w:sz w:val="24"/>
          <w:szCs w:val="24"/>
        </w:rPr>
      </w:pPr>
      <w:r w:rsidRPr="00FB7A26">
        <w:rPr>
          <w:rFonts w:eastAsia="SimSun" w:cstheme="minorHAnsi"/>
          <w:kern w:val="3"/>
          <w:sz w:val="24"/>
          <w:szCs w:val="24"/>
          <w:lang w:eastAsia="zh-CN" w:bidi="hi-IN"/>
        </w:rPr>
        <w:t xml:space="preserve">zawarta w dniu ....................................... 2026 r. w Białymstoku / </w:t>
      </w:r>
      <w:r w:rsidRPr="00FB7A26">
        <w:rPr>
          <w:rFonts w:cstheme="minorHAnsi"/>
          <w:color w:val="000000"/>
          <w:sz w:val="24"/>
          <w:szCs w:val="24"/>
        </w:rPr>
        <w:t xml:space="preserve">zawarta z chwilą złożenia ostatniego z podpisów elektronicznych stosownie do wskazania znacznika czasu ujawnionego w szczegółach dokumentu zawieranego w </w:t>
      </w:r>
      <w:r w:rsidRPr="00FB7A26">
        <w:rPr>
          <w:rFonts w:cstheme="minorHAnsi"/>
          <w:sz w:val="24"/>
          <w:szCs w:val="24"/>
        </w:rPr>
        <w:t>formie</w:t>
      </w:r>
      <w:r w:rsidRPr="00FB7A26">
        <w:rPr>
          <w:rFonts w:cstheme="minorHAnsi"/>
          <w:color w:val="000000"/>
          <w:sz w:val="24"/>
          <w:szCs w:val="24"/>
        </w:rPr>
        <w:t xml:space="preserve"> elektronicznej</w:t>
      </w:r>
      <w:r w:rsidRPr="00FB7A26">
        <w:rPr>
          <w:rFonts w:cstheme="minorHAnsi"/>
          <w:sz w:val="24"/>
          <w:szCs w:val="24"/>
        </w:rPr>
        <w:t xml:space="preserve"> </w:t>
      </w:r>
    </w:p>
    <w:p w14:paraId="65781974" w14:textId="77777777" w:rsidR="00E03A93" w:rsidRPr="00FB7A26" w:rsidRDefault="00E03A93" w:rsidP="00E03A93">
      <w:pPr>
        <w:spacing w:after="120" w:line="240" w:lineRule="auto"/>
        <w:ind w:right="70"/>
        <w:jc w:val="both"/>
        <w:rPr>
          <w:rFonts w:cstheme="minorHAnsi"/>
          <w:i/>
          <w:iCs/>
          <w:sz w:val="24"/>
          <w:szCs w:val="24"/>
        </w:rPr>
      </w:pPr>
      <w:r w:rsidRPr="00FB7A26">
        <w:rPr>
          <w:rFonts w:cstheme="minorHAnsi"/>
          <w:bCs/>
          <w:i/>
          <w:iCs/>
          <w:sz w:val="24"/>
          <w:szCs w:val="24"/>
        </w:rPr>
        <w:t>(zapis zostanie dostosowany do formy, w której zostanie podpisana umowa)</w:t>
      </w:r>
    </w:p>
    <w:p w14:paraId="4B7554F3" w14:textId="77777777" w:rsidR="00E03A93" w:rsidRPr="00FB7A26" w:rsidRDefault="00E03A93" w:rsidP="00E03A93">
      <w:pPr>
        <w:widowControl w:val="0"/>
        <w:suppressAutoHyphens/>
        <w:autoSpaceDN w:val="0"/>
        <w:spacing w:after="120" w:line="240" w:lineRule="auto"/>
        <w:jc w:val="both"/>
        <w:textAlignment w:val="baseline"/>
        <w:rPr>
          <w:rFonts w:eastAsia="SimSun" w:cstheme="minorHAnsi"/>
          <w:b/>
          <w:bCs/>
          <w:kern w:val="3"/>
          <w:sz w:val="24"/>
          <w:szCs w:val="24"/>
          <w:lang w:eastAsia="zh-CN" w:bidi="hi-IN"/>
        </w:rPr>
      </w:pPr>
      <w:r w:rsidRPr="00FB7A26">
        <w:rPr>
          <w:rFonts w:eastAsia="SimSun" w:cstheme="minorHAnsi"/>
          <w:kern w:val="3"/>
          <w:sz w:val="24"/>
          <w:szCs w:val="24"/>
          <w:lang w:eastAsia="zh-CN" w:bidi="hi-IN"/>
        </w:rPr>
        <w:t xml:space="preserve">pomiędzy: </w:t>
      </w:r>
    </w:p>
    <w:p w14:paraId="6F48D800" w14:textId="77777777" w:rsidR="00E03A93" w:rsidRPr="00FB7A26" w:rsidRDefault="00E03A93" w:rsidP="00E03A93">
      <w:pPr>
        <w:overflowPunct w:val="0"/>
        <w:autoSpaceDE w:val="0"/>
        <w:autoSpaceDN w:val="0"/>
        <w:spacing w:after="120" w:line="240" w:lineRule="auto"/>
        <w:jc w:val="both"/>
        <w:rPr>
          <w:rFonts w:cstheme="minorHAnsi"/>
          <w:sz w:val="24"/>
          <w:szCs w:val="24"/>
        </w:rPr>
      </w:pPr>
    </w:p>
    <w:p w14:paraId="58935D27" w14:textId="77777777" w:rsidR="00E03A93" w:rsidRPr="00FB7A26" w:rsidRDefault="00E03A93" w:rsidP="00E03A93">
      <w:pPr>
        <w:overflowPunct w:val="0"/>
        <w:autoSpaceDE w:val="0"/>
        <w:autoSpaceDN w:val="0"/>
        <w:spacing w:after="120" w:line="240" w:lineRule="auto"/>
        <w:jc w:val="both"/>
        <w:rPr>
          <w:rFonts w:cstheme="minorHAnsi"/>
          <w:sz w:val="24"/>
          <w:szCs w:val="24"/>
        </w:rPr>
      </w:pPr>
      <w:r w:rsidRPr="00FB7A26">
        <w:rPr>
          <w:rFonts w:cstheme="minorHAnsi"/>
          <w:sz w:val="24"/>
          <w:szCs w:val="24"/>
        </w:rPr>
        <w:t>Skarbem Państwa</w:t>
      </w:r>
      <w:r w:rsidRPr="00FB7A26">
        <w:rPr>
          <w:rFonts w:cstheme="minorHAnsi"/>
          <w:b/>
          <w:bCs/>
          <w:sz w:val="24"/>
          <w:szCs w:val="24"/>
        </w:rPr>
        <w:t xml:space="preserve"> - Izbą Administracji Skarbowej w Białymstoku</w:t>
      </w:r>
      <w:r w:rsidRPr="00FB7A26">
        <w:rPr>
          <w:rFonts w:cstheme="minorHAnsi"/>
          <w:sz w:val="24"/>
          <w:szCs w:val="24"/>
        </w:rPr>
        <w:t>, z siedzibą w Białymstoku przy ul. Jana Klemensa Branickiego 9, 15-085 Białystok, NIP 966-04-37-133, REGON 001021122, którą reprezentuje:</w:t>
      </w:r>
    </w:p>
    <w:p w14:paraId="28698367" w14:textId="77777777" w:rsidR="00E03A93" w:rsidRPr="00FB7A26" w:rsidRDefault="00E03A93" w:rsidP="00E03A93">
      <w:pPr>
        <w:overflowPunct w:val="0"/>
        <w:autoSpaceDE w:val="0"/>
        <w:autoSpaceDN w:val="0"/>
        <w:spacing w:after="120" w:line="240" w:lineRule="auto"/>
        <w:jc w:val="both"/>
        <w:rPr>
          <w:rFonts w:cstheme="minorHAnsi"/>
          <w:sz w:val="24"/>
          <w:szCs w:val="24"/>
        </w:rPr>
      </w:pPr>
      <w:r w:rsidRPr="00FB7A26">
        <w:rPr>
          <w:rFonts w:cstheme="minorHAnsi"/>
          <w:b/>
          <w:bCs/>
          <w:sz w:val="24"/>
          <w:szCs w:val="24"/>
        </w:rPr>
        <w:t>Piotr Pawluczenia</w:t>
      </w:r>
      <w:r w:rsidRPr="00FB7A26">
        <w:rPr>
          <w:rFonts w:cstheme="minorHAnsi"/>
          <w:sz w:val="24"/>
          <w:szCs w:val="24"/>
        </w:rPr>
        <w:t xml:space="preserve"> – działający z upoważnienia Dyrektora Izby Administracji Skarbowej w Białymstoku,</w:t>
      </w:r>
    </w:p>
    <w:p w14:paraId="72E2BEE9" w14:textId="77777777" w:rsidR="00E03A93" w:rsidRPr="00FB7A26" w:rsidRDefault="00E03A93" w:rsidP="00E03A93">
      <w:pPr>
        <w:overflowPunct w:val="0"/>
        <w:autoSpaceDE w:val="0"/>
        <w:autoSpaceDN w:val="0"/>
        <w:spacing w:after="120" w:line="240" w:lineRule="auto"/>
        <w:jc w:val="both"/>
        <w:rPr>
          <w:rFonts w:cstheme="minorHAnsi"/>
          <w:b/>
          <w:bCs/>
          <w:sz w:val="24"/>
          <w:szCs w:val="24"/>
        </w:rPr>
      </w:pPr>
      <w:r w:rsidRPr="00FB7A26">
        <w:rPr>
          <w:rFonts w:cstheme="minorHAnsi"/>
          <w:sz w:val="24"/>
          <w:szCs w:val="24"/>
        </w:rPr>
        <w:t xml:space="preserve">zwaną dalej „Zamawiającym” </w:t>
      </w:r>
    </w:p>
    <w:p w14:paraId="7FC2EF32" w14:textId="77777777" w:rsidR="00E03A93" w:rsidRPr="00FB7A26" w:rsidRDefault="00E03A93" w:rsidP="00E03A93">
      <w:pPr>
        <w:widowControl w:val="0"/>
        <w:suppressAutoHyphens/>
        <w:autoSpaceDN w:val="0"/>
        <w:spacing w:after="120" w:line="240" w:lineRule="auto"/>
        <w:textAlignment w:val="baseline"/>
        <w:rPr>
          <w:rFonts w:eastAsia="SimSun" w:cstheme="minorHAnsi"/>
          <w:bCs/>
          <w:kern w:val="3"/>
          <w:sz w:val="24"/>
          <w:szCs w:val="24"/>
          <w:lang w:eastAsia="zh-CN" w:bidi="hi-IN"/>
        </w:rPr>
      </w:pPr>
      <w:r w:rsidRPr="00FB7A26">
        <w:rPr>
          <w:rFonts w:eastAsia="SimSun" w:cstheme="minorHAnsi"/>
          <w:bCs/>
          <w:kern w:val="3"/>
          <w:sz w:val="24"/>
          <w:szCs w:val="24"/>
          <w:lang w:eastAsia="zh-CN" w:bidi="hi-IN"/>
        </w:rPr>
        <w:t>a</w:t>
      </w:r>
    </w:p>
    <w:p w14:paraId="745F496C" w14:textId="77777777" w:rsidR="00E03A93" w:rsidRPr="00FB7A26" w:rsidRDefault="00E03A93" w:rsidP="00E03A93">
      <w:pPr>
        <w:widowControl w:val="0"/>
        <w:suppressAutoHyphens/>
        <w:autoSpaceDN w:val="0"/>
        <w:spacing w:after="120" w:line="240" w:lineRule="auto"/>
        <w:textAlignment w:val="baseline"/>
        <w:rPr>
          <w:rFonts w:eastAsia="SimSun" w:cstheme="minorHAnsi"/>
          <w:bCs/>
          <w:kern w:val="3"/>
          <w:sz w:val="24"/>
          <w:szCs w:val="24"/>
          <w:lang w:eastAsia="zh-CN" w:bidi="hi-IN"/>
        </w:rPr>
      </w:pPr>
      <w:r w:rsidRPr="00FB7A26">
        <w:rPr>
          <w:rFonts w:eastAsia="SimSun" w:cstheme="minorHAnsi"/>
          <w:bCs/>
          <w:kern w:val="3"/>
          <w:sz w:val="24"/>
          <w:szCs w:val="24"/>
          <w:lang w:eastAsia="zh-CN" w:bidi="hi-IN"/>
        </w:rPr>
        <w:t>……………………………………….................................................................................</w:t>
      </w:r>
    </w:p>
    <w:p w14:paraId="0690A29C" w14:textId="77777777" w:rsidR="00E03A93" w:rsidRPr="00FB7A26" w:rsidRDefault="00E03A93" w:rsidP="00E03A93">
      <w:pPr>
        <w:widowControl w:val="0"/>
        <w:suppressAutoHyphens/>
        <w:autoSpaceDN w:val="0"/>
        <w:spacing w:after="120" w:line="240" w:lineRule="auto"/>
        <w:textAlignment w:val="baseline"/>
        <w:rPr>
          <w:rFonts w:eastAsia="SimSun" w:cstheme="minorHAnsi"/>
          <w:kern w:val="3"/>
          <w:sz w:val="24"/>
          <w:szCs w:val="24"/>
          <w:lang w:eastAsia="zh-CN" w:bidi="hi-IN"/>
        </w:rPr>
      </w:pPr>
      <w:r w:rsidRPr="00FB7A26">
        <w:rPr>
          <w:rFonts w:eastAsia="SimSun" w:cstheme="minorHAnsi"/>
          <w:bCs/>
          <w:kern w:val="3"/>
          <w:sz w:val="24"/>
          <w:szCs w:val="24"/>
          <w:lang w:eastAsia="zh-CN" w:bidi="hi-IN"/>
        </w:rPr>
        <w:t>z siedzib</w:t>
      </w:r>
      <w:r w:rsidRPr="00FB7A26">
        <w:rPr>
          <w:rFonts w:eastAsia="SimSun" w:cstheme="minorHAnsi"/>
          <w:kern w:val="3"/>
          <w:sz w:val="24"/>
          <w:szCs w:val="24"/>
          <w:lang w:eastAsia="zh-CN" w:bidi="hi-IN"/>
        </w:rPr>
        <w:t>ą ………………………………………………………………………………….</w:t>
      </w:r>
    </w:p>
    <w:p w14:paraId="75BADD36" w14:textId="77777777" w:rsidR="00E03A93" w:rsidRPr="00FB7A26" w:rsidRDefault="00E03A93" w:rsidP="00E03A93">
      <w:pPr>
        <w:widowControl w:val="0"/>
        <w:suppressAutoHyphens/>
        <w:autoSpaceDN w:val="0"/>
        <w:spacing w:after="120" w:line="240" w:lineRule="auto"/>
        <w:textAlignment w:val="baseline"/>
        <w:rPr>
          <w:rFonts w:eastAsia="SimSun" w:cstheme="minorHAnsi"/>
          <w:kern w:val="3"/>
          <w:sz w:val="24"/>
          <w:szCs w:val="24"/>
          <w:lang w:eastAsia="zh-CN" w:bidi="hi-IN"/>
        </w:rPr>
      </w:pPr>
      <w:r w:rsidRPr="00FB7A26">
        <w:rPr>
          <w:rFonts w:eastAsia="SimSun" w:cstheme="minorHAnsi"/>
          <w:kern w:val="3"/>
          <w:sz w:val="24"/>
          <w:szCs w:val="24"/>
          <w:lang w:eastAsia="zh-CN" w:bidi="hi-IN"/>
        </w:rPr>
        <w:t>NIP ……………………………., REGON …………………………………..</w:t>
      </w:r>
    </w:p>
    <w:p w14:paraId="1CC556B5" w14:textId="77777777" w:rsidR="00E03A93" w:rsidRPr="00FB7A26" w:rsidRDefault="00E03A93" w:rsidP="00E03A93">
      <w:pPr>
        <w:widowControl w:val="0"/>
        <w:suppressAutoHyphens/>
        <w:autoSpaceDN w:val="0"/>
        <w:spacing w:after="120" w:line="240" w:lineRule="auto"/>
        <w:textAlignment w:val="baseline"/>
        <w:rPr>
          <w:rFonts w:eastAsia="SimSun" w:cstheme="minorHAnsi"/>
          <w:color w:val="000000"/>
          <w:kern w:val="3"/>
          <w:sz w:val="24"/>
          <w:szCs w:val="24"/>
          <w:lang w:eastAsia="zh-CN" w:bidi="hi-IN"/>
        </w:rPr>
      </w:pPr>
      <w:r w:rsidRPr="00FB7A26">
        <w:rPr>
          <w:rFonts w:eastAsia="SimSun" w:cstheme="minorHAnsi"/>
          <w:kern w:val="3"/>
          <w:sz w:val="24"/>
          <w:szCs w:val="24"/>
          <w:lang w:eastAsia="zh-CN" w:bidi="hi-IN"/>
        </w:rPr>
        <w:t xml:space="preserve">reprezentowaną przez  …………………………………………………….. , </w:t>
      </w:r>
    </w:p>
    <w:p w14:paraId="599C1B6B" w14:textId="77777777" w:rsidR="00E03A93" w:rsidRPr="00FB7A26" w:rsidRDefault="00E03A93" w:rsidP="00E03A93">
      <w:pPr>
        <w:widowControl w:val="0"/>
        <w:suppressAutoHyphens/>
        <w:autoSpaceDN w:val="0"/>
        <w:spacing w:after="120" w:line="240" w:lineRule="auto"/>
        <w:textAlignment w:val="baseline"/>
        <w:rPr>
          <w:rFonts w:eastAsia="SimSun" w:cstheme="minorHAnsi"/>
          <w:color w:val="000000"/>
          <w:kern w:val="3"/>
          <w:sz w:val="24"/>
          <w:szCs w:val="24"/>
          <w:lang w:eastAsia="zh-CN" w:bidi="hi-IN"/>
        </w:rPr>
      </w:pPr>
      <w:r w:rsidRPr="00FB7A26">
        <w:rPr>
          <w:rFonts w:eastAsia="SimSun" w:cstheme="minorHAnsi"/>
          <w:color w:val="000000"/>
          <w:kern w:val="3"/>
          <w:sz w:val="24"/>
          <w:szCs w:val="24"/>
          <w:lang w:eastAsia="zh-CN" w:bidi="hi-IN"/>
        </w:rPr>
        <w:t xml:space="preserve">zwaną dalej „Wykonawcą” </w:t>
      </w:r>
    </w:p>
    <w:p w14:paraId="54D4C484" w14:textId="77777777" w:rsidR="00E03A93" w:rsidRPr="00FB7A26" w:rsidRDefault="00E03A93" w:rsidP="00E03A93">
      <w:pPr>
        <w:keepNext/>
        <w:widowControl w:val="0"/>
        <w:suppressAutoHyphens/>
        <w:autoSpaceDN w:val="0"/>
        <w:spacing w:after="120" w:line="240" w:lineRule="auto"/>
        <w:textAlignment w:val="baseline"/>
        <w:outlineLvl w:val="1"/>
        <w:rPr>
          <w:rFonts w:eastAsia="Arial Unicode MS" w:cstheme="minorHAnsi"/>
          <w:b/>
          <w:bCs/>
          <w:iCs/>
          <w:color w:val="000000"/>
          <w:kern w:val="3"/>
          <w:sz w:val="24"/>
          <w:szCs w:val="24"/>
          <w:lang w:eastAsia="zh-CN" w:bidi="hi-IN"/>
        </w:rPr>
      </w:pPr>
    </w:p>
    <w:p w14:paraId="0183E455" w14:textId="2DFF6B7C" w:rsidR="00E03A93" w:rsidRPr="00FB7A26" w:rsidRDefault="00E03A93" w:rsidP="00E03A93">
      <w:pPr>
        <w:overflowPunct w:val="0"/>
        <w:autoSpaceDE w:val="0"/>
        <w:autoSpaceDN w:val="0"/>
        <w:spacing w:after="120" w:line="240" w:lineRule="auto"/>
        <w:jc w:val="both"/>
        <w:rPr>
          <w:rFonts w:cstheme="minorHAnsi"/>
          <w:sz w:val="24"/>
          <w:szCs w:val="24"/>
        </w:rPr>
      </w:pPr>
      <w:r w:rsidRPr="00FB7A26">
        <w:rPr>
          <w:rFonts w:cstheme="minorHAnsi"/>
          <w:sz w:val="24"/>
          <w:szCs w:val="24"/>
        </w:rPr>
        <w:t xml:space="preserve">W wyniku dokonania przez Zamawiającego wyboru najkorzystniejszej oferty w oparciu o zapytanie ofertowe Nr 2001-ILL.261.162.2026 z …………... </w:t>
      </w:r>
      <w:r>
        <w:rPr>
          <w:rFonts w:cstheme="minorHAnsi"/>
          <w:sz w:val="24"/>
          <w:szCs w:val="24"/>
        </w:rPr>
        <w:t>czerwca</w:t>
      </w:r>
      <w:r w:rsidRPr="00FB7A26">
        <w:rPr>
          <w:rFonts w:cstheme="minorHAnsi"/>
          <w:sz w:val="24"/>
          <w:szCs w:val="24"/>
        </w:rPr>
        <w:t xml:space="preserve"> 2026 r. na wykonanie zamówienia o wartości szacunkowej do 170.000 zł netto, tj. nieprzekraczającej kwoty określonej w art. 2 ust. 1 ustawy z dnia 11 września 2019 r. Prawo zamówień publicznych (</w:t>
      </w:r>
      <w:r w:rsidRPr="00FB7A26">
        <w:rPr>
          <w:rFonts w:cstheme="minorHAnsi"/>
          <w:spacing w:val="4"/>
          <w:sz w:val="24"/>
          <w:szCs w:val="24"/>
        </w:rPr>
        <w:t>Dz. U. z 202</w:t>
      </w:r>
      <w:r>
        <w:rPr>
          <w:rFonts w:cstheme="minorHAnsi"/>
          <w:spacing w:val="4"/>
          <w:sz w:val="24"/>
          <w:szCs w:val="24"/>
        </w:rPr>
        <w:t>6</w:t>
      </w:r>
      <w:r w:rsidRPr="00FB7A26">
        <w:rPr>
          <w:rFonts w:cstheme="minorHAnsi"/>
          <w:spacing w:val="4"/>
          <w:sz w:val="24"/>
          <w:szCs w:val="24"/>
        </w:rPr>
        <w:t xml:space="preserve"> r., poz. </w:t>
      </w:r>
      <w:r>
        <w:rPr>
          <w:rFonts w:cstheme="minorHAnsi"/>
          <w:spacing w:val="4"/>
          <w:sz w:val="24"/>
          <w:szCs w:val="24"/>
        </w:rPr>
        <w:t>793</w:t>
      </w:r>
      <w:r w:rsidRPr="00FB7A26">
        <w:rPr>
          <w:rFonts w:cstheme="minorHAnsi"/>
          <w:sz w:val="24"/>
          <w:szCs w:val="24"/>
        </w:rPr>
        <w:t>),  zawiera się umowę o następującej treści:</w:t>
      </w:r>
    </w:p>
    <w:p w14:paraId="3BDB4554" w14:textId="77777777" w:rsidR="00E03A93" w:rsidRPr="00FB7A26" w:rsidRDefault="00E03A93" w:rsidP="0078334F">
      <w:pPr>
        <w:keepNext/>
        <w:widowControl w:val="0"/>
        <w:suppressAutoHyphens/>
        <w:autoSpaceDN w:val="0"/>
        <w:spacing w:after="0" w:line="240" w:lineRule="auto"/>
        <w:jc w:val="center"/>
        <w:textAlignment w:val="baseline"/>
        <w:outlineLvl w:val="1"/>
        <w:rPr>
          <w:rFonts w:eastAsia="Arial Unicode MS" w:cstheme="minorHAnsi"/>
          <w:b/>
          <w:bCs/>
          <w:iCs/>
          <w:kern w:val="3"/>
          <w:sz w:val="24"/>
          <w:szCs w:val="24"/>
          <w:lang w:eastAsia="zh-CN" w:bidi="hi-IN"/>
        </w:rPr>
      </w:pPr>
    </w:p>
    <w:p w14:paraId="65FF870C" w14:textId="77777777" w:rsidR="00E03A93" w:rsidRPr="00FB7A26" w:rsidRDefault="00E03A93" w:rsidP="0078334F">
      <w:pPr>
        <w:keepNext/>
        <w:widowControl w:val="0"/>
        <w:suppressAutoHyphens/>
        <w:autoSpaceDN w:val="0"/>
        <w:spacing w:after="0" w:line="240" w:lineRule="auto"/>
        <w:jc w:val="center"/>
        <w:textAlignment w:val="baseline"/>
        <w:outlineLvl w:val="1"/>
        <w:rPr>
          <w:rFonts w:eastAsia="Arial Unicode MS" w:cstheme="minorHAnsi"/>
          <w:b/>
          <w:bCs/>
          <w:iCs/>
          <w:kern w:val="3"/>
          <w:sz w:val="24"/>
          <w:szCs w:val="24"/>
          <w:lang w:eastAsia="zh-CN" w:bidi="hi-IN"/>
        </w:rPr>
      </w:pPr>
      <w:r w:rsidRPr="00FB7A26">
        <w:rPr>
          <w:rFonts w:eastAsia="Arial Unicode MS" w:cstheme="minorHAnsi"/>
          <w:b/>
          <w:bCs/>
          <w:iCs/>
          <w:kern w:val="3"/>
          <w:sz w:val="24"/>
          <w:szCs w:val="24"/>
          <w:lang w:eastAsia="zh-CN" w:bidi="hi-IN"/>
        </w:rPr>
        <w:t>§ 1</w:t>
      </w:r>
    </w:p>
    <w:p w14:paraId="16ECD35E" w14:textId="77777777" w:rsidR="00E03A93" w:rsidRPr="00FB7A26" w:rsidRDefault="00E03A93" w:rsidP="0078334F">
      <w:pPr>
        <w:widowControl w:val="0"/>
        <w:suppressAutoHyphens/>
        <w:autoSpaceDN w:val="0"/>
        <w:spacing w:after="0" w:line="240" w:lineRule="auto"/>
        <w:jc w:val="center"/>
        <w:textAlignment w:val="baseline"/>
        <w:rPr>
          <w:rFonts w:eastAsia="SimSun" w:cstheme="minorHAnsi"/>
          <w:kern w:val="3"/>
          <w:sz w:val="24"/>
          <w:szCs w:val="24"/>
          <w:lang w:eastAsia="zh-CN" w:bidi="hi-IN"/>
        </w:rPr>
      </w:pPr>
      <w:r w:rsidRPr="00FB7A26">
        <w:rPr>
          <w:rFonts w:eastAsia="SimSun" w:cstheme="minorHAnsi"/>
          <w:b/>
          <w:kern w:val="3"/>
          <w:sz w:val="24"/>
          <w:szCs w:val="24"/>
          <w:lang w:eastAsia="zh-CN" w:bidi="hi-IN"/>
        </w:rPr>
        <w:t>Przedmiot zamówienia</w:t>
      </w:r>
    </w:p>
    <w:p w14:paraId="1675883B" w14:textId="2352A7D5" w:rsidR="00E03A93" w:rsidRDefault="00E03A93" w:rsidP="00622B05">
      <w:pPr>
        <w:widowControl w:val="0"/>
        <w:numPr>
          <w:ilvl w:val="0"/>
          <w:numId w:val="6"/>
        </w:numPr>
        <w:autoSpaceDE w:val="0"/>
        <w:autoSpaceDN w:val="0"/>
        <w:adjustRightInd w:val="0"/>
        <w:spacing w:after="0" w:line="276" w:lineRule="auto"/>
        <w:ind w:left="426"/>
        <w:contextualSpacing/>
        <w:jc w:val="both"/>
        <w:rPr>
          <w:rFonts w:eastAsia="Times New Roman" w:cstheme="minorHAnsi"/>
          <w:sz w:val="24"/>
          <w:szCs w:val="24"/>
          <w:lang w:eastAsia="pl-PL"/>
        </w:rPr>
      </w:pPr>
      <w:r w:rsidRPr="00A33992">
        <w:rPr>
          <w:rFonts w:eastAsia="Times New Roman" w:cstheme="minorHAnsi"/>
          <w:sz w:val="24"/>
          <w:szCs w:val="24"/>
          <w:lang w:eastAsia="pl-PL"/>
        </w:rPr>
        <w:t>Przedmiotem umowy jest świadczenie przez Wykonawcę w zakładzie (adres)………………………………………………………….</w:t>
      </w:r>
      <w:r w:rsidRPr="00A33992">
        <w:rPr>
          <w:rFonts w:eastAsia="Times New Roman" w:cstheme="minorHAnsi"/>
          <w:b/>
          <w:bCs/>
          <w:sz w:val="24"/>
          <w:szCs w:val="24"/>
          <w:lang w:eastAsia="pl-PL"/>
        </w:rPr>
        <w:t xml:space="preserve"> </w:t>
      </w:r>
      <w:r w:rsidRPr="00A33992">
        <w:rPr>
          <w:rFonts w:eastAsia="Times New Roman" w:cstheme="minorHAnsi"/>
          <w:bCs/>
          <w:sz w:val="24"/>
          <w:szCs w:val="24"/>
          <w:lang w:eastAsia="pl-PL"/>
        </w:rPr>
        <w:t>usług w zakresie przetwarzania oraz załadunku, transportu i rozładunku odpadów tytoniowych</w:t>
      </w:r>
      <w:r w:rsidRPr="00A33992">
        <w:rPr>
          <w:rFonts w:eastAsia="Times New Roman" w:cstheme="minorHAnsi"/>
          <w:sz w:val="24"/>
          <w:szCs w:val="24"/>
          <w:lang w:eastAsia="pl-PL"/>
        </w:rPr>
        <w:t xml:space="preserve"> kody odpadu 020382 o łącznej szacunkowej wadze 74 ton </w:t>
      </w:r>
      <w:r w:rsidR="00A242A2">
        <w:rPr>
          <w:rFonts w:eastAsia="Times New Roman" w:cstheme="minorHAnsi"/>
          <w:sz w:val="24"/>
          <w:szCs w:val="24"/>
          <w:lang w:eastAsia="pl-PL"/>
        </w:rPr>
        <w:t xml:space="preserve">tj. </w:t>
      </w:r>
      <w:r w:rsidRPr="00A33992">
        <w:rPr>
          <w:rFonts w:eastAsia="Times New Roman" w:cstheme="minorHAnsi"/>
          <w:sz w:val="24"/>
          <w:szCs w:val="24"/>
          <w:lang w:eastAsia="pl-PL"/>
        </w:rPr>
        <w:t xml:space="preserve">ok. 1.900.000 paczek papierosów i innych wyrobów </w:t>
      </w:r>
      <w:r>
        <w:rPr>
          <w:rFonts w:eastAsia="Times New Roman" w:cstheme="minorHAnsi"/>
          <w:sz w:val="24"/>
          <w:szCs w:val="24"/>
          <w:lang w:eastAsia="pl-PL"/>
        </w:rPr>
        <w:t>oraz</w:t>
      </w:r>
      <w:r w:rsidRPr="00A33992">
        <w:rPr>
          <w:rFonts w:eastAsia="Times New Roman" w:cstheme="minorHAnsi"/>
          <w:sz w:val="24"/>
          <w:szCs w:val="24"/>
          <w:lang w:eastAsia="pl-PL"/>
        </w:rPr>
        <w:t xml:space="preserve"> ok. 36 ton  tytoniu i innych wyrobów. Odpady przekazywane są przez Zamawiającego reprezentowanego przez Naczelnika Podlaskiego Urzędu Celno-Skarbowego w Białymstoku lub naczelnika urzędu skarbowego podległego Izbie Administracji Skarbowej w Białymstoku, jako organów likwidacyjnych, działających na podstawie Rozporządzenia Rady Ministrów z dnia 28 lutego 2011 r. w sprawie rozciągnięcia stosowania przepisów ustawy o postępowaniu egzekucyjnym w administracji (Dz. U. z 2020 r. poz. 1805) oraz jako organ postępowania wykonawczego na podstawie </w:t>
      </w:r>
      <w:r w:rsidRPr="00A33992">
        <w:rPr>
          <w:rFonts w:eastAsia="Times New Roman" w:cstheme="minorHAnsi"/>
          <w:bCs/>
          <w:sz w:val="24"/>
          <w:szCs w:val="24"/>
          <w:lang w:eastAsia="pl-PL"/>
        </w:rPr>
        <w:t xml:space="preserve">Rozporządzenia Ministra Sprawiedliwości z </w:t>
      </w:r>
      <w:r w:rsidRPr="00A33992">
        <w:rPr>
          <w:rFonts w:eastAsia="Times New Roman" w:cstheme="minorHAnsi"/>
          <w:bCs/>
          <w:sz w:val="24"/>
          <w:szCs w:val="24"/>
          <w:lang w:eastAsia="pl-PL"/>
        </w:rPr>
        <w:lastRenderedPageBreak/>
        <w:t>dnia 24 czerwca 2016 r. w sprawie szczegółowych warunków i trybu niszczenia przedmiotów, których przepadek orzekł sąd (Dz.</w:t>
      </w:r>
      <w:r w:rsidRPr="00A33992">
        <w:rPr>
          <w:rFonts w:eastAsia="Times New Roman" w:cstheme="minorHAnsi"/>
          <w:sz w:val="24"/>
          <w:szCs w:val="24"/>
          <w:lang w:eastAsia="pl-PL"/>
        </w:rPr>
        <w:t xml:space="preserve"> U. z 2016 r. </w:t>
      </w:r>
      <w:r w:rsidRPr="00A33992">
        <w:rPr>
          <w:rFonts w:eastAsia="Times New Roman" w:cstheme="minorHAnsi"/>
          <w:bCs/>
          <w:sz w:val="24"/>
          <w:szCs w:val="24"/>
          <w:lang w:eastAsia="pl-PL"/>
        </w:rPr>
        <w:t>poz</w:t>
      </w:r>
      <w:r w:rsidRPr="00A33992">
        <w:rPr>
          <w:rFonts w:eastAsia="Times New Roman" w:cstheme="minorHAnsi"/>
          <w:b/>
          <w:bCs/>
          <w:sz w:val="24"/>
          <w:szCs w:val="24"/>
          <w:lang w:eastAsia="pl-PL"/>
        </w:rPr>
        <w:t>.</w:t>
      </w:r>
      <w:r w:rsidRPr="00A33992">
        <w:rPr>
          <w:rFonts w:eastAsia="Times New Roman" w:cstheme="minorHAnsi"/>
          <w:sz w:val="24"/>
          <w:szCs w:val="24"/>
          <w:lang w:eastAsia="pl-PL"/>
        </w:rPr>
        <w:t xml:space="preserve"> 943) lub na podstawie innych przepisów. </w:t>
      </w:r>
      <w:r w:rsidRPr="00A33992">
        <w:rPr>
          <w:rFonts w:eastAsia="Times New Roman" w:cstheme="minorHAnsi"/>
          <w:bCs/>
          <w:sz w:val="24"/>
          <w:szCs w:val="24"/>
          <w:lang w:eastAsia="pl-PL"/>
        </w:rPr>
        <w:t>Przez przetwarzanie rozumie się niszczenie, o którym mowa w Rozporządzeniu Ministra Sprawiedliwości z dnia 24 czerwca 2016 r. w sprawie szczegółowych warunków i trybu niszczenia przedmiotów, których przepadek orzekł sąd (Dz.</w:t>
      </w:r>
      <w:r w:rsidRPr="00A33992">
        <w:rPr>
          <w:rFonts w:eastAsia="Times New Roman" w:cstheme="minorHAnsi"/>
          <w:sz w:val="24"/>
          <w:szCs w:val="24"/>
          <w:lang w:eastAsia="pl-PL"/>
        </w:rPr>
        <w:t xml:space="preserve"> U. z 2016 r. </w:t>
      </w:r>
      <w:r w:rsidRPr="00A33992">
        <w:rPr>
          <w:rFonts w:eastAsia="Times New Roman" w:cstheme="minorHAnsi"/>
          <w:bCs/>
          <w:sz w:val="24"/>
          <w:szCs w:val="24"/>
          <w:lang w:eastAsia="pl-PL"/>
        </w:rPr>
        <w:t>poz</w:t>
      </w:r>
      <w:r w:rsidRPr="00A33992">
        <w:rPr>
          <w:rFonts w:eastAsia="Times New Roman" w:cstheme="minorHAnsi"/>
          <w:b/>
          <w:bCs/>
          <w:sz w:val="24"/>
          <w:szCs w:val="24"/>
          <w:lang w:eastAsia="pl-PL"/>
        </w:rPr>
        <w:t>.</w:t>
      </w:r>
      <w:r w:rsidRPr="00A33992">
        <w:rPr>
          <w:rFonts w:eastAsia="Times New Roman" w:cstheme="minorHAnsi"/>
          <w:sz w:val="24"/>
          <w:szCs w:val="24"/>
          <w:lang w:eastAsia="pl-PL"/>
        </w:rPr>
        <w:t xml:space="preserve"> 943)</w:t>
      </w:r>
      <w:r w:rsidRPr="00A33992">
        <w:rPr>
          <w:rFonts w:eastAsia="Times New Roman" w:cstheme="minorHAnsi"/>
          <w:b/>
          <w:bCs/>
          <w:sz w:val="24"/>
          <w:szCs w:val="24"/>
          <w:lang w:eastAsia="pl-PL"/>
        </w:rPr>
        <w:t xml:space="preserve"> </w:t>
      </w:r>
      <w:r w:rsidRPr="00A33992">
        <w:rPr>
          <w:rFonts w:eastAsia="Times New Roman" w:cstheme="minorHAnsi"/>
          <w:bCs/>
          <w:sz w:val="24"/>
          <w:szCs w:val="24"/>
          <w:lang w:eastAsia="pl-PL"/>
        </w:rPr>
        <w:t xml:space="preserve">oraz zarządzeniu Nr 14 Ministra Finansów z dnia 7 października 2016 r. w sprawie instrukcji likwidacyjnej dla organów celnych (Dz. Urz. </w:t>
      </w:r>
      <w:proofErr w:type="spellStart"/>
      <w:r w:rsidRPr="00A33992">
        <w:rPr>
          <w:rFonts w:eastAsia="Times New Roman" w:cstheme="minorHAnsi"/>
          <w:bCs/>
          <w:sz w:val="24"/>
          <w:szCs w:val="24"/>
          <w:lang w:eastAsia="pl-PL"/>
        </w:rPr>
        <w:t>M.R</w:t>
      </w:r>
      <w:proofErr w:type="spellEnd"/>
      <w:r w:rsidRPr="00A33992">
        <w:rPr>
          <w:rFonts w:eastAsia="Times New Roman" w:cstheme="minorHAnsi"/>
          <w:bCs/>
          <w:sz w:val="24"/>
          <w:szCs w:val="24"/>
          <w:lang w:eastAsia="pl-PL"/>
        </w:rPr>
        <w:t>. i F. poz. 5)</w:t>
      </w:r>
      <w:r w:rsidRPr="00A33992">
        <w:rPr>
          <w:rFonts w:eastAsia="Times New Roman" w:cstheme="minorHAnsi"/>
          <w:sz w:val="24"/>
          <w:szCs w:val="24"/>
          <w:lang w:eastAsia="pl-PL"/>
        </w:rPr>
        <w:t xml:space="preserve">. </w:t>
      </w:r>
    </w:p>
    <w:p w14:paraId="35F7F30F" w14:textId="77777777" w:rsidR="00E03A93" w:rsidRPr="00A33992" w:rsidRDefault="00E03A93" w:rsidP="00622B05">
      <w:pPr>
        <w:widowControl w:val="0"/>
        <w:numPr>
          <w:ilvl w:val="0"/>
          <w:numId w:val="6"/>
        </w:numPr>
        <w:autoSpaceDE w:val="0"/>
        <w:autoSpaceDN w:val="0"/>
        <w:adjustRightInd w:val="0"/>
        <w:spacing w:after="0" w:line="276" w:lineRule="auto"/>
        <w:ind w:left="426"/>
        <w:contextualSpacing/>
        <w:jc w:val="both"/>
        <w:rPr>
          <w:rFonts w:eastAsia="Times New Roman" w:cstheme="minorHAnsi"/>
          <w:sz w:val="24"/>
          <w:szCs w:val="24"/>
          <w:lang w:eastAsia="pl-PL"/>
        </w:rPr>
      </w:pPr>
      <w:r w:rsidRPr="00A33992">
        <w:rPr>
          <w:rFonts w:eastAsia="Times New Roman" w:cstheme="minorHAnsi"/>
          <w:sz w:val="24"/>
          <w:szCs w:val="24"/>
          <w:lang w:eastAsia="pl-PL"/>
        </w:rPr>
        <w:t xml:space="preserve">Przez użyte w treści niniejszej umowy określenie odpady tytoniowych w szczególności należy rozumieć podlegające likwidacji: </w:t>
      </w:r>
      <w:r w:rsidRPr="00A33992">
        <w:rPr>
          <w:rFonts w:eastAsia="Arial Unicode MS" w:cstheme="minorHAnsi"/>
          <w:kern w:val="2"/>
          <w:sz w:val="24"/>
          <w:szCs w:val="24"/>
          <w:lang w:eastAsia="hi-IN" w:bidi="hi-IN"/>
        </w:rPr>
        <w:t>papierosy, tytoń do palenia, cygara, cygaretki, krajanka tytoniowa, susz tytoniowy, wyroby nowatorskie i inne wyroby przeznaczone do palenia oraz opakowania i elementy opakowań do tych wyrobów.</w:t>
      </w:r>
    </w:p>
    <w:p w14:paraId="04346610" w14:textId="77777777" w:rsidR="00E03A93" w:rsidRPr="00FB7A26" w:rsidRDefault="00E03A93" w:rsidP="00622B05">
      <w:pPr>
        <w:widowControl w:val="0"/>
        <w:numPr>
          <w:ilvl w:val="0"/>
          <w:numId w:val="6"/>
        </w:numPr>
        <w:autoSpaceDE w:val="0"/>
        <w:autoSpaceDN w:val="0"/>
        <w:adjustRightInd w:val="0"/>
        <w:spacing w:after="0" w:line="23" w:lineRule="atLeast"/>
        <w:ind w:left="426" w:hanging="357"/>
        <w:jc w:val="both"/>
        <w:rPr>
          <w:rFonts w:eastAsia="Times New Roman" w:cstheme="minorHAnsi"/>
          <w:sz w:val="24"/>
          <w:szCs w:val="24"/>
          <w:lang w:eastAsia="pl-PL"/>
        </w:rPr>
      </w:pPr>
      <w:r w:rsidRPr="00FB7A26">
        <w:rPr>
          <w:rFonts w:eastAsia="Times New Roman" w:cstheme="minorHAnsi"/>
          <w:sz w:val="24"/>
          <w:szCs w:val="24"/>
          <w:lang w:eastAsia="pl-PL"/>
        </w:rPr>
        <w:t xml:space="preserve">Zamawiający zastrzega sobie prawo do zmniejszenia ilości odpadów tytoniowych podlegających zniszczeniu, odpowiednio do realnych potrzeb Zamawiającego. Wszelkie roszczenia finansowo – prawne Wykonawcy z tego tytułu są wyłączone. </w:t>
      </w:r>
    </w:p>
    <w:p w14:paraId="693C1E98" w14:textId="77777777" w:rsidR="00E03A93" w:rsidRPr="00FB7A26" w:rsidRDefault="00E03A93" w:rsidP="00622B05">
      <w:pPr>
        <w:widowControl w:val="0"/>
        <w:numPr>
          <w:ilvl w:val="0"/>
          <w:numId w:val="6"/>
        </w:numPr>
        <w:autoSpaceDE w:val="0"/>
        <w:autoSpaceDN w:val="0"/>
        <w:adjustRightInd w:val="0"/>
        <w:spacing w:after="0" w:line="23" w:lineRule="atLeast"/>
        <w:ind w:left="426" w:hanging="357"/>
        <w:jc w:val="both"/>
        <w:rPr>
          <w:rFonts w:eastAsia="Times New Roman" w:cstheme="minorHAnsi"/>
          <w:sz w:val="24"/>
          <w:szCs w:val="24"/>
          <w:lang w:eastAsia="pl-PL"/>
        </w:rPr>
      </w:pPr>
      <w:r w:rsidRPr="00FB7A26">
        <w:rPr>
          <w:rFonts w:eastAsia="Times New Roman" w:cstheme="minorHAnsi"/>
          <w:sz w:val="24"/>
          <w:szCs w:val="24"/>
          <w:lang w:eastAsia="pl-PL"/>
        </w:rPr>
        <w:t xml:space="preserve">Wykonawca oświadcza, że posiada aktualne </w:t>
      </w:r>
      <w:r w:rsidRPr="00FB7A26">
        <w:rPr>
          <w:rFonts w:eastAsia="Times New Roman" w:cstheme="minorHAnsi"/>
          <w:sz w:val="24"/>
          <w:szCs w:val="24"/>
          <w:u w:val="single"/>
          <w:lang w:eastAsia="pl-PL"/>
        </w:rPr>
        <w:t>zezwolenie na prowadzenie działalności w zakresie gospodarki odpadami na przetwarzanie odpadów oraz aktualny wpis do rejestru BDO dot. wykonywania transportu odpadów</w:t>
      </w:r>
      <w:r w:rsidRPr="00FB7A26">
        <w:rPr>
          <w:rFonts w:eastAsia="Times New Roman" w:cstheme="minorHAnsi"/>
          <w:sz w:val="24"/>
          <w:szCs w:val="24"/>
          <w:lang w:eastAsia="pl-PL"/>
        </w:rPr>
        <w:t>**, o numerze ……………………. z dnia …………….. wydane na podstawie przepisów ustawy o odpadach z dnia 14 grudnia 2012r. (Dz. U. z 2023 r. poz. 1587 z</w:t>
      </w:r>
      <w:r>
        <w:rPr>
          <w:rFonts w:eastAsia="Times New Roman" w:cstheme="minorHAnsi"/>
          <w:sz w:val="24"/>
          <w:szCs w:val="24"/>
          <w:lang w:eastAsia="pl-PL"/>
        </w:rPr>
        <w:t>e zm.</w:t>
      </w:r>
      <w:r w:rsidRPr="00FB7A26">
        <w:rPr>
          <w:rFonts w:eastAsia="Times New Roman" w:cstheme="minorHAnsi"/>
          <w:sz w:val="24"/>
          <w:szCs w:val="24"/>
          <w:lang w:eastAsia="pl-PL"/>
        </w:rPr>
        <w:t>) przez:</w:t>
      </w:r>
    </w:p>
    <w:p w14:paraId="426EA28E" w14:textId="77777777" w:rsidR="00E03A93" w:rsidRPr="00FB7A26" w:rsidRDefault="00E03A93" w:rsidP="00622B05">
      <w:pPr>
        <w:widowControl w:val="0"/>
        <w:autoSpaceDE w:val="0"/>
        <w:autoSpaceDN w:val="0"/>
        <w:adjustRightInd w:val="0"/>
        <w:spacing w:after="0" w:line="23" w:lineRule="atLeast"/>
        <w:ind w:left="426"/>
        <w:jc w:val="both"/>
        <w:rPr>
          <w:rFonts w:eastAsia="Times New Roman" w:cstheme="minorHAnsi"/>
          <w:sz w:val="24"/>
          <w:szCs w:val="24"/>
          <w:lang w:eastAsia="pl-PL"/>
        </w:rPr>
      </w:pPr>
      <w:r w:rsidRPr="00FB7A26">
        <w:rPr>
          <w:rFonts w:eastAsia="Times New Roman" w:cstheme="minorHAnsi"/>
          <w:sz w:val="24"/>
          <w:szCs w:val="24"/>
          <w:lang w:eastAsia="pl-PL"/>
        </w:rPr>
        <w:t xml:space="preserve">…………………………………………………………………………………………………… lub </w:t>
      </w:r>
      <w:r w:rsidRPr="00FB7A26">
        <w:rPr>
          <w:rFonts w:eastAsia="Times New Roman" w:cstheme="minorHAnsi"/>
          <w:sz w:val="24"/>
          <w:szCs w:val="24"/>
          <w:u w:val="single"/>
          <w:lang w:eastAsia="pl-PL"/>
        </w:rPr>
        <w:t xml:space="preserve">pozwolenie </w:t>
      </w:r>
      <w:r w:rsidRPr="00FB7A26">
        <w:rPr>
          <w:rFonts w:eastAsia="Times New Roman" w:cstheme="minorHAnsi"/>
          <w:sz w:val="24"/>
          <w:szCs w:val="24"/>
          <w:lang w:eastAsia="pl-PL"/>
        </w:rPr>
        <w:t>o numerze ……………………. z dnia …………….., o którym mowa w ustawie z dnia 27 kwietnia 2001 r. Prawo ochrony środowiska (</w:t>
      </w:r>
      <w:r w:rsidRPr="00FB7A26">
        <w:rPr>
          <w:rFonts w:eastAsia="Times New Roman" w:cstheme="minorHAnsi"/>
          <w:bCs/>
          <w:sz w:val="24"/>
          <w:szCs w:val="24"/>
          <w:lang w:eastAsia="pl-PL"/>
        </w:rPr>
        <w:t>Dz.U z 202</w:t>
      </w:r>
      <w:r>
        <w:rPr>
          <w:rFonts w:eastAsia="Times New Roman" w:cstheme="minorHAnsi"/>
          <w:bCs/>
          <w:sz w:val="24"/>
          <w:szCs w:val="24"/>
          <w:lang w:eastAsia="pl-PL"/>
        </w:rPr>
        <w:t>5</w:t>
      </w:r>
      <w:r w:rsidRPr="00FB7A26">
        <w:rPr>
          <w:rFonts w:eastAsia="Times New Roman" w:cstheme="minorHAnsi"/>
          <w:bCs/>
          <w:sz w:val="24"/>
          <w:szCs w:val="24"/>
          <w:lang w:eastAsia="pl-PL"/>
        </w:rPr>
        <w:t xml:space="preserve"> r. poz. </w:t>
      </w:r>
      <w:r>
        <w:rPr>
          <w:rFonts w:eastAsia="Times New Roman" w:cstheme="minorHAnsi"/>
          <w:bCs/>
          <w:sz w:val="24"/>
          <w:szCs w:val="24"/>
          <w:lang w:eastAsia="pl-PL"/>
        </w:rPr>
        <w:t>647</w:t>
      </w:r>
      <w:r w:rsidRPr="00FB7A26">
        <w:rPr>
          <w:rFonts w:eastAsia="Times New Roman" w:cstheme="minorHAnsi"/>
          <w:bCs/>
          <w:sz w:val="24"/>
          <w:szCs w:val="24"/>
          <w:lang w:eastAsia="pl-PL"/>
        </w:rPr>
        <w:t xml:space="preserve"> </w:t>
      </w:r>
      <w:r>
        <w:rPr>
          <w:rFonts w:eastAsia="Times New Roman" w:cstheme="minorHAnsi"/>
          <w:bCs/>
          <w:sz w:val="24"/>
          <w:szCs w:val="24"/>
          <w:lang w:eastAsia="pl-PL"/>
        </w:rPr>
        <w:t xml:space="preserve">ze zm.) </w:t>
      </w:r>
      <w:r w:rsidRPr="00FB7A26">
        <w:rPr>
          <w:rFonts w:eastAsia="Times New Roman" w:cstheme="minorHAnsi"/>
          <w:sz w:val="24"/>
          <w:szCs w:val="24"/>
          <w:lang w:eastAsia="pl-PL"/>
        </w:rPr>
        <w:t xml:space="preserve"> wydane przez …………………………………………………………………….........................................................................</w:t>
      </w:r>
      <w:r w:rsidRPr="00FB7A26">
        <w:rPr>
          <w:rFonts w:eastAsia="Times New Roman" w:cstheme="minorHAnsi"/>
          <w:i/>
          <w:sz w:val="24"/>
          <w:szCs w:val="24"/>
          <w:lang w:eastAsia="pl-PL"/>
        </w:rPr>
        <w:t xml:space="preserve"> </w:t>
      </w:r>
      <w:r w:rsidRPr="00FB7A26">
        <w:rPr>
          <w:rFonts w:eastAsia="Times New Roman" w:cstheme="minorHAnsi"/>
          <w:iCs/>
          <w:sz w:val="24"/>
          <w:szCs w:val="24"/>
          <w:lang w:eastAsia="pl-PL"/>
        </w:rPr>
        <w:t>**.</w:t>
      </w:r>
      <w:r w:rsidRPr="00FB7A26">
        <w:rPr>
          <w:rFonts w:cstheme="minorHAnsi"/>
          <w:iCs/>
        </w:rPr>
        <w:t xml:space="preserve"> </w:t>
      </w:r>
      <w:r w:rsidRPr="00FB7A26">
        <w:rPr>
          <w:rFonts w:eastAsia="Times New Roman" w:cstheme="minorHAnsi"/>
          <w:iCs/>
          <w:sz w:val="24"/>
          <w:szCs w:val="24"/>
          <w:lang w:eastAsia="pl-PL"/>
        </w:rPr>
        <w:t>oraz aktualny wpis do rejestru BDO dot. wykonywania transportu odpadów**, o numerze</w:t>
      </w:r>
      <w:r w:rsidRPr="00FB7A26">
        <w:rPr>
          <w:rFonts w:eastAsia="Times New Roman" w:cstheme="minorHAnsi"/>
          <w:i/>
          <w:sz w:val="24"/>
          <w:szCs w:val="24"/>
          <w:lang w:eastAsia="pl-PL"/>
        </w:rPr>
        <w:t xml:space="preserve"> …………………….</w:t>
      </w:r>
    </w:p>
    <w:p w14:paraId="295F0CA9" w14:textId="77777777" w:rsidR="00E03A93" w:rsidRPr="00FB7A26" w:rsidRDefault="00E03A93" w:rsidP="00622B05">
      <w:pPr>
        <w:numPr>
          <w:ilvl w:val="0"/>
          <w:numId w:val="6"/>
        </w:numPr>
        <w:spacing w:after="0" w:line="23" w:lineRule="atLeast"/>
        <w:ind w:left="426"/>
        <w:jc w:val="both"/>
        <w:rPr>
          <w:rFonts w:eastAsia="Times New Roman" w:cstheme="minorHAnsi"/>
          <w:sz w:val="24"/>
          <w:szCs w:val="24"/>
          <w:lang w:eastAsia="pl-PL"/>
        </w:rPr>
      </w:pPr>
      <w:r w:rsidRPr="00FB7A26">
        <w:rPr>
          <w:rFonts w:eastAsia="Times New Roman" w:cstheme="minorHAnsi"/>
          <w:sz w:val="24"/>
          <w:szCs w:val="24"/>
          <w:lang w:eastAsia="pl-PL"/>
        </w:rPr>
        <w:t>Usługę wykonuje się w miejscu wskazanym odpowiednio w zezwoleniu na prowadzenie działalności w zakresie gospodarki odpadami na przetwarzanie odpadów wydanym na podstawie przepisów ustawy z dnia o odpadach z dnia 14 grudnia 2012 r. lub pozwoleniu, o którym mowa w ustawie z dnia 27 kwietnia 2001 r. Prawo ochrony środowiska.</w:t>
      </w:r>
    </w:p>
    <w:p w14:paraId="3E757886" w14:textId="77777777" w:rsidR="00E03A93" w:rsidRPr="00FB7A26" w:rsidRDefault="00E03A93" w:rsidP="00622B05">
      <w:pPr>
        <w:numPr>
          <w:ilvl w:val="0"/>
          <w:numId w:val="6"/>
        </w:numPr>
        <w:spacing w:after="0" w:line="23" w:lineRule="atLeast"/>
        <w:ind w:left="426"/>
        <w:jc w:val="both"/>
        <w:rPr>
          <w:rFonts w:eastAsia="Times New Roman" w:cstheme="minorHAnsi"/>
          <w:sz w:val="24"/>
          <w:szCs w:val="24"/>
          <w:lang w:eastAsia="pl-PL"/>
        </w:rPr>
      </w:pPr>
      <w:r w:rsidRPr="00FB7A26">
        <w:rPr>
          <w:rFonts w:eastAsia="Times New Roman" w:cstheme="minorHAnsi"/>
          <w:sz w:val="24"/>
          <w:szCs w:val="24"/>
          <w:lang w:eastAsia="pl-PL"/>
        </w:rPr>
        <w:t xml:space="preserve">W przypadku wykonywania transportu przez podwykonawcę musi on posiadać aktualne wpis do rejestru BDO dot. wykonywania transportu odpadów nr ………………….. i przed rozpoczęciem transportu ma obowiązek posiadać i okazać ważną polisę ubezpieczeniową na należyte wykonanie usługi, na wartość odpadów wyrobów tytoniowych przygotowanego do transportu (z należnościami celnymi i podatkowymi). Wartość odpadu będzie każdorazowo podana w zleceniu. Ponadto </w:t>
      </w:r>
      <w:r w:rsidRPr="00FB7A26">
        <w:rPr>
          <w:rFonts w:eastAsia="Times New Roman" w:cstheme="minorHAnsi"/>
          <w:color w:val="000000"/>
          <w:sz w:val="24"/>
          <w:szCs w:val="24"/>
          <w:lang w:eastAsia="pl-PL"/>
        </w:rPr>
        <w:t xml:space="preserve">Wykonawcę w potwierdzeniu przyjęcia zlecenia na wykonanie zniszczenia musi każdorazowo </w:t>
      </w:r>
      <w:r w:rsidRPr="00FB7A26">
        <w:rPr>
          <w:rFonts w:eastAsia="Times New Roman" w:cstheme="minorHAnsi"/>
          <w:sz w:val="24"/>
          <w:szCs w:val="24"/>
          <w:lang w:eastAsia="pl-PL"/>
        </w:rPr>
        <w:t>podać</w:t>
      </w:r>
      <w:r w:rsidRPr="00FB7A26">
        <w:rPr>
          <w:rFonts w:eastAsia="Times New Roman" w:cstheme="minorHAnsi"/>
          <w:color w:val="000000"/>
          <w:sz w:val="24"/>
          <w:szCs w:val="24"/>
          <w:lang w:eastAsia="pl-PL"/>
        </w:rPr>
        <w:t xml:space="preserve"> nr rejestrowy podwykonawcy.</w:t>
      </w:r>
    </w:p>
    <w:p w14:paraId="3B9D914F" w14:textId="77777777" w:rsidR="00E03A93" w:rsidRPr="00FB7A26" w:rsidRDefault="00E03A93" w:rsidP="00622B05">
      <w:pPr>
        <w:numPr>
          <w:ilvl w:val="0"/>
          <w:numId w:val="6"/>
        </w:numPr>
        <w:tabs>
          <w:tab w:val="left" w:pos="360"/>
        </w:tabs>
        <w:spacing w:after="0" w:line="23" w:lineRule="atLeast"/>
        <w:ind w:left="426" w:right="23"/>
        <w:contextualSpacing/>
        <w:jc w:val="both"/>
        <w:rPr>
          <w:rFonts w:eastAsia="Times New Roman" w:cstheme="minorHAnsi"/>
          <w:color w:val="000000"/>
          <w:sz w:val="24"/>
          <w:szCs w:val="24"/>
          <w:lang w:eastAsia="pl-PL"/>
        </w:rPr>
      </w:pPr>
      <w:r w:rsidRPr="00FB7A26">
        <w:rPr>
          <w:rFonts w:eastAsia="Times New Roman" w:cstheme="minorHAnsi"/>
          <w:color w:val="000000"/>
          <w:sz w:val="24"/>
          <w:szCs w:val="24"/>
          <w:lang w:eastAsia="pl-PL"/>
        </w:rPr>
        <w:t xml:space="preserve">Zamawiający oświadcza, że jest zarejestrowany w </w:t>
      </w:r>
      <w:r w:rsidRPr="00FB7A26">
        <w:rPr>
          <w:rFonts w:eastAsia="Times New Roman" w:cstheme="minorHAnsi"/>
          <w:sz w:val="24"/>
          <w:szCs w:val="24"/>
          <w:lang w:eastAsia="pl-PL"/>
        </w:rPr>
        <w:t>systemie BDO tj. bazie danych o produktach i opakowaniach oraz gospodarce odpadami i posiada</w:t>
      </w:r>
      <w:r w:rsidRPr="00FB7A26">
        <w:rPr>
          <w:rFonts w:eastAsia="Times New Roman" w:cstheme="minorHAnsi"/>
          <w:color w:val="000000"/>
          <w:sz w:val="24"/>
          <w:szCs w:val="24"/>
          <w:lang w:eastAsia="pl-PL"/>
        </w:rPr>
        <w:t xml:space="preserve"> nr rejestrowy podmiotu: 000181188.</w:t>
      </w:r>
    </w:p>
    <w:p w14:paraId="26DC5B5E" w14:textId="77777777" w:rsidR="00E03A93" w:rsidRPr="00FB7A26" w:rsidRDefault="00E03A93" w:rsidP="00622B05">
      <w:pPr>
        <w:numPr>
          <w:ilvl w:val="0"/>
          <w:numId w:val="6"/>
        </w:numPr>
        <w:tabs>
          <w:tab w:val="left" w:pos="360"/>
        </w:tabs>
        <w:spacing w:after="0" w:line="23" w:lineRule="atLeast"/>
        <w:ind w:left="426" w:right="23"/>
        <w:contextualSpacing/>
        <w:jc w:val="both"/>
        <w:rPr>
          <w:rFonts w:eastAsia="Times New Roman" w:cstheme="minorHAnsi"/>
          <w:color w:val="000000"/>
          <w:sz w:val="24"/>
          <w:szCs w:val="24"/>
          <w:lang w:eastAsia="pl-PL"/>
        </w:rPr>
      </w:pPr>
      <w:r w:rsidRPr="00FB7A26">
        <w:rPr>
          <w:rFonts w:eastAsia="Times New Roman" w:cstheme="minorHAnsi"/>
          <w:color w:val="000000"/>
          <w:sz w:val="24"/>
          <w:szCs w:val="24"/>
          <w:lang w:eastAsia="pl-PL"/>
        </w:rPr>
        <w:t xml:space="preserve">Wykonawca jest zarejestrowany w </w:t>
      </w:r>
      <w:r w:rsidRPr="00FB7A26">
        <w:rPr>
          <w:rFonts w:eastAsia="Times New Roman" w:cstheme="minorHAnsi"/>
          <w:sz w:val="24"/>
          <w:szCs w:val="24"/>
          <w:lang w:eastAsia="pl-PL"/>
        </w:rPr>
        <w:t>systemie BDO tj. bazie danych o produktach i opakowaniach oraz gospodarce odpadami i posiada</w:t>
      </w:r>
      <w:r w:rsidRPr="00FB7A26">
        <w:rPr>
          <w:rFonts w:eastAsia="Times New Roman" w:cstheme="minorHAnsi"/>
          <w:color w:val="000000"/>
          <w:sz w:val="24"/>
          <w:szCs w:val="24"/>
          <w:lang w:eastAsia="pl-PL"/>
        </w:rPr>
        <w:t xml:space="preserve"> nr rejestrowy podmiotu: …………………</w:t>
      </w:r>
    </w:p>
    <w:p w14:paraId="6EA9EC8D" w14:textId="77777777" w:rsidR="00E03A93" w:rsidRPr="00A33992" w:rsidRDefault="00E03A93" w:rsidP="00622B05">
      <w:pPr>
        <w:widowControl w:val="0"/>
        <w:numPr>
          <w:ilvl w:val="0"/>
          <w:numId w:val="6"/>
        </w:numPr>
        <w:tabs>
          <w:tab w:val="left" w:pos="360"/>
        </w:tabs>
        <w:autoSpaceDE w:val="0"/>
        <w:autoSpaceDN w:val="0"/>
        <w:adjustRightInd w:val="0"/>
        <w:spacing w:after="0" w:line="23" w:lineRule="atLeast"/>
        <w:ind w:left="426" w:right="23" w:hanging="357"/>
        <w:contextualSpacing/>
        <w:jc w:val="both"/>
        <w:rPr>
          <w:rFonts w:eastAsia="Times New Roman" w:cstheme="minorHAnsi"/>
          <w:b/>
          <w:bCs/>
          <w:sz w:val="24"/>
          <w:szCs w:val="24"/>
          <w:lang w:eastAsia="pl-PL"/>
        </w:rPr>
      </w:pPr>
      <w:r w:rsidRPr="00A33992">
        <w:rPr>
          <w:rFonts w:eastAsia="Times New Roman" w:cstheme="minorHAnsi"/>
          <w:color w:val="000000"/>
          <w:sz w:val="24"/>
          <w:szCs w:val="24"/>
          <w:lang w:eastAsia="pl-PL"/>
        </w:rPr>
        <w:t>W przypadku utraty, wygaśnięcia i uzyskania nowego zezwolenia lub pozwolenia, o których mowa w ust. 4. Wykonawca zobowiązany jest do niezwłocznego powiadomienia o tym fakcie Zamawiającego.</w:t>
      </w:r>
    </w:p>
    <w:p w14:paraId="07E4E166" w14:textId="77777777" w:rsidR="00E03A93" w:rsidRPr="00A33992" w:rsidRDefault="00E03A93" w:rsidP="00622B05">
      <w:pPr>
        <w:widowControl w:val="0"/>
        <w:numPr>
          <w:ilvl w:val="0"/>
          <w:numId w:val="6"/>
        </w:numPr>
        <w:tabs>
          <w:tab w:val="left" w:pos="360"/>
        </w:tabs>
        <w:autoSpaceDE w:val="0"/>
        <w:autoSpaceDN w:val="0"/>
        <w:adjustRightInd w:val="0"/>
        <w:spacing w:after="0" w:line="23" w:lineRule="atLeast"/>
        <w:ind w:left="426" w:right="23" w:hanging="357"/>
        <w:contextualSpacing/>
        <w:jc w:val="both"/>
        <w:rPr>
          <w:rFonts w:eastAsia="Times New Roman" w:cstheme="minorHAnsi"/>
          <w:b/>
          <w:bCs/>
          <w:sz w:val="24"/>
          <w:szCs w:val="24"/>
          <w:lang w:eastAsia="pl-PL"/>
        </w:rPr>
      </w:pPr>
      <w:r w:rsidRPr="00A33992">
        <w:rPr>
          <w:rFonts w:eastAsia="Times New Roman" w:cstheme="minorHAnsi"/>
          <w:sz w:val="24"/>
          <w:szCs w:val="24"/>
          <w:lang w:eastAsia="pl-PL"/>
        </w:rPr>
        <w:t>W ramach ww. usługi Wykonawca zobowiązuje się do:</w:t>
      </w:r>
    </w:p>
    <w:p w14:paraId="72A7C96A" w14:textId="56A72041" w:rsidR="00E03A93" w:rsidRPr="00FB7A26" w:rsidRDefault="00E03A93" w:rsidP="00622B05">
      <w:pPr>
        <w:widowControl w:val="0"/>
        <w:numPr>
          <w:ilvl w:val="1"/>
          <w:numId w:val="6"/>
        </w:numPr>
        <w:autoSpaceDE w:val="0"/>
        <w:autoSpaceDN w:val="0"/>
        <w:adjustRightInd w:val="0"/>
        <w:spacing w:after="0" w:line="23" w:lineRule="atLeast"/>
        <w:ind w:left="709" w:hanging="567"/>
        <w:jc w:val="both"/>
        <w:rPr>
          <w:rFonts w:eastAsia="Times New Roman" w:cstheme="minorHAnsi"/>
          <w:sz w:val="24"/>
          <w:szCs w:val="24"/>
          <w:lang w:eastAsia="pl-PL"/>
        </w:rPr>
      </w:pPr>
      <w:r w:rsidRPr="00FB7A26">
        <w:rPr>
          <w:rFonts w:eastAsia="Times New Roman" w:cstheme="minorHAnsi"/>
          <w:sz w:val="24"/>
          <w:szCs w:val="24"/>
          <w:lang w:eastAsia="pl-PL"/>
        </w:rPr>
        <w:t>Dokonania we własnym zakresie załadunku, odbioru, przewozu i rozładunku odpadów tytoniowych</w:t>
      </w:r>
      <w:r>
        <w:rPr>
          <w:rFonts w:eastAsia="Times New Roman" w:cstheme="minorHAnsi"/>
          <w:sz w:val="24"/>
          <w:szCs w:val="24"/>
          <w:lang w:eastAsia="pl-PL"/>
        </w:rPr>
        <w:t xml:space="preserve"> </w:t>
      </w:r>
      <w:r w:rsidRPr="001722A3">
        <w:rPr>
          <w:rFonts w:eastAsia="Times New Roman" w:cstheme="minorHAnsi"/>
          <w:sz w:val="24"/>
          <w:szCs w:val="24"/>
          <w:lang w:eastAsia="pl-PL"/>
        </w:rPr>
        <w:t>oraz tylko rozładunku w przypadku transportu własnego BUS.</w:t>
      </w:r>
      <w:r w:rsidRPr="00FB7A26">
        <w:rPr>
          <w:rFonts w:eastAsia="Times New Roman" w:cstheme="minorHAnsi"/>
          <w:sz w:val="24"/>
          <w:szCs w:val="24"/>
          <w:lang w:eastAsia="pl-PL"/>
        </w:rPr>
        <w:t xml:space="preserve"> Wymagane jest, aby jednorazowy transport obejmował odpady w ilości </w:t>
      </w:r>
      <w:r w:rsidR="008F4435">
        <w:rPr>
          <w:rFonts w:eastAsia="Times New Roman" w:cstheme="minorHAnsi"/>
          <w:sz w:val="24"/>
          <w:szCs w:val="24"/>
          <w:lang w:eastAsia="pl-PL"/>
        </w:rPr>
        <w:t>nie więcej niż</w:t>
      </w:r>
      <w:r w:rsidRPr="00FB7A26">
        <w:rPr>
          <w:rFonts w:eastAsia="Times New Roman" w:cstheme="minorHAnsi"/>
          <w:sz w:val="24"/>
          <w:szCs w:val="24"/>
          <w:lang w:eastAsia="pl-PL"/>
        </w:rPr>
        <w:t xml:space="preserve"> 1</w:t>
      </w:r>
      <w:r w:rsidR="008F4435">
        <w:rPr>
          <w:rFonts w:eastAsia="Times New Roman" w:cstheme="minorHAnsi"/>
          <w:sz w:val="24"/>
          <w:szCs w:val="24"/>
          <w:lang w:eastAsia="pl-PL"/>
        </w:rPr>
        <w:t>6</w:t>
      </w:r>
      <w:r w:rsidRPr="00FB7A26">
        <w:rPr>
          <w:rFonts w:eastAsia="Times New Roman" w:cstheme="minorHAnsi"/>
          <w:sz w:val="24"/>
          <w:szCs w:val="24"/>
          <w:lang w:eastAsia="pl-PL"/>
        </w:rPr>
        <w:t xml:space="preserve"> ton, </w:t>
      </w:r>
      <w:r w:rsidR="008F4435">
        <w:rPr>
          <w:rFonts w:eastAsia="Times New Roman" w:cstheme="minorHAnsi"/>
          <w:sz w:val="24"/>
          <w:szCs w:val="24"/>
          <w:lang w:eastAsia="pl-PL"/>
        </w:rPr>
        <w:t xml:space="preserve">cały proces </w:t>
      </w:r>
      <w:r w:rsidRPr="00FB7A26">
        <w:rPr>
          <w:rFonts w:eastAsia="Times New Roman" w:cstheme="minorHAnsi"/>
          <w:sz w:val="24"/>
          <w:szCs w:val="24"/>
          <w:lang w:eastAsia="pl-PL"/>
        </w:rPr>
        <w:t xml:space="preserve">od rozpoczęcia załadunku do zakończenia zniszczenia nie </w:t>
      </w:r>
      <w:r w:rsidR="008F4435">
        <w:rPr>
          <w:rFonts w:eastAsia="Times New Roman" w:cstheme="minorHAnsi"/>
          <w:sz w:val="24"/>
          <w:szCs w:val="24"/>
          <w:lang w:eastAsia="pl-PL"/>
        </w:rPr>
        <w:t xml:space="preserve">może </w:t>
      </w:r>
      <w:r w:rsidRPr="00FB7A26">
        <w:rPr>
          <w:rFonts w:eastAsia="Times New Roman" w:cstheme="minorHAnsi"/>
          <w:sz w:val="24"/>
          <w:szCs w:val="24"/>
          <w:lang w:eastAsia="pl-PL"/>
        </w:rPr>
        <w:t>trwa</w:t>
      </w:r>
      <w:r w:rsidR="008F4435">
        <w:rPr>
          <w:rFonts w:eastAsia="Times New Roman" w:cstheme="minorHAnsi"/>
          <w:sz w:val="24"/>
          <w:szCs w:val="24"/>
          <w:lang w:eastAsia="pl-PL"/>
        </w:rPr>
        <w:t>ć</w:t>
      </w:r>
      <w:r w:rsidRPr="00FB7A26">
        <w:rPr>
          <w:rFonts w:eastAsia="Times New Roman" w:cstheme="minorHAnsi"/>
          <w:sz w:val="24"/>
          <w:szCs w:val="24"/>
          <w:lang w:eastAsia="pl-PL"/>
        </w:rPr>
        <w:t xml:space="preserve"> dłużej niż </w:t>
      </w:r>
      <w:r w:rsidR="008F4435">
        <w:rPr>
          <w:rFonts w:eastAsia="Times New Roman" w:cstheme="minorHAnsi"/>
          <w:sz w:val="24"/>
          <w:szCs w:val="24"/>
          <w:lang w:eastAsia="pl-PL"/>
        </w:rPr>
        <w:lastRenderedPageBreak/>
        <w:t>8</w:t>
      </w:r>
      <w:r w:rsidRPr="00FB7A26">
        <w:rPr>
          <w:rFonts w:eastAsia="Times New Roman" w:cstheme="minorHAnsi"/>
          <w:sz w:val="24"/>
          <w:szCs w:val="24"/>
          <w:lang w:eastAsia="pl-PL"/>
        </w:rPr>
        <w:t xml:space="preserve"> godzin.</w:t>
      </w:r>
    </w:p>
    <w:p w14:paraId="29E6CCAA" w14:textId="77777777" w:rsidR="00E03A93" w:rsidRPr="00A33992" w:rsidRDefault="00E03A93" w:rsidP="00622B05">
      <w:pPr>
        <w:widowControl w:val="0"/>
        <w:numPr>
          <w:ilvl w:val="1"/>
          <w:numId w:val="6"/>
        </w:numPr>
        <w:autoSpaceDE w:val="0"/>
        <w:autoSpaceDN w:val="0"/>
        <w:adjustRightInd w:val="0"/>
        <w:spacing w:after="0" w:line="23" w:lineRule="atLeast"/>
        <w:ind w:left="709" w:hanging="567"/>
        <w:jc w:val="both"/>
        <w:rPr>
          <w:rFonts w:ascii="Times New Roman" w:eastAsia="Times New Roman" w:hAnsi="Times New Roman" w:cs="Times New Roman"/>
          <w:b/>
          <w:sz w:val="24"/>
          <w:szCs w:val="24"/>
          <w:lang w:eastAsia="pl-PL"/>
        </w:rPr>
      </w:pPr>
      <w:r w:rsidRPr="00FB7A26">
        <w:rPr>
          <w:rFonts w:eastAsia="Times New Roman" w:cstheme="minorHAnsi"/>
          <w:sz w:val="24"/>
          <w:szCs w:val="24"/>
          <w:lang w:eastAsia="pl-PL"/>
        </w:rPr>
        <w:t xml:space="preserve">Zapewnienia środków transportowych przystosowanych do nałożenia zamknięć urzędowych w postaci </w:t>
      </w:r>
      <w:r w:rsidRPr="001722A3">
        <w:rPr>
          <w:rFonts w:eastAsia="Times New Roman" w:cstheme="minorHAnsi"/>
          <w:sz w:val="24"/>
          <w:szCs w:val="24"/>
          <w:lang w:eastAsia="pl-PL"/>
        </w:rPr>
        <w:t>plomb oraz do załadunku, transportu i wyładunku odpadów wyrobów tytoniowych i innych.</w:t>
      </w:r>
    </w:p>
    <w:p w14:paraId="164651A1" w14:textId="77777777" w:rsidR="00E03A93" w:rsidRPr="00FB7A26" w:rsidRDefault="00E03A93" w:rsidP="00622B05">
      <w:pPr>
        <w:widowControl w:val="0"/>
        <w:numPr>
          <w:ilvl w:val="1"/>
          <w:numId w:val="6"/>
        </w:numPr>
        <w:autoSpaceDE w:val="0"/>
        <w:autoSpaceDN w:val="0"/>
        <w:adjustRightInd w:val="0"/>
        <w:spacing w:after="0" w:line="23" w:lineRule="atLeast"/>
        <w:ind w:left="709" w:hanging="567"/>
        <w:jc w:val="both"/>
        <w:rPr>
          <w:rFonts w:eastAsia="Times New Roman" w:cstheme="minorHAnsi"/>
          <w:sz w:val="24"/>
          <w:szCs w:val="24"/>
          <w:lang w:eastAsia="pl-PL"/>
        </w:rPr>
      </w:pPr>
      <w:r w:rsidRPr="00FB7A26">
        <w:rPr>
          <w:rFonts w:eastAsia="Times New Roman" w:cstheme="minorHAnsi"/>
          <w:sz w:val="24"/>
          <w:szCs w:val="24"/>
          <w:lang w:eastAsia="pl-PL"/>
        </w:rPr>
        <w:t>Odbioru odpadów tytoniowych z magazynów zlokalizowanych w Białymstoku, Suwałkach z możliwością doładunku lub sporadycznie załadunku z innych miejsc znajdujących się w terytorialnym zasięgu działania Zamawiającego.</w:t>
      </w:r>
    </w:p>
    <w:p w14:paraId="22B645FD" w14:textId="77777777" w:rsidR="00E03A93" w:rsidRPr="00FB7A26" w:rsidRDefault="00E03A93" w:rsidP="00622B05">
      <w:pPr>
        <w:widowControl w:val="0"/>
        <w:numPr>
          <w:ilvl w:val="1"/>
          <w:numId w:val="6"/>
        </w:numPr>
        <w:autoSpaceDE w:val="0"/>
        <w:autoSpaceDN w:val="0"/>
        <w:adjustRightInd w:val="0"/>
        <w:spacing w:after="0" w:line="23" w:lineRule="atLeast"/>
        <w:ind w:left="709" w:hanging="567"/>
        <w:jc w:val="both"/>
        <w:rPr>
          <w:rFonts w:eastAsia="Times New Roman" w:cstheme="minorHAnsi"/>
          <w:sz w:val="24"/>
          <w:szCs w:val="24"/>
          <w:lang w:eastAsia="pl-PL"/>
        </w:rPr>
      </w:pPr>
      <w:r w:rsidRPr="00FB7A26">
        <w:rPr>
          <w:rFonts w:eastAsia="Times New Roman" w:cstheme="minorHAnsi"/>
          <w:sz w:val="24"/>
          <w:szCs w:val="24"/>
          <w:lang w:eastAsia="pl-PL"/>
        </w:rPr>
        <w:t>Umożliwiania przedstawicielom Zamawiającego, a w szczególności Komisji ds. zniszczenia obecności podczas niszczenia przekazanych odpadów tytoniowych.</w:t>
      </w:r>
    </w:p>
    <w:p w14:paraId="45A7ACBD" w14:textId="77777777" w:rsidR="00E03A93" w:rsidRPr="00FB7A26" w:rsidRDefault="00E03A93" w:rsidP="00622B05">
      <w:pPr>
        <w:widowControl w:val="0"/>
        <w:numPr>
          <w:ilvl w:val="1"/>
          <w:numId w:val="6"/>
        </w:numPr>
        <w:autoSpaceDE w:val="0"/>
        <w:autoSpaceDN w:val="0"/>
        <w:adjustRightInd w:val="0"/>
        <w:spacing w:after="0" w:line="23" w:lineRule="atLeast"/>
        <w:ind w:left="709" w:hanging="567"/>
        <w:jc w:val="both"/>
        <w:rPr>
          <w:rFonts w:eastAsia="Times New Roman" w:cstheme="minorHAnsi"/>
          <w:sz w:val="24"/>
          <w:szCs w:val="24"/>
          <w:lang w:eastAsia="pl-PL"/>
        </w:rPr>
      </w:pPr>
      <w:r w:rsidRPr="00FB7A26">
        <w:rPr>
          <w:rFonts w:eastAsia="Times New Roman" w:cstheme="minorHAnsi"/>
          <w:sz w:val="24"/>
          <w:szCs w:val="24"/>
          <w:lang w:eastAsia="pl-PL"/>
        </w:rPr>
        <w:t>Określenia wagi przekazanych do zniszczenia odpadów tytoniowych na zalegalizowanych wagach, na swój koszt, w obecności przedstawicieli Zamawiającego.</w:t>
      </w:r>
    </w:p>
    <w:p w14:paraId="4C9AA07B" w14:textId="77777777" w:rsidR="00E03A93" w:rsidRPr="00FB7A26" w:rsidRDefault="00E03A93" w:rsidP="00622B05">
      <w:pPr>
        <w:widowControl w:val="0"/>
        <w:numPr>
          <w:ilvl w:val="1"/>
          <w:numId w:val="6"/>
        </w:numPr>
        <w:autoSpaceDE w:val="0"/>
        <w:autoSpaceDN w:val="0"/>
        <w:adjustRightInd w:val="0"/>
        <w:spacing w:after="0" w:line="23" w:lineRule="atLeast"/>
        <w:ind w:left="709" w:hanging="567"/>
        <w:jc w:val="both"/>
        <w:rPr>
          <w:rFonts w:eastAsia="Times New Roman" w:cstheme="minorHAnsi"/>
          <w:sz w:val="24"/>
          <w:szCs w:val="24"/>
          <w:lang w:eastAsia="pl-PL"/>
        </w:rPr>
      </w:pPr>
      <w:r w:rsidRPr="00FB7A26">
        <w:rPr>
          <w:rFonts w:eastAsia="Times New Roman" w:cstheme="minorHAnsi"/>
          <w:sz w:val="24"/>
          <w:szCs w:val="24"/>
          <w:lang w:eastAsia="pl-PL"/>
        </w:rPr>
        <w:t xml:space="preserve">Zapewnienie obsługi całego procesu technologicznego oraz odpowiedniej liczby pracowników do wykonywania </w:t>
      </w:r>
      <w:r w:rsidRPr="001722A3">
        <w:rPr>
          <w:rFonts w:eastAsia="Times New Roman" w:cstheme="minorHAnsi"/>
          <w:sz w:val="24"/>
          <w:szCs w:val="24"/>
          <w:lang w:eastAsia="pl-PL"/>
        </w:rPr>
        <w:t>czynności załadunku, rozładunku</w:t>
      </w:r>
      <w:r>
        <w:rPr>
          <w:rFonts w:ascii="Times New Roman" w:eastAsia="Times New Roman" w:hAnsi="Times New Roman" w:cs="Times New Roman"/>
          <w:sz w:val="24"/>
          <w:szCs w:val="24"/>
          <w:lang w:eastAsia="pl-PL"/>
        </w:rPr>
        <w:t xml:space="preserve"> </w:t>
      </w:r>
      <w:r w:rsidRPr="00FB7A26">
        <w:rPr>
          <w:rFonts w:eastAsia="Times New Roman" w:cstheme="minorHAnsi"/>
          <w:sz w:val="24"/>
          <w:szCs w:val="24"/>
          <w:lang w:eastAsia="pl-PL"/>
        </w:rPr>
        <w:t>w trakcie niszczenia odpadów tytoniowych.</w:t>
      </w:r>
    </w:p>
    <w:p w14:paraId="630B7602" w14:textId="77777777" w:rsidR="00E03A93" w:rsidRPr="00FB7A26" w:rsidRDefault="00E03A93" w:rsidP="00622B05">
      <w:pPr>
        <w:widowControl w:val="0"/>
        <w:numPr>
          <w:ilvl w:val="1"/>
          <w:numId w:val="6"/>
        </w:numPr>
        <w:autoSpaceDE w:val="0"/>
        <w:autoSpaceDN w:val="0"/>
        <w:adjustRightInd w:val="0"/>
        <w:spacing w:after="0" w:line="23" w:lineRule="atLeast"/>
        <w:ind w:left="709" w:hanging="567"/>
        <w:jc w:val="both"/>
        <w:rPr>
          <w:rFonts w:eastAsia="Times New Roman" w:cstheme="minorHAnsi"/>
          <w:sz w:val="24"/>
          <w:szCs w:val="24"/>
          <w:lang w:eastAsia="pl-PL"/>
        </w:rPr>
      </w:pPr>
      <w:r w:rsidRPr="00FB7A26">
        <w:rPr>
          <w:rFonts w:eastAsia="Times New Roman" w:cstheme="minorHAnsi"/>
          <w:sz w:val="24"/>
          <w:szCs w:val="24"/>
          <w:lang w:eastAsia="pl-PL"/>
        </w:rPr>
        <w:t>Korzystania przy gospodarowaniu odpadami z systemu BDO tj. bazy danych o produktach i opakowaniach oraz gospodarce odpadami.</w:t>
      </w:r>
    </w:p>
    <w:p w14:paraId="49BB1713" w14:textId="4121DB1E" w:rsidR="00E03A93" w:rsidRPr="00FB7A26" w:rsidRDefault="00E03A93" w:rsidP="00622B05">
      <w:pPr>
        <w:widowControl w:val="0"/>
        <w:numPr>
          <w:ilvl w:val="1"/>
          <w:numId w:val="6"/>
        </w:numPr>
        <w:autoSpaceDE w:val="0"/>
        <w:autoSpaceDN w:val="0"/>
        <w:adjustRightInd w:val="0"/>
        <w:spacing w:after="0" w:line="23" w:lineRule="atLeast"/>
        <w:ind w:left="709" w:hanging="567"/>
        <w:jc w:val="both"/>
        <w:rPr>
          <w:rFonts w:eastAsia="Times New Roman" w:cstheme="minorHAnsi"/>
          <w:sz w:val="24"/>
          <w:szCs w:val="24"/>
          <w:lang w:eastAsia="pl-PL"/>
        </w:rPr>
      </w:pPr>
      <w:r w:rsidRPr="00FB7A26">
        <w:rPr>
          <w:rFonts w:eastAsia="Times New Roman" w:cstheme="minorHAnsi"/>
          <w:sz w:val="24"/>
          <w:szCs w:val="24"/>
          <w:lang w:eastAsia="pl-PL"/>
        </w:rPr>
        <w:t>Każdorazowego potwierdzania przyjęcia odpadów w systemie BDO, a w przypadku awarii systemu na papierowej karcie przekazania odpadu (załącznik nr 2</w:t>
      </w:r>
      <w:r w:rsidR="001E1FAC">
        <w:rPr>
          <w:rFonts w:eastAsia="Times New Roman" w:cstheme="minorHAnsi"/>
          <w:sz w:val="24"/>
          <w:szCs w:val="24"/>
          <w:lang w:eastAsia="pl-PL"/>
        </w:rPr>
        <w:t xml:space="preserve"> do umowy</w:t>
      </w:r>
      <w:r w:rsidRPr="00FB7A26">
        <w:rPr>
          <w:rFonts w:eastAsia="Times New Roman" w:cstheme="minorHAnsi"/>
          <w:sz w:val="24"/>
          <w:szCs w:val="24"/>
          <w:lang w:eastAsia="pl-PL"/>
        </w:rPr>
        <w:t>) wypełnionej przez Zamawiającego zgodnie z przepisami ustawy o odpadach.</w:t>
      </w:r>
    </w:p>
    <w:p w14:paraId="29710068" w14:textId="38FBA692" w:rsidR="00E03A93" w:rsidRPr="00FB7A26" w:rsidRDefault="00E03A93" w:rsidP="00622B05">
      <w:pPr>
        <w:widowControl w:val="0"/>
        <w:numPr>
          <w:ilvl w:val="1"/>
          <w:numId w:val="6"/>
        </w:numPr>
        <w:autoSpaceDE w:val="0"/>
        <w:autoSpaceDN w:val="0"/>
        <w:adjustRightInd w:val="0"/>
        <w:spacing w:after="0" w:line="23" w:lineRule="atLeast"/>
        <w:ind w:left="709" w:hanging="567"/>
        <w:jc w:val="both"/>
        <w:rPr>
          <w:rFonts w:eastAsia="Times New Roman" w:cstheme="minorHAnsi"/>
          <w:sz w:val="24"/>
          <w:szCs w:val="24"/>
          <w:lang w:eastAsia="pl-PL"/>
        </w:rPr>
      </w:pPr>
      <w:r w:rsidRPr="00FB7A26">
        <w:rPr>
          <w:rFonts w:eastAsia="Times New Roman" w:cstheme="minorHAnsi"/>
          <w:sz w:val="24"/>
          <w:szCs w:val="24"/>
          <w:lang w:eastAsia="pl-PL"/>
        </w:rPr>
        <w:t xml:space="preserve">Zapewnienia przedstawicielom Zamawiającego pomieszczeń spełniających odpowiednie warunki BHP oraz </w:t>
      </w:r>
      <w:r w:rsidRPr="00FB7A26">
        <w:rPr>
          <w:rFonts w:eastAsia="Times New Roman" w:cstheme="minorHAnsi"/>
          <w:color w:val="000000"/>
          <w:sz w:val="24"/>
          <w:szCs w:val="24"/>
          <w:lang w:eastAsia="pl-PL"/>
        </w:rPr>
        <w:t xml:space="preserve">przekazanie osobom, o których mowa w ust. </w:t>
      </w:r>
      <w:r>
        <w:rPr>
          <w:rFonts w:eastAsia="Times New Roman" w:cstheme="minorHAnsi"/>
          <w:color w:val="000000"/>
          <w:sz w:val="24"/>
          <w:szCs w:val="24"/>
          <w:lang w:eastAsia="pl-PL"/>
        </w:rPr>
        <w:t>10</w:t>
      </w:r>
      <w:r w:rsidRPr="00FB7A26">
        <w:rPr>
          <w:rFonts w:eastAsia="Times New Roman" w:cstheme="minorHAnsi"/>
          <w:color w:val="000000"/>
          <w:sz w:val="24"/>
          <w:szCs w:val="24"/>
          <w:lang w:eastAsia="pl-PL"/>
        </w:rPr>
        <w:t>.4. informacji z zakresu zagrożeń dla bezpieczeństwa i zdrowia podczas pracy na terenie zakładu, w którym świadczona ma być usługa niszczenia odpadów tytoniowych, zgodnie z przepisami § 2 ust. 2 Rozporządzenia Ministra Gospodarki i Pracy z dnia 27 lipca 2004 r. w sprawie szkolenia w dziedzinie bezpieczeństwa i higieny pracy (Dz. U. z 2024 r., poz. 1327</w:t>
      </w:r>
      <w:r>
        <w:rPr>
          <w:rFonts w:eastAsia="Times New Roman" w:cstheme="minorHAnsi"/>
          <w:color w:val="000000"/>
          <w:sz w:val="24"/>
          <w:szCs w:val="24"/>
          <w:lang w:eastAsia="pl-PL"/>
        </w:rPr>
        <w:t xml:space="preserve"> ze zm.</w:t>
      </w:r>
      <w:r w:rsidRPr="00FB7A26">
        <w:rPr>
          <w:rFonts w:eastAsia="Times New Roman" w:cstheme="minorHAnsi"/>
          <w:color w:val="000000"/>
          <w:sz w:val="24"/>
          <w:szCs w:val="24"/>
          <w:lang w:eastAsia="pl-PL"/>
        </w:rPr>
        <w:t>) oraz podpisania porozumienia o współpracy pracodawców w sprawie zapewnienia funkcjonariuszom i pracownikom Zamawiającego warunków bezpiecznej i higienicznej pracy (zał. nr 4</w:t>
      </w:r>
      <w:r w:rsidR="005D6FA7">
        <w:rPr>
          <w:rFonts w:eastAsia="Times New Roman" w:cstheme="minorHAnsi"/>
          <w:color w:val="000000"/>
          <w:sz w:val="24"/>
          <w:szCs w:val="24"/>
          <w:lang w:eastAsia="pl-PL"/>
        </w:rPr>
        <w:t xml:space="preserve"> do umowy</w:t>
      </w:r>
      <w:r w:rsidRPr="00FB7A26">
        <w:rPr>
          <w:rFonts w:eastAsia="Times New Roman" w:cstheme="minorHAnsi"/>
          <w:color w:val="000000"/>
          <w:sz w:val="24"/>
          <w:szCs w:val="24"/>
          <w:lang w:eastAsia="pl-PL"/>
        </w:rPr>
        <w:t>).</w:t>
      </w:r>
    </w:p>
    <w:p w14:paraId="6F295AB6" w14:textId="77777777" w:rsidR="00E03A93" w:rsidRPr="00FB7A26" w:rsidRDefault="00E03A93" w:rsidP="00622B05">
      <w:pPr>
        <w:widowControl w:val="0"/>
        <w:numPr>
          <w:ilvl w:val="0"/>
          <w:numId w:val="6"/>
        </w:numPr>
        <w:autoSpaceDE w:val="0"/>
        <w:autoSpaceDN w:val="0"/>
        <w:adjustRightInd w:val="0"/>
        <w:spacing w:after="0" w:line="23" w:lineRule="atLeast"/>
        <w:ind w:left="426"/>
        <w:jc w:val="both"/>
        <w:rPr>
          <w:rFonts w:eastAsia="Times New Roman" w:cstheme="minorHAnsi"/>
          <w:sz w:val="24"/>
          <w:szCs w:val="24"/>
          <w:lang w:eastAsia="pl-PL"/>
        </w:rPr>
      </w:pPr>
      <w:r w:rsidRPr="00FB7A26">
        <w:rPr>
          <w:rFonts w:eastAsia="Times New Roman" w:cstheme="minorHAnsi"/>
          <w:sz w:val="24"/>
          <w:szCs w:val="24"/>
          <w:lang w:eastAsia="pl-PL"/>
        </w:rPr>
        <w:t xml:space="preserve">Wykonawca w przypadku niszczenia odpadów tytoniowych inną metodą niż poprzez spalenie lub w biostabilizatorze, zobowiązany jest do posiadania urządzenia służącego do mechanicznego rozdrabniania odpadów </w:t>
      </w:r>
      <w:r w:rsidRPr="00FB7A26">
        <w:rPr>
          <w:rFonts w:eastAsia="Times New Roman" w:cstheme="minorHAnsi"/>
          <w:b/>
          <w:sz w:val="24"/>
          <w:szCs w:val="24"/>
          <w:lang w:eastAsia="pl-PL"/>
        </w:rPr>
        <w:t>lub innej technologii, której użycie spowoduje przetwarzanie odpadów, powodując brak możliwości ich ponownego wykorzystania zgodnie z pierwotnym przeznaczeniem</w:t>
      </w:r>
      <w:r w:rsidRPr="00FB7A26">
        <w:rPr>
          <w:rFonts w:eastAsia="Times New Roman" w:cstheme="minorHAnsi"/>
          <w:sz w:val="24"/>
          <w:szCs w:val="24"/>
          <w:lang w:eastAsia="pl-PL"/>
        </w:rPr>
        <w:t>.</w:t>
      </w:r>
    </w:p>
    <w:p w14:paraId="2089FC85" w14:textId="77777777" w:rsidR="00E03A93" w:rsidRPr="00FB7A26" w:rsidRDefault="00E03A93" w:rsidP="00622B05">
      <w:pPr>
        <w:widowControl w:val="0"/>
        <w:numPr>
          <w:ilvl w:val="0"/>
          <w:numId w:val="6"/>
        </w:numPr>
        <w:autoSpaceDE w:val="0"/>
        <w:autoSpaceDN w:val="0"/>
        <w:adjustRightInd w:val="0"/>
        <w:spacing w:after="0" w:line="23" w:lineRule="atLeast"/>
        <w:ind w:left="426"/>
        <w:jc w:val="both"/>
        <w:rPr>
          <w:rFonts w:eastAsia="Times New Roman" w:cstheme="minorHAnsi"/>
          <w:sz w:val="24"/>
          <w:szCs w:val="24"/>
          <w:lang w:eastAsia="pl-PL"/>
        </w:rPr>
      </w:pPr>
      <w:r w:rsidRPr="00FB7A26">
        <w:rPr>
          <w:rFonts w:eastAsia="Times New Roman" w:cstheme="minorHAnsi"/>
          <w:sz w:val="24"/>
          <w:szCs w:val="24"/>
          <w:lang w:eastAsia="pl-PL"/>
        </w:rPr>
        <w:t xml:space="preserve">Transport odpadów tytoniowych będzie wykonywany pod </w:t>
      </w:r>
      <w:r w:rsidRPr="00FB7A26">
        <w:rPr>
          <w:rFonts w:eastAsia="Times New Roman" w:cstheme="minorHAnsi"/>
          <w:b/>
          <w:sz w:val="24"/>
          <w:szCs w:val="24"/>
          <w:lang w:eastAsia="pl-PL"/>
        </w:rPr>
        <w:t>konwojem własnym Zamawiającego</w:t>
      </w:r>
      <w:r w:rsidRPr="00FB7A26">
        <w:rPr>
          <w:rFonts w:eastAsia="Times New Roman" w:cstheme="minorHAnsi"/>
          <w:sz w:val="24"/>
          <w:szCs w:val="24"/>
          <w:lang w:eastAsia="pl-PL"/>
        </w:rPr>
        <w:t>.</w:t>
      </w:r>
    </w:p>
    <w:p w14:paraId="68A92C4B" w14:textId="77777777" w:rsidR="00E03A93" w:rsidRPr="00FB7A26" w:rsidRDefault="00E03A93" w:rsidP="00622B05">
      <w:pPr>
        <w:widowControl w:val="0"/>
        <w:numPr>
          <w:ilvl w:val="0"/>
          <w:numId w:val="6"/>
        </w:numPr>
        <w:autoSpaceDE w:val="0"/>
        <w:autoSpaceDN w:val="0"/>
        <w:adjustRightInd w:val="0"/>
        <w:spacing w:after="0" w:line="23" w:lineRule="atLeast"/>
        <w:ind w:left="426"/>
        <w:jc w:val="both"/>
        <w:rPr>
          <w:rFonts w:eastAsia="Times New Roman" w:cstheme="minorHAnsi"/>
          <w:sz w:val="24"/>
          <w:szCs w:val="24"/>
          <w:lang w:eastAsia="pl-PL"/>
        </w:rPr>
      </w:pPr>
      <w:r w:rsidRPr="00FB7A26">
        <w:rPr>
          <w:rFonts w:eastAsia="Times New Roman" w:cstheme="minorHAnsi"/>
          <w:sz w:val="24"/>
          <w:szCs w:val="24"/>
          <w:lang w:eastAsia="pl-PL"/>
        </w:rPr>
        <w:t xml:space="preserve">Proces niszczenia odpadów tytoniowych będzie nadzorowany przez komisję ds. zniszczenia powołaną przez Zamawiającego w imieniu, którego będzie działał Naczelnik Podlaskiego Urzędu Celno-Skarbowego w Białymstoku lub naczelnik urzędu skarbowego podległego Izbie Administracji Skarbowej w Białymstoku i zostanie udokumentowany protokołem sporządzonym w dwóch egzemplarzach (wg wzoru, stanowiącego załącznik nr 3 do </w:t>
      </w:r>
      <w:r>
        <w:rPr>
          <w:rFonts w:eastAsia="Times New Roman" w:cstheme="minorHAnsi"/>
          <w:sz w:val="24"/>
          <w:szCs w:val="24"/>
          <w:lang w:eastAsia="pl-PL"/>
        </w:rPr>
        <w:t>umowy</w:t>
      </w:r>
      <w:r w:rsidRPr="00FB7A26">
        <w:rPr>
          <w:rFonts w:eastAsia="Times New Roman" w:cstheme="minorHAnsi"/>
          <w:sz w:val="24"/>
          <w:szCs w:val="24"/>
          <w:lang w:eastAsia="pl-PL"/>
        </w:rPr>
        <w:t>) z przeznaczeniem po podpisaniu przez strony:</w:t>
      </w:r>
    </w:p>
    <w:p w14:paraId="3D151901" w14:textId="77777777" w:rsidR="00E03A93" w:rsidRPr="00FB7A26" w:rsidRDefault="00E03A93" w:rsidP="00622B05">
      <w:pPr>
        <w:spacing w:after="0" w:line="23" w:lineRule="atLeast"/>
        <w:ind w:left="720"/>
        <w:rPr>
          <w:rFonts w:eastAsia="Times New Roman" w:cstheme="minorHAnsi"/>
          <w:sz w:val="24"/>
          <w:szCs w:val="24"/>
          <w:lang w:eastAsia="pl-PL"/>
        </w:rPr>
      </w:pPr>
      <w:r w:rsidRPr="00FB7A26">
        <w:rPr>
          <w:rFonts w:eastAsia="Times New Roman" w:cstheme="minorHAnsi"/>
          <w:sz w:val="24"/>
          <w:szCs w:val="24"/>
          <w:lang w:eastAsia="pl-PL"/>
        </w:rPr>
        <w:t xml:space="preserve">1) oryginał - dla Zamawiającego </w:t>
      </w:r>
    </w:p>
    <w:p w14:paraId="6D6D1A72" w14:textId="77777777" w:rsidR="00E03A93" w:rsidRPr="00FB7A26" w:rsidRDefault="00E03A93" w:rsidP="00622B05">
      <w:pPr>
        <w:spacing w:after="0" w:line="23" w:lineRule="atLeast"/>
        <w:ind w:left="720"/>
        <w:rPr>
          <w:rFonts w:eastAsia="Times New Roman" w:cstheme="minorHAnsi"/>
          <w:sz w:val="24"/>
          <w:szCs w:val="24"/>
          <w:lang w:eastAsia="pl-PL"/>
        </w:rPr>
      </w:pPr>
      <w:r w:rsidRPr="00FB7A26">
        <w:rPr>
          <w:rFonts w:eastAsia="Times New Roman" w:cstheme="minorHAnsi"/>
          <w:sz w:val="24"/>
          <w:szCs w:val="24"/>
          <w:lang w:eastAsia="pl-PL"/>
        </w:rPr>
        <w:t>2) kopia - dla Wykonawcy.</w:t>
      </w:r>
    </w:p>
    <w:p w14:paraId="0D9C7483" w14:textId="77777777" w:rsidR="00E03A93" w:rsidRPr="001722A3" w:rsidRDefault="00E03A93" w:rsidP="00622B05">
      <w:pPr>
        <w:widowControl w:val="0"/>
        <w:numPr>
          <w:ilvl w:val="0"/>
          <w:numId w:val="6"/>
        </w:numPr>
        <w:autoSpaceDE w:val="0"/>
        <w:autoSpaceDN w:val="0"/>
        <w:adjustRightInd w:val="0"/>
        <w:spacing w:after="0" w:line="23" w:lineRule="atLeast"/>
        <w:ind w:left="426"/>
        <w:jc w:val="both"/>
        <w:rPr>
          <w:rFonts w:eastAsia="Times New Roman" w:cstheme="minorHAnsi"/>
          <w:sz w:val="24"/>
          <w:szCs w:val="24"/>
          <w:lang w:eastAsia="pl-PL"/>
        </w:rPr>
      </w:pPr>
      <w:r w:rsidRPr="001722A3">
        <w:rPr>
          <w:rFonts w:eastAsia="Times New Roman" w:cstheme="minorHAnsi"/>
          <w:sz w:val="24"/>
          <w:szCs w:val="24"/>
          <w:lang w:eastAsia="pl-PL"/>
        </w:rPr>
        <w:t>Załadunek, odbiór, przewóz, rozładunek i niszczenie odpadów tytoniowych dokonywane jest pod nadzorem funkcjonariuszy/pracowników Zamawiającego. Czas wykonania całej usługi od rozpoczęcia załadunku do zakończenia niszczenia będzie udokumentowany protokołem stanowiącym załącznik nr 5 do umowy.</w:t>
      </w:r>
    </w:p>
    <w:p w14:paraId="462E8B0C" w14:textId="05CA4BC5" w:rsidR="00E03A93" w:rsidRDefault="00E03A93" w:rsidP="00622B05">
      <w:pPr>
        <w:widowControl w:val="0"/>
        <w:numPr>
          <w:ilvl w:val="0"/>
          <w:numId w:val="6"/>
        </w:numPr>
        <w:autoSpaceDE w:val="0"/>
        <w:autoSpaceDN w:val="0"/>
        <w:adjustRightInd w:val="0"/>
        <w:spacing w:after="0" w:line="23" w:lineRule="atLeast"/>
        <w:ind w:left="426"/>
        <w:jc w:val="both"/>
        <w:rPr>
          <w:rFonts w:eastAsia="Times New Roman" w:cstheme="minorHAnsi"/>
          <w:sz w:val="24"/>
          <w:szCs w:val="24"/>
          <w:lang w:eastAsia="pl-PL"/>
        </w:rPr>
      </w:pPr>
      <w:r w:rsidRPr="00FB7A26">
        <w:rPr>
          <w:rFonts w:eastAsia="Times New Roman" w:cstheme="minorHAnsi"/>
          <w:sz w:val="24"/>
          <w:szCs w:val="24"/>
          <w:lang w:eastAsia="pl-PL"/>
        </w:rPr>
        <w:t>Odpady tytoniowe przeznaczone do zniszczenia będą przewożone również transportem własnym</w:t>
      </w:r>
      <w:r>
        <w:rPr>
          <w:rFonts w:eastAsia="Times New Roman" w:cstheme="minorHAnsi"/>
          <w:sz w:val="24"/>
          <w:szCs w:val="24"/>
          <w:lang w:eastAsia="pl-PL"/>
        </w:rPr>
        <w:t xml:space="preserve"> BUS</w:t>
      </w:r>
      <w:r w:rsidRPr="00FB7A26">
        <w:rPr>
          <w:rFonts w:eastAsia="Times New Roman" w:cstheme="minorHAnsi"/>
          <w:sz w:val="24"/>
          <w:szCs w:val="24"/>
          <w:lang w:eastAsia="pl-PL"/>
        </w:rPr>
        <w:t>.</w:t>
      </w:r>
    </w:p>
    <w:p w14:paraId="1F9DD845" w14:textId="27DD8C6B" w:rsidR="002C440C" w:rsidRPr="002C440C" w:rsidRDefault="00A242A2" w:rsidP="00622B05">
      <w:pPr>
        <w:widowControl w:val="0"/>
        <w:numPr>
          <w:ilvl w:val="0"/>
          <w:numId w:val="6"/>
        </w:numPr>
        <w:tabs>
          <w:tab w:val="clear" w:pos="720"/>
        </w:tabs>
        <w:autoSpaceDE w:val="0"/>
        <w:autoSpaceDN w:val="0"/>
        <w:adjustRightInd w:val="0"/>
        <w:spacing w:after="0" w:line="23" w:lineRule="atLeast"/>
        <w:ind w:left="426"/>
        <w:jc w:val="both"/>
        <w:rPr>
          <w:rFonts w:eastAsia="Times New Roman" w:cstheme="minorHAnsi"/>
          <w:sz w:val="24"/>
          <w:szCs w:val="24"/>
          <w:lang w:eastAsia="pl-PL"/>
        </w:rPr>
      </w:pPr>
      <w:r>
        <w:rPr>
          <w:rFonts w:eastAsia="Times New Roman" w:cstheme="minorHAnsi"/>
          <w:sz w:val="24"/>
          <w:szCs w:val="24"/>
          <w:lang w:eastAsia="pl-PL"/>
        </w:rPr>
        <w:t xml:space="preserve">Zapewnienie </w:t>
      </w:r>
      <w:r w:rsidR="002C440C" w:rsidRPr="002C440C">
        <w:rPr>
          <w:rFonts w:eastAsia="Times New Roman" w:cstheme="minorHAnsi"/>
          <w:sz w:val="24"/>
          <w:szCs w:val="24"/>
          <w:lang w:eastAsia="pl-PL"/>
        </w:rPr>
        <w:t xml:space="preserve">Godziny pracy zakładu Wykonawcy umożliwiające bezproblemowe </w:t>
      </w:r>
      <w:r w:rsidR="002C440C" w:rsidRPr="002C440C">
        <w:rPr>
          <w:rFonts w:eastAsia="Times New Roman" w:cstheme="minorHAnsi"/>
          <w:sz w:val="24"/>
          <w:szCs w:val="24"/>
          <w:lang w:eastAsia="pl-PL"/>
        </w:rPr>
        <w:lastRenderedPageBreak/>
        <w:t>wykonywanie usługi w tym samym dniu.</w:t>
      </w:r>
    </w:p>
    <w:p w14:paraId="029933D0" w14:textId="1893C146" w:rsidR="00E03A93" w:rsidRPr="006F6C01" w:rsidRDefault="002C440C" w:rsidP="006F6C01">
      <w:pPr>
        <w:widowControl w:val="0"/>
        <w:numPr>
          <w:ilvl w:val="0"/>
          <w:numId w:val="6"/>
        </w:numPr>
        <w:tabs>
          <w:tab w:val="clear" w:pos="720"/>
        </w:tabs>
        <w:autoSpaceDE w:val="0"/>
        <w:autoSpaceDN w:val="0"/>
        <w:adjustRightInd w:val="0"/>
        <w:spacing w:after="0" w:line="23" w:lineRule="atLeast"/>
        <w:ind w:left="426"/>
        <w:jc w:val="both"/>
        <w:rPr>
          <w:rFonts w:eastAsia="Times New Roman" w:cstheme="minorHAnsi"/>
          <w:sz w:val="24"/>
          <w:szCs w:val="24"/>
          <w:lang w:eastAsia="pl-PL"/>
        </w:rPr>
      </w:pPr>
      <w:r w:rsidRPr="002C440C">
        <w:rPr>
          <w:rFonts w:eastAsia="Times New Roman" w:cstheme="minorHAnsi"/>
          <w:sz w:val="24"/>
          <w:szCs w:val="24"/>
          <w:lang w:eastAsia="pl-PL"/>
        </w:rPr>
        <w:t>Posiadanie alternatywnego urządzenia</w:t>
      </w:r>
      <w:r w:rsidR="00A242A2">
        <w:rPr>
          <w:rFonts w:eastAsia="Times New Roman" w:cstheme="minorHAnsi"/>
          <w:sz w:val="24"/>
          <w:szCs w:val="24"/>
          <w:lang w:eastAsia="pl-PL"/>
        </w:rPr>
        <w:t>/technologii</w:t>
      </w:r>
      <w:r w:rsidRPr="002C440C">
        <w:rPr>
          <w:rFonts w:eastAsia="Times New Roman" w:cstheme="minorHAnsi"/>
          <w:sz w:val="24"/>
          <w:szCs w:val="24"/>
          <w:lang w:eastAsia="pl-PL"/>
        </w:rPr>
        <w:t xml:space="preserve"> do przetwarzania odpadów (w razie awarii urządzenia podstawowego).</w:t>
      </w:r>
    </w:p>
    <w:p w14:paraId="5DBA44D0" w14:textId="77777777" w:rsidR="0078334F" w:rsidRDefault="0078334F" w:rsidP="00E03A93">
      <w:pPr>
        <w:spacing w:before="120" w:after="0" w:line="23" w:lineRule="atLeast"/>
        <w:jc w:val="center"/>
        <w:rPr>
          <w:rFonts w:eastAsia="Times New Roman" w:cstheme="minorHAnsi"/>
          <w:b/>
          <w:sz w:val="24"/>
          <w:szCs w:val="24"/>
          <w:lang w:eastAsia="pl-PL"/>
        </w:rPr>
      </w:pPr>
    </w:p>
    <w:p w14:paraId="4A656DFB" w14:textId="3CA9EB72" w:rsidR="00E03A93" w:rsidRPr="00FB7A26" w:rsidRDefault="00E03A93" w:rsidP="00E03A93">
      <w:pPr>
        <w:spacing w:before="120" w:after="0" w:line="23" w:lineRule="atLeast"/>
        <w:jc w:val="center"/>
        <w:rPr>
          <w:rFonts w:eastAsia="Times New Roman" w:cstheme="minorHAnsi"/>
          <w:b/>
          <w:sz w:val="24"/>
          <w:szCs w:val="24"/>
          <w:lang w:eastAsia="pl-PL"/>
        </w:rPr>
      </w:pPr>
      <w:r w:rsidRPr="00FB7A26">
        <w:rPr>
          <w:rFonts w:eastAsia="Times New Roman" w:cstheme="minorHAnsi"/>
          <w:b/>
          <w:sz w:val="24"/>
          <w:szCs w:val="24"/>
          <w:lang w:eastAsia="pl-PL"/>
        </w:rPr>
        <w:t>§2</w:t>
      </w:r>
    </w:p>
    <w:p w14:paraId="3039119A" w14:textId="77777777" w:rsidR="00E03A93" w:rsidRPr="00FB7A26" w:rsidRDefault="00E03A93" w:rsidP="00460BEC">
      <w:pPr>
        <w:spacing w:after="0" w:line="23" w:lineRule="atLeast"/>
        <w:ind w:hanging="520"/>
        <w:jc w:val="center"/>
        <w:rPr>
          <w:rFonts w:eastAsia="Times New Roman" w:cstheme="minorHAnsi"/>
          <w:b/>
          <w:sz w:val="24"/>
          <w:szCs w:val="24"/>
          <w:lang w:eastAsia="pl-PL"/>
        </w:rPr>
      </w:pPr>
      <w:r w:rsidRPr="00FB7A26">
        <w:rPr>
          <w:rFonts w:eastAsia="Times New Roman" w:cstheme="minorHAnsi"/>
          <w:b/>
          <w:sz w:val="24"/>
          <w:szCs w:val="24"/>
          <w:lang w:eastAsia="pl-PL"/>
        </w:rPr>
        <w:t>Określenie sposobu niszczenia odpadów wyrobów tytoniowych</w:t>
      </w:r>
    </w:p>
    <w:p w14:paraId="1864FC24" w14:textId="77777777" w:rsidR="00E03A93" w:rsidRPr="00FB7A26" w:rsidRDefault="00E03A93" w:rsidP="00460BEC">
      <w:pPr>
        <w:spacing w:after="0" w:line="23" w:lineRule="atLeast"/>
        <w:ind w:left="-142" w:right="25"/>
        <w:jc w:val="both"/>
        <w:rPr>
          <w:rFonts w:eastAsia="Times New Roman" w:cstheme="minorHAnsi"/>
          <w:sz w:val="24"/>
          <w:szCs w:val="24"/>
          <w:lang w:eastAsia="pl-PL"/>
        </w:rPr>
      </w:pPr>
      <w:r w:rsidRPr="00FB7A26">
        <w:rPr>
          <w:rFonts w:eastAsia="Times New Roman" w:cstheme="minorHAnsi"/>
          <w:color w:val="000000"/>
          <w:sz w:val="24"/>
          <w:szCs w:val="24"/>
          <w:lang w:eastAsia="pl-PL"/>
        </w:rPr>
        <w:t>Niszczenie</w:t>
      </w:r>
      <w:r w:rsidRPr="00FB7A26">
        <w:rPr>
          <w:rFonts w:eastAsia="Times New Roman" w:cstheme="minorHAnsi"/>
          <w:sz w:val="24"/>
          <w:szCs w:val="24"/>
          <w:lang w:eastAsia="pl-PL"/>
        </w:rPr>
        <w:t xml:space="preserve"> odpadów wyrobów tytoniowych odbywać się będzie zgodnie z poniższym procesem technologicznym.</w:t>
      </w:r>
    </w:p>
    <w:p w14:paraId="7529B795" w14:textId="77777777" w:rsidR="00E03A93" w:rsidRPr="00FB7A26" w:rsidRDefault="00E03A93" w:rsidP="00460BEC">
      <w:pPr>
        <w:numPr>
          <w:ilvl w:val="0"/>
          <w:numId w:val="8"/>
        </w:numPr>
        <w:spacing w:after="0" w:line="23" w:lineRule="atLeast"/>
        <w:ind w:left="284" w:right="25" w:hanging="284"/>
        <w:contextualSpacing/>
        <w:jc w:val="both"/>
        <w:rPr>
          <w:rFonts w:eastAsia="Times New Roman" w:cstheme="minorHAnsi"/>
          <w:b/>
          <w:color w:val="000000"/>
          <w:sz w:val="24"/>
          <w:szCs w:val="24"/>
          <w:lang w:eastAsia="pl-PL"/>
        </w:rPr>
      </w:pPr>
      <w:r w:rsidRPr="00FB7A26">
        <w:rPr>
          <w:rFonts w:eastAsia="Times New Roman" w:cstheme="minorHAnsi"/>
          <w:b/>
          <w:color w:val="000000"/>
          <w:sz w:val="24"/>
          <w:szCs w:val="24"/>
          <w:lang w:eastAsia="pl-PL"/>
        </w:rPr>
        <w:t>*Dwuetapowe niszczenie odpadów wyrobów tytoniowych polegające na:</w:t>
      </w:r>
    </w:p>
    <w:p w14:paraId="5C74CC68" w14:textId="50A94577" w:rsidR="00E03A93" w:rsidRPr="00FB7A26" w:rsidRDefault="00E03A93" w:rsidP="00460BEC">
      <w:pPr>
        <w:widowControl w:val="0"/>
        <w:numPr>
          <w:ilvl w:val="0"/>
          <w:numId w:val="9"/>
        </w:numPr>
        <w:tabs>
          <w:tab w:val="num" w:pos="1800"/>
        </w:tabs>
        <w:autoSpaceDE w:val="0"/>
        <w:autoSpaceDN w:val="0"/>
        <w:adjustRightInd w:val="0"/>
        <w:spacing w:after="0" w:line="23" w:lineRule="atLeast"/>
        <w:ind w:left="567" w:right="25" w:hanging="283"/>
        <w:contextualSpacing/>
        <w:jc w:val="both"/>
        <w:rPr>
          <w:rFonts w:eastAsia="Times New Roman" w:cstheme="minorHAnsi"/>
          <w:sz w:val="24"/>
          <w:szCs w:val="24"/>
          <w:lang w:eastAsia="pl-PL"/>
        </w:rPr>
      </w:pPr>
      <w:r w:rsidRPr="00FB7A26">
        <w:rPr>
          <w:rFonts w:eastAsia="Times New Roman" w:cstheme="minorHAnsi"/>
          <w:color w:val="000000"/>
          <w:sz w:val="24"/>
          <w:szCs w:val="24"/>
          <w:lang w:eastAsia="pl-PL"/>
        </w:rPr>
        <w:t>Wykonaniu w I-</w:t>
      </w:r>
      <w:proofErr w:type="spellStart"/>
      <w:r w:rsidRPr="00FB7A26">
        <w:rPr>
          <w:rFonts w:eastAsia="Times New Roman" w:cstheme="minorHAnsi"/>
          <w:color w:val="000000"/>
          <w:sz w:val="24"/>
          <w:szCs w:val="24"/>
          <w:lang w:eastAsia="pl-PL"/>
        </w:rPr>
        <w:t>szym</w:t>
      </w:r>
      <w:proofErr w:type="spellEnd"/>
      <w:r w:rsidRPr="00FB7A26">
        <w:rPr>
          <w:rFonts w:eastAsia="Times New Roman" w:cstheme="minorHAnsi"/>
          <w:color w:val="000000"/>
          <w:sz w:val="24"/>
          <w:szCs w:val="24"/>
          <w:lang w:eastAsia="pl-PL"/>
        </w:rPr>
        <w:t xml:space="preserve"> etapie mechanicznego mielenia w urządzeniach rozdrabniających dostarczonych odpadów tytoniowych. Na tym etapie odpady wyrobów tytoniowych powinny być mielone z innymi odpadami</w:t>
      </w:r>
      <w:r w:rsidRPr="00FB7A26">
        <w:rPr>
          <w:rFonts w:eastAsia="Times New Roman" w:cstheme="minorHAnsi"/>
          <w:sz w:val="24"/>
          <w:szCs w:val="24"/>
          <w:lang w:eastAsia="pl-PL"/>
        </w:rPr>
        <w:t xml:space="preserve">; </w:t>
      </w:r>
    </w:p>
    <w:p w14:paraId="07D2A699" w14:textId="77777777" w:rsidR="00E03A93" w:rsidRPr="00FB7A26" w:rsidRDefault="00E03A93" w:rsidP="00460BEC">
      <w:pPr>
        <w:widowControl w:val="0"/>
        <w:numPr>
          <w:ilvl w:val="0"/>
          <w:numId w:val="9"/>
        </w:numPr>
        <w:tabs>
          <w:tab w:val="left" w:pos="851"/>
          <w:tab w:val="num" w:pos="1000"/>
          <w:tab w:val="num" w:pos="1134"/>
        </w:tabs>
        <w:autoSpaceDE w:val="0"/>
        <w:autoSpaceDN w:val="0"/>
        <w:adjustRightInd w:val="0"/>
        <w:spacing w:after="0" w:line="23" w:lineRule="atLeast"/>
        <w:ind w:left="567" w:right="25" w:hanging="283"/>
        <w:contextualSpacing/>
        <w:jc w:val="both"/>
        <w:rPr>
          <w:rFonts w:eastAsia="Times New Roman" w:cstheme="minorHAnsi"/>
          <w:sz w:val="24"/>
          <w:szCs w:val="24"/>
          <w:lang w:eastAsia="pl-PL"/>
        </w:rPr>
      </w:pPr>
      <w:r w:rsidRPr="00FB7A26">
        <w:rPr>
          <w:rFonts w:eastAsia="Times New Roman" w:cstheme="minorHAnsi"/>
          <w:sz w:val="24"/>
          <w:szCs w:val="24"/>
          <w:lang w:eastAsia="pl-PL"/>
        </w:rPr>
        <w:t>Wykonaniu w II-</w:t>
      </w:r>
      <w:proofErr w:type="spellStart"/>
      <w:r w:rsidRPr="00FB7A26">
        <w:rPr>
          <w:rFonts w:eastAsia="Times New Roman" w:cstheme="minorHAnsi"/>
          <w:sz w:val="24"/>
          <w:szCs w:val="24"/>
          <w:lang w:eastAsia="pl-PL"/>
        </w:rPr>
        <w:t>gim</w:t>
      </w:r>
      <w:proofErr w:type="spellEnd"/>
      <w:r w:rsidRPr="00FB7A26">
        <w:rPr>
          <w:rFonts w:eastAsia="Times New Roman" w:cstheme="minorHAnsi"/>
          <w:sz w:val="24"/>
          <w:szCs w:val="24"/>
          <w:lang w:eastAsia="pl-PL"/>
        </w:rPr>
        <w:t xml:space="preserve"> etapie zniszczenia odpadów poprzez ich unieszkodliwienie w procesie spalania lub przetworzenia w biostabilizatorze lub innym procesie, pozostałości powstałych w procesie I-go etapu, o którym mowa powyżej. </w:t>
      </w:r>
    </w:p>
    <w:p w14:paraId="374DF5E1" w14:textId="77777777" w:rsidR="00E03A93" w:rsidRPr="00FB7A26" w:rsidRDefault="00E03A93" w:rsidP="00460BEC">
      <w:pPr>
        <w:widowControl w:val="0"/>
        <w:numPr>
          <w:ilvl w:val="0"/>
          <w:numId w:val="9"/>
        </w:numPr>
        <w:tabs>
          <w:tab w:val="left" w:pos="851"/>
          <w:tab w:val="num" w:pos="1000"/>
          <w:tab w:val="num" w:pos="1134"/>
        </w:tabs>
        <w:autoSpaceDE w:val="0"/>
        <w:autoSpaceDN w:val="0"/>
        <w:adjustRightInd w:val="0"/>
        <w:spacing w:after="0" w:line="23" w:lineRule="atLeast"/>
        <w:ind w:left="567" w:right="25" w:hanging="283"/>
        <w:contextualSpacing/>
        <w:jc w:val="both"/>
        <w:rPr>
          <w:rFonts w:eastAsia="Times New Roman" w:cstheme="minorHAnsi"/>
          <w:sz w:val="24"/>
          <w:szCs w:val="24"/>
          <w:lang w:eastAsia="pl-PL"/>
        </w:rPr>
      </w:pPr>
      <w:r w:rsidRPr="00FB7A26">
        <w:rPr>
          <w:rFonts w:eastAsia="Times New Roman" w:cstheme="minorHAnsi"/>
          <w:sz w:val="24"/>
          <w:szCs w:val="24"/>
          <w:lang w:eastAsia="pl-PL"/>
        </w:rPr>
        <w:t>Pozostałości powstałe po zniszczeniu w I etapie i po zmieszaniu z innymi odpadami mogą być zagospodarowane w inny sposób niż spalenie lub w biostabilizatorze, lecz procesy te muszą być zgodne z przepisami prawa oraz przy zachowaniu odpowiedniej technologii.</w:t>
      </w:r>
    </w:p>
    <w:p w14:paraId="44DE785A" w14:textId="77777777" w:rsidR="00E03A93" w:rsidRPr="00FB7A26" w:rsidRDefault="00E03A93" w:rsidP="00460BEC">
      <w:pPr>
        <w:widowControl w:val="0"/>
        <w:numPr>
          <w:ilvl w:val="0"/>
          <w:numId w:val="9"/>
        </w:numPr>
        <w:tabs>
          <w:tab w:val="num" w:pos="1000"/>
        </w:tabs>
        <w:autoSpaceDE w:val="0"/>
        <w:autoSpaceDN w:val="0"/>
        <w:adjustRightInd w:val="0"/>
        <w:spacing w:after="0" w:line="23" w:lineRule="atLeast"/>
        <w:ind w:left="567" w:right="25" w:hanging="283"/>
        <w:contextualSpacing/>
        <w:jc w:val="both"/>
        <w:rPr>
          <w:rFonts w:eastAsia="Times New Roman" w:cstheme="minorHAnsi"/>
          <w:sz w:val="24"/>
          <w:szCs w:val="24"/>
          <w:lang w:eastAsia="pl-PL"/>
        </w:rPr>
      </w:pPr>
      <w:r w:rsidRPr="00FB7A26">
        <w:rPr>
          <w:rFonts w:eastAsia="Times New Roman" w:cstheme="minorHAnsi"/>
          <w:sz w:val="24"/>
          <w:szCs w:val="24"/>
          <w:lang w:eastAsia="pl-PL"/>
        </w:rPr>
        <w:t>Jeżeli po wykonaniu I etapu powstały pozostałości po zniszczeniu i nie zostały zmieszane w trakcie tego etapu z innymi odpadami, to winny one być w obecności Komisji ds. zniszczenia zmieszane z innymi odpadami w sposób uniemożliwiający ich odzyskanie. Powyższa czynność musi być wykonana w czasie określonym w ust. 1.</w:t>
      </w:r>
    </w:p>
    <w:p w14:paraId="25BBF6B4" w14:textId="77777777" w:rsidR="00E03A93" w:rsidRPr="00FB7A26" w:rsidRDefault="00E03A93" w:rsidP="00460BEC">
      <w:pPr>
        <w:widowControl w:val="0"/>
        <w:numPr>
          <w:ilvl w:val="0"/>
          <w:numId w:val="9"/>
        </w:numPr>
        <w:tabs>
          <w:tab w:val="num" w:pos="1000"/>
          <w:tab w:val="left" w:pos="1500"/>
        </w:tabs>
        <w:autoSpaceDE w:val="0"/>
        <w:autoSpaceDN w:val="0"/>
        <w:adjustRightInd w:val="0"/>
        <w:spacing w:after="0" w:line="23" w:lineRule="atLeast"/>
        <w:ind w:left="567" w:right="25" w:hanging="283"/>
        <w:contextualSpacing/>
        <w:jc w:val="both"/>
        <w:rPr>
          <w:rFonts w:eastAsia="Times New Roman" w:cstheme="minorHAnsi"/>
          <w:sz w:val="24"/>
          <w:szCs w:val="24"/>
          <w:lang w:eastAsia="pl-PL"/>
        </w:rPr>
      </w:pPr>
      <w:r w:rsidRPr="00FB7A26">
        <w:rPr>
          <w:rFonts w:eastAsia="Times New Roman" w:cstheme="minorHAnsi"/>
          <w:sz w:val="24"/>
          <w:szCs w:val="24"/>
          <w:lang w:eastAsia="pl-PL"/>
        </w:rPr>
        <w:t>Pozostałości powstałe w wyniku I etapu (</w:t>
      </w:r>
      <w:r w:rsidRPr="00FB7A26">
        <w:rPr>
          <w:rFonts w:eastAsia="Times New Roman" w:cstheme="minorHAnsi"/>
          <w:color w:val="000000"/>
          <w:sz w:val="24"/>
          <w:szCs w:val="24"/>
          <w:lang w:eastAsia="pl-PL"/>
        </w:rPr>
        <w:t>mielenie mechaniczne w urządzeniach rozdrabniających), nie mogą być przedmiotem obrotu handlowego,</w:t>
      </w:r>
      <w:r w:rsidRPr="00FB7A26">
        <w:rPr>
          <w:rFonts w:eastAsia="Times New Roman" w:cstheme="minorHAnsi"/>
          <w:sz w:val="24"/>
          <w:szCs w:val="24"/>
          <w:lang w:eastAsia="pl-PL"/>
        </w:rPr>
        <w:t xml:space="preserve"> chyba że odpady  tytoniowe zostały zmieszane z innymi odpadami w sposób uniemożliwiający ich odzyskanie już w trakcie I etapu</w:t>
      </w:r>
      <w:r w:rsidRPr="00FB7A26">
        <w:rPr>
          <w:rFonts w:eastAsia="Times New Roman" w:cstheme="minorHAnsi"/>
          <w:color w:val="000000"/>
          <w:sz w:val="24"/>
          <w:szCs w:val="24"/>
          <w:lang w:eastAsia="pl-PL"/>
        </w:rPr>
        <w:t>.</w:t>
      </w:r>
    </w:p>
    <w:p w14:paraId="36F42159" w14:textId="77777777" w:rsidR="00E03A93" w:rsidRPr="00FB7A26" w:rsidRDefault="00E03A93" w:rsidP="00460BEC">
      <w:pPr>
        <w:spacing w:after="0" w:line="23" w:lineRule="atLeast"/>
        <w:jc w:val="both"/>
        <w:rPr>
          <w:rFonts w:eastAsia="Times New Roman" w:cstheme="minorHAnsi"/>
          <w:b/>
          <w:sz w:val="24"/>
          <w:szCs w:val="24"/>
          <w:lang w:eastAsia="pl-PL"/>
        </w:rPr>
      </w:pPr>
      <w:r w:rsidRPr="00FB7A26">
        <w:rPr>
          <w:rFonts w:eastAsia="Times New Roman" w:cstheme="minorHAnsi"/>
          <w:sz w:val="24"/>
          <w:szCs w:val="24"/>
          <w:lang w:eastAsia="pl-PL"/>
        </w:rPr>
        <w:t>W przypadku, jeżeli powstałe po I etapie niszczenia pozostałości nieunijne zmieszane z innymi odpadami w sposób uniemożliwiający ich odzyskanie lub pozostałości po II etapie nie uległy całkowitemu, bezodpadowemu zniszczeniu w zakładzie Wykonawcy, Wykonawca obowiązany jest do odkupienia ich od Zamawiającego w cenie</w:t>
      </w:r>
      <w:r w:rsidRPr="00FB7A26">
        <w:rPr>
          <w:rFonts w:eastAsia="Times New Roman" w:cstheme="minorHAnsi"/>
          <w:b/>
          <w:bCs/>
          <w:sz w:val="24"/>
          <w:szCs w:val="24"/>
          <w:lang w:eastAsia="pl-PL"/>
        </w:rPr>
        <w:t xml:space="preserve"> ……. </w:t>
      </w:r>
      <w:r w:rsidRPr="00FB7A26">
        <w:rPr>
          <w:rFonts w:eastAsia="Times New Roman" w:cstheme="minorHAnsi"/>
          <w:bCs/>
          <w:sz w:val="24"/>
          <w:szCs w:val="24"/>
          <w:lang w:eastAsia="pl-PL"/>
        </w:rPr>
        <w:t>zł</w:t>
      </w:r>
      <w:r w:rsidRPr="00FB7A26">
        <w:rPr>
          <w:rFonts w:eastAsia="Times New Roman" w:cstheme="minorHAnsi"/>
          <w:sz w:val="24"/>
          <w:szCs w:val="24"/>
          <w:lang w:eastAsia="pl-PL"/>
        </w:rPr>
        <w:t xml:space="preserve"> brutto (cena zawiera należności celne i podatkowe) za 1000  kg. Wykonawca nie może odsprzedać ani odstąpić pozostałości do czasu uiszczenia należności, na konto Izby Administracji w Białymstoku. Waga pozostałości zostanie przyjęta w stosunku 1:1 do wagi odpadów wyrobów tytoniowych. W takim przypadku niezniszczone pozostałości zostają dopuszczone do obrotu przez Podlaski Urząd Celno-Skarbowy Białymstoku na dokumencie sprzedaży wystawionym po wpłynięciu właściwej kwoty na konto Izby Administracji Skarbowej nr </w:t>
      </w:r>
      <w:r w:rsidRPr="00FB7A26">
        <w:rPr>
          <w:rFonts w:eastAsia="Times New Roman" w:cstheme="minorHAnsi"/>
          <w:iCs/>
          <w:sz w:val="24"/>
          <w:szCs w:val="24"/>
          <w:lang w:eastAsia="pl-PL"/>
        </w:rPr>
        <w:t>49</w:t>
      </w:r>
      <w:r w:rsidRPr="00FB7A26">
        <w:rPr>
          <w:rFonts w:eastAsia="Times New Roman" w:cstheme="minorHAnsi"/>
          <w:sz w:val="24"/>
          <w:szCs w:val="24"/>
          <w:lang w:eastAsia="pl-PL"/>
        </w:rPr>
        <w:t xml:space="preserve"> 1010 1049 0070 8313 9120 0000.</w:t>
      </w:r>
    </w:p>
    <w:p w14:paraId="4EB01186" w14:textId="77777777" w:rsidR="00E03A93" w:rsidRPr="00FB7A26" w:rsidRDefault="00E03A93" w:rsidP="00460BEC">
      <w:pPr>
        <w:widowControl w:val="0"/>
        <w:autoSpaceDE w:val="0"/>
        <w:autoSpaceDN w:val="0"/>
        <w:adjustRightInd w:val="0"/>
        <w:spacing w:after="0" w:line="23" w:lineRule="atLeast"/>
        <w:ind w:left="360" w:right="25" w:hanging="160"/>
        <w:jc w:val="both"/>
        <w:rPr>
          <w:rFonts w:eastAsia="Times New Roman" w:cstheme="minorHAnsi"/>
          <w:b/>
          <w:sz w:val="24"/>
          <w:szCs w:val="24"/>
          <w:lang w:eastAsia="pl-PL"/>
        </w:rPr>
      </w:pPr>
      <w:r w:rsidRPr="00FB7A26">
        <w:rPr>
          <w:rFonts w:eastAsia="Times New Roman" w:cstheme="minorHAnsi"/>
          <w:b/>
          <w:sz w:val="24"/>
          <w:szCs w:val="24"/>
          <w:lang w:eastAsia="pl-PL"/>
        </w:rPr>
        <w:t xml:space="preserve">lub </w:t>
      </w:r>
    </w:p>
    <w:p w14:paraId="539D1260" w14:textId="77777777" w:rsidR="00E03A93" w:rsidRPr="00FB7A26" w:rsidRDefault="00E03A93" w:rsidP="00460BEC">
      <w:pPr>
        <w:numPr>
          <w:ilvl w:val="0"/>
          <w:numId w:val="7"/>
        </w:numPr>
        <w:tabs>
          <w:tab w:val="left" w:pos="1276"/>
        </w:tabs>
        <w:spacing w:after="0" w:line="23" w:lineRule="atLeast"/>
        <w:ind w:left="142" w:right="25" w:hanging="284"/>
        <w:contextualSpacing/>
        <w:jc w:val="both"/>
        <w:rPr>
          <w:rFonts w:eastAsia="Times New Roman" w:cstheme="minorHAnsi"/>
          <w:color w:val="000000"/>
          <w:sz w:val="24"/>
          <w:szCs w:val="24"/>
          <w:lang w:eastAsia="pl-PL"/>
        </w:rPr>
      </w:pPr>
      <w:r w:rsidRPr="00FB7A26">
        <w:rPr>
          <w:rFonts w:eastAsia="Times New Roman" w:cstheme="minorHAnsi"/>
          <w:b/>
          <w:sz w:val="24"/>
          <w:szCs w:val="24"/>
          <w:lang w:eastAsia="pl-PL"/>
        </w:rPr>
        <w:t>*Jednoetapowe</w:t>
      </w:r>
      <w:r w:rsidRPr="00FB7A26">
        <w:rPr>
          <w:rFonts w:eastAsia="Times New Roman" w:cstheme="minorHAnsi"/>
          <w:b/>
          <w:color w:val="000000"/>
          <w:sz w:val="24"/>
          <w:szCs w:val="24"/>
          <w:lang w:eastAsia="pl-PL"/>
        </w:rPr>
        <w:t xml:space="preserve"> niszczenie odpadów wyrobów tytoniowych polegające na: </w:t>
      </w:r>
    </w:p>
    <w:p w14:paraId="4BD6DEC4" w14:textId="5D059940" w:rsidR="00E03A93" w:rsidRPr="00667DD5" w:rsidRDefault="00E03A93" w:rsidP="00460BEC">
      <w:pPr>
        <w:numPr>
          <w:ilvl w:val="0"/>
          <w:numId w:val="10"/>
        </w:numPr>
        <w:spacing w:after="0" w:line="23" w:lineRule="atLeast"/>
        <w:ind w:left="426" w:right="25" w:hanging="426"/>
        <w:contextualSpacing/>
        <w:jc w:val="both"/>
        <w:rPr>
          <w:rFonts w:eastAsia="Times New Roman" w:cstheme="minorHAnsi"/>
          <w:sz w:val="24"/>
          <w:szCs w:val="24"/>
          <w:lang w:eastAsia="pl-PL"/>
        </w:rPr>
      </w:pPr>
      <w:r w:rsidRPr="00667DD5">
        <w:rPr>
          <w:rFonts w:eastAsia="Times New Roman" w:cstheme="minorHAnsi"/>
          <w:color w:val="000000"/>
          <w:sz w:val="24"/>
          <w:szCs w:val="24"/>
          <w:u w:val="single"/>
          <w:lang w:eastAsia="pl-PL"/>
        </w:rPr>
        <w:t xml:space="preserve">Bezpośrednim spaleniu lub poprzez zniszczenie w procesie przetwarzania w biostabilizatorze </w:t>
      </w:r>
      <w:r w:rsidRPr="00667DD5">
        <w:rPr>
          <w:rFonts w:eastAsia="Times New Roman" w:cstheme="minorHAnsi"/>
          <w:color w:val="000000"/>
          <w:sz w:val="24"/>
          <w:szCs w:val="24"/>
          <w:lang w:eastAsia="pl-PL"/>
        </w:rPr>
        <w:t xml:space="preserve">lub innej technologii, której użycie powoduje przetwarzanie odpadów w sposób uniemożliwiający ich ponowne wykorzystanie zgodnie z pierwotnym przeznaczeniem.  </w:t>
      </w:r>
    </w:p>
    <w:p w14:paraId="143F00F3" w14:textId="77777777" w:rsidR="00667DD5" w:rsidRPr="00667DD5" w:rsidRDefault="00E03A93" w:rsidP="00460BEC">
      <w:pPr>
        <w:numPr>
          <w:ilvl w:val="0"/>
          <w:numId w:val="10"/>
        </w:numPr>
        <w:spacing w:after="0" w:line="23" w:lineRule="atLeast"/>
        <w:ind w:left="426" w:right="25" w:hanging="426"/>
        <w:contextualSpacing/>
        <w:jc w:val="both"/>
        <w:rPr>
          <w:rFonts w:eastAsia="Calibri" w:cstheme="minorHAnsi"/>
          <w:b/>
          <w:sz w:val="24"/>
          <w:szCs w:val="24"/>
          <w:lang w:eastAsia="pl-PL"/>
        </w:rPr>
      </w:pPr>
      <w:r w:rsidRPr="00667DD5">
        <w:rPr>
          <w:rFonts w:eastAsia="Times New Roman" w:cstheme="minorHAnsi"/>
          <w:sz w:val="24"/>
          <w:szCs w:val="24"/>
          <w:lang w:eastAsia="pl-PL"/>
        </w:rPr>
        <w:t>Proces technologiczny niszczenia poprzez spalanie winien zapewnić całkowite zniszczenie odpadów tzn. bez pozostałości.</w:t>
      </w:r>
    </w:p>
    <w:p w14:paraId="1C23A644" w14:textId="5B6030DA" w:rsidR="00E03A93" w:rsidRPr="00667DD5" w:rsidRDefault="00E03A93" w:rsidP="00460BEC">
      <w:pPr>
        <w:numPr>
          <w:ilvl w:val="0"/>
          <w:numId w:val="10"/>
        </w:numPr>
        <w:spacing w:after="0" w:line="23" w:lineRule="atLeast"/>
        <w:ind w:left="426" w:right="25" w:hanging="426"/>
        <w:contextualSpacing/>
        <w:jc w:val="both"/>
        <w:rPr>
          <w:rFonts w:eastAsia="Calibri" w:cstheme="minorHAnsi"/>
          <w:b/>
          <w:sz w:val="24"/>
          <w:szCs w:val="24"/>
          <w:lang w:eastAsia="pl-PL"/>
        </w:rPr>
      </w:pPr>
      <w:r w:rsidRPr="00667DD5">
        <w:rPr>
          <w:rFonts w:eastAsia="Times New Roman" w:cstheme="minorHAnsi"/>
          <w:sz w:val="24"/>
          <w:szCs w:val="24"/>
          <w:lang w:eastAsia="pl-PL"/>
        </w:rPr>
        <w:t xml:space="preserve">W przypadku zastosowania procesu niszczenia w biostabilizatorze </w:t>
      </w:r>
      <w:r w:rsidRPr="00667DD5">
        <w:rPr>
          <w:rFonts w:eastAsia="Times New Roman" w:cstheme="minorHAnsi"/>
          <w:b/>
          <w:sz w:val="24"/>
          <w:szCs w:val="24"/>
          <w:lang w:eastAsia="pl-PL"/>
        </w:rPr>
        <w:t>lub innej technologii w wyniku zastosowania której pozostają pozostałości</w:t>
      </w:r>
      <w:r w:rsidRPr="00667DD5">
        <w:rPr>
          <w:rFonts w:eastAsia="Times New Roman" w:cstheme="minorHAnsi"/>
          <w:sz w:val="24"/>
          <w:szCs w:val="24"/>
          <w:lang w:eastAsia="pl-PL"/>
        </w:rPr>
        <w:t>, Wykonawca zobowiązany jest do odkupienia pozostałości od Zamawiającego w cenie</w:t>
      </w:r>
      <w:r w:rsidRPr="00667DD5">
        <w:rPr>
          <w:rFonts w:eastAsia="Times New Roman" w:cstheme="minorHAnsi"/>
          <w:b/>
          <w:bCs/>
          <w:sz w:val="24"/>
          <w:szCs w:val="24"/>
          <w:lang w:eastAsia="pl-PL"/>
        </w:rPr>
        <w:t xml:space="preserve"> ………. </w:t>
      </w:r>
      <w:r w:rsidRPr="00667DD5">
        <w:rPr>
          <w:rFonts w:eastAsia="Times New Roman" w:cstheme="minorHAnsi"/>
          <w:bCs/>
          <w:sz w:val="24"/>
          <w:szCs w:val="24"/>
          <w:lang w:eastAsia="pl-PL"/>
        </w:rPr>
        <w:t xml:space="preserve">zł </w:t>
      </w:r>
      <w:r w:rsidRPr="00667DD5">
        <w:rPr>
          <w:rFonts w:eastAsia="Times New Roman" w:cstheme="minorHAnsi"/>
          <w:sz w:val="24"/>
          <w:szCs w:val="24"/>
          <w:lang w:eastAsia="pl-PL"/>
        </w:rPr>
        <w:t xml:space="preserve">brutto (cena zawiera należności celne i podatkowe) za </w:t>
      </w:r>
      <w:smartTag w:uri="urn:schemas-microsoft-com:office:smarttags" w:element="metricconverter">
        <w:smartTagPr>
          <w:attr w:name="ProductID" w:val="1 000 kg"/>
        </w:smartTagPr>
        <w:r w:rsidRPr="00667DD5">
          <w:rPr>
            <w:rFonts w:eastAsia="Times New Roman" w:cstheme="minorHAnsi"/>
            <w:sz w:val="24"/>
            <w:szCs w:val="24"/>
            <w:lang w:eastAsia="pl-PL"/>
          </w:rPr>
          <w:t>1 000 kg</w:t>
        </w:r>
      </w:smartTag>
      <w:r w:rsidRPr="00667DD5">
        <w:rPr>
          <w:rFonts w:eastAsia="Times New Roman" w:cstheme="minorHAnsi"/>
          <w:sz w:val="24"/>
          <w:szCs w:val="24"/>
          <w:lang w:eastAsia="pl-PL"/>
        </w:rPr>
        <w:t xml:space="preserve">. Waga pozostałości zostanie przyjęta w stosunku 1:1 do wagi odpadów tytoniowych. W takim przypadku niezniszczone pozostałości zostają dopuszczone do obrotu przez Podlaski Urząd Celno-Skarbowy Białymstoku na dokumencie </w:t>
      </w:r>
      <w:r w:rsidRPr="00667DD5">
        <w:rPr>
          <w:rFonts w:eastAsia="Times New Roman" w:cstheme="minorHAnsi"/>
          <w:sz w:val="24"/>
          <w:szCs w:val="24"/>
          <w:lang w:eastAsia="pl-PL"/>
        </w:rPr>
        <w:lastRenderedPageBreak/>
        <w:t xml:space="preserve">sprzedaży wystawionym po wpłynięciu właściwej kwoty na konto Izby Administracji Skarbowej nr </w:t>
      </w:r>
      <w:r w:rsidRPr="00667DD5">
        <w:rPr>
          <w:rFonts w:eastAsia="Times New Roman" w:cstheme="minorHAnsi"/>
          <w:iCs/>
          <w:sz w:val="24"/>
          <w:szCs w:val="24"/>
          <w:lang w:eastAsia="pl-PL"/>
        </w:rPr>
        <w:t>49</w:t>
      </w:r>
      <w:r w:rsidRPr="00667DD5">
        <w:rPr>
          <w:rFonts w:eastAsia="Times New Roman" w:cstheme="minorHAnsi"/>
          <w:sz w:val="24"/>
          <w:szCs w:val="24"/>
          <w:lang w:eastAsia="pl-PL"/>
        </w:rPr>
        <w:t xml:space="preserve"> 101010 4900 7083 139120 0000.</w:t>
      </w:r>
    </w:p>
    <w:p w14:paraId="59B8DCAF" w14:textId="77777777" w:rsidR="0078334F" w:rsidRDefault="0078334F" w:rsidP="00E03A93">
      <w:pPr>
        <w:widowControl w:val="0"/>
        <w:autoSpaceDE w:val="0"/>
        <w:autoSpaceDN w:val="0"/>
        <w:adjustRightInd w:val="0"/>
        <w:spacing w:before="120" w:after="0" w:line="23" w:lineRule="atLeast"/>
        <w:ind w:left="40"/>
        <w:jc w:val="center"/>
        <w:rPr>
          <w:rFonts w:eastAsia="Calibri" w:cstheme="minorHAnsi"/>
          <w:b/>
          <w:sz w:val="24"/>
          <w:szCs w:val="24"/>
          <w:lang w:eastAsia="pl-PL"/>
        </w:rPr>
      </w:pPr>
    </w:p>
    <w:p w14:paraId="1EAE388D" w14:textId="4DEEB594" w:rsidR="00E03A93" w:rsidRPr="00FB7A26" w:rsidRDefault="00E03A93" w:rsidP="00E03A93">
      <w:pPr>
        <w:widowControl w:val="0"/>
        <w:autoSpaceDE w:val="0"/>
        <w:autoSpaceDN w:val="0"/>
        <w:adjustRightInd w:val="0"/>
        <w:spacing w:before="120" w:after="0" w:line="23" w:lineRule="atLeast"/>
        <w:ind w:left="40"/>
        <w:jc w:val="center"/>
        <w:rPr>
          <w:rFonts w:eastAsia="Calibri" w:cstheme="minorHAnsi"/>
          <w:b/>
          <w:sz w:val="24"/>
          <w:szCs w:val="24"/>
          <w:lang w:eastAsia="pl-PL"/>
        </w:rPr>
      </w:pPr>
      <w:r w:rsidRPr="00FB7A26">
        <w:rPr>
          <w:rFonts w:eastAsia="Calibri" w:cstheme="minorHAnsi"/>
          <w:b/>
          <w:sz w:val="24"/>
          <w:szCs w:val="24"/>
          <w:lang w:eastAsia="pl-PL"/>
        </w:rPr>
        <w:t>§ 3</w:t>
      </w:r>
    </w:p>
    <w:p w14:paraId="1CBC3564" w14:textId="77777777" w:rsidR="00E03A93" w:rsidRPr="00FB7A26" w:rsidRDefault="00E03A93" w:rsidP="00E03A93">
      <w:pPr>
        <w:pStyle w:val="Akapitzlist"/>
        <w:widowControl w:val="0"/>
        <w:suppressAutoHyphens/>
        <w:autoSpaceDN w:val="0"/>
        <w:spacing w:after="120" w:line="240" w:lineRule="auto"/>
        <w:ind w:left="0"/>
        <w:jc w:val="center"/>
        <w:textAlignment w:val="baseline"/>
        <w:rPr>
          <w:rFonts w:eastAsia="SimSun" w:cstheme="minorHAnsi"/>
          <w:b/>
          <w:kern w:val="3"/>
          <w:sz w:val="24"/>
          <w:szCs w:val="24"/>
          <w:lang w:eastAsia="zh-CN" w:bidi="hi-IN"/>
        </w:rPr>
      </w:pPr>
      <w:r w:rsidRPr="00FB7A26">
        <w:rPr>
          <w:rFonts w:eastAsia="SimSun" w:cstheme="minorHAnsi"/>
          <w:b/>
          <w:kern w:val="3"/>
          <w:sz w:val="24"/>
          <w:szCs w:val="24"/>
          <w:lang w:eastAsia="zh-CN" w:bidi="hi-IN"/>
        </w:rPr>
        <w:t>Wynagrodzenie i warunki płatności</w:t>
      </w:r>
    </w:p>
    <w:p w14:paraId="7B5911B2" w14:textId="003E203B" w:rsidR="00E03A93" w:rsidRPr="00FB7A26" w:rsidRDefault="00E03A93" w:rsidP="00460BEC">
      <w:pPr>
        <w:numPr>
          <w:ilvl w:val="0"/>
          <w:numId w:val="5"/>
        </w:numPr>
        <w:autoSpaceDE w:val="0"/>
        <w:autoSpaceDN w:val="0"/>
        <w:adjustRightInd w:val="0"/>
        <w:spacing w:after="0" w:line="240" w:lineRule="auto"/>
        <w:jc w:val="both"/>
        <w:rPr>
          <w:rFonts w:cstheme="minorHAnsi"/>
          <w:color w:val="000000"/>
          <w:sz w:val="24"/>
          <w:szCs w:val="24"/>
        </w:rPr>
      </w:pPr>
      <w:r w:rsidRPr="00FB7A26">
        <w:rPr>
          <w:rFonts w:eastAsia="Times New Roman" w:cstheme="minorHAnsi"/>
          <w:sz w:val="24"/>
          <w:szCs w:val="24"/>
          <w:lang w:eastAsia="pl-PL"/>
        </w:rPr>
        <w:t>Wartość przedmiotu umowy uwzględniająca wszystkie koszty jej realizacji</w:t>
      </w:r>
      <w:r w:rsidRPr="00FB7A26">
        <w:rPr>
          <w:rFonts w:cstheme="minorHAnsi"/>
          <w:color w:val="000000"/>
          <w:sz w:val="24"/>
          <w:szCs w:val="24"/>
        </w:rPr>
        <w:t xml:space="preserve">, </w:t>
      </w:r>
      <w:r w:rsidRPr="00FB7A26">
        <w:rPr>
          <w:rFonts w:eastAsia="TimesNewRomanPSMT" w:cstheme="minorHAnsi"/>
          <w:sz w:val="24"/>
          <w:szCs w:val="24"/>
        </w:rPr>
        <w:t>zgodnie ze złożoną ofertą</w:t>
      </w:r>
      <w:r w:rsidRPr="00FB7A26">
        <w:rPr>
          <w:rFonts w:cstheme="minorHAnsi"/>
          <w:color w:val="000000"/>
          <w:sz w:val="24"/>
          <w:szCs w:val="24"/>
        </w:rPr>
        <w:t xml:space="preserve"> </w:t>
      </w:r>
      <w:r w:rsidRPr="00FB7A26">
        <w:rPr>
          <w:rFonts w:eastAsia="TimesNewRomanPSMT" w:cstheme="minorHAnsi"/>
          <w:sz w:val="24"/>
          <w:szCs w:val="24"/>
        </w:rPr>
        <w:t>wynosi: …………………..……..</w:t>
      </w:r>
      <w:r w:rsidRPr="00FB7A26">
        <w:rPr>
          <w:rFonts w:eastAsia="Cambria" w:cstheme="minorHAnsi"/>
          <w:b/>
          <w:bCs/>
          <w:color w:val="000000"/>
          <w:sz w:val="24"/>
          <w:szCs w:val="24"/>
          <w:lang w:eastAsia="zh-CN"/>
        </w:rPr>
        <w:t xml:space="preserve"> </w:t>
      </w:r>
      <w:r w:rsidRPr="00FB7A26">
        <w:rPr>
          <w:rFonts w:eastAsia="Arial Unicode MS" w:cstheme="minorHAnsi"/>
          <w:b/>
          <w:bCs/>
          <w:kern w:val="3"/>
          <w:sz w:val="24"/>
          <w:szCs w:val="24"/>
          <w:lang w:eastAsia="zh-CN" w:bidi="hi-IN"/>
        </w:rPr>
        <w:t>zł</w:t>
      </w:r>
      <w:r w:rsidRPr="00FB7A26">
        <w:rPr>
          <w:rFonts w:cstheme="minorHAnsi"/>
          <w:kern w:val="3"/>
          <w:sz w:val="24"/>
          <w:szCs w:val="24"/>
          <w:lang w:eastAsia="zh-CN" w:bidi="hi-IN"/>
        </w:rPr>
        <w:t xml:space="preserve"> </w:t>
      </w:r>
      <w:r w:rsidRPr="00FB7A26">
        <w:rPr>
          <w:rFonts w:eastAsia="Arial Unicode MS" w:cstheme="minorHAnsi"/>
          <w:b/>
          <w:bCs/>
          <w:kern w:val="3"/>
          <w:sz w:val="24"/>
          <w:szCs w:val="24"/>
          <w:lang w:eastAsia="zh-CN" w:bidi="hi-IN"/>
        </w:rPr>
        <w:t xml:space="preserve">brutto, </w:t>
      </w:r>
      <w:r w:rsidRPr="00FB7A26">
        <w:rPr>
          <w:rFonts w:eastAsia="Times New Roman" w:cstheme="minorHAnsi"/>
          <w:sz w:val="24"/>
          <w:szCs w:val="24"/>
          <w:lang w:eastAsia="pl-PL"/>
        </w:rPr>
        <w:t>przy czym cena zniszczenia 1 tony odpadów wyrobów tytoniowych wynosi ………………zł brutto, a koszt jednego transportu</w:t>
      </w:r>
      <w:r>
        <w:rPr>
          <w:rFonts w:eastAsia="Times New Roman" w:cstheme="minorHAnsi"/>
          <w:sz w:val="24"/>
          <w:szCs w:val="24"/>
          <w:lang w:eastAsia="pl-PL"/>
        </w:rPr>
        <w:t xml:space="preserve"> TIR</w:t>
      </w:r>
      <w:r w:rsidRPr="00FB7A26">
        <w:rPr>
          <w:rFonts w:eastAsia="Times New Roman" w:cstheme="minorHAnsi"/>
          <w:sz w:val="24"/>
          <w:szCs w:val="24"/>
          <w:lang w:eastAsia="pl-PL"/>
        </w:rPr>
        <w:t xml:space="preserve"> wynosi brutto  ……………………………zł.</w:t>
      </w:r>
      <w:bookmarkStart w:id="0" w:name="_Hlk497985987"/>
    </w:p>
    <w:p w14:paraId="2308C7BC" w14:textId="74AC2A0B" w:rsidR="00E03A93" w:rsidRPr="00FB7A26" w:rsidRDefault="00E03A93" w:rsidP="00460BEC">
      <w:pPr>
        <w:numPr>
          <w:ilvl w:val="0"/>
          <w:numId w:val="5"/>
        </w:numPr>
        <w:autoSpaceDE w:val="0"/>
        <w:autoSpaceDN w:val="0"/>
        <w:adjustRightInd w:val="0"/>
        <w:spacing w:after="0" w:line="240" w:lineRule="auto"/>
        <w:jc w:val="both"/>
        <w:rPr>
          <w:rFonts w:cstheme="minorHAnsi"/>
          <w:color w:val="000000"/>
          <w:sz w:val="24"/>
          <w:szCs w:val="24"/>
        </w:rPr>
      </w:pPr>
      <w:r w:rsidRPr="00FB7A26">
        <w:rPr>
          <w:rFonts w:eastAsia="Times New Roman" w:cstheme="minorHAnsi"/>
          <w:sz w:val="24"/>
          <w:szCs w:val="24"/>
          <w:lang w:eastAsia="pl-PL"/>
        </w:rPr>
        <w:t>Wykonawca będzie wystawiał fakturę, za faktycznie zniszczoną ilość odpadów oraz transport. W fakturze lub specyfikacji do faktury należy wyszczególnić oddzielnie koszty niszczenia wyrobów i transportu brutto.</w:t>
      </w:r>
      <w:bookmarkEnd w:id="0"/>
    </w:p>
    <w:p w14:paraId="22E34AB2" w14:textId="77777777" w:rsidR="00E03A93" w:rsidRPr="00FB7A26" w:rsidRDefault="00E03A93" w:rsidP="00460BEC">
      <w:pPr>
        <w:numPr>
          <w:ilvl w:val="0"/>
          <w:numId w:val="5"/>
        </w:numPr>
        <w:autoSpaceDE w:val="0"/>
        <w:autoSpaceDN w:val="0"/>
        <w:adjustRightInd w:val="0"/>
        <w:spacing w:after="0" w:line="240" w:lineRule="auto"/>
        <w:jc w:val="both"/>
        <w:rPr>
          <w:rFonts w:cstheme="minorHAnsi"/>
          <w:sz w:val="24"/>
          <w:szCs w:val="24"/>
        </w:rPr>
      </w:pPr>
      <w:r w:rsidRPr="00FB7A26">
        <w:rPr>
          <w:rFonts w:eastAsia="Times New Roman" w:cstheme="minorHAnsi"/>
          <w:sz w:val="24"/>
          <w:szCs w:val="24"/>
          <w:lang w:eastAsia="pl-PL"/>
        </w:rPr>
        <w:t>Koszty obsługi bankowej powstałe w banku Zamawiającego pokrywa Zamawiający; koszty obsługi bankowej powstałe poza bankiem Zamawiającego pokrywa Wykonawca.</w:t>
      </w:r>
      <w:bookmarkStart w:id="1" w:name="_Hlk17266668"/>
    </w:p>
    <w:p w14:paraId="04B54883" w14:textId="77777777" w:rsidR="00E03A93" w:rsidRPr="00FB7A26" w:rsidRDefault="00E03A93" w:rsidP="00460BEC">
      <w:pPr>
        <w:numPr>
          <w:ilvl w:val="0"/>
          <w:numId w:val="5"/>
        </w:numPr>
        <w:autoSpaceDE w:val="0"/>
        <w:autoSpaceDN w:val="0"/>
        <w:adjustRightInd w:val="0"/>
        <w:spacing w:after="0" w:line="240" w:lineRule="auto"/>
        <w:jc w:val="both"/>
        <w:rPr>
          <w:rFonts w:cstheme="minorHAnsi"/>
          <w:color w:val="385623" w:themeColor="accent6" w:themeShade="80"/>
          <w:sz w:val="24"/>
          <w:szCs w:val="24"/>
        </w:rPr>
      </w:pPr>
      <w:r w:rsidRPr="00FB7A26">
        <w:rPr>
          <w:rFonts w:eastAsia="Times New Roman" w:cstheme="minorHAnsi"/>
          <w:sz w:val="24"/>
          <w:szCs w:val="24"/>
          <w:lang w:eastAsia="pl-PL"/>
        </w:rPr>
        <w:t xml:space="preserve">Zapłata wynagrodzenia </w:t>
      </w:r>
      <w:r w:rsidRPr="00FB7A26">
        <w:rPr>
          <w:rFonts w:eastAsia="Arial Unicode MS" w:cstheme="minorHAnsi"/>
          <w:spacing w:val="-5"/>
          <w:kern w:val="3"/>
          <w:sz w:val="24"/>
          <w:szCs w:val="24"/>
          <w:lang w:eastAsia="zh-CN" w:bidi="hi-IN"/>
        </w:rPr>
        <w:t xml:space="preserve">należnego Wykonawcy </w:t>
      </w:r>
      <w:r w:rsidRPr="00FB7A26">
        <w:rPr>
          <w:rFonts w:eastAsia="Times New Roman" w:cstheme="minorHAnsi"/>
          <w:sz w:val="24"/>
          <w:szCs w:val="24"/>
          <w:lang w:eastAsia="pl-PL"/>
        </w:rPr>
        <w:t xml:space="preserve">za faktycznie wykonaną usługę nastąpi przelewem na rachunek bankowy Wykonawcy nr ……………………………………. w </w:t>
      </w:r>
      <w:r w:rsidRPr="00FB7A26">
        <w:rPr>
          <w:rFonts w:eastAsia="Times New Roman" w:cstheme="minorHAnsi"/>
          <w:b/>
          <w:bCs/>
          <w:sz w:val="24"/>
          <w:szCs w:val="24"/>
          <w:lang w:eastAsia="pl-PL"/>
        </w:rPr>
        <w:t>terminie 21 dni</w:t>
      </w:r>
      <w:r w:rsidRPr="00FB7A26">
        <w:rPr>
          <w:rFonts w:eastAsia="Times New Roman" w:cstheme="minorHAnsi"/>
          <w:sz w:val="24"/>
          <w:szCs w:val="24"/>
          <w:lang w:eastAsia="pl-PL"/>
        </w:rPr>
        <w:t xml:space="preserve"> od daty dostarczenia Zamawiającemu prawidłowo wystawionej faktury.</w:t>
      </w:r>
      <w:bookmarkEnd w:id="1"/>
    </w:p>
    <w:p w14:paraId="39AB85C2" w14:textId="77777777" w:rsidR="00E03A93" w:rsidRPr="00FB7A26" w:rsidRDefault="00E03A93" w:rsidP="00460BEC">
      <w:pPr>
        <w:numPr>
          <w:ilvl w:val="0"/>
          <w:numId w:val="5"/>
        </w:numPr>
        <w:autoSpaceDE w:val="0"/>
        <w:autoSpaceDN w:val="0"/>
        <w:adjustRightInd w:val="0"/>
        <w:spacing w:after="0" w:line="240" w:lineRule="auto"/>
        <w:jc w:val="both"/>
        <w:rPr>
          <w:rFonts w:cstheme="minorHAnsi"/>
          <w:sz w:val="24"/>
          <w:szCs w:val="24"/>
        </w:rPr>
      </w:pPr>
      <w:r w:rsidRPr="00FB7A26">
        <w:rPr>
          <w:rFonts w:eastAsia="Calibri" w:cstheme="minorHAnsi"/>
          <w:kern w:val="3"/>
          <w:sz w:val="24"/>
          <w:szCs w:val="24"/>
          <w:lang w:eastAsia="zh-CN" w:bidi="hi-IN"/>
        </w:rPr>
        <w:t>Płatność wynagrodzenia będzie dokonana z użyciem mechanizmu podzielonej płatności.</w:t>
      </w:r>
    </w:p>
    <w:p w14:paraId="043737DA" w14:textId="0BD5D505" w:rsidR="00E03A93" w:rsidRPr="00335F31" w:rsidRDefault="00E03A93" w:rsidP="00460BEC">
      <w:pPr>
        <w:numPr>
          <w:ilvl w:val="0"/>
          <w:numId w:val="5"/>
        </w:numPr>
        <w:autoSpaceDE w:val="0"/>
        <w:autoSpaceDN w:val="0"/>
        <w:adjustRightInd w:val="0"/>
        <w:spacing w:after="0" w:line="240" w:lineRule="auto"/>
        <w:jc w:val="both"/>
        <w:rPr>
          <w:rFonts w:eastAsia="TimesNewRomanPSMT" w:cstheme="minorHAnsi"/>
          <w:sz w:val="24"/>
          <w:szCs w:val="24"/>
        </w:rPr>
      </w:pPr>
      <w:r w:rsidRPr="00FB7A26">
        <w:rPr>
          <w:rFonts w:eastAsia="TimesNewRomanPSMT" w:cstheme="minorHAnsi"/>
          <w:sz w:val="24"/>
          <w:szCs w:val="24"/>
        </w:rPr>
        <w:t xml:space="preserve">Wykonawca zobowiązany jest wystawić fakturę VAT na adres – Izba Administracji Skarbowej, ul. J. K. Branickiego 9, 15-085 Białystok, NIP 966-04-37-133 za pośrednictwem Krajowego Systemu e-Faktur (KSeF). </w:t>
      </w:r>
      <w:r w:rsidRPr="00335F31">
        <w:rPr>
          <w:rFonts w:eastAsia="TimesNewRomanPSMT" w:cstheme="minorHAnsi"/>
          <w:sz w:val="24"/>
          <w:szCs w:val="24"/>
        </w:rPr>
        <w:t>W takim przypadku w fakturze należy podać (np. w rubryce opis) indywidualn</w:t>
      </w:r>
      <w:r>
        <w:rPr>
          <w:rFonts w:eastAsia="TimesNewRomanPSMT" w:cstheme="minorHAnsi"/>
          <w:sz w:val="24"/>
          <w:szCs w:val="24"/>
        </w:rPr>
        <w:t>y</w:t>
      </w:r>
      <w:r w:rsidRPr="00335F31">
        <w:rPr>
          <w:rFonts w:eastAsia="TimesNewRomanPSMT" w:cstheme="minorHAnsi"/>
          <w:sz w:val="24"/>
          <w:szCs w:val="24"/>
        </w:rPr>
        <w:t xml:space="preserve"> ID jednostki składającej zamówienie w formacie np.:</w:t>
      </w:r>
    </w:p>
    <w:p w14:paraId="5566478A" w14:textId="2559DF62" w:rsidR="00E03A93" w:rsidRPr="00FB7A26" w:rsidRDefault="00E03A93" w:rsidP="00460BEC">
      <w:pPr>
        <w:autoSpaceDE w:val="0"/>
        <w:autoSpaceDN w:val="0"/>
        <w:adjustRightInd w:val="0"/>
        <w:spacing w:after="0" w:line="240" w:lineRule="auto"/>
        <w:jc w:val="center"/>
        <w:rPr>
          <w:rFonts w:cstheme="minorHAnsi"/>
          <w:sz w:val="24"/>
          <w:szCs w:val="24"/>
        </w:rPr>
      </w:pPr>
      <w:r w:rsidRPr="00335F31">
        <w:rPr>
          <w:rFonts w:eastAsia="TimesNewRomanPSMT" w:cstheme="minorHAnsi"/>
          <w:b/>
          <w:bCs/>
          <w:sz w:val="24"/>
          <w:szCs w:val="24"/>
          <w:u w:val="single"/>
        </w:rPr>
        <w:t>9660437133 – 31860</w:t>
      </w:r>
    </w:p>
    <w:p w14:paraId="4FD34C74" w14:textId="77777777" w:rsidR="00E03A93" w:rsidRPr="00FB7A26" w:rsidRDefault="00E03A93" w:rsidP="00460BEC">
      <w:pPr>
        <w:pStyle w:val="Akapitzlist"/>
        <w:numPr>
          <w:ilvl w:val="0"/>
          <w:numId w:val="5"/>
        </w:numPr>
        <w:spacing w:after="0" w:line="240" w:lineRule="auto"/>
        <w:ind w:right="266"/>
        <w:jc w:val="both"/>
        <w:rPr>
          <w:rFonts w:cstheme="minorHAnsi"/>
          <w:sz w:val="24"/>
          <w:szCs w:val="24"/>
          <w:lang w:eastAsia="ar-SA"/>
        </w:rPr>
      </w:pPr>
      <w:r w:rsidRPr="00FB7A26">
        <w:rPr>
          <w:rFonts w:cstheme="minorHAnsi"/>
          <w:sz w:val="24"/>
          <w:szCs w:val="24"/>
          <w:lang w:eastAsia="ar-SA"/>
        </w:rPr>
        <w:t>Za datę doręczenia faktury ustrukturyzowanej uznaje się dzień jej udostępnienia w KSeF. Strony przyjmują, że data ta jest wiążąca dla ustalenia terminów płatności.</w:t>
      </w:r>
    </w:p>
    <w:p w14:paraId="7828D761" w14:textId="77777777" w:rsidR="00E03A93" w:rsidRDefault="00E03A93" w:rsidP="00460BEC">
      <w:pPr>
        <w:numPr>
          <w:ilvl w:val="0"/>
          <w:numId w:val="5"/>
        </w:numPr>
        <w:autoSpaceDE w:val="0"/>
        <w:autoSpaceDN w:val="0"/>
        <w:adjustRightInd w:val="0"/>
        <w:spacing w:after="0" w:line="240" w:lineRule="auto"/>
        <w:jc w:val="both"/>
        <w:rPr>
          <w:rFonts w:eastAsia="TimesNewRomanPSMT" w:cstheme="minorHAnsi"/>
          <w:sz w:val="24"/>
          <w:szCs w:val="24"/>
        </w:rPr>
      </w:pPr>
      <w:r w:rsidRPr="00FB7A26">
        <w:rPr>
          <w:rFonts w:eastAsia="TimesNewRomanPSMT" w:cstheme="minorHAnsi"/>
          <w:sz w:val="24"/>
          <w:szCs w:val="24"/>
        </w:rPr>
        <w:t xml:space="preserve">Za dzień dokonania płatności strony uznają datę obciążenia rachunku Zamawiającego. </w:t>
      </w:r>
    </w:p>
    <w:p w14:paraId="51DB8AE4" w14:textId="4535A3B4" w:rsidR="00E03A93" w:rsidRPr="00FB7A26" w:rsidRDefault="00E03A93" w:rsidP="00460BEC">
      <w:pPr>
        <w:numPr>
          <w:ilvl w:val="0"/>
          <w:numId w:val="5"/>
        </w:numPr>
        <w:autoSpaceDE w:val="0"/>
        <w:autoSpaceDN w:val="0"/>
        <w:adjustRightInd w:val="0"/>
        <w:spacing w:after="0" w:line="240" w:lineRule="auto"/>
        <w:jc w:val="both"/>
        <w:rPr>
          <w:rFonts w:eastAsia="TimesNewRomanPSMT" w:cstheme="minorHAnsi"/>
          <w:sz w:val="24"/>
          <w:szCs w:val="24"/>
        </w:rPr>
      </w:pPr>
      <w:r w:rsidRPr="00565106">
        <w:rPr>
          <w:rFonts w:eastAsia="TimesNewRomanPSMT" w:cstheme="minorHAnsi"/>
          <w:iCs/>
          <w:sz w:val="24"/>
          <w:szCs w:val="24"/>
        </w:rPr>
        <w:t>W przypadku konieczności wystawienia faktury korygującej z przyczyn leżących po stronie Wykonawcy, bieg terminu płatności rozpoczyna się od nowa, od dnia otrzymania przez Zamawiającego skorygowanej faktury VAT ustrukturyzowanej, tj. dzień przydzielenia jej numeru identyfikującego w systemie KSeF</w:t>
      </w:r>
      <w:r w:rsidR="006F6C01">
        <w:rPr>
          <w:rFonts w:eastAsia="TimesNewRomanPSMT" w:cstheme="minorHAnsi"/>
          <w:iCs/>
          <w:sz w:val="24"/>
          <w:szCs w:val="24"/>
        </w:rPr>
        <w:t>.</w:t>
      </w:r>
    </w:p>
    <w:p w14:paraId="6E6C20F8" w14:textId="77777777" w:rsidR="00E03A93" w:rsidRPr="00FB7A26" w:rsidRDefault="00E03A93" w:rsidP="00460BEC">
      <w:pPr>
        <w:numPr>
          <w:ilvl w:val="0"/>
          <w:numId w:val="5"/>
        </w:numPr>
        <w:autoSpaceDE w:val="0"/>
        <w:autoSpaceDN w:val="0"/>
        <w:adjustRightInd w:val="0"/>
        <w:spacing w:after="0" w:line="240" w:lineRule="auto"/>
        <w:jc w:val="both"/>
        <w:rPr>
          <w:rFonts w:eastAsia="TimesNewRomanPSMT" w:cstheme="minorHAnsi"/>
          <w:sz w:val="24"/>
          <w:szCs w:val="24"/>
        </w:rPr>
      </w:pPr>
      <w:r w:rsidRPr="00FB7A26">
        <w:rPr>
          <w:rFonts w:eastAsia="TimesNewRomanPSMT" w:cstheme="minorHAnsi"/>
          <w:sz w:val="24"/>
          <w:szCs w:val="24"/>
        </w:rPr>
        <w:t>W przypadku zwłoki zapłaty wynagrodzenia przez Zamawiającego Wykonawca ma prawo naliczyć ustawowe odsetki za zwłokę.</w:t>
      </w:r>
    </w:p>
    <w:p w14:paraId="54F8B898" w14:textId="46360382" w:rsidR="00E03A93" w:rsidRPr="00FB7A26" w:rsidRDefault="00E03A93" w:rsidP="00460BEC">
      <w:pPr>
        <w:numPr>
          <w:ilvl w:val="0"/>
          <w:numId w:val="5"/>
        </w:numPr>
        <w:autoSpaceDE w:val="0"/>
        <w:autoSpaceDN w:val="0"/>
        <w:adjustRightInd w:val="0"/>
        <w:spacing w:after="0" w:line="240" w:lineRule="auto"/>
        <w:jc w:val="both"/>
        <w:rPr>
          <w:rFonts w:eastAsia="TimesNewRomanPSMT" w:cstheme="minorHAnsi"/>
          <w:sz w:val="24"/>
          <w:szCs w:val="24"/>
        </w:rPr>
      </w:pPr>
      <w:r w:rsidRPr="00FB7A26">
        <w:rPr>
          <w:rFonts w:eastAsia="Times New Roman" w:cstheme="minorHAnsi"/>
          <w:sz w:val="24"/>
          <w:szCs w:val="24"/>
          <w:lang w:eastAsia="pl-PL"/>
        </w:rPr>
        <w:t>Wierzytelności wynikające z umowy nie mogą być przenoszone na osobę trzecią</w:t>
      </w:r>
      <w:r>
        <w:rPr>
          <w:rFonts w:eastAsia="Times New Roman" w:cstheme="minorHAnsi"/>
          <w:sz w:val="24"/>
          <w:szCs w:val="24"/>
          <w:lang w:eastAsia="pl-PL"/>
        </w:rPr>
        <w:t>.</w:t>
      </w:r>
    </w:p>
    <w:p w14:paraId="58605845" w14:textId="77777777" w:rsidR="0078334F" w:rsidRDefault="0078334F" w:rsidP="006F6C01">
      <w:pPr>
        <w:widowControl w:val="0"/>
        <w:autoSpaceDE w:val="0"/>
        <w:autoSpaceDN w:val="0"/>
        <w:adjustRightInd w:val="0"/>
        <w:spacing w:before="120" w:after="0" w:line="23" w:lineRule="atLeast"/>
        <w:ind w:left="40"/>
        <w:jc w:val="center"/>
        <w:rPr>
          <w:rFonts w:eastAsia="Calibri" w:cstheme="minorHAnsi"/>
          <w:b/>
          <w:sz w:val="24"/>
          <w:szCs w:val="24"/>
          <w:lang w:eastAsia="pl-PL"/>
        </w:rPr>
      </w:pPr>
    </w:p>
    <w:p w14:paraId="10B2EF63" w14:textId="23F71153" w:rsidR="00DB596A" w:rsidRPr="006F6C01" w:rsidRDefault="00E03A93" w:rsidP="006F6C01">
      <w:pPr>
        <w:widowControl w:val="0"/>
        <w:autoSpaceDE w:val="0"/>
        <w:autoSpaceDN w:val="0"/>
        <w:adjustRightInd w:val="0"/>
        <w:spacing w:before="120" w:after="0" w:line="23" w:lineRule="atLeast"/>
        <w:ind w:left="40"/>
        <w:jc w:val="center"/>
        <w:rPr>
          <w:rFonts w:eastAsia="Calibri" w:cstheme="minorHAnsi"/>
          <w:b/>
          <w:sz w:val="24"/>
          <w:szCs w:val="24"/>
          <w:lang w:eastAsia="pl-PL"/>
        </w:rPr>
      </w:pPr>
      <w:r w:rsidRPr="00FB7A26">
        <w:rPr>
          <w:rFonts w:eastAsia="Calibri" w:cstheme="minorHAnsi"/>
          <w:b/>
          <w:sz w:val="24"/>
          <w:szCs w:val="24"/>
          <w:lang w:eastAsia="pl-PL"/>
        </w:rPr>
        <w:t>§ 4</w:t>
      </w:r>
    </w:p>
    <w:p w14:paraId="61DB910A" w14:textId="621D14C7" w:rsidR="00E03A93" w:rsidRPr="00FB7A26" w:rsidRDefault="00E03A93" w:rsidP="00DB596A">
      <w:pPr>
        <w:spacing w:after="0" w:line="23" w:lineRule="atLeast"/>
        <w:jc w:val="center"/>
        <w:rPr>
          <w:rFonts w:eastAsia="Times New Roman" w:cstheme="minorHAnsi"/>
          <w:b/>
          <w:sz w:val="24"/>
          <w:szCs w:val="24"/>
          <w:lang w:eastAsia="pl-PL"/>
        </w:rPr>
      </w:pPr>
      <w:r w:rsidRPr="00FB7A26">
        <w:rPr>
          <w:rFonts w:eastAsia="Times New Roman" w:cstheme="minorHAnsi"/>
          <w:b/>
          <w:sz w:val="24"/>
          <w:szCs w:val="24"/>
          <w:lang w:eastAsia="pl-PL"/>
        </w:rPr>
        <w:t>Sposób realizacji umowy</w:t>
      </w:r>
    </w:p>
    <w:p w14:paraId="3F5818D4" w14:textId="77777777" w:rsidR="00E03A93" w:rsidRPr="00FB7A26" w:rsidRDefault="00E03A93" w:rsidP="00DB596A">
      <w:pPr>
        <w:widowControl w:val="0"/>
        <w:numPr>
          <w:ilvl w:val="0"/>
          <w:numId w:val="11"/>
        </w:numPr>
        <w:autoSpaceDE w:val="0"/>
        <w:autoSpaceDN w:val="0"/>
        <w:adjustRightInd w:val="0"/>
        <w:spacing w:after="0" w:line="23" w:lineRule="atLeast"/>
        <w:ind w:left="360"/>
        <w:jc w:val="both"/>
        <w:rPr>
          <w:rFonts w:eastAsia="Times New Roman" w:cstheme="minorHAnsi"/>
          <w:sz w:val="24"/>
          <w:szCs w:val="24"/>
          <w:lang w:eastAsia="pl-PL"/>
        </w:rPr>
      </w:pPr>
      <w:r w:rsidRPr="00FB7A26">
        <w:rPr>
          <w:rFonts w:eastAsia="Times New Roman" w:cstheme="minorHAnsi"/>
          <w:sz w:val="24"/>
          <w:szCs w:val="24"/>
          <w:lang w:eastAsia="pl-PL"/>
        </w:rPr>
        <w:t>Umowa będzie realizowana na podstawie zleceń częściowych składanych przez Kierownika Referatu Likwidacji Towarów Podlaskiego Urzędu Celno-Skarbowego w Białymstoku lub kierownika komórki egzekucyjnej z urzędu skarbowego podległego Izbie Administracji Skarbowej w Białymstoku (wzór zlecenia zał. nr 1 do umowy). Odbiór odpadów tytoniowych odbywać się będzie na podstawie każdorazowego zlecenia wystawionego przez Zamawiającego po uprzednim pisemnym uzgodnieniu terminu, godziny odbioru i ilości odpadów z Wykonawcą (dopuszczalny jest e-mail lub fax).</w:t>
      </w:r>
    </w:p>
    <w:p w14:paraId="31BD61F2" w14:textId="77777777" w:rsidR="00E03A93" w:rsidRPr="00FB7A26" w:rsidRDefault="00E03A93" w:rsidP="00DB596A">
      <w:pPr>
        <w:widowControl w:val="0"/>
        <w:numPr>
          <w:ilvl w:val="0"/>
          <w:numId w:val="11"/>
        </w:numPr>
        <w:autoSpaceDE w:val="0"/>
        <w:autoSpaceDN w:val="0"/>
        <w:adjustRightInd w:val="0"/>
        <w:spacing w:after="0" w:line="23" w:lineRule="atLeast"/>
        <w:ind w:left="360"/>
        <w:jc w:val="both"/>
        <w:rPr>
          <w:rFonts w:eastAsia="Times New Roman" w:cstheme="minorHAnsi"/>
          <w:sz w:val="24"/>
          <w:szCs w:val="24"/>
          <w:lang w:eastAsia="pl-PL"/>
        </w:rPr>
      </w:pPr>
      <w:r w:rsidRPr="00FB7A26">
        <w:rPr>
          <w:rFonts w:eastAsia="Times New Roman" w:cstheme="minorHAnsi"/>
          <w:sz w:val="24"/>
          <w:szCs w:val="24"/>
          <w:lang w:eastAsia="pl-PL"/>
        </w:rPr>
        <w:t xml:space="preserve">Termin niszczenia wyznacza Kierownik Referatu Likwidacji Towarów Podlaskiego Urzędu Celno-Skarbowego w Białymstoku lub kierownik komórki egzekucyjnej w urzędzie skarbowym. </w:t>
      </w:r>
    </w:p>
    <w:p w14:paraId="49634E17" w14:textId="77777777" w:rsidR="00E03A93" w:rsidRPr="00FB7A26" w:rsidRDefault="00E03A93" w:rsidP="00DB596A">
      <w:pPr>
        <w:spacing w:after="0" w:line="23" w:lineRule="atLeast"/>
        <w:ind w:left="360"/>
        <w:rPr>
          <w:rFonts w:eastAsia="Times New Roman" w:cstheme="minorHAnsi"/>
          <w:sz w:val="24"/>
          <w:szCs w:val="24"/>
          <w:u w:val="single"/>
          <w:lang w:eastAsia="pl-PL"/>
        </w:rPr>
      </w:pPr>
      <w:r w:rsidRPr="00FB7A26">
        <w:rPr>
          <w:rFonts w:eastAsia="Times New Roman" w:cstheme="minorHAnsi"/>
          <w:sz w:val="24"/>
          <w:szCs w:val="24"/>
          <w:u w:val="single"/>
          <w:lang w:eastAsia="pl-PL"/>
        </w:rPr>
        <w:t xml:space="preserve">Kontakt Zamawiającego: </w:t>
      </w:r>
    </w:p>
    <w:p w14:paraId="01B7A5A5" w14:textId="77777777" w:rsidR="00E03A93" w:rsidRPr="00FB7A26" w:rsidRDefault="00E03A93" w:rsidP="00DB596A">
      <w:pPr>
        <w:spacing w:after="0" w:line="23" w:lineRule="atLeast"/>
        <w:ind w:left="360"/>
        <w:rPr>
          <w:rFonts w:eastAsia="Times New Roman" w:cstheme="minorHAnsi"/>
          <w:sz w:val="24"/>
          <w:szCs w:val="24"/>
          <w:lang w:eastAsia="pl-PL"/>
        </w:rPr>
      </w:pPr>
      <w:r w:rsidRPr="00FB7A26">
        <w:rPr>
          <w:rFonts w:eastAsia="Times New Roman" w:cstheme="minorHAnsi"/>
          <w:sz w:val="24"/>
          <w:szCs w:val="24"/>
          <w:lang w:eastAsia="pl-PL"/>
        </w:rPr>
        <w:t>Podlaski Urząd Celno-Skarbowy w Białymstoku</w:t>
      </w:r>
    </w:p>
    <w:p w14:paraId="7D5A63E2" w14:textId="77777777" w:rsidR="00E03A93" w:rsidRPr="00FB7A26" w:rsidRDefault="00E03A93" w:rsidP="00DB596A">
      <w:pPr>
        <w:spacing w:after="0" w:line="23" w:lineRule="atLeast"/>
        <w:ind w:left="360"/>
        <w:rPr>
          <w:rFonts w:eastAsia="Times New Roman" w:cstheme="minorHAnsi"/>
          <w:sz w:val="24"/>
          <w:szCs w:val="24"/>
          <w:lang w:val="en-US" w:eastAsia="pl-PL"/>
        </w:rPr>
      </w:pPr>
      <w:r w:rsidRPr="00FB7A26">
        <w:rPr>
          <w:rFonts w:eastAsia="Times New Roman" w:cstheme="minorHAnsi"/>
          <w:sz w:val="24"/>
          <w:szCs w:val="24"/>
          <w:lang w:eastAsia="pl-PL"/>
        </w:rPr>
        <w:lastRenderedPageBreak/>
        <w:t xml:space="preserve"> </w:t>
      </w:r>
      <w:r w:rsidRPr="00FB7A26">
        <w:rPr>
          <w:rFonts w:eastAsia="Times New Roman" w:cstheme="minorHAnsi"/>
          <w:sz w:val="24"/>
          <w:szCs w:val="24"/>
          <w:lang w:val="en-US" w:eastAsia="pl-PL"/>
        </w:rPr>
        <w:t>…………………………………… nr tel. ……………. email ……………………………</w:t>
      </w:r>
    </w:p>
    <w:p w14:paraId="0FB6D71C" w14:textId="77777777" w:rsidR="00E03A93" w:rsidRPr="00FB7A26" w:rsidRDefault="00E03A93" w:rsidP="00DB596A">
      <w:pPr>
        <w:spacing w:after="0" w:line="23" w:lineRule="atLeast"/>
        <w:ind w:left="360"/>
        <w:rPr>
          <w:rFonts w:eastAsia="Times New Roman" w:cstheme="minorHAnsi"/>
          <w:sz w:val="24"/>
          <w:szCs w:val="24"/>
          <w:lang w:val="en-US" w:eastAsia="pl-PL"/>
        </w:rPr>
      </w:pPr>
      <w:r w:rsidRPr="00FB7A26">
        <w:rPr>
          <w:rFonts w:eastAsia="Times New Roman" w:cstheme="minorHAnsi"/>
          <w:sz w:val="24"/>
          <w:szCs w:val="24"/>
          <w:lang w:val="en-US" w:eastAsia="pl-PL"/>
        </w:rPr>
        <w:t>…………………………………… nr tel. ……………. email ………………………………</w:t>
      </w:r>
    </w:p>
    <w:p w14:paraId="7466F6E7" w14:textId="77777777" w:rsidR="00E03A93" w:rsidRPr="00FB7A26" w:rsidRDefault="00E03A93" w:rsidP="00DB596A">
      <w:pPr>
        <w:spacing w:after="0" w:line="23" w:lineRule="atLeast"/>
        <w:ind w:left="360"/>
        <w:rPr>
          <w:rFonts w:eastAsia="Times New Roman" w:cstheme="minorHAnsi"/>
          <w:sz w:val="24"/>
          <w:szCs w:val="24"/>
          <w:lang w:eastAsia="pl-PL"/>
        </w:rPr>
      </w:pPr>
      <w:r w:rsidRPr="00FB7A26">
        <w:rPr>
          <w:rFonts w:eastAsia="Times New Roman" w:cstheme="minorHAnsi"/>
          <w:sz w:val="24"/>
          <w:szCs w:val="24"/>
          <w:lang w:eastAsia="pl-PL"/>
        </w:rPr>
        <w:t>…………………………………… nr tel. ……………. email ………………………………</w:t>
      </w:r>
    </w:p>
    <w:p w14:paraId="2D1B02CA" w14:textId="77777777" w:rsidR="00E03A93" w:rsidRPr="00FB7A26" w:rsidRDefault="00E03A93" w:rsidP="00DB596A">
      <w:pPr>
        <w:spacing w:after="0" w:line="23" w:lineRule="atLeast"/>
        <w:ind w:left="360"/>
        <w:rPr>
          <w:rFonts w:eastAsia="Times New Roman" w:cstheme="minorHAnsi"/>
          <w:sz w:val="24"/>
          <w:szCs w:val="24"/>
          <w:lang w:eastAsia="pl-PL"/>
        </w:rPr>
      </w:pPr>
      <w:r w:rsidRPr="00FB7A26">
        <w:rPr>
          <w:rFonts w:eastAsia="Times New Roman" w:cstheme="minorHAnsi"/>
          <w:sz w:val="24"/>
          <w:szCs w:val="24"/>
          <w:lang w:eastAsia="pl-PL"/>
        </w:rPr>
        <w:t>Komórki egzekucyjne urzędów skarbowych podległe Izbie Administracji Skarbowej w Białymstoku</w:t>
      </w:r>
    </w:p>
    <w:p w14:paraId="0046D76E" w14:textId="77777777" w:rsidR="00E03A93" w:rsidRPr="00FB7A26" w:rsidRDefault="00E03A93" w:rsidP="00DB596A">
      <w:pPr>
        <w:spacing w:after="0" w:line="23" w:lineRule="atLeast"/>
        <w:ind w:left="360"/>
        <w:rPr>
          <w:rFonts w:eastAsia="Times New Roman" w:cstheme="minorHAnsi"/>
          <w:sz w:val="24"/>
          <w:szCs w:val="24"/>
          <w:lang w:val="en-GB" w:eastAsia="pl-PL"/>
        </w:rPr>
      </w:pPr>
      <w:r w:rsidRPr="00FB7A26">
        <w:rPr>
          <w:rFonts w:eastAsia="Times New Roman" w:cstheme="minorHAnsi"/>
          <w:sz w:val="24"/>
          <w:szCs w:val="24"/>
          <w:lang w:val="en-GB" w:eastAsia="pl-PL"/>
        </w:rPr>
        <w:t xml:space="preserve">…………………………………… nr tel. </w:t>
      </w:r>
      <w:r w:rsidRPr="00FB7A26">
        <w:rPr>
          <w:rFonts w:eastAsia="Times New Roman" w:cstheme="minorHAnsi"/>
          <w:sz w:val="24"/>
          <w:szCs w:val="24"/>
          <w:lang w:val="en-US" w:eastAsia="pl-PL"/>
        </w:rPr>
        <w:t>…………….</w:t>
      </w:r>
      <w:r w:rsidRPr="00FB7A26">
        <w:rPr>
          <w:rFonts w:eastAsia="Times New Roman" w:cstheme="minorHAnsi"/>
          <w:sz w:val="24"/>
          <w:szCs w:val="24"/>
          <w:lang w:val="en-GB" w:eastAsia="pl-PL"/>
        </w:rPr>
        <w:t xml:space="preserve"> email ………………………………</w:t>
      </w:r>
    </w:p>
    <w:p w14:paraId="38C3347C" w14:textId="77777777" w:rsidR="00E03A93" w:rsidRPr="00FB7A26" w:rsidRDefault="00E03A93" w:rsidP="00DB596A">
      <w:pPr>
        <w:spacing w:after="0" w:line="23" w:lineRule="atLeast"/>
        <w:ind w:left="360"/>
        <w:rPr>
          <w:rFonts w:eastAsia="Times New Roman" w:cstheme="minorHAnsi"/>
          <w:sz w:val="24"/>
          <w:szCs w:val="24"/>
          <w:lang w:val="en-GB" w:eastAsia="pl-PL"/>
        </w:rPr>
      </w:pPr>
      <w:r w:rsidRPr="00FB7A26">
        <w:rPr>
          <w:rFonts w:eastAsia="Times New Roman" w:cstheme="minorHAnsi"/>
          <w:sz w:val="24"/>
          <w:szCs w:val="24"/>
          <w:lang w:val="en-GB" w:eastAsia="pl-PL"/>
        </w:rPr>
        <w:t xml:space="preserve">…………………………………… nr tel. </w:t>
      </w:r>
      <w:r w:rsidRPr="00FB7A26">
        <w:rPr>
          <w:rFonts w:eastAsia="Times New Roman" w:cstheme="minorHAnsi"/>
          <w:sz w:val="24"/>
          <w:szCs w:val="24"/>
          <w:lang w:val="en-US" w:eastAsia="pl-PL"/>
        </w:rPr>
        <w:t>…………….</w:t>
      </w:r>
      <w:r w:rsidRPr="00FB7A26">
        <w:rPr>
          <w:rFonts w:eastAsia="Times New Roman" w:cstheme="minorHAnsi"/>
          <w:sz w:val="24"/>
          <w:szCs w:val="24"/>
          <w:lang w:val="en-GB" w:eastAsia="pl-PL"/>
        </w:rPr>
        <w:t xml:space="preserve"> email ………………………………</w:t>
      </w:r>
    </w:p>
    <w:p w14:paraId="33C14241" w14:textId="77777777" w:rsidR="00E03A93" w:rsidRPr="00FB7A26" w:rsidRDefault="00E03A93" w:rsidP="00DB596A">
      <w:pPr>
        <w:spacing w:after="0" w:line="23" w:lineRule="atLeast"/>
        <w:ind w:left="360"/>
        <w:rPr>
          <w:rFonts w:eastAsia="Times New Roman" w:cstheme="minorHAnsi"/>
          <w:sz w:val="24"/>
          <w:szCs w:val="24"/>
          <w:lang w:eastAsia="pl-PL"/>
        </w:rPr>
      </w:pPr>
      <w:r w:rsidRPr="00FB7A26">
        <w:rPr>
          <w:rFonts w:eastAsia="Times New Roman" w:cstheme="minorHAnsi"/>
          <w:sz w:val="24"/>
          <w:szCs w:val="24"/>
          <w:lang w:eastAsia="pl-PL"/>
        </w:rPr>
        <w:t>…………………………………… nr tel. ……………. email ………………………………</w:t>
      </w:r>
    </w:p>
    <w:p w14:paraId="18178B3C" w14:textId="77777777" w:rsidR="00E03A93" w:rsidRPr="00FB7A26" w:rsidRDefault="00E03A93" w:rsidP="00DB596A">
      <w:pPr>
        <w:spacing w:after="0" w:line="23" w:lineRule="atLeast"/>
        <w:ind w:left="360"/>
        <w:rPr>
          <w:rFonts w:eastAsia="Times New Roman" w:cstheme="minorHAnsi"/>
          <w:sz w:val="24"/>
          <w:szCs w:val="24"/>
          <w:u w:val="single"/>
          <w:lang w:eastAsia="pl-PL"/>
        </w:rPr>
      </w:pPr>
      <w:r w:rsidRPr="00FB7A26">
        <w:rPr>
          <w:rFonts w:eastAsia="Times New Roman" w:cstheme="minorHAnsi"/>
          <w:sz w:val="24"/>
          <w:szCs w:val="24"/>
          <w:u w:val="single"/>
          <w:lang w:eastAsia="pl-PL"/>
        </w:rPr>
        <w:t xml:space="preserve">Kontakt Wykonawcy: </w:t>
      </w:r>
    </w:p>
    <w:p w14:paraId="5A454B8C" w14:textId="77777777" w:rsidR="00E03A93" w:rsidRPr="00FB7A26" w:rsidRDefault="00E03A93" w:rsidP="00DB596A">
      <w:pPr>
        <w:spacing w:after="0" w:line="23" w:lineRule="atLeast"/>
        <w:ind w:left="360"/>
        <w:rPr>
          <w:rFonts w:eastAsia="Times New Roman" w:cstheme="minorHAnsi"/>
          <w:sz w:val="24"/>
          <w:szCs w:val="24"/>
          <w:lang w:val="en-GB" w:eastAsia="pl-PL"/>
        </w:rPr>
      </w:pPr>
      <w:r w:rsidRPr="00FB7A26">
        <w:rPr>
          <w:rFonts w:eastAsia="Times New Roman" w:cstheme="minorHAnsi"/>
          <w:sz w:val="24"/>
          <w:szCs w:val="24"/>
          <w:lang w:val="en-GB" w:eastAsia="pl-PL"/>
        </w:rPr>
        <w:t xml:space="preserve">…………………………………… nr </w:t>
      </w:r>
      <w:proofErr w:type="spellStart"/>
      <w:r w:rsidRPr="00FB7A26">
        <w:rPr>
          <w:rFonts w:eastAsia="Times New Roman" w:cstheme="minorHAnsi"/>
          <w:sz w:val="24"/>
          <w:szCs w:val="24"/>
          <w:lang w:val="en-GB" w:eastAsia="pl-PL"/>
        </w:rPr>
        <w:t>tel</w:t>
      </w:r>
      <w:proofErr w:type="spellEnd"/>
      <w:r w:rsidRPr="00FB7A26">
        <w:rPr>
          <w:rFonts w:eastAsia="Times New Roman" w:cstheme="minorHAnsi"/>
          <w:sz w:val="24"/>
          <w:szCs w:val="24"/>
          <w:lang w:val="en-GB" w:eastAsia="pl-PL"/>
        </w:rPr>
        <w:t>……………. email ………………………………</w:t>
      </w:r>
    </w:p>
    <w:p w14:paraId="2F701007" w14:textId="77777777" w:rsidR="00E03A93" w:rsidRPr="00FB7A26" w:rsidRDefault="00E03A93" w:rsidP="00DB596A">
      <w:pPr>
        <w:spacing w:after="0" w:line="23" w:lineRule="atLeast"/>
        <w:ind w:left="360"/>
        <w:rPr>
          <w:rFonts w:eastAsia="Times New Roman" w:cstheme="minorHAnsi"/>
          <w:sz w:val="24"/>
          <w:szCs w:val="24"/>
          <w:lang w:val="en-GB" w:eastAsia="pl-PL"/>
        </w:rPr>
      </w:pPr>
      <w:r w:rsidRPr="00FB7A26">
        <w:rPr>
          <w:rFonts w:eastAsia="Times New Roman" w:cstheme="minorHAnsi"/>
          <w:sz w:val="24"/>
          <w:szCs w:val="24"/>
          <w:lang w:val="en-GB" w:eastAsia="pl-PL"/>
        </w:rPr>
        <w:t xml:space="preserve">…………………………………… nr </w:t>
      </w:r>
      <w:proofErr w:type="spellStart"/>
      <w:r w:rsidRPr="00FB7A26">
        <w:rPr>
          <w:rFonts w:eastAsia="Times New Roman" w:cstheme="minorHAnsi"/>
          <w:sz w:val="24"/>
          <w:szCs w:val="24"/>
          <w:lang w:val="en-GB" w:eastAsia="pl-PL"/>
        </w:rPr>
        <w:t>tel</w:t>
      </w:r>
      <w:proofErr w:type="spellEnd"/>
      <w:r w:rsidRPr="00FB7A26">
        <w:rPr>
          <w:rFonts w:eastAsia="Times New Roman" w:cstheme="minorHAnsi"/>
          <w:sz w:val="24"/>
          <w:szCs w:val="24"/>
          <w:lang w:val="en-GB" w:eastAsia="pl-PL"/>
        </w:rPr>
        <w:t>……………. email ………………………………</w:t>
      </w:r>
    </w:p>
    <w:p w14:paraId="7923B208" w14:textId="77777777" w:rsidR="00E03A93" w:rsidRPr="00FB7A26" w:rsidRDefault="00E03A93" w:rsidP="00DB596A">
      <w:pPr>
        <w:spacing w:after="0" w:line="23" w:lineRule="atLeast"/>
        <w:ind w:left="360"/>
        <w:rPr>
          <w:rFonts w:eastAsia="Times New Roman" w:cstheme="minorHAnsi"/>
          <w:sz w:val="24"/>
          <w:szCs w:val="24"/>
          <w:lang w:eastAsia="pl-PL"/>
        </w:rPr>
      </w:pPr>
      <w:r w:rsidRPr="00FB7A26">
        <w:rPr>
          <w:rFonts w:eastAsia="Times New Roman" w:cstheme="minorHAnsi"/>
          <w:sz w:val="24"/>
          <w:szCs w:val="24"/>
          <w:lang w:eastAsia="pl-PL"/>
        </w:rPr>
        <w:t>…………………………………… nr tel. …………….email ………………………………</w:t>
      </w:r>
    </w:p>
    <w:p w14:paraId="6971E6C6" w14:textId="53159D91" w:rsidR="00E03A93" w:rsidRPr="00FB7A26" w:rsidRDefault="00E03A93" w:rsidP="00DB596A">
      <w:pPr>
        <w:widowControl w:val="0"/>
        <w:numPr>
          <w:ilvl w:val="0"/>
          <w:numId w:val="11"/>
        </w:numPr>
        <w:autoSpaceDE w:val="0"/>
        <w:autoSpaceDN w:val="0"/>
        <w:adjustRightInd w:val="0"/>
        <w:spacing w:after="0" w:line="23" w:lineRule="atLeast"/>
        <w:ind w:left="360" w:right="25"/>
        <w:jc w:val="both"/>
        <w:rPr>
          <w:rFonts w:eastAsia="Times New Roman" w:cstheme="minorHAnsi"/>
          <w:color w:val="000000"/>
          <w:sz w:val="24"/>
          <w:szCs w:val="24"/>
          <w:lang w:eastAsia="pl-PL"/>
        </w:rPr>
      </w:pPr>
      <w:r w:rsidRPr="00FB7A26">
        <w:rPr>
          <w:rFonts w:eastAsia="Times New Roman" w:cstheme="minorHAnsi"/>
          <w:color w:val="000000"/>
          <w:sz w:val="24"/>
          <w:szCs w:val="24"/>
          <w:lang w:eastAsia="pl-PL"/>
        </w:rPr>
        <w:t xml:space="preserve">O planowanym terminie niszczenia Zamawiający powiadomi </w:t>
      </w:r>
      <w:r>
        <w:rPr>
          <w:rFonts w:eastAsia="Times New Roman" w:cstheme="minorHAnsi"/>
          <w:color w:val="000000"/>
          <w:sz w:val="24"/>
          <w:szCs w:val="24"/>
          <w:lang w:eastAsia="pl-PL"/>
        </w:rPr>
        <w:t xml:space="preserve">elektronicznie </w:t>
      </w:r>
      <w:r w:rsidRPr="00FB7A26">
        <w:rPr>
          <w:rFonts w:eastAsia="Times New Roman" w:cstheme="minorHAnsi"/>
          <w:color w:val="000000"/>
          <w:sz w:val="24"/>
          <w:szCs w:val="24"/>
          <w:lang w:eastAsia="pl-PL"/>
        </w:rPr>
        <w:t xml:space="preserve">(dopuszczalny jest e-mail lub fax) Wykonawcę, na co najmniej </w:t>
      </w:r>
      <w:r w:rsidRPr="00E563FE">
        <w:rPr>
          <w:rFonts w:eastAsia="Times New Roman" w:cstheme="minorHAnsi"/>
          <w:color w:val="000000"/>
          <w:sz w:val="24"/>
          <w:szCs w:val="24"/>
          <w:lang w:eastAsia="pl-PL"/>
        </w:rPr>
        <w:t>5 dni</w:t>
      </w:r>
      <w:r w:rsidRPr="00FB7A26">
        <w:rPr>
          <w:rFonts w:eastAsia="Times New Roman" w:cstheme="minorHAnsi"/>
          <w:color w:val="000000"/>
          <w:sz w:val="24"/>
          <w:szCs w:val="24"/>
          <w:lang w:eastAsia="pl-PL"/>
        </w:rPr>
        <w:t xml:space="preserve"> przed wyznaczonym terminem</w:t>
      </w:r>
      <w:r w:rsidR="00A242A2">
        <w:rPr>
          <w:rFonts w:eastAsia="Times New Roman" w:cstheme="minorHAnsi"/>
          <w:color w:val="000000"/>
          <w:sz w:val="24"/>
          <w:szCs w:val="24"/>
          <w:lang w:eastAsia="pl-PL"/>
        </w:rPr>
        <w:t xml:space="preserve"> lub innym terminie ustalonym z Wykonawcą</w:t>
      </w:r>
      <w:r w:rsidR="00E563FE">
        <w:rPr>
          <w:rFonts w:eastAsia="Times New Roman" w:cstheme="minorHAnsi"/>
          <w:color w:val="000000"/>
          <w:sz w:val="24"/>
          <w:szCs w:val="24"/>
          <w:lang w:eastAsia="pl-PL"/>
        </w:rPr>
        <w:t>.</w:t>
      </w:r>
    </w:p>
    <w:p w14:paraId="51AF1C29" w14:textId="77777777" w:rsidR="00E03A93" w:rsidRPr="00FB7A26" w:rsidRDefault="00E03A93" w:rsidP="00DB596A">
      <w:pPr>
        <w:widowControl w:val="0"/>
        <w:numPr>
          <w:ilvl w:val="0"/>
          <w:numId w:val="11"/>
        </w:numPr>
        <w:autoSpaceDE w:val="0"/>
        <w:autoSpaceDN w:val="0"/>
        <w:adjustRightInd w:val="0"/>
        <w:spacing w:after="0" w:line="23" w:lineRule="atLeast"/>
        <w:ind w:left="360" w:right="25"/>
        <w:jc w:val="both"/>
        <w:rPr>
          <w:rFonts w:eastAsia="Times New Roman" w:cstheme="minorHAnsi"/>
          <w:color w:val="000000"/>
          <w:sz w:val="24"/>
          <w:szCs w:val="24"/>
          <w:lang w:eastAsia="pl-PL"/>
        </w:rPr>
      </w:pPr>
      <w:r w:rsidRPr="00FB7A26">
        <w:rPr>
          <w:rFonts w:eastAsia="Times New Roman" w:cstheme="minorHAnsi"/>
          <w:color w:val="000000"/>
          <w:sz w:val="24"/>
          <w:szCs w:val="24"/>
          <w:lang w:eastAsia="pl-PL"/>
        </w:rPr>
        <w:t>Wykonawca niezwłocznie potwierdza przyjęcie zlecenia i przekazuje dane niezbędne do wykonania usługi niszczenia wymagane przez Zamawiającego.</w:t>
      </w:r>
    </w:p>
    <w:p w14:paraId="45D82FC1" w14:textId="77777777" w:rsidR="00E03A93" w:rsidRPr="00FB7A26" w:rsidRDefault="00E03A93" w:rsidP="00DB596A">
      <w:pPr>
        <w:widowControl w:val="0"/>
        <w:numPr>
          <w:ilvl w:val="0"/>
          <w:numId w:val="11"/>
        </w:numPr>
        <w:autoSpaceDE w:val="0"/>
        <w:autoSpaceDN w:val="0"/>
        <w:adjustRightInd w:val="0"/>
        <w:spacing w:after="0" w:line="23" w:lineRule="atLeast"/>
        <w:ind w:left="360" w:right="25"/>
        <w:jc w:val="both"/>
        <w:rPr>
          <w:rFonts w:eastAsia="Times New Roman" w:cstheme="minorHAnsi"/>
          <w:sz w:val="24"/>
          <w:szCs w:val="24"/>
          <w:lang w:eastAsia="pl-PL"/>
        </w:rPr>
      </w:pPr>
      <w:r w:rsidRPr="00FB7A26">
        <w:rPr>
          <w:rFonts w:eastAsia="Times New Roman" w:cstheme="minorHAnsi"/>
          <w:sz w:val="24"/>
          <w:szCs w:val="24"/>
          <w:lang w:eastAsia="pl-PL"/>
        </w:rPr>
        <w:t>Wykonawca zobowiązany jest do zachowania w tajemnicy uzgodnionych terminów niszczenia oraz zapewnienia nadzoru nad pracownikami w celu nie dopuszczenia do prób kradzieży odpadów wyrobów tytoniowych.</w:t>
      </w:r>
    </w:p>
    <w:p w14:paraId="11ACD74F" w14:textId="77777777" w:rsidR="00E03A93" w:rsidRPr="00FB7A26" w:rsidRDefault="00E03A93" w:rsidP="00DB596A">
      <w:pPr>
        <w:widowControl w:val="0"/>
        <w:numPr>
          <w:ilvl w:val="0"/>
          <w:numId w:val="11"/>
        </w:numPr>
        <w:autoSpaceDE w:val="0"/>
        <w:autoSpaceDN w:val="0"/>
        <w:adjustRightInd w:val="0"/>
        <w:spacing w:after="0" w:line="23" w:lineRule="atLeast"/>
        <w:ind w:left="360" w:right="25"/>
        <w:jc w:val="both"/>
        <w:rPr>
          <w:rFonts w:eastAsia="Times New Roman" w:cstheme="minorHAnsi"/>
          <w:color w:val="000000"/>
          <w:sz w:val="24"/>
          <w:szCs w:val="24"/>
          <w:lang w:eastAsia="pl-PL"/>
        </w:rPr>
      </w:pPr>
      <w:r w:rsidRPr="00FB7A26">
        <w:rPr>
          <w:rFonts w:eastAsia="Times New Roman" w:cstheme="minorHAnsi"/>
          <w:color w:val="000000"/>
          <w:sz w:val="24"/>
          <w:szCs w:val="24"/>
          <w:lang w:eastAsia="pl-PL"/>
        </w:rPr>
        <w:t>Wykonawca zobowiązany jest w ramach wykonywanej usługi niszczenia wyrobów tytoniowych do:</w:t>
      </w:r>
    </w:p>
    <w:p w14:paraId="2ECC9D29" w14:textId="77777777" w:rsidR="00E03A93" w:rsidRPr="00FB7A26" w:rsidRDefault="00E03A93" w:rsidP="00DB596A">
      <w:pPr>
        <w:widowControl w:val="0"/>
        <w:numPr>
          <w:ilvl w:val="0"/>
          <w:numId w:val="12"/>
        </w:numPr>
        <w:autoSpaceDE w:val="0"/>
        <w:autoSpaceDN w:val="0"/>
        <w:adjustRightInd w:val="0"/>
        <w:spacing w:after="0" w:line="240" w:lineRule="auto"/>
        <w:ind w:right="25"/>
        <w:contextualSpacing/>
        <w:jc w:val="both"/>
        <w:rPr>
          <w:rFonts w:eastAsia="Times New Roman" w:cstheme="minorHAnsi"/>
          <w:color w:val="000000"/>
          <w:sz w:val="24"/>
          <w:szCs w:val="24"/>
          <w:lang w:eastAsia="pl-PL"/>
        </w:rPr>
      </w:pPr>
      <w:r w:rsidRPr="00FB7A26">
        <w:rPr>
          <w:rFonts w:eastAsia="Times New Roman" w:cstheme="minorHAnsi"/>
          <w:color w:val="000000"/>
          <w:sz w:val="24"/>
          <w:szCs w:val="24"/>
          <w:lang w:eastAsia="pl-PL"/>
        </w:rPr>
        <w:t>załadunku odpadów tytoniowych (tylko w przypadku transportu wykonawcy),</w:t>
      </w:r>
    </w:p>
    <w:p w14:paraId="7AB5EEDB" w14:textId="77777777" w:rsidR="00E03A93" w:rsidRPr="00FB7A26" w:rsidRDefault="00E03A93" w:rsidP="00DB596A">
      <w:pPr>
        <w:widowControl w:val="0"/>
        <w:numPr>
          <w:ilvl w:val="0"/>
          <w:numId w:val="12"/>
        </w:numPr>
        <w:autoSpaceDE w:val="0"/>
        <w:autoSpaceDN w:val="0"/>
        <w:adjustRightInd w:val="0"/>
        <w:spacing w:after="0" w:line="240" w:lineRule="auto"/>
        <w:ind w:right="25"/>
        <w:jc w:val="both"/>
        <w:rPr>
          <w:rFonts w:eastAsia="Times New Roman" w:cstheme="minorHAnsi"/>
          <w:color w:val="000000"/>
          <w:sz w:val="24"/>
          <w:szCs w:val="24"/>
          <w:lang w:eastAsia="pl-PL"/>
        </w:rPr>
      </w:pPr>
      <w:r w:rsidRPr="00FB7A26">
        <w:rPr>
          <w:rFonts w:eastAsia="Times New Roman" w:cstheme="minorHAnsi"/>
          <w:color w:val="000000"/>
          <w:sz w:val="24"/>
          <w:szCs w:val="24"/>
          <w:lang w:eastAsia="pl-PL"/>
        </w:rPr>
        <w:t xml:space="preserve">odbioru odpadów tytoniowych z magazynów Zamawiającego lub sporadycznie z innych miejsc podległych terytorialnie jednostkom organizacyjnym Zamawiającego., </w:t>
      </w:r>
    </w:p>
    <w:p w14:paraId="309933E8" w14:textId="77777777" w:rsidR="00E03A93" w:rsidRPr="00FB7A26" w:rsidRDefault="00E03A93" w:rsidP="00DB596A">
      <w:pPr>
        <w:widowControl w:val="0"/>
        <w:numPr>
          <w:ilvl w:val="0"/>
          <w:numId w:val="12"/>
        </w:numPr>
        <w:autoSpaceDE w:val="0"/>
        <w:autoSpaceDN w:val="0"/>
        <w:adjustRightInd w:val="0"/>
        <w:spacing w:after="0" w:line="240" w:lineRule="auto"/>
        <w:ind w:right="25"/>
        <w:jc w:val="both"/>
        <w:rPr>
          <w:rFonts w:eastAsia="Times New Roman" w:cstheme="minorHAnsi"/>
          <w:color w:val="000000"/>
          <w:sz w:val="24"/>
          <w:szCs w:val="24"/>
          <w:lang w:eastAsia="pl-PL"/>
        </w:rPr>
      </w:pPr>
      <w:r w:rsidRPr="00FB7A26">
        <w:rPr>
          <w:rFonts w:eastAsia="Times New Roman" w:cstheme="minorHAnsi"/>
          <w:color w:val="000000"/>
          <w:sz w:val="24"/>
          <w:szCs w:val="24"/>
          <w:lang w:eastAsia="pl-PL"/>
        </w:rPr>
        <w:t>transportu odpadów tytoniowych do miejsca zniszczenia,</w:t>
      </w:r>
    </w:p>
    <w:p w14:paraId="006917F0" w14:textId="77777777" w:rsidR="00E03A93" w:rsidRPr="00FB7A26" w:rsidRDefault="00E03A93" w:rsidP="00DB596A">
      <w:pPr>
        <w:widowControl w:val="0"/>
        <w:numPr>
          <w:ilvl w:val="0"/>
          <w:numId w:val="12"/>
        </w:numPr>
        <w:autoSpaceDE w:val="0"/>
        <w:autoSpaceDN w:val="0"/>
        <w:adjustRightInd w:val="0"/>
        <w:spacing w:after="0" w:line="240" w:lineRule="auto"/>
        <w:ind w:right="25"/>
        <w:jc w:val="both"/>
        <w:rPr>
          <w:rFonts w:eastAsia="Times New Roman" w:cstheme="minorHAnsi"/>
          <w:color w:val="000000"/>
          <w:sz w:val="24"/>
          <w:szCs w:val="24"/>
          <w:lang w:eastAsia="pl-PL"/>
        </w:rPr>
      </w:pPr>
      <w:r w:rsidRPr="00FB7A26">
        <w:rPr>
          <w:rFonts w:eastAsia="Times New Roman" w:cstheme="minorHAnsi"/>
          <w:color w:val="000000"/>
          <w:sz w:val="24"/>
          <w:szCs w:val="24"/>
          <w:lang w:eastAsia="pl-PL"/>
        </w:rPr>
        <w:t>rozładunku odpadów tytoniowych,</w:t>
      </w:r>
    </w:p>
    <w:p w14:paraId="5AC7FEB2" w14:textId="77777777" w:rsidR="00E03A93" w:rsidRPr="00FB7A26" w:rsidRDefault="00E03A93" w:rsidP="00DB596A">
      <w:pPr>
        <w:widowControl w:val="0"/>
        <w:numPr>
          <w:ilvl w:val="0"/>
          <w:numId w:val="12"/>
        </w:numPr>
        <w:autoSpaceDE w:val="0"/>
        <w:autoSpaceDN w:val="0"/>
        <w:adjustRightInd w:val="0"/>
        <w:spacing w:after="0" w:line="240" w:lineRule="auto"/>
        <w:ind w:right="25"/>
        <w:jc w:val="both"/>
        <w:rPr>
          <w:rFonts w:eastAsia="Times New Roman" w:cstheme="minorHAnsi"/>
          <w:color w:val="000000"/>
          <w:sz w:val="24"/>
          <w:szCs w:val="24"/>
          <w:lang w:eastAsia="pl-PL"/>
        </w:rPr>
      </w:pPr>
      <w:r w:rsidRPr="00FB7A26">
        <w:rPr>
          <w:rFonts w:eastAsia="Times New Roman" w:cstheme="minorHAnsi"/>
          <w:color w:val="000000"/>
          <w:sz w:val="24"/>
          <w:szCs w:val="24"/>
          <w:lang w:eastAsia="pl-PL"/>
        </w:rPr>
        <w:t>zniszczenia odpadów tytoniowych,</w:t>
      </w:r>
    </w:p>
    <w:p w14:paraId="4582C875" w14:textId="77777777" w:rsidR="00E03A93" w:rsidRPr="00FB7A26" w:rsidRDefault="00E03A93" w:rsidP="00DB596A">
      <w:pPr>
        <w:widowControl w:val="0"/>
        <w:numPr>
          <w:ilvl w:val="0"/>
          <w:numId w:val="12"/>
        </w:numPr>
        <w:autoSpaceDE w:val="0"/>
        <w:autoSpaceDN w:val="0"/>
        <w:adjustRightInd w:val="0"/>
        <w:spacing w:after="0" w:line="240" w:lineRule="auto"/>
        <w:ind w:right="25"/>
        <w:jc w:val="both"/>
        <w:rPr>
          <w:rFonts w:eastAsia="Times New Roman" w:cstheme="minorHAnsi"/>
          <w:color w:val="000000"/>
          <w:sz w:val="24"/>
          <w:szCs w:val="24"/>
          <w:lang w:eastAsia="pl-PL"/>
        </w:rPr>
      </w:pPr>
      <w:r w:rsidRPr="00FB7A26">
        <w:rPr>
          <w:rFonts w:eastAsia="Times New Roman" w:cstheme="minorHAnsi"/>
          <w:color w:val="000000"/>
          <w:sz w:val="24"/>
          <w:szCs w:val="24"/>
          <w:lang w:eastAsia="pl-PL"/>
        </w:rPr>
        <w:t>zapewnienia odpowiednich pomieszczeń, urządzeń oraz osób do obsługi podczas załadunku, odbioru, rozładunku, transportu oraz w trakcie niszczenia,</w:t>
      </w:r>
    </w:p>
    <w:p w14:paraId="455117E8" w14:textId="77777777" w:rsidR="00E03A93" w:rsidRPr="00FB7A26" w:rsidRDefault="00E03A93" w:rsidP="00DB596A">
      <w:pPr>
        <w:widowControl w:val="0"/>
        <w:numPr>
          <w:ilvl w:val="0"/>
          <w:numId w:val="12"/>
        </w:numPr>
        <w:autoSpaceDE w:val="0"/>
        <w:autoSpaceDN w:val="0"/>
        <w:adjustRightInd w:val="0"/>
        <w:spacing w:after="0" w:line="240" w:lineRule="auto"/>
        <w:ind w:right="25"/>
        <w:jc w:val="both"/>
        <w:rPr>
          <w:rFonts w:eastAsia="Times New Roman" w:cstheme="minorHAnsi"/>
          <w:color w:val="000000"/>
          <w:sz w:val="24"/>
          <w:szCs w:val="24"/>
          <w:lang w:eastAsia="pl-PL"/>
        </w:rPr>
      </w:pPr>
      <w:r w:rsidRPr="00FB7A26">
        <w:rPr>
          <w:rFonts w:eastAsia="Times New Roman" w:cstheme="minorHAnsi"/>
          <w:color w:val="000000"/>
          <w:sz w:val="24"/>
          <w:szCs w:val="24"/>
          <w:lang w:eastAsia="pl-PL"/>
        </w:rPr>
        <w:t>umożliwienia Zamawiającemu nałożenia zamknięć urzędowych na środek transportu, podstawiony przez Wykonawcę oraz ich zdjęcia wyłącznie przez funkcjonariuszy/pracowników organu celno-skarbowego,</w:t>
      </w:r>
    </w:p>
    <w:p w14:paraId="530EEC3B" w14:textId="77777777" w:rsidR="00E03A93" w:rsidRPr="00FB7A26" w:rsidRDefault="00E03A93" w:rsidP="00DB596A">
      <w:pPr>
        <w:widowControl w:val="0"/>
        <w:numPr>
          <w:ilvl w:val="0"/>
          <w:numId w:val="12"/>
        </w:numPr>
        <w:autoSpaceDE w:val="0"/>
        <w:autoSpaceDN w:val="0"/>
        <w:adjustRightInd w:val="0"/>
        <w:spacing w:after="0" w:line="240" w:lineRule="auto"/>
        <w:ind w:right="25"/>
        <w:jc w:val="both"/>
        <w:rPr>
          <w:rFonts w:eastAsia="Times New Roman" w:cstheme="minorHAnsi"/>
          <w:color w:val="000000"/>
          <w:sz w:val="24"/>
          <w:szCs w:val="24"/>
          <w:lang w:eastAsia="pl-PL"/>
        </w:rPr>
      </w:pPr>
      <w:r w:rsidRPr="00FB7A26">
        <w:rPr>
          <w:rFonts w:eastAsia="Times New Roman" w:cstheme="minorHAnsi"/>
          <w:color w:val="000000"/>
          <w:sz w:val="24"/>
          <w:szCs w:val="24"/>
          <w:lang w:eastAsia="pl-PL"/>
        </w:rPr>
        <w:t xml:space="preserve">rozładunku i zniszczenia w przypadku dostarczenia odpadów tytoniowych transportem własnym Zamawiającego </w:t>
      </w:r>
    </w:p>
    <w:p w14:paraId="7E89822D" w14:textId="77777777" w:rsidR="00E03A93" w:rsidRPr="00FB7A26" w:rsidRDefault="00E03A93" w:rsidP="00DB596A">
      <w:pPr>
        <w:widowControl w:val="0"/>
        <w:numPr>
          <w:ilvl w:val="0"/>
          <w:numId w:val="12"/>
        </w:numPr>
        <w:autoSpaceDE w:val="0"/>
        <w:autoSpaceDN w:val="0"/>
        <w:adjustRightInd w:val="0"/>
        <w:spacing w:after="0" w:line="23" w:lineRule="atLeast"/>
        <w:ind w:left="360" w:right="25"/>
        <w:jc w:val="both"/>
        <w:rPr>
          <w:rFonts w:eastAsia="Times New Roman" w:cstheme="minorHAnsi"/>
          <w:sz w:val="24"/>
          <w:szCs w:val="24"/>
          <w:lang w:eastAsia="pl-PL"/>
        </w:rPr>
      </w:pPr>
      <w:r w:rsidRPr="00FB7A26">
        <w:rPr>
          <w:rFonts w:eastAsia="Times New Roman" w:cstheme="minorHAnsi"/>
          <w:color w:val="000000"/>
          <w:sz w:val="24"/>
          <w:szCs w:val="24"/>
          <w:lang w:eastAsia="pl-PL"/>
        </w:rPr>
        <w:t>Wykonawca w pełni odpowiada za czynności swoich pracowników.</w:t>
      </w:r>
    </w:p>
    <w:p w14:paraId="45915346" w14:textId="5922E3A1" w:rsidR="00177A30" w:rsidRPr="001C684D" w:rsidRDefault="00E03A93" w:rsidP="00DB596A">
      <w:pPr>
        <w:numPr>
          <w:ilvl w:val="0"/>
          <w:numId w:val="12"/>
        </w:numPr>
        <w:spacing w:after="0" w:line="23" w:lineRule="atLeast"/>
        <w:ind w:left="360" w:right="25"/>
        <w:jc w:val="both"/>
        <w:rPr>
          <w:rFonts w:eastAsia="Times New Roman" w:cstheme="minorHAnsi"/>
          <w:sz w:val="24"/>
          <w:szCs w:val="24"/>
          <w:lang w:eastAsia="pl-PL"/>
        </w:rPr>
      </w:pPr>
      <w:r w:rsidRPr="00FB7A26">
        <w:rPr>
          <w:rFonts w:eastAsia="Times New Roman" w:cstheme="minorHAnsi"/>
          <w:color w:val="000000"/>
          <w:sz w:val="24"/>
          <w:szCs w:val="24"/>
          <w:lang w:eastAsia="pl-PL"/>
        </w:rPr>
        <w:t>Wykonawca ponosi odpowiedzialność za szkodę powstałą w trakcie realizacji umowy - w rzeczywistej jej wysokości.</w:t>
      </w:r>
    </w:p>
    <w:p w14:paraId="1227E922" w14:textId="3BA92E1B" w:rsidR="0078334F" w:rsidRPr="00E81A84" w:rsidRDefault="00177A30" w:rsidP="00E81A84">
      <w:pPr>
        <w:numPr>
          <w:ilvl w:val="0"/>
          <w:numId w:val="12"/>
        </w:numPr>
        <w:spacing w:after="0" w:line="23" w:lineRule="atLeast"/>
        <w:ind w:left="360" w:right="25"/>
        <w:jc w:val="both"/>
        <w:rPr>
          <w:rFonts w:eastAsia="Times New Roman" w:cstheme="minorHAnsi"/>
          <w:sz w:val="24"/>
          <w:szCs w:val="24"/>
          <w:lang w:eastAsia="pl-PL"/>
        </w:rPr>
      </w:pPr>
      <w:r w:rsidRPr="001C684D">
        <w:rPr>
          <w:rFonts w:eastAsia="Times New Roman" w:cstheme="minorHAnsi"/>
          <w:sz w:val="24"/>
          <w:szCs w:val="24"/>
          <w:lang w:eastAsia="pl-PL"/>
        </w:rPr>
        <w:t>Zamawiający wymaga aby czas od rozpoczęcia załadunku do zakończenia zniszczenia nie trwał dłużej niż 8 godzin.</w:t>
      </w:r>
    </w:p>
    <w:p w14:paraId="395F6E68" w14:textId="032734F9" w:rsidR="00E03A93" w:rsidRPr="00FB7A26" w:rsidRDefault="00E03A93" w:rsidP="00671D4C">
      <w:pPr>
        <w:suppressAutoHyphens/>
        <w:spacing w:after="0" w:line="240" w:lineRule="auto"/>
        <w:jc w:val="center"/>
        <w:rPr>
          <w:rFonts w:eastAsia="Times New Roman" w:cstheme="minorHAnsi"/>
          <w:b/>
          <w:bCs/>
          <w:sz w:val="24"/>
          <w:szCs w:val="24"/>
          <w:lang w:eastAsia="pl-PL"/>
        </w:rPr>
      </w:pPr>
      <w:r w:rsidRPr="00FB7A26">
        <w:rPr>
          <w:rFonts w:eastAsia="Times New Roman" w:cstheme="minorHAnsi"/>
          <w:b/>
          <w:bCs/>
          <w:sz w:val="24"/>
          <w:szCs w:val="24"/>
          <w:lang w:eastAsia="pl-PL"/>
        </w:rPr>
        <w:t>§ 5</w:t>
      </w:r>
    </w:p>
    <w:p w14:paraId="1D1B567D" w14:textId="77777777" w:rsidR="00E03A93" w:rsidRPr="00FB7A26" w:rsidRDefault="00E03A93" w:rsidP="00671D4C">
      <w:pPr>
        <w:suppressAutoHyphens/>
        <w:spacing w:after="0" w:line="240" w:lineRule="auto"/>
        <w:jc w:val="center"/>
        <w:rPr>
          <w:rFonts w:eastAsia="Times New Roman" w:cstheme="minorHAnsi"/>
          <w:b/>
          <w:bCs/>
          <w:sz w:val="24"/>
          <w:szCs w:val="24"/>
          <w:lang w:eastAsia="pl-PL"/>
        </w:rPr>
      </w:pPr>
      <w:r w:rsidRPr="00FB7A26">
        <w:rPr>
          <w:rFonts w:eastAsia="Times New Roman" w:cstheme="minorHAnsi"/>
          <w:b/>
          <w:bCs/>
          <w:sz w:val="24"/>
          <w:szCs w:val="24"/>
          <w:lang w:eastAsia="pl-PL"/>
        </w:rPr>
        <w:t>Termin realizacji umowy.</w:t>
      </w:r>
    </w:p>
    <w:p w14:paraId="536F2BCD" w14:textId="41B296ED" w:rsidR="00E03A93" w:rsidRPr="0008786D" w:rsidRDefault="00E03A93" w:rsidP="0008786D">
      <w:pPr>
        <w:suppressAutoHyphens/>
        <w:spacing w:after="0" w:line="240" w:lineRule="auto"/>
        <w:jc w:val="both"/>
        <w:rPr>
          <w:rFonts w:eastAsia="Times New Roman" w:cstheme="minorHAnsi"/>
          <w:sz w:val="24"/>
          <w:szCs w:val="24"/>
          <w:lang w:eastAsia="pl-PL"/>
        </w:rPr>
      </w:pPr>
      <w:bookmarkStart w:id="2" w:name="_Hlk232769660"/>
      <w:r w:rsidRPr="00FB7A26">
        <w:rPr>
          <w:rFonts w:eastAsia="Times New Roman" w:cstheme="minorHAnsi"/>
          <w:sz w:val="24"/>
          <w:szCs w:val="24"/>
          <w:lang w:eastAsia="pl-PL"/>
        </w:rPr>
        <w:t xml:space="preserve">Umowa realizowana będzie przez czas określony tj. </w:t>
      </w:r>
      <w:r w:rsidRPr="00FB7A26">
        <w:rPr>
          <w:rFonts w:eastAsia="Times New Roman" w:cstheme="minorHAnsi"/>
          <w:b/>
          <w:bCs/>
          <w:sz w:val="24"/>
          <w:szCs w:val="24"/>
          <w:lang w:eastAsia="pl-PL"/>
        </w:rPr>
        <w:t>12 miesięcy</w:t>
      </w:r>
      <w:r w:rsidRPr="00FB7A26">
        <w:rPr>
          <w:rFonts w:eastAsia="Times New Roman" w:cstheme="minorHAnsi"/>
          <w:sz w:val="24"/>
          <w:szCs w:val="24"/>
          <w:lang w:eastAsia="pl-PL"/>
        </w:rPr>
        <w:t xml:space="preserve"> od dnia jej zawarcia lub do wyczerpania całkowitej kwoty, o której mowa w § 3 ust. 1 w zależności od tego, która z tych okoliczności nastąpi wcześniej.</w:t>
      </w:r>
      <w:bookmarkEnd w:id="2"/>
    </w:p>
    <w:p w14:paraId="7589E714" w14:textId="77777777" w:rsidR="0078334F" w:rsidRDefault="0078334F" w:rsidP="00671D4C">
      <w:pPr>
        <w:spacing w:after="0" w:line="23" w:lineRule="atLeast"/>
        <w:ind w:right="25"/>
        <w:rPr>
          <w:rFonts w:eastAsia="Times New Roman" w:cstheme="minorHAnsi"/>
          <w:b/>
          <w:bCs/>
          <w:sz w:val="24"/>
          <w:szCs w:val="24"/>
          <w:lang w:eastAsia="pl-PL"/>
        </w:rPr>
      </w:pPr>
    </w:p>
    <w:p w14:paraId="6AF026BF" w14:textId="48FB8E2B" w:rsidR="00E03A93" w:rsidRPr="00FB7A26" w:rsidRDefault="00E03A93" w:rsidP="006F6C01">
      <w:pPr>
        <w:spacing w:after="0" w:line="23" w:lineRule="atLeast"/>
        <w:ind w:right="25"/>
        <w:jc w:val="center"/>
        <w:rPr>
          <w:rFonts w:eastAsia="Times New Roman" w:cstheme="minorHAnsi"/>
          <w:b/>
          <w:bCs/>
          <w:sz w:val="24"/>
          <w:szCs w:val="24"/>
          <w:lang w:eastAsia="pl-PL"/>
        </w:rPr>
      </w:pPr>
      <w:r w:rsidRPr="00FB7A26">
        <w:rPr>
          <w:rFonts w:eastAsia="Times New Roman" w:cstheme="minorHAnsi"/>
          <w:b/>
          <w:bCs/>
          <w:sz w:val="24"/>
          <w:szCs w:val="24"/>
          <w:lang w:eastAsia="pl-PL"/>
        </w:rPr>
        <w:t xml:space="preserve">§ </w:t>
      </w:r>
      <w:r>
        <w:rPr>
          <w:rFonts w:eastAsia="Times New Roman" w:cstheme="minorHAnsi"/>
          <w:b/>
          <w:bCs/>
          <w:sz w:val="24"/>
          <w:szCs w:val="24"/>
          <w:lang w:eastAsia="pl-PL"/>
        </w:rPr>
        <w:t>6</w:t>
      </w:r>
      <w:r w:rsidRPr="00FB7A26">
        <w:rPr>
          <w:rFonts w:eastAsia="Times New Roman" w:cstheme="minorHAnsi"/>
          <w:b/>
          <w:bCs/>
          <w:sz w:val="24"/>
          <w:szCs w:val="24"/>
          <w:lang w:eastAsia="pl-PL"/>
        </w:rPr>
        <w:t>.</w:t>
      </w:r>
    </w:p>
    <w:p w14:paraId="1A0B4DF9" w14:textId="77777777" w:rsidR="00E03A93" w:rsidRPr="00FB7A26" w:rsidRDefault="00E03A93" w:rsidP="006F6C01">
      <w:pPr>
        <w:spacing w:after="0" w:line="23" w:lineRule="atLeast"/>
        <w:ind w:right="25"/>
        <w:jc w:val="center"/>
        <w:rPr>
          <w:rFonts w:eastAsia="Times New Roman" w:cstheme="minorHAnsi"/>
          <w:b/>
          <w:bCs/>
          <w:sz w:val="24"/>
          <w:szCs w:val="24"/>
          <w:lang w:eastAsia="pl-PL"/>
        </w:rPr>
      </w:pPr>
      <w:r w:rsidRPr="00FB7A26">
        <w:rPr>
          <w:rFonts w:eastAsia="Times New Roman" w:cstheme="minorHAnsi"/>
          <w:b/>
          <w:bCs/>
          <w:sz w:val="24"/>
          <w:szCs w:val="24"/>
          <w:lang w:eastAsia="pl-PL"/>
        </w:rPr>
        <w:t>Podwykonawcy</w:t>
      </w:r>
    </w:p>
    <w:p w14:paraId="3EBB022E" w14:textId="77777777" w:rsidR="00E03A93" w:rsidRPr="00FB7A26" w:rsidRDefault="00E03A93" w:rsidP="0008786D">
      <w:pPr>
        <w:spacing w:after="0" w:line="23" w:lineRule="atLeast"/>
        <w:ind w:left="284" w:right="25" w:hanging="284"/>
        <w:jc w:val="both"/>
        <w:rPr>
          <w:rFonts w:eastAsia="Times New Roman" w:cstheme="minorHAnsi"/>
          <w:sz w:val="24"/>
          <w:szCs w:val="24"/>
          <w:lang w:eastAsia="pl-PL"/>
        </w:rPr>
      </w:pPr>
      <w:r w:rsidRPr="00FB7A26">
        <w:rPr>
          <w:rFonts w:eastAsia="Times New Roman" w:cstheme="minorHAnsi"/>
          <w:sz w:val="24"/>
          <w:szCs w:val="24"/>
          <w:lang w:eastAsia="pl-PL"/>
        </w:rPr>
        <w:t>1.</w:t>
      </w:r>
      <w:r w:rsidRPr="00FB7A26">
        <w:rPr>
          <w:rFonts w:eastAsia="Times New Roman" w:cstheme="minorHAnsi"/>
          <w:sz w:val="24"/>
          <w:szCs w:val="24"/>
          <w:lang w:eastAsia="pl-PL"/>
        </w:rPr>
        <w:tab/>
        <w:t xml:space="preserve">Wykonawca oświadczył, że wykona zamówienie siłami własnymi. </w:t>
      </w:r>
    </w:p>
    <w:p w14:paraId="274F6572" w14:textId="77777777" w:rsidR="00E03A93" w:rsidRPr="00FB7A26" w:rsidRDefault="00E03A93" w:rsidP="006F6C01">
      <w:pPr>
        <w:spacing w:after="0" w:line="23" w:lineRule="atLeast"/>
        <w:ind w:right="25"/>
        <w:jc w:val="both"/>
        <w:rPr>
          <w:rFonts w:eastAsia="Times New Roman" w:cstheme="minorHAnsi"/>
          <w:sz w:val="24"/>
          <w:szCs w:val="24"/>
          <w:lang w:eastAsia="pl-PL"/>
        </w:rPr>
      </w:pPr>
      <w:r w:rsidRPr="00FB7A26">
        <w:rPr>
          <w:rFonts w:eastAsia="Times New Roman" w:cstheme="minorHAnsi"/>
          <w:sz w:val="24"/>
          <w:szCs w:val="24"/>
          <w:lang w:eastAsia="pl-PL"/>
        </w:rPr>
        <w:t>lub</w:t>
      </w:r>
    </w:p>
    <w:p w14:paraId="2BF38BE0" w14:textId="77777777" w:rsidR="00E03A93" w:rsidRPr="00FB7A26" w:rsidRDefault="00E03A93" w:rsidP="006F6C01">
      <w:pPr>
        <w:spacing w:after="0" w:line="23" w:lineRule="atLeast"/>
        <w:ind w:left="284" w:right="25" w:hanging="284"/>
        <w:jc w:val="both"/>
        <w:rPr>
          <w:rFonts w:eastAsia="Times New Roman" w:cstheme="minorHAnsi"/>
          <w:sz w:val="24"/>
          <w:szCs w:val="24"/>
          <w:lang w:eastAsia="pl-PL"/>
        </w:rPr>
      </w:pPr>
      <w:r w:rsidRPr="00FB7A26">
        <w:rPr>
          <w:rFonts w:eastAsia="Times New Roman" w:cstheme="minorHAnsi"/>
          <w:sz w:val="24"/>
          <w:szCs w:val="24"/>
          <w:lang w:eastAsia="pl-PL"/>
        </w:rPr>
        <w:lastRenderedPageBreak/>
        <w:t>1. Wykonawca oświadczył, że będzie wykonywał za pomocą podwykonawców następujący zakres zamówienia:</w:t>
      </w:r>
    </w:p>
    <w:p w14:paraId="3949D276" w14:textId="77777777" w:rsidR="00E03A93" w:rsidRPr="00FB7A26" w:rsidRDefault="00E03A93" w:rsidP="006F6C01">
      <w:pPr>
        <w:spacing w:after="0" w:line="23" w:lineRule="atLeast"/>
        <w:ind w:left="284" w:right="25" w:hanging="284"/>
        <w:jc w:val="both"/>
        <w:rPr>
          <w:rFonts w:eastAsia="Times New Roman" w:cstheme="minorHAnsi"/>
          <w:sz w:val="24"/>
          <w:szCs w:val="24"/>
          <w:lang w:eastAsia="pl-PL"/>
        </w:rPr>
      </w:pPr>
      <w:r w:rsidRPr="00FB7A26">
        <w:rPr>
          <w:rFonts w:eastAsia="Times New Roman" w:cstheme="minorHAnsi"/>
          <w:sz w:val="24"/>
          <w:szCs w:val="24"/>
          <w:lang w:eastAsia="pl-PL"/>
        </w:rPr>
        <w:t xml:space="preserve">     1) ………………………………………..</w:t>
      </w:r>
      <w:r w:rsidRPr="00FB7A26">
        <w:rPr>
          <w:rFonts w:eastAsia="Times New Roman" w:cstheme="minorHAnsi"/>
          <w:iCs/>
          <w:sz w:val="24"/>
          <w:szCs w:val="28"/>
          <w:lang w:eastAsia="pl-PL"/>
        </w:rPr>
        <w:t xml:space="preserve"> </w:t>
      </w:r>
      <w:r w:rsidRPr="00FB7A26">
        <w:rPr>
          <w:rFonts w:eastAsia="Times New Roman" w:cstheme="minorHAnsi"/>
          <w:i/>
          <w:sz w:val="24"/>
          <w:szCs w:val="28"/>
          <w:lang w:eastAsia="pl-PL"/>
        </w:rPr>
        <w:t>/*zakres może dotyczyć</w:t>
      </w:r>
      <w:r w:rsidRPr="00FB7A26">
        <w:rPr>
          <w:rFonts w:eastAsia="Times New Roman" w:cstheme="minorHAnsi"/>
          <w:iCs/>
          <w:sz w:val="24"/>
          <w:szCs w:val="28"/>
          <w:lang w:eastAsia="pl-PL"/>
        </w:rPr>
        <w:t xml:space="preserve"> </w:t>
      </w:r>
      <w:r w:rsidRPr="00FB7A26">
        <w:rPr>
          <w:rFonts w:eastAsia="Times New Roman" w:cstheme="minorHAnsi"/>
          <w:i/>
          <w:sz w:val="24"/>
          <w:szCs w:val="28"/>
          <w:lang w:eastAsia="pl-PL"/>
        </w:rPr>
        <w:t>wyłącznie załadunku, transportu i rozładunku wyrobów tytoniowych oraz towarów różnych przeznaczonych do niszczenia/*</w:t>
      </w:r>
    </w:p>
    <w:p w14:paraId="601BDAA6" w14:textId="77777777" w:rsidR="00E03A93" w:rsidRPr="00FB7A26" w:rsidRDefault="00E03A93" w:rsidP="006F6C01">
      <w:pPr>
        <w:spacing w:after="0" w:line="23" w:lineRule="atLeast"/>
        <w:ind w:left="284" w:right="25" w:hanging="284"/>
        <w:jc w:val="both"/>
        <w:rPr>
          <w:rFonts w:eastAsia="Times New Roman" w:cstheme="minorHAnsi"/>
          <w:sz w:val="24"/>
          <w:szCs w:val="24"/>
          <w:lang w:eastAsia="pl-PL"/>
        </w:rPr>
      </w:pPr>
      <w:r w:rsidRPr="00FB7A26">
        <w:rPr>
          <w:rFonts w:eastAsia="Times New Roman" w:cstheme="minorHAnsi"/>
          <w:sz w:val="24"/>
          <w:szCs w:val="24"/>
          <w:lang w:eastAsia="pl-PL"/>
        </w:rPr>
        <w:t>2. Wykonawca przed przystąpieniem do wykonania zamówienia ma obowiązek podać nazwy albo imiona i nazwiska oraz dane kontaktowe podwykonawców i osób do kontaktu z nimi.</w:t>
      </w:r>
    </w:p>
    <w:p w14:paraId="279FEDB8" w14:textId="77777777" w:rsidR="00E03A93" w:rsidRPr="00FB7A26" w:rsidRDefault="00E03A93" w:rsidP="006F6C01">
      <w:pPr>
        <w:spacing w:after="0" w:line="23" w:lineRule="atLeast"/>
        <w:ind w:left="284" w:right="25" w:hanging="284"/>
        <w:jc w:val="both"/>
        <w:rPr>
          <w:rFonts w:eastAsia="Times New Roman" w:cstheme="minorHAnsi"/>
          <w:sz w:val="24"/>
          <w:szCs w:val="24"/>
          <w:lang w:eastAsia="pl-PL"/>
        </w:rPr>
      </w:pPr>
      <w:r w:rsidRPr="00FB7A26">
        <w:rPr>
          <w:rFonts w:eastAsia="Times New Roman" w:cstheme="minorHAnsi"/>
          <w:sz w:val="24"/>
          <w:szCs w:val="24"/>
          <w:lang w:eastAsia="pl-PL"/>
        </w:rPr>
        <w:t>3. Wykonawca zobowiązany jest do powiadamiania Zamawiającego o wszelkich zmianach danych dot. podwykonawców w trakcie realizacji zamówienia oraz przekazywać informacje na temat nowych podwykonawców, którym w późniejszym okresie zamierza powierzyć realizację części zamówienia.</w:t>
      </w:r>
    </w:p>
    <w:p w14:paraId="3D6F7666" w14:textId="77777777" w:rsidR="00E03A93" w:rsidRPr="00FB7A26" w:rsidRDefault="00E03A93" w:rsidP="006F6C01">
      <w:pPr>
        <w:spacing w:after="0" w:line="23" w:lineRule="atLeast"/>
        <w:ind w:left="284" w:right="25" w:hanging="284"/>
        <w:jc w:val="both"/>
        <w:rPr>
          <w:rFonts w:eastAsia="Times New Roman" w:cstheme="minorHAnsi"/>
          <w:sz w:val="24"/>
          <w:szCs w:val="24"/>
          <w:lang w:eastAsia="pl-PL"/>
        </w:rPr>
      </w:pPr>
      <w:r w:rsidRPr="00FB7A26">
        <w:rPr>
          <w:rFonts w:eastAsia="Times New Roman" w:cstheme="minorHAnsi"/>
          <w:sz w:val="24"/>
          <w:szCs w:val="24"/>
          <w:lang w:eastAsia="pl-PL"/>
        </w:rPr>
        <w:t>4. Powierzenie wykonania części zamówienia podwykonawcom nie zwalnia Wykonawcy z odpowiedzialności za należyte wykonanie tego zamówienia.</w:t>
      </w:r>
    </w:p>
    <w:p w14:paraId="3E35B666" w14:textId="77777777" w:rsidR="0078334F" w:rsidRDefault="0078334F" w:rsidP="0008786D">
      <w:pPr>
        <w:autoSpaceDE w:val="0"/>
        <w:autoSpaceDN w:val="0"/>
        <w:adjustRightInd w:val="0"/>
        <w:spacing w:after="0" w:line="23" w:lineRule="atLeast"/>
        <w:jc w:val="center"/>
        <w:rPr>
          <w:rFonts w:eastAsia="Times New Roman" w:cstheme="minorHAnsi"/>
          <w:b/>
          <w:sz w:val="24"/>
          <w:szCs w:val="24"/>
          <w:lang w:eastAsia="pl-PL"/>
        </w:rPr>
      </w:pPr>
    </w:p>
    <w:p w14:paraId="781DF6A0" w14:textId="4672D3D7" w:rsidR="00E03A93" w:rsidRPr="00FB7A26" w:rsidRDefault="00E03A93" w:rsidP="0008786D">
      <w:pPr>
        <w:autoSpaceDE w:val="0"/>
        <w:autoSpaceDN w:val="0"/>
        <w:adjustRightInd w:val="0"/>
        <w:spacing w:after="0" w:line="23" w:lineRule="atLeast"/>
        <w:jc w:val="center"/>
        <w:rPr>
          <w:rFonts w:eastAsia="Times New Roman" w:cstheme="minorHAnsi"/>
          <w:b/>
          <w:sz w:val="24"/>
          <w:szCs w:val="24"/>
          <w:lang w:eastAsia="pl-PL"/>
        </w:rPr>
      </w:pPr>
      <w:r w:rsidRPr="00FB7A26">
        <w:rPr>
          <w:rFonts w:eastAsia="Times New Roman" w:cstheme="minorHAnsi"/>
          <w:b/>
          <w:sz w:val="24"/>
          <w:szCs w:val="24"/>
          <w:lang w:eastAsia="pl-PL"/>
        </w:rPr>
        <w:t xml:space="preserve">§ </w:t>
      </w:r>
      <w:r>
        <w:rPr>
          <w:rFonts w:eastAsia="Times New Roman" w:cstheme="minorHAnsi"/>
          <w:b/>
          <w:sz w:val="24"/>
          <w:szCs w:val="24"/>
          <w:lang w:eastAsia="pl-PL"/>
        </w:rPr>
        <w:t>7</w:t>
      </w:r>
    </w:p>
    <w:p w14:paraId="308B5495" w14:textId="77777777" w:rsidR="00E03A93" w:rsidRPr="00FB7A26" w:rsidRDefault="00E03A93" w:rsidP="0008786D">
      <w:pPr>
        <w:autoSpaceDE w:val="0"/>
        <w:autoSpaceDN w:val="0"/>
        <w:adjustRightInd w:val="0"/>
        <w:spacing w:after="0" w:line="23" w:lineRule="atLeast"/>
        <w:jc w:val="center"/>
        <w:rPr>
          <w:rFonts w:eastAsia="Times New Roman" w:cstheme="minorHAnsi"/>
          <w:sz w:val="24"/>
          <w:szCs w:val="24"/>
          <w:lang w:eastAsia="pl-PL"/>
        </w:rPr>
      </w:pPr>
      <w:r w:rsidRPr="00FB7A26">
        <w:rPr>
          <w:rFonts w:eastAsia="Times New Roman" w:cstheme="minorHAnsi"/>
          <w:b/>
          <w:sz w:val="24"/>
          <w:szCs w:val="24"/>
          <w:lang w:eastAsia="pl-PL"/>
        </w:rPr>
        <w:t>Zmiany umowy</w:t>
      </w:r>
    </w:p>
    <w:p w14:paraId="6C38A6BA" w14:textId="6D80A679" w:rsidR="00E03A93" w:rsidRPr="00FB7A26" w:rsidRDefault="00E03A93" w:rsidP="0008786D">
      <w:pPr>
        <w:widowControl w:val="0"/>
        <w:numPr>
          <w:ilvl w:val="7"/>
          <w:numId w:val="15"/>
        </w:numPr>
        <w:suppressAutoHyphens/>
        <w:spacing w:after="0" w:line="276" w:lineRule="auto"/>
        <w:ind w:left="360" w:hanging="357"/>
        <w:jc w:val="both"/>
        <w:rPr>
          <w:rFonts w:eastAsia="Times New Roman" w:cstheme="minorHAnsi"/>
          <w:sz w:val="24"/>
          <w:szCs w:val="24"/>
          <w:lang w:eastAsia="pl-PL"/>
        </w:rPr>
      </w:pPr>
      <w:r w:rsidRPr="00FB7A26">
        <w:rPr>
          <w:rFonts w:eastAsia="Times New Roman" w:cstheme="minorHAnsi"/>
          <w:color w:val="000000"/>
          <w:sz w:val="24"/>
          <w:szCs w:val="24"/>
          <w:lang w:eastAsia="pl-PL"/>
        </w:rPr>
        <w:t>Wszelkie zmiany, jakie strony chciałyby wprowadzić do ustaleń wynikających z niniejszej umowy i nie dotyczą treści oferty, wymagają formy pisemnej pod rygorem nieważności oraz w przypadkach i na warunkach określonych poniżej.</w:t>
      </w:r>
    </w:p>
    <w:p w14:paraId="54611C2A" w14:textId="77777777" w:rsidR="00E03A93" w:rsidRPr="00FB7A26" w:rsidRDefault="00E03A93" w:rsidP="0008786D">
      <w:pPr>
        <w:widowControl w:val="0"/>
        <w:numPr>
          <w:ilvl w:val="7"/>
          <w:numId w:val="15"/>
        </w:numPr>
        <w:suppressAutoHyphens/>
        <w:spacing w:after="0" w:line="276" w:lineRule="auto"/>
        <w:ind w:left="360" w:hanging="357"/>
        <w:jc w:val="both"/>
        <w:rPr>
          <w:rFonts w:eastAsia="Times New Roman" w:cstheme="minorHAnsi"/>
          <w:sz w:val="24"/>
          <w:szCs w:val="24"/>
          <w:lang w:eastAsia="pl-PL"/>
        </w:rPr>
      </w:pPr>
      <w:r w:rsidRPr="00FB7A26">
        <w:rPr>
          <w:rFonts w:eastAsia="Times New Roman" w:cstheme="minorHAnsi"/>
          <w:color w:val="000000"/>
          <w:sz w:val="24"/>
          <w:szCs w:val="24"/>
          <w:lang w:eastAsia="pl-PL"/>
        </w:rPr>
        <w:t>Zamawiający przewiduje możliwość zmian postanowień zawartej umowy w stosunku do treści oferty, na podstawie której dokonano wyboru najkorzystniejszej oferty, w przypadku wystąpienia niżej wymienionych okoliczności lub zaistnienia warunków, a mianowicie:</w:t>
      </w:r>
    </w:p>
    <w:p w14:paraId="2C8254FF" w14:textId="77777777" w:rsidR="00E03A93" w:rsidRPr="00FB7A26" w:rsidRDefault="00E03A93" w:rsidP="0008786D">
      <w:pPr>
        <w:widowControl w:val="0"/>
        <w:numPr>
          <w:ilvl w:val="0"/>
          <w:numId w:val="16"/>
        </w:numPr>
        <w:suppressAutoHyphens/>
        <w:autoSpaceDE w:val="0"/>
        <w:autoSpaceDN w:val="0"/>
        <w:adjustRightInd w:val="0"/>
        <w:spacing w:after="0" w:line="276" w:lineRule="auto"/>
        <w:ind w:hanging="357"/>
        <w:jc w:val="both"/>
        <w:rPr>
          <w:rFonts w:eastAsia="Times New Roman" w:cstheme="minorHAnsi"/>
          <w:color w:val="000000"/>
          <w:sz w:val="24"/>
          <w:szCs w:val="24"/>
          <w:lang w:eastAsia="pl-PL"/>
        </w:rPr>
      </w:pPr>
      <w:r w:rsidRPr="00FB7A26">
        <w:rPr>
          <w:rFonts w:eastAsia="Times New Roman" w:cstheme="minorHAnsi"/>
          <w:color w:val="000000"/>
          <w:sz w:val="24"/>
          <w:szCs w:val="24"/>
          <w:lang w:eastAsia="pl-PL"/>
        </w:rPr>
        <w:t>zmiany sposobu wykonywania usługi w przypadku zmiany powszechnie obowiązujących przepisów prawa,</w:t>
      </w:r>
    </w:p>
    <w:p w14:paraId="1F037708" w14:textId="77777777" w:rsidR="00E03A93" w:rsidRPr="00FB7A26" w:rsidRDefault="00E03A93" w:rsidP="0008786D">
      <w:pPr>
        <w:widowControl w:val="0"/>
        <w:numPr>
          <w:ilvl w:val="0"/>
          <w:numId w:val="16"/>
        </w:numPr>
        <w:suppressAutoHyphens/>
        <w:autoSpaceDE w:val="0"/>
        <w:autoSpaceDN w:val="0"/>
        <w:adjustRightInd w:val="0"/>
        <w:spacing w:after="0" w:line="276" w:lineRule="auto"/>
        <w:ind w:hanging="357"/>
        <w:jc w:val="both"/>
        <w:rPr>
          <w:rFonts w:eastAsia="Times New Roman" w:cstheme="minorHAnsi"/>
          <w:color w:val="000000"/>
          <w:sz w:val="24"/>
          <w:szCs w:val="24"/>
          <w:lang w:eastAsia="pl-PL"/>
        </w:rPr>
      </w:pPr>
      <w:r w:rsidRPr="00FB7A26">
        <w:rPr>
          <w:rFonts w:eastAsia="Times New Roman" w:cstheme="minorHAnsi"/>
          <w:color w:val="000000"/>
          <w:sz w:val="24"/>
          <w:szCs w:val="24"/>
          <w:lang w:eastAsia="pl-PL"/>
        </w:rPr>
        <w:t>wydłużenia terminu realizacji zamówienia, określonego w § 5 niniejszej umowy, dopuszczalne jest, gdy wystąpią okoliczności, których nie można było przewidzieć przed podpisaniem umowy, nie wynikające z zaniedbań którejś ze stron, a wydłużenie terminu jest niezbędne do wykonania zamówienia,</w:t>
      </w:r>
    </w:p>
    <w:p w14:paraId="62FA30D1" w14:textId="77777777" w:rsidR="00E03A93" w:rsidRPr="00FB7A26" w:rsidRDefault="00E03A93" w:rsidP="0008786D">
      <w:pPr>
        <w:widowControl w:val="0"/>
        <w:numPr>
          <w:ilvl w:val="0"/>
          <w:numId w:val="16"/>
        </w:numPr>
        <w:suppressAutoHyphens/>
        <w:autoSpaceDE w:val="0"/>
        <w:autoSpaceDN w:val="0"/>
        <w:adjustRightInd w:val="0"/>
        <w:spacing w:after="0" w:line="276" w:lineRule="auto"/>
        <w:ind w:hanging="357"/>
        <w:jc w:val="both"/>
        <w:rPr>
          <w:rFonts w:eastAsia="Times New Roman" w:cstheme="minorHAnsi"/>
          <w:color w:val="000000"/>
          <w:sz w:val="24"/>
          <w:szCs w:val="24"/>
          <w:lang w:eastAsia="pl-PL"/>
        </w:rPr>
      </w:pPr>
      <w:r w:rsidRPr="00FB7A26">
        <w:rPr>
          <w:rFonts w:eastAsia="Times New Roman" w:cstheme="minorHAnsi"/>
          <w:color w:val="000000"/>
          <w:sz w:val="24"/>
          <w:szCs w:val="24"/>
          <w:lang w:eastAsia="pl-PL"/>
        </w:rPr>
        <w:t xml:space="preserve">zmianę treści umowy w stosunku do treści oferty w przypadku pojawienia się okoliczności administracyjnych, technicznych, lub ekonomicznych, uzasadniających zmianę miejsc </w:t>
      </w:r>
      <w:r w:rsidRPr="00FB7A26">
        <w:rPr>
          <w:rFonts w:eastAsia="Times New Roman" w:cstheme="minorHAnsi"/>
          <w:sz w:val="24"/>
          <w:szCs w:val="24"/>
          <w:lang w:eastAsia="pl-PL"/>
        </w:rPr>
        <w:t>odbioru (magazynów Zamawiającego),</w:t>
      </w:r>
    </w:p>
    <w:p w14:paraId="332FA3A2" w14:textId="77777777" w:rsidR="00E03A93" w:rsidRPr="00FB7A26" w:rsidRDefault="00E03A93" w:rsidP="0008786D">
      <w:pPr>
        <w:widowControl w:val="0"/>
        <w:numPr>
          <w:ilvl w:val="0"/>
          <w:numId w:val="16"/>
        </w:numPr>
        <w:suppressAutoHyphens/>
        <w:autoSpaceDE w:val="0"/>
        <w:autoSpaceDN w:val="0"/>
        <w:adjustRightInd w:val="0"/>
        <w:spacing w:after="0" w:line="276" w:lineRule="auto"/>
        <w:ind w:hanging="357"/>
        <w:jc w:val="both"/>
        <w:rPr>
          <w:rFonts w:eastAsia="Times New Roman" w:cstheme="minorHAnsi"/>
          <w:color w:val="000000"/>
          <w:sz w:val="24"/>
          <w:szCs w:val="24"/>
          <w:lang w:eastAsia="pl-PL"/>
        </w:rPr>
      </w:pPr>
      <w:r w:rsidRPr="00FB7A26">
        <w:rPr>
          <w:rFonts w:eastAsia="Times New Roman" w:cstheme="minorHAnsi"/>
          <w:color w:val="000000"/>
          <w:sz w:val="24"/>
          <w:szCs w:val="24"/>
          <w:lang w:eastAsia="pl-PL"/>
        </w:rPr>
        <w:t>wystąpienie okoliczności będących działaniem siły wyższej, mające wpływ na termin realizacji niniejszej umowy. Podstawą dokonania zmiany będzie pisemny</w:t>
      </w:r>
      <w:r>
        <w:rPr>
          <w:rFonts w:eastAsia="Times New Roman" w:cstheme="minorHAnsi"/>
          <w:color w:val="000000"/>
          <w:sz w:val="24"/>
          <w:szCs w:val="24"/>
          <w:lang w:eastAsia="pl-PL"/>
        </w:rPr>
        <w:t>/elektroniczny</w:t>
      </w:r>
      <w:r w:rsidRPr="00FB7A26">
        <w:rPr>
          <w:rFonts w:eastAsia="Times New Roman" w:cstheme="minorHAnsi"/>
          <w:color w:val="000000"/>
          <w:sz w:val="24"/>
          <w:szCs w:val="24"/>
          <w:lang w:eastAsia="pl-PL"/>
        </w:rPr>
        <w:t xml:space="preserve"> wniosek złożony przez Wykonawcę </w:t>
      </w:r>
      <w:r w:rsidRPr="00FB7A26">
        <w:rPr>
          <w:rFonts w:eastAsia="Times New Roman" w:cstheme="minorHAnsi"/>
          <w:sz w:val="24"/>
          <w:szCs w:val="24"/>
          <w:lang w:eastAsia="pl-PL"/>
        </w:rPr>
        <w:t xml:space="preserve">w terminie do 30 dni od </w:t>
      </w:r>
      <w:r w:rsidRPr="00FB7A26">
        <w:rPr>
          <w:rFonts w:eastAsia="Times New Roman" w:cstheme="minorHAnsi"/>
          <w:color w:val="000000"/>
          <w:sz w:val="24"/>
          <w:szCs w:val="24"/>
          <w:lang w:eastAsia="pl-PL"/>
        </w:rPr>
        <w:t>ustąpienia zjawiska „siły wyższej” wraz z dokumentacją potwierdzającą, że miało ono bezpośredni wpływ na wykonanie niniejszej umowy. Przez siłę wyższą w rozumieniu stron jest to zdarzenie zewnętrzne, niemożliwe do przewidzenia, zwłaszcza zdarzenia o charakterze katastrofalnym w skutkach działań przyrody, na które strony nie mają wpływu i są przez strony niemożliwe do wykonania umowy w całości lub części, w szczególności (m.in.: powodzie, pożary, wyładowania elektryczne w czasie burzy, powodujące uszkodzenia ważnych urządzeń itp.), zdarzenia nadzwyczajne w postaci zaburzeń życia zbiorowego (m.in. działania wojenne, zamieszki krajowe, rewolty, itp.), akty władzy ustawodawczej i wykonawczej (np. wywłaszczenie, embargo informacyjne lub towarowe itp.), przy czym chodzi tu w szczególności o niemożność zapobieżenia szkodliwym następstwom siły wyższej.</w:t>
      </w:r>
    </w:p>
    <w:p w14:paraId="45A5524C" w14:textId="77777777" w:rsidR="00E03A93" w:rsidRPr="00FB7A26" w:rsidRDefault="00E03A93" w:rsidP="0008786D">
      <w:pPr>
        <w:numPr>
          <w:ilvl w:val="7"/>
          <w:numId w:val="15"/>
        </w:numPr>
        <w:autoSpaceDE w:val="0"/>
        <w:autoSpaceDN w:val="0"/>
        <w:adjustRightInd w:val="0"/>
        <w:spacing w:after="0" w:line="276" w:lineRule="auto"/>
        <w:ind w:left="360"/>
        <w:jc w:val="both"/>
        <w:rPr>
          <w:rFonts w:eastAsia="Times New Roman" w:cstheme="minorHAnsi"/>
          <w:sz w:val="24"/>
          <w:szCs w:val="24"/>
          <w:lang w:eastAsia="pl-PL"/>
        </w:rPr>
      </w:pPr>
      <w:r w:rsidRPr="00FB7A26">
        <w:rPr>
          <w:rFonts w:eastAsia="Times New Roman" w:cstheme="minorHAnsi"/>
          <w:sz w:val="24"/>
          <w:szCs w:val="24"/>
          <w:lang w:eastAsia="pl-PL"/>
        </w:rPr>
        <w:t xml:space="preserve">Zmiany, o których mowa w ust. 2, zostaną dokonane wyłącznie drogą wprowadzenia aneksu do umowy, w wyniku pozytywnej weryfikacji dokumentów złożonych przez Wykonawcę </w:t>
      </w:r>
      <w:r w:rsidRPr="00FB7A26">
        <w:rPr>
          <w:rFonts w:eastAsia="Times New Roman" w:cstheme="minorHAnsi"/>
          <w:sz w:val="24"/>
          <w:szCs w:val="24"/>
          <w:lang w:eastAsia="pl-PL"/>
        </w:rPr>
        <w:lastRenderedPageBreak/>
        <w:t xml:space="preserve">Zamawiającemu, </w:t>
      </w:r>
      <w:bookmarkStart w:id="3" w:name="_Hlk117672494"/>
      <w:r w:rsidRPr="00FB7A26">
        <w:rPr>
          <w:rFonts w:eastAsia="Times New Roman" w:cstheme="minorHAnsi"/>
          <w:sz w:val="24"/>
          <w:szCs w:val="24"/>
          <w:lang w:eastAsia="pl-PL"/>
        </w:rPr>
        <w:t>z mocą obowiązującą od pierwszego dnia miesiąca w którym Wykonawca złożył wniosek o zmianę wynagrodzenia.</w:t>
      </w:r>
      <w:bookmarkEnd w:id="3"/>
    </w:p>
    <w:p w14:paraId="7252FC48" w14:textId="77777777" w:rsidR="00E03A93" w:rsidRPr="00FB7A26" w:rsidRDefault="00E03A93" w:rsidP="0008786D">
      <w:pPr>
        <w:numPr>
          <w:ilvl w:val="7"/>
          <w:numId w:val="15"/>
        </w:numPr>
        <w:autoSpaceDE w:val="0"/>
        <w:autoSpaceDN w:val="0"/>
        <w:adjustRightInd w:val="0"/>
        <w:spacing w:after="0" w:line="276" w:lineRule="auto"/>
        <w:ind w:left="360"/>
        <w:jc w:val="both"/>
        <w:rPr>
          <w:rFonts w:eastAsia="Times New Roman" w:cstheme="minorHAnsi"/>
          <w:sz w:val="24"/>
          <w:szCs w:val="24"/>
          <w:lang w:eastAsia="pl-PL"/>
        </w:rPr>
      </w:pPr>
      <w:r w:rsidRPr="00FB7A26">
        <w:rPr>
          <w:rFonts w:eastAsia="Times New Roman" w:cstheme="minorHAnsi"/>
          <w:sz w:val="24"/>
          <w:szCs w:val="24"/>
          <w:lang w:eastAsia="pl-PL"/>
        </w:rPr>
        <w:t>Nie stanowi zmiany umowy:</w:t>
      </w:r>
    </w:p>
    <w:p w14:paraId="74A54BB7" w14:textId="77777777" w:rsidR="00E03A93" w:rsidRPr="00FB7A26" w:rsidRDefault="00E03A93" w:rsidP="0008786D">
      <w:pPr>
        <w:numPr>
          <w:ilvl w:val="0"/>
          <w:numId w:val="17"/>
        </w:numPr>
        <w:autoSpaceDE w:val="0"/>
        <w:autoSpaceDN w:val="0"/>
        <w:adjustRightInd w:val="0"/>
        <w:spacing w:after="0" w:line="276" w:lineRule="auto"/>
        <w:jc w:val="both"/>
        <w:rPr>
          <w:rFonts w:eastAsia="Times New Roman" w:cstheme="minorHAnsi"/>
          <w:sz w:val="24"/>
          <w:szCs w:val="24"/>
          <w:lang w:eastAsia="pl-PL"/>
        </w:rPr>
      </w:pPr>
      <w:r w:rsidRPr="00FB7A26">
        <w:rPr>
          <w:rFonts w:eastAsia="Times New Roman" w:cstheme="minorHAnsi"/>
          <w:sz w:val="24"/>
          <w:szCs w:val="24"/>
          <w:lang w:eastAsia="pl-PL"/>
        </w:rPr>
        <w:t xml:space="preserve"> zmiana adresu do korespondencji,</w:t>
      </w:r>
    </w:p>
    <w:p w14:paraId="0456AB89" w14:textId="77777777" w:rsidR="00E03A93" w:rsidRPr="00FB7A26" w:rsidRDefault="00E03A93" w:rsidP="0008786D">
      <w:pPr>
        <w:numPr>
          <w:ilvl w:val="0"/>
          <w:numId w:val="17"/>
        </w:numPr>
        <w:autoSpaceDE w:val="0"/>
        <w:autoSpaceDN w:val="0"/>
        <w:adjustRightInd w:val="0"/>
        <w:spacing w:after="0" w:line="276" w:lineRule="auto"/>
        <w:jc w:val="both"/>
        <w:rPr>
          <w:rFonts w:eastAsia="Times New Roman" w:cstheme="minorHAnsi"/>
          <w:sz w:val="24"/>
          <w:szCs w:val="24"/>
          <w:lang w:eastAsia="pl-PL"/>
        </w:rPr>
      </w:pPr>
      <w:r w:rsidRPr="00FB7A26">
        <w:rPr>
          <w:rFonts w:eastAsia="Times New Roman" w:cstheme="minorHAnsi"/>
          <w:sz w:val="24"/>
          <w:szCs w:val="24"/>
          <w:lang w:eastAsia="pl-PL"/>
        </w:rPr>
        <w:t xml:space="preserve"> utrata mocy lub zmiana aktów prawnych przywoływanych w treści umowy; strony stosują się do obowiązujących w danym czasie aktów prawnych,</w:t>
      </w:r>
    </w:p>
    <w:p w14:paraId="0BFF6A95" w14:textId="67D1333E" w:rsidR="00E03A93" w:rsidRPr="00FB7A26" w:rsidRDefault="00E03A93" w:rsidP="0008786D">
      <w:pPr>
        <w:numPr>
          <w:ilvl w:val="0"/>
          <w:numId w:val="17"/>
        </w:numPr>
        <w:autoSpaceDE w:val="0"/>
        <w:autoSpaceDN w:val="0"/>
        <w:adjustRightInd w:val="0"/>
        <w:spacing w:after="0" w:line="276" w:lineRule="auto"/>
        <w:jc w:val="both"/>
        <w:rPr>
          <w:rFonts w:eastAsia="Times New Roman" w:cstheme="minorHAnsi"/>
          <w:sz w:val="24"/>
          <w:szCs w:val="24"/>
          <w:lang w:eastAsia="pl-PL"/>
        </w:rPr>
      </w:pPr>
      <w:r w:rsidRPr="00FB7A26">
        <w:rPr>
          <w:rFonts w:eastAsia="Times New Roman" w:cstheme="minorHAnsi"/>
          <w:sz w:val="24"/>
          <w:szCs w:val="24"/>
          <w:lang w:eastAsia="pl-PL"/>
        </w:rPr>
        <w:t xml:space="preserve"> zmiana osób reprezentujących Zamawiającego i Wykonawcę oraz osób wskazanych do kontaktów między stronami, zmiana numerów telefonu, poczty elektronicznej itp.</w:t>
      </w:r>
    </w:p>
    <w:p w14:paraId="68C15C99" w14:textId="77777777" w:rsidR="0078334F" w:rsidRDefault="0078334F" w:rsidP="003141EA">
      <w:pPr>
        <w:autoSpaceDE w:val="0"/>
        <w:autoSpaceDN w:val="0"/>
        <w:adjustRightInd w:val="0"/>
        <w:spacing w:after="0" w:line="23" w:lineRule="atLeast"/>
        <w:jc w:val="center"/>
        <w:rPr>
          <w:rFonts w:eastAsia="Times New Roman" w:cstheme="minorHAnsi"/>
          <w:b/>
          <w:sz w:val="24"/>
          <w:szCs w:val="24"/>
          <w:lang w:eastAsia="pl-PL"/>
        </w:rPr>
      </w:pPr>
    </w:p>
    <w:p w14:paraId="60A8985D" w14:textId="2DA331FC" w:rsidR="00E03A93" w:rsidRPr="00FB7A26" w:rsidRDefault="00E03A93" w:rsidP="003141EA">
      <w:pPr>
        <w:autoSpaceDE w:val="0"/>
        <w:autoSpaceDN w:val="0"/>
        <w:adjustRightInd w:val="0"/>
        <w:spacing w:after="0" w:line="23" w:lineRule="atLeast"/>
        <w:jc w:val="center"/>
        <w:rPr>
          <w:rFonts w:eastAsia="Times New Roman" w:cstheme="minorHAnsi"/>
          <w:b/>
          <w:sz w:val="24"/>
          <w:szCs w:val="24"/>
          <w:lang w:eastAsia="pl-PL"/>
        </w:rPr>
      </w:pPr>
      <w:r w:rsidRPr="00FB7A26">
        <w:rPr>
          <w:rFonts w:eastAsia="Times New Roman" w:cstheme="minorHAnsi"/>
          <w:b/>
          <w:sz w:val="24"/>
          <w:szCs w:val="24"/>
          <w:lang w:eastAsia="pl-PL"/>
        </w:rPr>
        <w:t xml:space="preserve">§ </w:t>
      </w:r>
      <w:r>
        <w:rPr>
          <w:rFonts w:eastAsia="Times New Roman" w:cstheme="minorHAnsi"/>
          <w:b/>
          <w:sz w:val="24"/>
          <w:szCs w:val="24"/>
          <w:lang w:eastAsia="pl-PL"/>
        </w:rPr>
        <w:t>8</w:t>
      </w:r>
    </w:p>
    <w:p w14:paraId="3EEA1781" w14:textId="77777777" w:rsidR="00E03A93" w:rsidRPr="00FB7A26" w:rsidRDefault="00E03A93" w:rsidP="003141EA">
      <w:pPr>
        <w:autoSpaceDE w:val="0"/>
        <w:autoSpaceDN w:val="0"/>
        <w:adjustRightInd w:val="0"/>
        <w:spacing w:after="0" w:line="23" w:lineRule="atLeast"/>
        <w:jc w:val="center"/>
        <w:rPr>
          <w:rFonts w:eastAsia="Times New Roman" w:cstheme="minorHAnsi"/>
          <w:sz w:val="24"/>
          <w:szCs w:val="24"/>
          <w:lang w:eastAsia="pl-PL"/>
        </w:rPr>
      </w:pPr>
      <w:r w:rsidRPr="00FB7A26">
        <w:rPr>
          <w:rFonts w:eastAsia="Times New Roman" w:cstheme="minorHAnsi"/>
          <w:b/>
          <w:sz w:val="24"/>
          <w:szCs w:val="24"/>
          <w:lang w:eastAsia="pl-PL"/>
        </w:rPr>
        <w:t>Odstąpienie od umowy</w:t>
      </w:r>
    </w:p>
    <w:p w14:paraId="35948309" w14:textId="77777777" w:rsidR="00E03A93" w:rsidRPr="00FB7A26" w:rsidRDefault="00E03A93" w:rsidP="003141EA">
      <w:pPr>
        <w:numPr>
          <w:ilvl w:val="8"/>
          <w:numId w:val="15"/>
        </w:numPr>
        <w:autoSpaceDE w:val="0"/>
        <w:autoSpaceDN w:val="0"/>
        <w:adjustRightInd w:val="0"/>
        <w:spacing w:after="0" w:line="276" w:lineRule="auto"/>
        <w:ind w:left="360"/>
        <w:jc w:val="both"/>
        <w:rPr>
          <w:rFonts w:eastAsia="Times New Roman" w:cstheme="minorHAnsi"/>
          <w:sz w:val="24"/>
          <w:szCs w:val="24"/>
          <w:lang w:eastAsia="pl-PL"/>
        </w:rPr>
      </w:pPr>
      <w:r w:rsidRPr="00FB7A26">
        <w:rPr>
          <w:rFonts w:eastAsia="Times New Roman" w:cstheme="minorHAnsi"/>
          <w:sz w:val="24"/>
          <w:szCs w:val="24"/>
          <w:lang w:eastAsia="pl-PL"/>
        </w:rPr>
        <w:t>Zamawiający może wypowiedzieć umowę w trybie natychmiastowym w następujących przypadkach:</w:t>
      </w:r>
    </w:p>
    <w:p w14:paraId="7BEFBEEE" w14:textId="77777777" w:rsidR="00E03A93" w:rsidRPr="00FB7A26" w:rsidRDefault="00E03A93" w:rsidP="003141EA">
      <w:pPr>
        <w:numPr>
          <w:ilvl w:val="0"/>
          <w:numId w:val="18"/>
        </w:numPr>
        <w:autoSpaceDE w:val="0"/>
        <w:autoSpaceDN w:val="0"/>
        <w:adjustRightInd w:val="0"/>
        <w:spacing w:after="0" w:line="276" w:lineRule="auto"/>
        <w:jc w:val="both"/>
        <w:rPr>
          <w:rFonts w:eastAsia="Times New Roman" w:cstheme="minorHAnsi"/>
          <w:sz w:val="24"/>
          <w:szCs w:val="24"/>
          <w:lang w:eastAsia="pl-PL"/>
        </w:rPr>
      </w:pPr>
      <w:r w:rsidRPr="00FB7A26">
        <w:rPr>
          <w:rFonts w:eastAsia="Times New Roman" w:cstheme="minorHAnsi"/>
          <w:sz w:val="24"/>
          <w:szCs w:val="24"/>
          <w:lang w:eastAsia="pl-PL"/>
        </w:rPr>
        <w:t xml:space="preserve">utraty/braku przez Wykonawcę uprawień do realizacji umowy, </w:t>
      </w:r>
    </w:p>
    <w:p w14:paraId="377CAA12" w14:textId="77777777" w:rsidR="00E03A93" w:rsidRPr="00FB7A26" w:rsidRDefault="00E03A93" w:rsidP="003141EA">
      <w:pPr>
        <w:numPr>
          <w:ilvl w:val="0"/>
          <w:numId w:val="18"/>
        </w:numPr>
        <w:autoSpaceDE w:val="0"/>
        <w:autoSpaceDN w:val="0"/>
        <w:adjustRightInd w:val="0"/>
        <w:spacing w:after="0" w:line="276" w:lineRule="auto"/>
        <w:jc w:val="both"/>
        <w:rPr>
          <w:rFonts w:eastAsia="Times New Roman" w:cstheme="minorHAnsi"/>
          <w:sz w:val="24"/>
          <w:szCs w:val="24"/>
          <w:lang w:eastAsia="pl-PL"/>
        </w:rPr>
      </w:pPr>
      <w:r w:rsidRPr="00FB7A26">
        <w:rPr>
          <w:rFonts w:eastAsia="Times New Roman" w:cstheme="minorHAnsi"/>
          <w:sz w:val="24"/>
          <w:szCs w:val="24"/>
          <w:lang w:eastAsia="pl-PL"/>
        </w:rPr>
        <w:t xml:space="preserve">wykonywania usług objętych umową przez osoby nieuprawnione i/lub nieposiadające wymaganych kwalifikacji, </w:t>
      </w:r>
    </w:p>
    <w:p w14:paraId="449546E3" w14:textId="77777777" w:rsidR="00E03A93" w:rsidRPr="00FB7A26" w:rsidRDefault="00E03A93" w:rsidP="003141EA">
      <w:pPr>
        <w:numPr>
          <w:ilvl w:val="0"/>
          <w:numId w:val="18"/>
        </w:numPr>
        <w:autoSpaceDE w:val="0"/>
        <w:autoSpaceDN w:val="0"/>
        <w:adjustRightInd w:val="0"/>
        <w:spacing w:after="0" w:line="276" w:lineRule="auto"/>
        <w:jc w:val="both"/>
        <w:rPr>
          <w:rFonts w:eastAsia="Times New Roman" w:cstheme="minorHAnsi"/>
          <w:sz w:val="24"/>
          <w:szCs w:val="24"/>
          <w:lang w:eastAsia="pl-PL"/>
        </w:rPr>
      </w:pPr>
      <w:r w:rsidRPr="00FB7A26">
        <w:rPr>
          <w:rFonts w:eastAsia="Times New Roman" w:cstheme="minorHAnsi"/>
          <w:sz w:val="24"/>
          <w:szCs w:val="24"/>
          <w:lang w:eastAsia="pl-PL"/>
        </w:rPr>
        <w:t xml:space="preserve">trzykrotnego niewykonania lub nienależytego wykonania umowy z przyczyn leżących po stronie Wykonawcy, </w:t>
      </w:r>
    </w:p>
    <w:p w14:paraId="2DCD3DD8" w14:textId="77777777" w:rsidR="00E03A93" w:rsidRPr="00FB7A26" w:rsidRDefault="00E03A93" w:rsidP="003141EA">
      <w:pPr>
        <w:numPr>
          <w:ilvl w:val="0"/>
          <w:numId w:val="18"/>
        </w:numPr>
        <w:autoSpaceDE w:val="0"/>
        <w:autoSpaceDN w:val="0"/>
        <w:adjustRightInd w:val="0"/>
        <w:spacing w:after="0" w:line="276" w:lineRule="auto"/>
        <w:jc w:val="both"/>
        <w:rPr>
          <w:rFonts w:eastAsia="Times New Roman" w:cstheme="minorHAnsi"/>
          <w:sz w:val="24"/>
          <w:szCs w:val="24"/>
          <w:lang w:eastAsia="pl-PL"/>
        </w:rPr>
      </w:pPr>
      <w:r w:rsidRPr="00FB7A26">
        <w:rPr>
          <w:rFonts w:eastAsia="Times New Roman" w:cstheme="minorHAnsi"/>
          <w:sz w:val="24"/>
          <w:szCs w:val="24"/>
          <w:lang w:eastAsia="pl-PL"/>
        </w:rPr>
        <w:t xml:space="preserve">zawieszenie działalności przez Wykonawcę, </w:t>
      </w:r>
    </w:p>
    <w:p w14:paraId="35CA56F8" w14:textId="77777777" w:rsidR="00E03A93" w:rsidRPr="00FB7A26" w:rsidRDefault="00E03A93" w:rsidP="003141EA">
      <w:pPr>
        <w:numPr>
          <w:ilvl w:val="0"/>
          <w:numId w:val="18"/>
        </w:numPr>
        <w:autoSpaceDE w:val="0"/>
        <w:autoSpaceDN w:val="0"/>
        <w:adjustRightInd w:val="0"/>
        <w:spacing w:after="0" w:line="276" w:lineRule="auto"/>
        <w:jc w:val="both"/>
        <w:rPr>
          <w:rFonts w:eastAsia="Times New Roman" w:cstheme="minorHAnsi"/>
          <w:sz w:val="24"/>
          <w:szCs w:val="24"/>
          <w:lang w:eastAsia="pl-PL"/>
        </w:rPr>
      </w:pPr>
      <w:r w:rsidRPr="00FB7A26">
        <w:rPr>
          <w:rFonts w:eastAsia="Times New Roman" w:cstheme="minorHAnsi"/>
          <w:sz w:val="24"/>
          <w:szCs w:val="24"/>
          <w:lang w:eastAsia="pl-PL"/>
        </w:rPr>
        <w:t xml:space="preserve">zgłoszenie wniosku o upadłość Wykonawcy, </w:t>
      </w:r>
    </w:p>
    <w:p w14:paraId="2E773738" w14:textId="77777777" w:rsidR="00E03A93" w:rsidRPr="00FB7A26" w:rsidRDefault="00E03A93" w:rsidP="003141EA">
      <w:pPr>
        <w:numPr>
          <w:ilvl w:val="0"/>
          <w:numId w:val="18"/>
        </w:numPr>
        <w:autoSpaceDE w:val="0"/>
        <w:autoSpaceDN w:val="0"/>
        <w:adjustRightInd w:val="0"/>
        <w:spacing w:after="0" w:line="276" w:lineRule="auto"/>
        <w:jc w:val="both"/>
        <w:rPr>
          <w:rFonts w:eastAsia="Times New Roman" w:cstheme="minorHAnsi"/>
          <w:sz w:val="24"/>
          <w:szCs w:val="24"/>
          <w:lang w:eastAsia="pl-PL"/>
        </w:rPr>
      </w:pPr>
      <w:r w:rsidRPr="00FB7A26">
        <w:rPr>
          <w:rFonts w:eastAsia="Times New Roman" w:cstheme="minorHAnsi"/>
          <w:sz w:val="24"/>
          <w:szCs w:val="24"/>
          <w:lang w:eastAsia="pl-PL"/>
        </w:rPr>
        <w:t>nieuzasadnionego przerwania realizacji umowy,</w:t>
      </w:r>
    </w:p>
    <w:p w14:paraId="2E8E31FE" w14:textId="77777777" w:rsidR="00E03A93" w:rsidRPr="00FA2BDF" w:rsidRDefault="00E03A93" w:rsidP="003141EA">
      <w:pPr>
        <w:numPr>
          <w:ilvl w:val="0"/>
          <w:numId w:val="18"/>
        </w:numPr>
        <w:autoSpaceDE w:val="0"/>
        <w:autoSpaceDN w:val="0"/>
        <w:adjustRightInd w:val="0"/>
        <w:spacing w:after="0" w:line="276" w:lineRule="auto"/>
        <w:jc w:val="both"/>
        <w:rPr>
          <w:rFonts w:eastAsia="Times New Roman" w:cstheme="minorHAnsi"/>
          <w:sz w:val="24"/>
          <w:szCs w:val="24"/>
          <w:lang w:eastAsia="pl-PL"/>
        </w:rPr>
      </w:pPr>
      <w:r w:rsidRPr="001C684D">
        <w:rPr>
          <w:rFonts w:cstheme="minorHAnsi"/>
          <w:sz w:val="24"/>
          <w:szCs w:val="24"/>
        </w:rPr>
        <w:t xml:space="preserve">gdy Wykonawca w chwili zawarcia umowy podlegał wykluczeniu na podstawie art. 7 ust. 1 ustawy z dnia 13 kwietnia 2022 r. o szczególnych rozwiązaniach w zakresie przeciwdziałania wspieraniu agresji na Ukrainę oraz służących ochronie bezpieczeństwa narodowego (Dz. U. z 2025 r., poz. 514 ze zm.), </w:t>
      </w:r>
    </w:p>
    <w:p w14:paraId="20209E2A" w14:textId="2C4AD1D1" w:rsidR="00E03A93" w:rsidRPr="00FA2BDF" w:rsidRDefault="00E03A93" w:rsidP="003141EA">
      <w:pPr>
        <w:numPr>
          <w:ilvl w:val="0"/>
          <w:numId w:val="18"/>
        </w:numPr>
        <w:autoSpaceDE w:val="0"/>
        <w:autoSpaceDN w:val="0"/>
        <w:adjustRightInd w:val="0"/>
        <w:spacing w:after="0" w:line="276" w:lineRule="auto"/>
        <w:jc w:val="both"/>
        <w:rPr>
          <w:rFonts w:eastAsia="Times New Roman" w:cstheme="minorHAnsi"/>
          <w:sz w:val="24"/>
          <w:szCs w:val="24"/>
          <w:lang w:eastAsia="pl-PL"/>
        </w:rPr>
      </w:pPr>
      <w:r w:rsidRPr="001C684D">
        <w:rPr>
          <w:rFonts w:cstheme="minorHAnsi"/>
          <w:sz w:val="24"/>
          <w:szCs w:val="24"/>
        </w:rPr>
        <w:t>w trakcie obowiązywania umowy zaistnieją podstawy faktyczne, które jeżeli istniałyby w chwili prowadzenia</w:t>
      </w:r>
      <w:r w:rsidR="003141EA">
        <w:rPr>
          <w:rFonts w:cstheme="minorHAnsi"/>
          <w:sz w:val="24"/>
          <w:szCs w:val="24"/>
        </w:rPr>
        <w:t xml:space="preserve"> zapytania</w:t>
      </w:r>
      <w:r w:rsidRPr="001C684D">
        <w:rPr>
          <w:rFonts w:cstheme="minorHAnsi"/>
          <w:sz w:val="24"/>
          <w:szCs w:val="24"/>
        </w:rPr>
        <w:t>, którego wynikiem było podpisanie niniejszej umowy, powodowałyby wykluczenie Wykonawcy na podstawie art. 7 ustawy z dnia 13 kwietnia 2022 r. o szczególnych rozwiązaniach w zakresie przeciwdziałania wspieraniu agresji na Ukrainę oraz służących ochronie Bezpieczeństwa narodowego (Dz. U. z 2025 r., poz.514 ze zm.).</w:t>
      </w:r>
    </w:p>
    <w:p w14:paraId="1E607046" w14:textId="77777777" w:rsidR="00E03A93" w:rsidRPr="00FB7A26" w:rsidRDefault="00E03A93" w:rsidP="003141EA">
      <w:pPr>
        <w:numPr>
          <w:ilvl w:val="4"/>
          <w:numId w:val="15"/>
        </w:numPr>
        <w:autoSpaceDE w:val="0"/>
        <w:autoSpaceDN w:val="0"/>
        <w:adjustRightInd w:val="0"/>
        <w:spacing w:after="0" w:line="276" w:lineRule="auto"/>
        <w:ind w:left="360"/>
        <w:jc w:val="both"/>
        <w:rPr>
          <w:rFonts w:eastAsia="Times New Roman" w:cstheme="minorHAnsi"/>
          <w:sz w:val="24"/>
          <w:szCs w:val="24"/>
          <w:lang w:eastAsia="pl-PL"/>
        </w:rPr>
      </w:pPr>
      <w:r w:rsidRPr="00FB7A26">
        <w:rPr>
          <w:rFonts w:eastAsia="Times New Roman" w:cstheme="minorHAnsi"/>
          <w:sz w:val="24"/>
          <w:szCs w:val="24"/>
          <w:lang w:eastAsia="pl-PL"/>
        </w:rPr>
        <w:t>Odstąpienie od umowy, o którym mowa w ust. 1 powinno nastąpić w formie pisemnego oświadczenia i zawierać uzasadnienie.</w:t>
      </w:r>
    </w:p>
    <w:p w14:paraId="74BFFE0D" w14:textId="77777777" w:rsidR="00E03A93" w:rsidRPr="00FB7A26" w:rsidRDefault="00E03A93" w:rsidP="003141EA">
      <w:pPr>
        <w:numPr>
          <w:ilvl w:val="4"/>
          <w:numId w:val="15"/>
        </w:numPr>
        <w:autoSpaceDE w:val="0"/>
        <w:autoSpaceDN w:val="0"/>
        <w:adjustRightInd w:val="0"/>
        <w:spacing w:after="0" w:line="276" w:lineRule="auto"/>
        <w:ind w:left="360"/>
        <w:jc w:val="both"/>
        <w:rPr>
          <w:rFonts w:eastAsia="Times New Roman" w:cstheme="minorHAnsi"/>
          <w:sz w:val="24"/>
          <w:szCs w:val="24"/>
          <w:lang w:eastAsia="pl-PL"/>
        </w:rPr>
      </w:pPr>
      <w:r w:rsidRPr="00FB7A26">
        <w:rPr>
          <w:rFonts w:eastAsia="Times New Roman" w:cstheme="minorHAnsi"/>
          <w:sz w:val="24"/>
          <w:szCs w:val="24"/>
          <w:lang w:eastAsia="pl-PL"/>
        </w:rPr>
        <w:t>W razie wystąpienia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14:paraId="0F9E5294" w14:textId="5959D227" w:rsidR="00E03A93" w:rsidRPr="00B90601" w:rsidRDefault="00E03A93" w:rsidP="00B90601">
      <w:pPr>
        <w:numPr>
          <w:ilvl w:val="4"/>
          <w:numId w:val="15"/>
        </w:numPr>
        <w:autoSpaceDE w:val="0"/>
        <w:autoSpaceDN w:val="0"/>
        <w:adjustRightInd w:val="0"/>
        <w:spacing w:after="0" w:line="276" w:lineRule="auto"/>
        <w:ind w:left="360"/>
        <w:jc w:val="both"/>
        <w:rPr>
          <w:rFonts w:eastAsia="Times New Roman" w:cstheme="minorHAnsi"/>
          <w:sz w:val="24"/>
          <w:szCs w:val="24"/>
          <w:lang w:eastAsia="pl-PL"/>
        </w:rPr>
      </w:pPr>
      <w:r w:rsidRPr="00FB7A26">
        <w:rPr>
          <w:rFonts w:eastAsia="Times New Roman" w:cstheme="minorHAnsi"/>
          <w:sz w:val="24"/>
          <w:szCs w:val="24"/>
          <w:lang w:eastAsia="pl-PL"/>
        </w:rPr>
        <w:t>W przypadku odstąpienia od umowy z przyczyny określonej w ust. 3, Zamawiający zapłaci Wykonawcy wynagrodzenie za zrealizowaną część umowy. Wykonawcy nie przysługuje w takiej sytuacji roszczenie o odszkodowanie.</w:t>
      </w:r>
    </w:p>
    <w:p w14:paraId="0C7175A5" w14:textId="77777777" w:rsidR="00A335B3" w:rsidRDefault="00A335B3" w:rsidP="0078334F">
      <w:pPr>
        <w:widowControl w:val="0"/>
        <w:autoSpaceDE w:val="0"/>
        <w:autoSpaceDN w:val="0"/>
        <w:adjustRightInd w:val="0"/>
        <w:spacing w:after="0" w:line="23" w:lineRule="atLeast"/>
        <w:ind w:left="40"/>
        <w:jc w:val="center"/>
        <w:rPr>
          <w:rFonts w:eastAsia="Calibri" w:cstheme="minorHAnsi"/>
          <w:b/>
          <w:sz w:val="24"/>
          <w:szCs w:val="24"/>
          <w:lang w:eastAsia="pl-PL"/>
        </w:rPr>
      </w:pPr>
    </w:p>
    <w:p w14:paraId="47D29EE1" w14:textId="5AD730A1" w:rsidR="00E03A93" w:rsidRPr="00FB7A26" w:rsidRDefault="00E03A93" w:rsidP="0078334F">
      <w:pPr>
        <w:widowControl w:val="0"/>
        <w:autoSpaceDE w:val="0"/>
        <w:autoSpaceDN w:val="0"/>
        <w:adjustRightInd w:val="0"/>
        <w:spacing w:after="0" w:line="23" w:lineRule="atLeast"/>
        <w:ind w:left="40"/>
        <w:jc w:val="center"/>
        <w:rPr>
          <w:rFonts w:eastAsia="Calibri" w:cstheme="minorHAnsi"/>
          <w:b/>
          <w:sz w:val="24"/>
          <w:szCs w:val="24"/>
          <w:lang w:eastAsia="pl-PL"/>
        </w:rPr>
      </w:pPr>
      <w:r w:rsidRPr="00FB7A26">
        <w:rPr>
          <w:rFonts w:eastAsia="Calibri" w:cstheme="minorHAnsi"/>
          <w:b/>
          <w:sz w:val="24"/>
          <w:szCs w:val="24"/>
          <w:lang w:eastAsia="pl-PL"/>
        </w:rPr>
        <w:t xml:space="preserve">§ </w:t>
      </w:r>
      <w:r>
        <w:rPr>
          <w:rFonts w:eastAsia="Calibri" w:cstheme="minorHAnsi"/>
          <w:b/>
          <w:sz w:val="24"/>
          <w:szCs w:val="24"/>
          <w:lang w:eastAsia="pl-PL"/>
        </w:rPr>
        <w:t>9</w:t>
      </w:r>
    </w:p>
    <w:p w14:paraId="7625F088" w14:textId="77777777" w:rsidR="00E03A93" w:rsidRPr="00FB7A26" w:rsidRDefault="00E03A93" w:rsidP="0078334F">
      <w:pPr>
        <w:widowControl w:val="0"/>
        <w:autoSpaceDE w:val="0"/>
        <w:autoSpaceDN w:val="0"/>
        <w:adjustRightInd w:val="0"/>
        <w:spacing w:after="0" w:line="23" w:lineRule="atLeast"/>
        <w:ind w:left="40"/>
        <w:jc w:val="center"/>
        <w:rPr>
          <w:rFonts w:eastAsia="Calibri" w:cstheme="minorHAnsi"/>
          <w:b/>
          <w:sz w:val="24"/>
          <w:szCs w:val="24"/>
          <w:lang w:eastAsia="pl-PL"/>
        </w:rPr>
      </w:pPr>
      <w:r w:rsidRPr="00FB7A26">
        <w:rPr>
          <w:rFonts w:eastAsia="Calibri" w:cstheme="minorHAnsi"/>
          <w:b/>
          <w:sz w:val="24"/>
          <w:szCs w:val="24"/>
          <w:lang w:eastAsia="pl-PL"/>
        </w:rPr>
        <w:t>Kary umowne</w:t>
      </w:r>
    </w:p>
    <w:p w14:paraId="28898699" w14:textId="77777777" w:rsidR="00E03A93" w:rsidRPr="00FB7A26" w:rsidRDefault="00E03A93" w:rsidP="00B90601">
      <w:pPr>
        <w:widowControl w:val="0"/>
        <w:numPr>
          <w:ilvl w:val="0"/>
          <w:numId w:val="14"/>
        </w:numPr>
        <w:autoSpaceDE w:val="0"/>
        <w:autoSpaceDN w:val="0"/>
        <w:adjustRightInd w:val="0"/>
        <w:spacing w:after="0" w:line="276" w:lineRule="auto"/>
        <w:ind w:left="357" w:hanging="357"/>
        <w:jc w:val="both"/>
        <w:rPr>
          <w:rFonts w:eastAsia="Calibri" w:cstheme="minorHAnsi"/>
          <w:sz w:val="24"/>
          <w:szCs w:val="24"/>
          <w:lang w:eastAsia="pl-PL"/>
        </w:rPr>
      </w:pPr>
      <w:r w:rsidRPr="00FB7A26">
        <w:rPr>
          <w:rFonts w:eastAsia="Calibri" w:cstheme="minorHAnsi"/>
          <w:sz w:val="24"/>
          <w:szCs w:val="24"/>
          <w:lang w:eastAsia="pl-PL"/>
        </w:rPr>
        <w:t xml:space="preserve">Każda ze stron umowy zapłaci drugiej stronie karę umowną za odstąpienie od umowy, jeżeli odstąpienie od umowy nastąpiło z jej winy, w wysokości 10 % wynagrodzenia brutto, o </w:t>
      </w:r>
      <w:r w:rsidRPr="00FB7A26">
        <w:rPr>
          <w:rFonts w:eastAsia="Calibri" w:cstheme="minorHAnsi"/>
          <w:sz w:val="24"/>
          <w:szCs w:val="24"/>
          <w:lang w:eastAsia="pl-PL"/>
        </w:rPr>
        <w:lastRenderedPageBreak/>
        <w:t>którym mowa w § 3 ust. 1.</w:t>
      </w:r>
    </w:p>
    <w:p w14:paraId="3EFD525B" w14:textId="77777777" w:rsidR="00E03A93" w:rsidRPr="00FB7A26" w:rsidRDefault="00E03A93" w:rsidP="00B90601">
      <w:pPr>
        <w:widowControl w:val="0"/>
        <w:numPr>
          <w:ilvl w:val="0"/>
          <w:numId w:val="14"/>
        </w:numPr>
        <w:autoSpaceDE w:val="0"/>
        <w:autoSpaceDN w:val="0"/>
        <w:adjustRightInd w:val="0"/>
        <w:spacing w:after="0" w:line="276" w:lineRule="auto"/>
        <w:ind w:left="357" w:hanging="357"/>
        <w:jc w:val="both"/>
        <w:rPr>
          <w:rFonts w:eastAsia="Calibri" w:cstheme="minorHAnsi"/>
          <w:sz w:val="24"/>
          <w:szCs w:val="24"/>
          <w:lang w:eastAsia="pl-PL"/>
        </w:rPr>
      </w:pPr>
      <w:r w:rsidRPr="00FB7A26">
        <w:rPr>
          <w:rFonts w:eastAsia="Calibri" w:cstheme="minorHAnsi"/>
          <w:sz w:val="24"/>
          <w:szCs w:val="24"/>
          <w:lang w:eastAsia="pl-PL"/>
        </w:rPr>
        <w:t>Zamawiający zastrzega sobie prawo do dochodzenia kar umownych za niewykonanie lub nienależyte wykonanie zobowiązań wynikających z umowy.</w:t>
      </w:r>
    </w:p>
    <w:p w14:paraId="174D3E6F" w14:textId="4CCA9FD5" w:rsidR="00E03A93" w:rsidRPr="00155F46" w:rsidRDefault="00E03A93" w:rsidP="00B90601">
      <w:pPr>
        <w:widowControl w:val="0"/>
        <w:numPr>
          <w:ilvl w:val="0"/>
          <w:numId w:val="14"/>
        </w:numPr>
        <w:autoSpaceDE w:val="0"/>
        <w:autoSpaceDN w:val="0"/>
        <w:adjustRightInd w:val="0"/>
        <w:spacing w:after="0" w:line="23" w:lineRule="atLeast"/>
        <w:ind w:left="357" w:hanging="357"/>
        <w:jc w:val="both"/>
        <w:rPr>
          <w:rFonts w:eastAsia="Calibri" w:cstheme="minorHAnsi"/>
          <w:sz w:val="24"/>
          <w:szCs w:val="24"/>
          <w:lang w:eastAsia="pl-PL"/>
        </w:rPr>
      </w:pPr>
      <w:r w:rsidRPr="00155F46">
        <w:rPr>
          <w:rFonts w:eastAsia="Calibri" w:cstheme="minorHAnsi"/>
          <w:sz w:val="24"/>
          <w:szCs w:val="24"/>
          <w:lang w:eastAsia="pl-PL"/>
        </w:rPr>
        <w:t xml:space="preserve">Wykonawca zapłaci Zamawiającemu karę umowną </w:t>
      </w:r>
      <w:r w:rsidR="00155F46" w:rsidRPr="00155F46">
        <w:rPr>
          <w:rFonts w:eastAsia="Calibri" w:cstheme="minorHAnsi"/>
          <w:sz w:val="24"/>
          <w:szCs w:val="24"/>
          <w:lang w:eastAsia="pl-PL"/>
        </w:rPr>
        <w:t xml:space="preserve">w wysokości 1 % wartości zniszczenia wynikających z faktury VAT, </w:t>
      </w:r>
      <w:r w:rsidR="00C112D6">
        <w:rPr>
          <w:rFonts w:eastAsia="Calibri" w:cstheme="minorHAnsi"/>
          <w:sz w:val="24"/>
          <w:szCs w:val="24"/>
          <w:lang w:eastAsia="pl-PL"/>
        </w:rPr>
        <w:t>w</w:t>
      </w:r>
      <w:r w:rsidRPr="00155F46">
        <w:rPr>
          <w:rFonts w:eastAsia="Calibri" w:cstheme="minorHAnsi"/>
          <w:sz w:val="24"/>
          <w:szCs w:val="24"/>
          <w:lang w:eastAsia="pl-PL"/>
        </w:rPr>
        <w:t xml:space="preserve"> przypadku niedotrzymania z przyczyn leżących po stronie Wykonawcy terminu tj. </w:t>
      </w:r>
      <w:r w:rsidR="00D00747" w:rsidRPr="00155F46">
        <w:rPr>
          <w:rFonts w:eastAsia="Calibri" w:cstheme="minorHAnsi"/>
          <w:sz w:val="24"/>
          <w:szCs w:val="24"/>
          <w:lang w:eastAsia="pl-PL"/>
        </w:rPr>
        <w:t>8</w:t>
      </w:r>
      <w:r w:rsidRPr="00155F46">
        <w:rPr>
          <w:rFonts w:eastAsia="Calibri" w:cstheme="minorHAnsi"/>
          <w:sz w:val="24"/>
          <w:szCs w:val="24"/>
          <w:lang w:eastAsia="pl-PL"/>
        </w:rPr>
        <w:t xml:space="preserve"> godzin na cały proces od rozpoczęcia załadunku do zakończenia niszczenia. </w:t>
      </w:r>
    </w:p>
    <w:p w14:paraId="0960E5D8" w14:textId="77777777" w:rsidR="00E03A93" w:rsidRPr="00FB7A26" w:rsidRDefault="00E03A93" w:rsidP="00B90601">
      <w:pPr>
        <w:widowControl w:val="0"/>
        <w:numPr>
          <w:ilvl w:val="0"/>
          <w:numId w:val="14"/>
        </w:numPr>
        <w:autoSpaceDE w:val="0"/>
        <w:autoSpaceDN w:val="0"/>
        <w:adjustRightInd w:val="0"/>
        <w:spacing w:after="0" w:line="23" w:lineRule="atLeast"/>
        <w:jc w:val="both"/>
        <w:rPr>
          <w:rFonts w:eastAsia="Calibri" w:cstheme="minorHAnsi"/>
          <w:sz w:val="24"/>
          <w:szCs w:val="24"/>
          <w:lang w:eastAsia="pl-PL"/>
        </w:rPr>
      </w:pPr>
      <w:r w:rsidRPr="00FB7A26">
        <w:rPr>
          <w:rFonts w:eastAsia="Calibri" w:cstheme="minorHAnsi"/>
          <w:sz w:val="24"/>
          <w:szCs w:val="24"/>
          <w:lang w:eastAsia="pl-PL"/>
        </w:rPr>
        <w:t xml:space="preserve">Zamawiający ma prawo potrącić kwotę kary z wynagrodzenia Wykonawcy, na co Wykonawca wyraża zgodę. W przypadku, gdy potrącenie kary umownej z wynagrodzenia Wykonawcy nie będzie możliwe, Wykonawca zobowiązuje się do zapłaty kary umownej w terminie 14 dni roboczych od dnia otrzymania noty obciążeniowej wystawionej przez Zamawiającego.  </w:t>
      </w:r>
    </w:p>
    <w:p w14:paraId="655E47D0" w14:textId="77777777" w:rsidR="00E03A93" w:rsidRPr="00FB7A26" w:rsidRDefault="00E03A93" w:rsidP="00B90601">
      <w:pPr>
        <w:widowControl w:val="0"/>
        <w:numPr>
          <w:ilvl w:val="0"/>
          <w:numId w:val="14"/>
        </w:numPr>
        <w:autoSpaceDE w:val="0"/>
        <w:autoSpaceDN w:val="0"/>
        <w:adjustRightInd w:val="0"/>
        <w:spacing w:after="0" w:line="23" w:lineRule="atLeast"/>
        <w:jc w:val="both"/>
        <w:rPr>
          <w:rFonts w:eastAsia="Calibri" w:cstheme="minorHAnsi"/>
          <w:sz w:val="24"/>
          <w:szCs w:val="24"/>
          <w:lang w:eastAsia="pl-PL"/>
        </w:rPr>
      </w:pPr>
      <w:r w:rsidRPr="00FB7A26">
        <w:rPr>
          <w:rFonts w:eastAsia="Calibri" w:cstheme="minorHAnsi"/>
          <w:sz w:val="24"/>
          <w:szCs w:val="24"/>
          <w:lang w:eastAsia="pl-PL"/>
        </w:rPr>
        <w:t xml:space="preserve">Zamawiający zastrzega sobie prawo do odszkodowania uzupełniającego do wysokości poniesionej szkody, którego będzie dochodził na zasadach ogólnych. </w:t>
      </w:r>
    </w:p>
    <w:p w14:paraId="6CF5E72D" w14:textId="77777777" w:rsidR="00E03A93" w:rsidRPr="00FB7A26" w:rsidRDefault="00E03A93" w:rsidP="00B90601">
      <w:pPr>
        <w:widowControl w:val="0"/>
        <w:numPr>
          <w:ilvl w:val="0"/>
          <w:numId w:val="14"/>
        </w:numPr>
        <w:autoSpaceDE w:val="0"/>
        <w:autoSpaceDN w:val="0"/>
        <w:adjustRightInd w:val="0"/>
        <w:spacing w:after="0" w:line="23" w:lineRule="atLeast"/>
        <w:jc w:val="both"/>
        <w:rPr>
          <w:rFonts w:eastAsia="Calibri" w:cstheme="minorHAnsi"/>
          <w:sz w:val="24"/>
          <w:szCs w:val="24"/>
          <w:lang w:eastAsia="pl-PL"/>
        </w:rPr>
      </w:pPr>
      <w:r w:rsidRPr="00FB7A26">
        <w:rPr>
          <w:rFonts w:eastAsia="Calibri" w:cstheme="minorHAnsi"/>
          <w:sz w:val="24"/>
          <w:szCs w:val="24"/>
          <w:lang w:eastAsia="pl-PL"/>
        </w:rPr>
        <w:t xml:space="preserve">Łączna wartość kar umownych nie może przekroczyć </w:t>
      </w:r>
      <w:r>
        <w:rPr>
          <w:rFonts w:eastAsia="Calibri" w:cstheme="minorHAnsi"/>
          <w:sz w:val="24"/>
          <w:szCs w:val="24"/>
          <w:lang w:eastAsia="pl-PL"/>
        </w:rPr>
        <w:t>1</w:t>
      </w:r>
      <w:r w:rsidRPr="00FB7A26">
        <w:rPr>
          <w:rFonts w:eastAsia="Calibri" w:cstheme="minorHAnsi"/>
          <w:sz w:val="24"/>
          <w:szCs w:val="24"/>
          <w:lang w:eastAsia="pl-PL"/>
        </w:rPr>
        <w:t xml:space="preserve">0 % wartości umowy określonej w </w:t>
      </w:r>
    </w:p>
    <w:p w14:paraId="30B2A9C7" w14:textId="77777777" w:rsidR="00E03A93" w:rsidRPr="00FB7A26" w:rsidRDefault="00E03A93" w:rsidP="00B90601">
      <w:pPr>
        <w:widowControl w:val="0"/>
        <w:autoSpaceDE w:val="0"/>
        <w:autoSpaceDN w:val="0"/>
        <w:adjustRightInd w:val="0"/>
        <w:spacing w:after="0" w:line="23" w:lineRule="atLeast"/>
        <w:ind w:left="360"/>
        <w:jc w:val="both"/>
        <w:rPr>
          <w:rFonts w:eastAsia="Calibri" w:cstheme="minorHAnsi"/>
          <w:sz w:val="24"/>
          <w:szCs w:val="24"/>
          <w:lang w:eastAsia="pl-PL"/>
        </w:rPr>
      </w:pPr>
      <w:r w:rsidRPr="00FB7A26">
        <w:rPr>
          <w:rFonts w:eastAsia="Calibri" w:cstheme="minorHAnsi"/>
          <w:sz w:val="24"/>
          <w:szCs w:val="24"/>
          <w:lang w:eastAsia="pl-PL"/>
        </w:rPr>
        <w:t xml:space="preserve">§ 3 ust 1 umowy. </w:t>
      </w:r>
    </w:p>
    <w:p w14:paraId="5127F7A8" w14:textId="77777777" w:rsidR="00E03A93" w:rsidRPr="00FB7A26" w:rsidRDefault="00E03A93" w:rsidP="00B90601">
      <w:pPr>
        <w:widowControl w:val="0"/>
        <w:numPr>
          <w:ilvl w:val="0"/>
          <w:numId w:val="14"/>
        </w:numPr>
        <w:autoSpaceDE w:val="0"/>
        <w:autoSpaceDN w:val="0"/>
        <w:adjustRightInd w:val="0"/>
        <w:spacing w:after="0" w:line="23" w:lineRule="atLeast"/>
        <w:jc w:val="both"/>
        <w:rPr>
          <w:rFonts w:eastAsia="Calibri" w:cstheme="minorHAnsi"/>
          <w:sz w:val="24"/>
          <w:szCs w:val="24"/>
          <w:lang w:eastAsia="pl-PL"/>
        </w:rPr>
      </w:pPr>
      <w:r w:rsidRPr="00FB7A26">
        <w:rPr>
          <w:rFonts w:eastAsia="Calibri" w:cstheme="minorHAnsi"/>
          <w:sz w:val="24"/>
          <w:szCs w:val="24"/>
          <w:lang w:eastAsia="pl-PL"/>
        </w:rPr>
        <w:t>W przypadku zwłoki w zapłacie za przedmiot umowy przez Zamawiającego, Wykonawcy przysługują odsetki ustawowe za zwłokę w płatności, od dnia wymagalności płatności faktury do dnia zapłaty.</w:t>
      </w:r>
    </w:p>
    <w:p w14:paraId="7DDB0795" w14:textId="77777777" w:rsidR="0078334F" w:rsidRDefault="0078334F" w:rsidP="00B90601">
      <w:pPr>
        <w:spacing w:after="0" w:line="23" w:lineRule="atLeast"/>
        <w:jc w:val="center"/>
        <w:rPr>
          <w:rFonts w:eastAsia="Times New Roman" w:cstheme="minorHAnsi"/>
          <w:b/>
          <w:sz w:val="24"/>
          <w:szCs w:val="24"/>
          <w:lang w:eastAsia="pl-PL"/>
        </w:rPr>
      </w:pPr>
    </w:p>
    <w:p w14:paraId="0554C300" w14:textId="572D3F1C" w:rsidR="00E03A93" w:rsidRPr="00FB7A26" w:rsidRDefault="00E03A93" w:rsidP="00B90601">
      <w:pPr>
        <w:spacing w:after="0" w:line="23" w:lineRule="atLeast"/>
        <w:jc w:val="center"/>
        <w:rPr>
          <w:rFonts w:eastAsia="Times New Roman" w:cstheme="minorHAnsi"/>
          <w:b/>
          <w:sz w:val="24"/>
          <w:szCs w:val="24"/>
          <w:lang w:eastAsia="pl-PL"/>
        </w:rPr>
      </w:pPr>
      <w:r w:rsidRPr="00FB7A26">
        <w:rPr>
          <w:rFonts w:eastAsia="Times New Roman" w:cstheme="minorHAnsi"/>
          <w:b/>
          <w:sz w:val="24"/>
          <w:szCs w:val="24"/>
          <w:lang w:eastAsia="pl-PL"/>
        </w:rPr>
        <w:t>§ 1</w:t>
      </w:r>
      <w:r>
        <w:rPr>
          <w:rFonts w:eastAsia="Times New Roman" w:cstheme="minorHAnsi"/>
          <w:b/>
          <w:sz w:val="24"/>
          <w:szCs w:val="24"/>
          <w:lang w:eastAsia="pl-PL"/>
        </w:rPr>
        <w:t>0</w:t>
      </w:r>
    </w:p>
    <w:p w14:paraId="1FC977BF" w14:textId="77777777" w:rsidR="00E03A93" w:rsidRPr="00FB7A26" w:rsidRDefault="00E03A93" w:rsidP="00B90601">
      <w:pPr>
        <w:widowControl w:val="0"/>
        <w:suppressAutoHyphens/>
        <w:autoSpaceDN w:val="0"/>
        <w:spacing w:after="0" w:line="23" w:lineRule="atLeast"/>
        <w:jc w:val="center"/>
        <w:textAlignment w:val="baseline"/>
        <w:rPr>
          <w:rFonts w:eastAsia="Arial Unicode MS" w:cstheme="minorHAnsi"/>
          <w:b/>
          <w:kern w:val="3"/>
          <w:sz w:val="24"/>
          <w:szCs w:val="24"/>
          <w:lang w:eastAsia="zh-CN"/>
        </w:rPr>
      </w:pPr>
      <w:r w:rsidRPr="00FB7A26">
        <w:rPr>
          <w:rFonts w:eastAsia="Arial Unicode MS" w:cstheme="minorHAnsi"/>
          <w:b/>
          <w:kern w:val="3"/>
          <w:sz w:val="24"/>
          <w:szCs w:val="24"/>
          <w:lang w:eastAsia="zh-CN"/>
        </w:rPr>
        <w:t xml:space="preserve">Ochrona danych osobowych  </w:t>
      </w:r>
    </w:p>
    <w:p w14:paraId="1890F000" w14:textId="0F7F2548" w:rsidR="00E03A93" w:rsidRPr="00B90601" w:rsidRDefault="00E03A93" w:rsidP="00B90601">
      <w:pPr>
        <w:widowControl w:val="0"/>
        <w:suppressAutoHyphens/>
        <w:autoSpaceDN w:val="0"/>
        <w:spacing w:after="120" w:line="240" w:lineRule="auto"/>
        <w:jc w:val="both"/>
        <w:textAlignment w:val="baseline"/>
        <w:rPr>
          <w:rFonts w:eastAsia="Times New Roman" w:cstheme="minorHAnsi"/>
          <w:sz w:val="24"/>
          <w:szCs w:val="24"/>
          <w:lang w:eastAsia="pl-PL"/>
        </w:rPr>
      </w:pPr>
      <w:r w:rsidRPr="00FB7A26">
        <w:rPr>
          <w:rFonts w:eastAsia="Times New Roman" w:cstheme="minorHAnsi"/>
          <w:bCs/>
          <w:iCs/>
          <w:sz w:val="24"/>
          <w:szCs w:val="24"/>
          <w:lang w:eastAsia="pl-PL"/>
        </w:rPr>
        <w:t>Informacja w zakresie ochrony danych osobowych znajduje się na stronie internetowej</w:t>
      </w:r>
      <w:r w:rsidRPr="00FB7A26">
        <w:rPr>
          <w:rFonts w:eastAsia="Times New Roman" w:cstheme="minorHAnsi"/>
          <w:bCs/>
          <w:iCs/>
          <w:sz w:val="24"/>
          <w:szCs w:val="24"/>
          <w:lang w:eastAsia="pl-PL"/>
        </w:rPr>
        <w:br/>
        <w:t xml:space="preserve">IAS w Białymstoku, link: </w:t>
      </w:r>
      <w:hyperlink r:id="rId7" w:history="1">
        <w:r w:rsidRPr="00FB7A26">
          <w:rPr>
            <w:rFonts w:eastAsia="Arial Unicode MS" w:cstheme="minorHAnsi"/>
            <w:color w:val="000080"/>
            <w:kern w:val="3"/>
            <w:sz w:val="24"/>
            <w:szCs w:val="24"/>
            <w:u w:val="single"/>
            <w:lang w:eastAsia="zh-CN" w:bidi="hi-IN"/>
          </w:rPr>
          <w:t>https://www.gov.pl/web/ias-bialystok/klauzula-informacyjna-ias-w-bialymstoku</w:t>
        </w:r>
      </w:hyperlink>
      <w:r w:rsidRPr="00FB7A26">
        <w:rPr>
          <w:rFonts w:eastAsia="Arial Unicode MS" w:cstheme="minorHAnsi"/>
          <w:kern w:val="3"/>
          <w:sz w:val="24"/>
          <w:szCs w:val="24"/>
          <w:lang w:eastAsia="zh-CN" w:bidi="hi-IN"/>
        </w:rPr>
        <w:t>.</w:t>
      </w:r>
    </w:p>
    <w:p w14:paraId="75A41984" w14:textId="77777777" w:rsidR="0078334F" w:rsidRDefault="0078334F" w:rsidP="00B90601">
      <w:pPr>
        <w:spacing w:after="0" w:line="276" w:lineRule="auto"/>
        <w:jc w:val="center"/>
        <w:rPr>
          <w:rFonts w:eastAsia="Arial Unicode MS" w:cstheme="minorHAnsi"/>
          <w:b/>
          <w:kern w:val="3"/>
          <w:sz w:val="24"/>
          <w:szCs w:val="24"/>
          <w:lang w:eastAsia="zh-CN"/>
        </w:rPr>
      </w:pPr>
    </w:p>
    <w:p w14:paraId="0B53ED4B" w14:textId="56BEED57" w:rsidR="00E03A93" w:rsidRPr="00FB7A26" w:rsidRDefault="00E03A93" w:rsidP="00B90601">
      <w:pPr>
        <w:spacing w:after="0" w:line="276" w:lineRule="auto"/>
        <w:jc w:val="center"/>
        <w:rPr>
          <w:rFonts w:eastAsia="Arial Unicode MS" w:cstheme="minorHAnsi"/>
          <w:b/>
          <w:kern w:val="3"/>
          <w:sz w:val="24"/>
          <w:szCs w:val="24"/>
          <w:lang w:eastAsia="zh-CN"/>
        </w:rPr>
      </w:pPr>
      <w:r w:rsidRPr="00FB7A26">
        <w:rPr>
          <w:rFonts w:eastAsia="Arial Unicode MS" w:cstheme="minorHAnsi"/>
          <w:b/>
          <w:kern w:val="3"/>
          <w:sz w:val="24"/>
          <w:szCs w:val="24"/>
          <w:lang w:eastAsia="zh-CN"/>
        </w:rPr>
        <w:t>§ 1</w:t>
      </w:r>
      <w:r>
        <w:rPr>
          <w:rFonts w:eastAsia="Arial Unicode MS" w:cstheme="minorHAnsi"/>
          <w:b/>
          <w:kern w:val="3"/>
          <w:sz w:val="24"/>
          <w:szCs w:val="24"/>
          <w:lang w:eastAsia="zh-CN"/>
        </w:rPr>
        <w:t>1</w:t>
      </w:r>
    </w:p>
    <w:p w14:paraId="2DC3200D" w14:textId="77777777" w:rsidR="00E03A93" w:rsidRPr="00FB7A26" w:rsidRDefault="00E03A93" w:rsidP="00B90601">
      <w:pPr>
        <w:spacing w:after="0" w:line="276" w:lineRule="auto"/>
        <w:jc w:val="center"/>
        <w:rPr>
          <w:rFonts w:eastAsia="Arial Unicode MS" w:cstheme="minorHAnsi"/>
          <w:b/>
          <w:kern w:val="3"/>
          <w:sz w:val="24"/>
          <w:szCs w:val="24"/>
          <w:lang w:eastAsia="zh-CN"/>
        </w:rPr>
      </w:pPr>
      <w:r w:rsidRPr="00FB7A26">
        <w:rPr>
          <w:rFonts w:eastAsia="Arial Unicode MS" w:cstheme="minorHAnsi"/>
          <w:b/>
          <w:kern w:val="3"/>
          <w:sz w:val="24"/>
          <w:szCs w:val="24"/>
          <w:lang w:eastAsia="zh-CN"/>
        </w:rPr>
        <w:t>Zachowanie poufności</w:t>
      </w:r>
    </w:p>
    <w:p w14:paraId="31B16957" w14:textId="77777777" w:rsidR="00E03A93" w:rsidRPr="00C508A6" w:rsidRDefault="00E03A93" w:rsidP="00DC7ADC">
      <w:pPr>
        <w:numPr>
          <w:ilvl w:val="0"/>
          <w:numId w:val="19"/>
        </w:numPr>
        <w:overflowPunct w:val="0"/>
        <w:autoSpaceDE w:val="0"/>
        <w:autoSpaceDN w:val="0"/>
        <w:adjustRightInd w:val="0"/>
        <w:spacing w:after="0" w:line="276" w:lineRule="auto"/>
        <w:ind w:right="-1"/>
        <w:contextualSpacing/>
        <w:jc w:val="both"/>
        <w:rPr>
          <w:rFonts w:cstheme="minorHAnsi"/>
          <w:i/>
          <w:sz w:val="24"/>
          <w:szCs w:val="24"/>
        </w:rPr>
      </w:pPr>
      <w:r w:rsidRPr="00C508A6">
        <w:rPr>
          <w:rFonts w:cstheme="minorHAnsi"/>
          <w:sz w:val="24"/>
          <w:szCs w:val="24"/>
        </w:rPr>
        <w:t>Wykonawca zobowiązuje się do zachowania w poufności wszelkich informacji technicznych, technologicznych, prawnych i organizacyjnych, oraz innych informacji Zamawiającego uzyskanych w trakcie wykonywania umowy niezależnie od formy pozyskania tych informacji i ich źródła.</w:t>
      </w:r>
    </w:p>
    <w:p w14:paraId="7E23078B" w14:textId="77777777" w:rsidR="00E03A93" w:rsidRPr="00C508A6" w:rsidRDefault="00E03A93" w:rsidP="00DC7ADC">
      <w:pPr>
        <w:numPr>
          <w:ilvl w:val="0"/>
          <w:numId w:val="19"/>
        </w:numPr>
        <w:overflowPunct w:val="0"/>
        <w:autoSpaceDE w:val="0"/>
        <w:autoSpaceDN w:val="0"/>
        <w:adjustRightInd w:val="0"/>
        <w:spacing w:after="0" w:line="276" w:lineRule="auto"/>
        <w:ind w:right="-1"/>
        <w:contextualSpacing/>
        <w:jc w:val="both"/>
        <w:rPr>
          <w:rFonts w:cstheme="minorHAnsi"/>
          <w:i/>
          <w:sz w:val="24"/>
          <w:szCs w:val="24"/>
        </w:rPr>
      </w:pPr>
      <w:r w:rsidRPr="00C508A6">
        <w:rPr>
          <w:rFonts w:cstheme="minorHAnsi"/>
          <w:sz w:val="24"/>
          <w:szCs w:val="24"/>
        </w:rPr>
        <w:t>Wykonawca zobowiązuje się do wykorzystania informacji jedynie w celach określonych ustaleniami Umowy oraz wynikającymi z obowiązujących uregulowań prawnych.</w:t>
      </w:r>
    </w:p>
    <w:p w14:paraId="20E550A4" w14:textId="77777777" w:rsidR="00E03A93" w:rsidRPr="00C508A6" w:rsidRDefault="00E03A93" w:rsidP="00DC7ADC">
      <w:pPr>
        <w:numPr>
          <w:ilvl w:val="0"/>
          <w:numId w:val="19"/>
        </w:numPr>
        <w:overflowPunct w:val="0"/>
        <w:autoSpaceDE w:val="0"/>
        <w:autoSpaceDN w:val="0"/>
        <w:adjustRightInd w:val="0"/>
        <w:spacing w:after="0" w:line="276" w:lineRule="auto"/>
        <w:ind w:right="-1"/>
        <w:contextualSpacing/>
        <w:jc w:val="both"/>
        <w:rPr>
          <w:rFonts w:cstheme="minorHAnsi"/>
          <w:i/>
          <w:sz w:val="24"/>
          <w:szCs w:val="24"/>
        </w:rPr>
      </w:pPr>
      <w:r w:rsidRPr="00C508A6">
        <w:rPr>
          <w:rFonts w:cstheme="minorHAnsi"/>
          <w:sz w:val="24"/>
          <w:szCs w:val="24"/>
        </w:rPr>
        <w:t>Wykonawca zobowiązuje się do ujawnienia informacji jedynie tym osobom, którym będą one niezbędne do wykonywania powierzonych im czynności i tylko w zakresie, w jakim osoba musi mieć do nich dostęp dla celów realizacji zadania wynikającego z tytułu realizacji Umowy.</w:t>
      </w:r>
    </w:p>
    <w:p w14:paraId="185361D9" w14:textId="77777777" w:rsidR="00E03A93" w:rsidRPr="00C508A6" w:rsidRDefault="00E03A93" w:rsidP="00DC7ADC">
      <w:pPr>
        <w:numPr>
          <w:ilvl w:val="0"/>
          <w:numId w:val="19"/>
        </w:numPr>
        <w:overflowPunct w:val="0"/>
        <w:autoSpaceDE w:val="0"/>
        <w:autoSpaceDN w:val="0"/>
        <w:adjustRightInd w:val="0"/>
        <w:spacing w:after="0" w:line="276" w:lineRule="auto"/>
        <w:ind w:right="-1"/>
        <w:contextualSpacing/>
        <w:jc w:val="both"/>
        <w:rPr>
          <w:rFonts w:cstheme="minorHAnsi"/>
          <w:i/>
          <w:sz w:val="24"/>
          <w:szCs w:val="24"/>
        </w:rPr>
      </w:pPr>
      <w:r w:rsidRPr="00C508A6">
        <w:rPr>
          <w:rFonts w:cstheme="minorHAnsi"/>
          <w:sz w:val="24"/>
          <w:szCs w:val="24"/>
        </w:rPr>
        <w:t xml:space="preserve">Wykonawcę zobowiązuje się do niekopiowania, niepowielania, ani w jakikolwiek inny sposób nierozpowszechniania jakiejkolwiek części określonych informacji, z wyjątkiem uzasadnionej potrzeby do celów związanych z realizacją Umowy po uprzednim uzyskaniu pisemnej zgody od Zamawiającego, którego informacja lub źródło informacji dotyczy. </w:t>
      </w:r>
    </w:p>
    <w:p w14:paraId="51DD7322" w14:textId="77777777" w:rsidR="00E03A93" w:rsidRPr="00C508A6" w:rsidRDefault="00E03A93" w:rsidP="00DC7ADC">
      <w:pPr>
        <w:numPr>
          <w:ilvl w:val="0"/>
          <w:numId w:val="19"/>
        </w:numPr>
        <w:overflowPunct w:val="0"/>
        <w:autoSpaceDE w:val="0"/>
        <w:autoSpaceDN w:val="0"/>
        <w:adjustRightInd w:val="0"/>
        <w:spacing w:after="0" w:line="276" w:lineRule="auto"/>
        <w:ind w:right="-1"/>
        <w:contextualSpacing/>
        <w:jc w:val="both"/>
        <w:rPr>
          <w:rFonts w:cstheme="minorHAnsi"/>
          <w:i/>
          <w:sz w:val="24"/>
          <w:szCs w:val="24"/>
        </w:rPr>
      </w:pPr>
      <w:r w:rsidRPr="00C508A6">
        <w:rPr>
          <w:rFonts w:cstheme="minorHAnsi"/>
          <w:sz w:val="24"/>
          <w:szCs w:val="24"/>
        </w:rPr>
        <w:t xml:space="preserve">Obowiązek określony w ust. 1 nie dotyczy informacji powszechnie znanych oraz udostępniania informacji na podstawie bezwzględnie obowiązujących przepisów prawa, a w szczególności na żądanie sądów, prokuratury, organów podatkowych lub organów </w:t>
      </w:r>
      <w:r w:rsidRPr="00C508A6">
        <w:rPr>
          <w:rFonts w:cstheme="minorHAnsi"/>
          <w:sz w:val="24"/>
          <w:szCs w:val="24"/>
        </w:rPr>
        <w:lastRenderedPageBreak/>
        <w:t>kontrolnych, a także informacji dostępnych publicznie, o których mowa w ustawie z dnia 6 września 2001 r. o dostępie do informacji publicznej.</w:t>
      </w:r>
    </w:p>
    <w:p w14:paraId="3796CD1F" w14:textId="77777777" w:rsidR="00E03A93" w:rsidRPr="00C508A6" w:rsidRDefault="00E03A93" w:rsidP="00DC7ADC">
      <w:pPr>
        <w:numPr>
          <w:ilvl w:val="0"/>
          <w:numId w:val="19"/>
        </w:numPr>
        <w:overflowPunct w:val="0"/>
        <w:autoSpaceDE w:val="0"/>
        <w:autoSpaceDN w:val="0"/>
        <w:adjustRightInd w:val="0"/>
        <w:spacing w:after="0" w:line="276" w:lineRule="auto"/>
        <w:ind w:right="-1"/>
        <w:contextualSpacing/>
        <w:jc w:val="both"/>
        <w:rPr>
          <w:rFonts w:cstheme="minorHAnsi"/>
          <w:i/>
          <w:sz w:val="24"/>
          <w:szCs w:val="24"/>
        </w:rPr>
      </w:pPr>
      <w:r w:rsidRPr="00C508A6">
        <w:rPr>
          <w:rFonts w:cstheme="minorHAnsi"/>
          <w:sz w:val="24"/>
          <w:szCs w:val="24"/>
        </w:rPr>
        <w:t xml:space="preserve">Nie będą uważane za chronione informacje, które: </w:t>
      </w:r>
    </w:p>
    <w:p w14:paraId="2F47FC13" w14:textId="77777777" w:rsidR="00E03A93" w:rsidRPr="00C508A6" w:rsidRDefault="00E03A93" w:rsidP="00DC7ADC">
      <w:pPr>
        <w:numPr>
          <w:ilvl w:val="1"/>
          <w:numId w:val="22"/>
        </w:numPr>
        <w:overflowPunct w:val="0"/>
        <w:autoSpaceDE w:val="0"/>
        <w:autoSpaceDN w:val="0"/>
        <w:adjustRightInd w:val="0"/>
        <w:spacing w:after="0" w:line="276" w:lineRule="auto"/>
        <w:ind w:right="-1"/>
        <w:contextualSpacing/>
        <w:jc w:val="both"/>
        <w:rPr>
          <w:rFonts w:cstheme="minorHAnsi"/>
          <w:i/>
          <w:sz w:val="24"/>
          <w:szCs w:val="24"/>
        </w:rPr>
      </w:pPr>
      <w:r w:rsidRPr="00C508A6">
        <w:rPr>
          <w:rFonts w:cstheme="minorHAnsi"/>
          <w:sz w:val="24"/>
          <w:szCs w:val="24"/>
        </w:rPr>
        <w:t>wcześniej stały się informacją publiczną w okolicznościach niebędących wynikiem czynu bezprawnego lub naruszającego Umowę przez którąkolwiek ze Stron,</w:t>
      </w:r>
    </w:p>
    <w:p w14:paraId="779E2843" w14:textId="77777777" w:rsidR="00E03A93" w:rsidRPr="00C508A6" w:rsidRDefault="00E03A93" w:rsidP="00DC7ADC">
      <w:pPr>
        <w:numPr>
          <w:ilvl w:val="1"/>
          <w:numId w:val="22"/>
        </w:numPr>
        <w:overflowPunct w:val="0"/>
        <w:autoSpaceDE w:val="0"/>
        <w:autoSpaceDN w:val="0"/>
        <w:adjustRightInd w:val="0"/>
        <w:spacing w:after="0" w:line="276" w:lineRule="auto"/>
        <w:ind w:right="-1"/>
        <w:contextualSpacing/>
        <w:jc w:val="both"/>
        <w:rPr>
          <w:rFonts w:cstheme="minorHAnsi"/>
          <w:i/>
          <w:sz w:val="24"/>
          <w:szCs w:val="24"/>
        </w:rPr>
      </w:pPr>
      <w:r w:rsidRPr="00C508A6">
        <w:rPr>
          <w:rFonts w:cstheme="minorHAnsi"/>
          <w:sz w:val="24"/>
          <w:szCs w:val="24"/>
        </w:rPr>
        <w:t xml:space="preserve"> zostały przekazane Stronie otrzymującej przez osobę trzecią niebędącą Strona Umowy zgodnie z prawem i bez ograniczeń,</w:t>
      </w:r>
    </w:p>
    <w:p w14:paraId="097B777F" w14:textId="77777777" w:rsidR="00E03A93" w:rsidRPr="00C508A6" w:rsidRDefault="00E03A93" w:rsidP="00DC7ADC">
      <w:pPr>
        <w:numPr>
          <w:ilvl w:val="1"/>
          <w:numId w:val="22"/>
        </w:numPr>
        <w:overflowPunct w:val="0"/>
        <w:autoSpaceDE w:val="0"/>
        <w:autoSpaceDN w:val="0"/>
        <w:adjustRightInd w:val="0"/>
        <w:spacing w:after="0" w:line="276" w:lineRule="auto"/>
        <w:ind w:right="-1"/>
        <w:contextualSpacing/>
        <w:jc w:val="both"/>
        <w:rPr>
          <w:rFonts w:cstheme="minorHAnsi"/>
          <w:i/>
          <w:sz w:val="24"/>
          <w:szCs w:val="24"/>
        </w:rPr>
      </w:pPr>
      <w:r w:rsidRPr="00C508A6">
        <w:rPr>
          <w:rFonts w:cstheme="minorHAnsi"/>
          <w:sz w:val="24"/>
          <w:szCs w:val="24"/>
        </w:rPr>
        <w:t xml:space="preserve"> były zatwierdzone do rozpowszechniania na podstawie uprzedniej pisemnej zgody Strony, której dotyczą.</w:t>
      </w:r>
    </w:p>
    <w:p w14:paraId="60A3FF01" w14:textId="77777777" w:rsidR="00E03A93" w:rsidRPr="00C508A6" w:rsidRDefault="00E03A93" w:rsidP="00DC7ADC">
      <w:pPr>
        <w:numPr>
          <w:ilvl w:val="0"/>
          <w:numId w:val="19"/>
        </w:numPr>
        <w:overflowPunct w:val="0"/>
        <w:autoSpaceDE w:val="0"/>
        <w:autoSpaceDN w:val="0"/>
        <w:adjustRightInd w:val="0"/>
        <w:spacing w:after="0" w:line="276" w:lineRule="auto"/>
        <w:ind w:right="-1"/>
        <w:contextualSpacing/>
        <w:jc w:val="both"/>
        <w:rPr>
          <w:rFonts w:cstheme="minorHAnsi"/>
          <w:i/>
          <w:sz w:val="24"/>
          <w:szCs w:val="24"/>
        </w:rPr>
      </w:pPr>
      <w:r w:rsidRPr="00C508A6">
        <w:rPr>
          <w:rFonts w:cstheme="minorHAnsi"/>
          <w:sz w:val="24"/>
          <w:szCs w:val="24"/>
        </w:rPr>
        <w:t>Wykonawca ponosi odpowiedzialność za zachowanie w poufności informacji przez swoich pracowników, podwykonawców i wszelkich innych osób, którymi będzie się posługiwać przy wykonywaniu Umowy.</w:t>
      </w:r>
    </w:p>
    <w:p w14:paraId="0E7AA83A" w14:textId="77777777" w:rsidR="00E03A93" w:rsidRPr="00C508A6" w:rsidRDefault="00E03A93" w:rsidP="00DC7ADC">
      <w:pPr>
        <w:numPr>
          <w:ilvl w:val="0"/>
          <w:numId w:val="19"/>
        </w:numPr>
        <w:overflowPunct w:val="0"/>
        <w:autoSpaceDE w:val="0"/>
        <w:autoSpaceDN w:val="0"/>
        <w:adjustRightInd w:val="0"/>
        <w:spacing w:after="0" w:line="276" w:lineRule="auto"/>
        <w:ind w:right="-1"/>
        <w:contextualSpacing/>
        <w:jc w:val="both"/>
        <w:rPr>
          <w:rFonts w:cstheme="minorHAnsi"/>
          <w:i/>
          <w:sz w:val="24"/>
          <w:szCs w:val="24"/>
        </w:rPr>
      </w:pPr>
      <w:r w:rsidRPr="00C508A6">
        <w:rPr>
          <w:rFonts w:cstheme="minorHAnsi"/>
          <w:sz w:val="24"/>
          <w:szCs w:val="24"/>
        </w:rPr>
        <w:t xml:space="preserve"> Wykonawca zobowiązuje się do podjęcia wszelkich niezbędnych kroków dla zapewnienia, by żaden pracownik Wykonawcy lub inna osoba, o której mowa w ust. 7, otrzymujący informacje, o których mowa w ust. 1, nie ujawni tych informacji, ani ich źródła, zarówno w całości, jak i w części osobom lub podmiotom trzecim bez uzyskania uprzednio wyraźnej pisemnej zgody Zamawiającego, którego informacja lub źródło informacji dotyczy.</w:t>
      </w:r>
    </w:p>
    <w:p w14:paraId="12946AE7" w14:textId="77777777" w:rsidR="00E03A93" w:rsidRPr="00C508A6" w:rsidRDefault="00E03A93" w:rsidP="00DC7ADC">
      <w:pPr>
        <w:numPr>
          <w:ilvl w:val="0"/>
          <w:numId w:val="19"/>
        </w:numPr>
        <w:overflowPunct w:val="0"/>
        <w:autoSpaceDE w:val="0"/>
        <w:autoSpaceDN w:val="0"/>
        <w:adjustRightInd w:val="0"/>
        <w:spacing w:after="0" w:line="276" w:lineRule="auto"/>
        <w:ind w:right="-1"/>
        <w:contextualSpacing/>
        <w:jc w:val="both"/>
        <w:rPr>
          <w:rFonts w:cstheme="minorHAnsi"/>
          <w:i/>
          <w:sz w:val="24"/>
          <w:szCs w:val="24"/>
        </w:rPr>
      </w:pPr>
      <w:r w:rsidRPr="00C508A6">
        <w:rPr>
          <w:rFonts w:cstheme="minorHAnsi"/>
          <w:sz w:val="24"/>
          <w:szCs w:val="24"/>
        </w:rPr>
        <w:t>Obowiązek zachowania w poufności informacji przez Wykonawcę i osoby, o których mowa w ust. 7, obowiązuje także po ustaniu Umowy.</w:t>
      </w:r>
    </w:p>
    <w:p w14:paraId="62D5CB60" w14:textId="77777777" w:rsidR="00E03A93" w:rsidRPr="00C508A6" w:rsidRDefault="00E03A93" w:rsidP="00DC7ADC">
      <w:pPr>
        <w:numPr>
          <w:ilvl w:val="0"/>
          <w:numId w:val="19"/>
        </w:numPr>
        <w:overflowPunct w:val="0"/>
        <w:autoSpaceDE w:val="0"/>
        <w:autoSpaceDN w:val="0"/>
        <w:adjustRightInd w:val="0"/>
        <w:spacing w:after="0" w:line="276" w:lineRule="auto"/>
        <w:ind w:right="-1"/>
        <w:contextualSpacing/>
        <w:jc w:val="both"/>
        <w:rPr>
          <w:rFonts w:cstheme="minorHAnsi"/>
          <w:i/>
          <w:sz w:val="24"/>
          <w:szCs w:val="24"/>
        </w:rPr>
      </w:pPr>
      <w:r w:rsidRPr="00C508A6">
        <w:rPr>
          <w:rFonts w:cstheme="minorHAnsi"/>
          <w:sz w:val="24"/>
          <w:szCs w:val="24"/>
        </w:rPr>
        <w:t>Wykonawca odpowiada za szkodę wyrządzoną Zamawiającemu przez ujawnienie, przekazanie, wykorzystanie, zbycie lub oferowanie do zbycia informacji otrzymanych od Zamawiającego, wbrew postanowieniom Umowy. Zobowiązanie to wiąże Wykonawcę również po wykonaniu Przedmiotu Umowy, jej rozwiązaniu, wygaśnięciu lub odstąpieniu, bez względu na przyczynę.</w:t>
      </w:r>
    </w:p>
    <w:p w14:paraId="3EE80934" w14:textId="77777777" w:rsidR="00E03A93" w:rsidRPr="00C508A6" w:rsidRDefault="00E03A93" w:rsidP="00DC7ADC">
      <w:pPr>
        <w:numPr>
          <w:ilvl w:val="0"/>
          <w:numId w:val="19"/>
        </w:numPr>
        <w:overflowPunct w:val="0"/>
        <w:autoSpaceDE w:val="0"/>
        <w:autoSpaceDN w:val="0"/>
        <w:adjustRightInd w:val="0"/>
        <w:spacing w:after="0" w:line="276" w:lineRule="auto"/>
        <w:ind w:right="-1"/>
        <w:contextualSpacing/>
        <w:jc w:val="both"/>
        <w:rPr>
          <w:rFonts w:cstheme="minorHAnsi"/>
          <w:i/>
          <w:sz w:val="24"/>
          <w:szCs w:val="24"/>
        </w:rPr>
      </w:pPr>
      <w:r w:rsidRPr="00C508A6">
        <w:rPr>
          <w:rFonts w:cstheme="minorHAnsi"/>
          <w:sz w:val="24"/>
          <w:szCs w:val="24"/>
        </w:rPr>
        <w:t>Wykonawca oświadcza, że:</w:t>
      </w:r>
    </w:p>
    <w:p w14:paraId="66B5D5DF" w14:textId="77777777" w:rsidR="00E03A93" w:rsidRPr="00C508A6" w:rsidRDefault="00E03A93" w:rsidP="00DC7ADC">
      <w:pPr>
        <w:numPr>
          <w:ilvl w:val="0"/>
          <w:numId w:val="20"/>
        </w:numPr>
        <w:overflowPunct w:val="0"/>
        <w:autoSpaceDE w:val="0"/>
        <w:autoSpaceDN w:val="0"/>
        <w:adjustRightInd w:val="0"/>
        <w:spacing w:after="0" w:line="276" w:lineRule="auto"/>
        <w:ind w:right="-1"/>
        <w:contextualSpacing/>
        <w:jc w:val="both"/>
        <w:rPr>
          <w:rFonts w:cstheme="minorHAnsi"/>
          <w:i/>
          <w:sz w:val="24"/>
          <w:szCs w:val="24"/>
        </w:rPr>
      </w:pPr>
      <w:r w:rsidRPr="00C508A6">
        <w:rPr>
          <w:rFonts w:cstheme="minorHAnsi"/>
          <w:sz w:val="24"/>
          <w:szCs w:val="24"/>
        </w:rPr>
        <w:t xml:space="preserve">znana jest mu treść przepisów w zakresie ochrony informacji i tajemnic prawnie chronionych tj. </w:t>
      </w:r>
    </w:p>
    <w:p w14:paraId="68DABEE0" w14:textId="77777777" w:rsidR="00E03A93" w:rsidRPr="00C508A6" w:rsidRDefault="00E03A93" w:rsidP="00DC7ADC">
      <w:pPr>
        <w:numPr>
          <w:ilvl w:val="0"/>
          <w:numId w:val="21"/>
        </w:numPr>
        <w:overflowPunct w:val="0"/>
        <w:autoSpaceDE w:val="0"/>
        <w:autoSpaceDN w:val="0"/>
        <w:adjustRightInd w:val="0"/>
        <w:spacing w:after="0" w:line="276" w:lineRule="auto"/>
        <w:ind w:right="-1"/>
        <w:contextualSpacing/>
        <w:jc w:val="both"/>
        <w:rPr>
          <w:rFonts w:cstheme="minorHAnsi"/>
          <w:i/>
          <w:sz w:val="24"/>
          <w:szCs w:val="24"/>
        </w:rPr>
      </w:pPr>
      <w:r w:rsidRPr="00C508A6">
        <w:rPr>
          <w:rFonts w:cstheme="minorHAnsi"/>
          <w:sz w:val="24"/>
          <w:szCs w:val="24"/>
        </w:rPr>
        <w:t>ustawa z dnia 6 czerwca 1997 r. Kodeks karny,</w:t>
      </w:r>
    </w:p>
    <w:p w14:paraId="2AD982AD" w14:textId="77777777" w:rsidR="00E03A93" w:rsidRPr="00C508A6" w:rsidRDefault="00E03A93" w:rsidP="00DC7ADC">
      <w:pPr>
        <w:numPr>
          <w:ilvl w:val="0"/>
          <w:numId w:val="21"/>
        </w:numPr>
        <w:overflowPunct w:val="0"/>
        <w:autoSpaceDE w:val="0"/>
        <w:autoSpaceDN w:val="0"/>
        <w:adjustRightInd w:val="0"/>
        <w:spacing w:after="0" w:line="276" w:lineRule="auto"/>
        <w:ind w:right="-1"/>
        <w:contextualSpacing/>
        <w:jc w:val="both"/>
        <w:rPr>
          <w:rFonts w:cstheme="minorHAnsi"/>
          <w:i/>
          <w:sz w:val="24"/>
          <w:szCs w:val="24"/>
        </w:rPr>
      </w:pPr>
      <w:r w:rsidRPr="00C508A6">
        <w:rPr>
          <w:rFonts w:cstheme="minorHAnsi"/>
          <w:sz w:val="24"/>
          <w:szCs w:val="24"/>
        </w:rPr>
        <w:t>Rozporządzenie Parlamentu Europejskiego i Rady (UE) 2016/679 z dnia 27 kwietnia 2016 r. w sprawie ochrony osób fizycznych w związku z przetwarzaniem danych osobowych i w sprawie swobodnego przepływu takich danych oraz uchylenia dyrektywy 95/46/WE („</w:t>
      </w:r>
      <w:proofErr w:type="spellStart"/>
      <w:r w:rsidRPr="00C508A6">
        <w:rPr>
          <w:rFonts w:cstheme="minorHAnsi"/>
          <w:sz w:val="24"/>
          <w:szCs w:val="24"/>
        </w:rPr>
        <w:t>RODO</w:t>
      </w:r>
      <w:proofErr w:type="spellEnd"/>
      <w:r w:rsidRPr="00C508A6">
        <w:rPr>
          <w:rFonts w:cstheme="minorHAnsi"/>
          <w:sz w:val="24"/>
          <w:szCs w:val="24"/>
        </w:rPr>
        <w:t>”),</w:t>
      </w:r>
    </w:p>
    <w:p w14:paraId="7576DE84" w14:textId="77777777" w:rsidR="00E03A93" w:rsidRPr="00C508A6" w:rsidRDefault="00E03A93" w:rsidP="00DC7ADC">
      <w:pPr>
        <w:numPr>
          <w:ilvl w:val="0"/>
          <w:numId w:val="21"/>
        </w:numPr>
        <w:overflowPunct w:val="0"/>
        <w:autoSpaceDE w:val="0"/>
        <w:autoSpaceDN w:val="0"/>
        <w:adjustRightInd w:val="0"/>
        <w:spacing w:after="0" w:line="276" w:lineRule="auto"/>
        <w:ind w:right="-1"/>
        <w:contextualSpacing/>
        <w:jc w:val="both"/>
        <w:rPr>
          <w:rFonts w:cstheme="minorHAnsi"/>
          <w:i/>
          <w:sz w:val="24"/>
          <w:szCs w:val="24"/>
        </w:rPr>
      </w:pPr>
      <w:r w:rsidRPr="00C508A6">
        <w:rPr>
          <w:rFonts w:cstheme="minorHAnsi"/>
          <w:sz w:val="24"/>
          <w:szCs w:val="24"/>
        </w:rPr>
        <w:t>ustawa z dnia 10 maja 2018 r. o ochronie danych osobowych.</w:t>
      </w:r>
    </w:p>
    <w:p w14:paraId="6C436C94" w14:textId="77777777" w:rsidR="00E03A93" w:rsidRPr="00C508A6" w:rsidRDefault="00E03A93" w:rsidP="00DC7ADC">
      <w:pPr>
        <w:numPr>
          <w:ilvl w:val="0"/>
          <w:numId w:val="20"/>
        </w:numPr>
        <w:overflowPunct w:val="0"/>
        <w:autoSpaceDE w:val="0"/>
        <w:autoSpaceDN w:val="0"/>
        <w:adjustRightInd w:val="0"/>
        <w:spacing w:after="0" w:line="276" w:lineRule="auto"/>
        <w:ind w:right="-1"/>
        <w:contextualSpacing/>
        <w:jc w:val="both"/>
        <w:rPr>
          <w:rFonts w:cstheme="minorHAnsi"/>
          <w:i/>
          <w:sz w:val="24"/>
          <w:szCs w:val="24"/>
        </w:rPr>
      </w:pPr>
      <w:r w:rsidRPr="00C508A6">
        <w:rPr>
          <w:rFonts w:cstheme="minorHAnsi"/>
          <w:sz w:val="24"/>
          <w:szCs w:val="24"/>
        </w:rPr>
        <w:t>każda z osób uczestniczących w realizacji Przedmiotu Umowy zobowiązała się wobec niego, jako Wykonawcy, nie ujawniać żadnych informacji, z którymi zapozna się podczas wykonywania czynności zleconych do realizacji oraz zapoznała się z treścią ww. przepisów i zobowiązała się do ich przestrzegania, zarówno w czasie realizacji Umowy, jak i po jej zakończeniu.</w:t>
      </w:r>
    </w:p>
    <w:p w14:paraId="71A96911" w14:textId="77777777" w:rsidR="00E03A93" w:rsidRPr="00C508A6" w:rsidRDefault="00E03A93" w:rsidP="00DC7ADC">
      <w:pPr>
        <w:numPr>
          <w:ilvl w:val="0"/>
          <w:numId w:val="19"/>
        </w:numPr>
        <w:overflowPunct w:val="0"/>
        <w:autoSpaceDE w:val="0"/>
        <w:autoSpaceDN w:val="0"/>
        <w:adjustRightInd w:val="0"/>
        <w:spacing w:after="0" w:line="276" w:lineRule="auto"/>
        <w:ind w:right="-1"/>
        <w:contextualSpacing/>
        <w:jc w:val="both"/>
        <w:rPr>
          <w:rFonts w:cstheme="minorHAnsi"/>
          <w:i/>
          <w:sz w:val="24"/>
          <w:szCs w:val="24"/>
        </w:rPr>
      </w:pPr>
      <w:r w:rsidRPr="00C508A6">
        <w:rPr>
          <w:rFonts w:cstheme="minorHAnsi"/>
          <w:sz w:val="24"/>
          <w:szCs w:val="24"/>
        </w:rPr>
        <w:t xml:space="preserve">Wykonawca i osoby, o których mowa w ust. 7, zobowiązani są do zapoznania się z treścią Polityki Bezpieczeństwa Informacji Resortu Finansów stosowanej przez Zamawiającego i przestrzegania jej postanowień. Zamawiający udostępnia Wykonawcy Politykę Bezpieczeństwa Informacji Resortu Finansów i inne dokumenty z nią powiązane niezbędne do realizacji przedmiotu umowy. Dodatkowo Zamawiający informuje, że treść Polityki Bezpieczeństwa Informacji jest opublikowana w Dz. Urz. Min. Fin. z dnia 15 marca 2022 r. </w:t>
      </w:r>
      <w:r w:rsidRPr="00C508A6">
        <w:rPr>
          <w:rFonts w:cstheme="minorHAnsi"/>
          <w:sz w:val="24"/>
          <w:szCs w:val="24"/>
        </w:rPr>
        <w:lastRenderedPageBreak/>
        <w:t xml:space="preserve">poz. 19, zmieniona zarządzeniem z 25 lipca 2022 (Dz. Urz. Min. Fin z dnia 29 lipca 2022 r. poz. 80)/adres internetowy do publikacji:  </w:t>
      </w:r>
      <w:hyperlink r:id="rId8" w:history="1">
        <w:r w:rsidRPr="00C508A6">
          <w:rPr>
            <w:rStyle w:val="Hipercze"/>
            <w:rFonts w:cstheme="minorHAnsi"/>
            <w:sz w:val="24"/>
            <w:szCs w:val="24"/>
          </w:rPr>
          <w:t>https://www.gov.pl/web/finanse/du-mffipr/</w:t>
        </w:r>
      </w:hyperlink>
      <w:r w:rsidRPr="00C508A6">
        <w:rPr>
          <w:rFonts w:cstheme="minorHAnsi"/>
          <w:sz w:val="24"/>
          <w:szCs w:val="24"/>
        </w:rPr>
        <w:t xml:space="preserve"> .</w:t>
      </w:r>
    </w:p>
    <w:p w14:paraId="0B30A265" w14:textId="10DF814D" w:rsidR="00E03A93" w:rsidRPr="00C508A6" w:rsidRDefault="00E03A93" w:rsidP="00DC7ADC">
      <w:pPr>
        <w:numPr>
          <w:ilvl w:val="0"/>
          <w:numId w:val="19"/>
        </w:numPr>
        <w:overflowPunct w:val="0"/>
        <w:autoSpaceDE w:val="0"/>
        <w:autoSpaceDN w:val="0"/>
        <w:adjustRightInd w:val="0"/>
        <w:spacing w:after="0" w:line="276" w:lineRule="auto"/>
        <w:ind w:right="-1"/>
        <w:contextualSpacing/>
        <w:jc w:val="both"/>
        <w:rPr>
          <w:rFonts w:cstheme="minorHAnsi"/>
          <w:i/>
          <w:sz w:val="24"/>
          <w:szCs w:val="24"/>
        </w:rPr>
      </w:pPr>
      <w:r w:rsidRPr="00C508A6">
        <w:rPr>
          <w:rFonts w:cstheme="minorHAnsi"/>
          <w:sz w:val="24"/>
          <w:szCs w:val="24"/>
        </w:rPr>
        <w:t xml:space="preserve">Wykonawca i osoby, o których mowa w ust. 7, są obowiązani do złożenia oświadczenia potwierdzającego zapoznanie się z treścią Polityki, o której mowa w ust. 12, przed rozpoczęciem świadczenia Usługi. Oświadczenie może być złożone w formie elektronicznej. Wzór oświadczenia o zapoznaniu się z Polityką Bezpieczeństwa Informacji Resortu Finansów określa Załącznik nr </w:t>
      </w:r>
      <w:r w:rsidR="00833D5B">
        <w:rPr>
          <w:rFonts w:cstheme="minorHAnsi"/>
          <w:sz w:val="24"/>
          <w:szCs w:val="24"/>
        </w:rPr>
        <w:t>7</w:t>
      </w:r>
      <w:r w:rsidRPr="00C508A6">
        <w:rPr>
          <w:rFonts w:cstheme="minorHAnsi"/>
          <w:sz w:val="24"/>
          <w:szCs w:val="24"/>
        </w:rPr>
        <w:t xml:space="preserve"> do Umowy.</w:t>
      </w:r>
    </w:p>
    <w:p w14:paraId="63D2C1D9" w14:textId="77777777" w:rsidR="00E03A93" w:rsidRDefault="00E03A93" w:rsidP="00E03A93">
      <w:pPr>
        <w:widowControl w:val="0"/>
        <w:suppressAutoHyphens/>
        <w:autoSpaceDN w:val="0"/>
        <w:spacing w:before="120" w:after="0" w:line="23" w:lineRule="atLeast"/>
        <w:jc w:val="center"/>
        <w:textAlignment w:val="baseline"/>
        <w:rPr>
          <w:rFonts w:eastAsia="Arial Unicode MS" w:cstheme="minorHAnsi"/>
          <w:b/>
          <w:kern w:val="3"/>
          <w:sz w:val="24"/>
          <w:szCs w:val="24"/>
          <w:lang w:eastAsia="zh-CN"/>
        </w:rPr>
      </w:pPr>
    </w:p>
    <w:p w14:paraId="276394C6" w14:textId="77777777" w:rsidR="00E03A93" w:rsidRPr="00FB7A26" w:rsidRDefault="00E03A93" w:rsidP="005D254F">
      <w:pPr>
        <w:widowControl w:val="0"/>
        <w:suppressAutoHyphens/>
        <w:autoSpaceDN w:val="0"/>
        <w:spacing w:after="0" w:line="23" w:lineRule="atLeast"/>
        <w:jc w:val="center"/>
        <w:textAlignment w:val="baseline"/>
        <w:rPr>
          <w:rFonts w:eastAsia="Arial Unicode MS" w:cstheme="minorHAnsi"/>
          <w:b/>
          <w:kern w:val="3"/>
          <w:sz w:val="24"/>
          <w:szCs w:val="24"/>
          <w:lang w:eastAsia="zh-CN"/>
        </w:rPr>
      </w:pPr>
      <w:r w:rsidRPr="00FB7A26">
        <w:rPr>
          <w:rFonts w:eastAsia="Arial Unicode MS" w:cstheme="minorHAnsi"/>
          <w:b/>
          <w:kern w:val="3"/>
          <w:sz w:val="24"/>
          <w:szCs w:val="24"/>
          <w:lang w:eastAsia="zh-CN"/>
        </w:rPr>
        <w:t>§ 1</w:t>
      </w:r>
      <w:r>
        <w:rPr>
          <w:rFonts w:eastAsia="Arial Unicode MS" w:cstheme="minorHAnsi"/>
          <w:b/>
          <w:kern w:val="3"/>
          <w:sz w:val="24"/>
          <w:szCs w:val="24"/>
          <w:lang w:eastAsia="zh-CN"/>
        </w:rPr>
        <w:t>2</w:t>
      </w:r>
    </w:p>
    <w:p w14:paraId="324F3BD5" w14:textId="77777777" w:rsidR="00E03A93" w:rsidRPr="00FB7A26" w:rsidRDefault="00E03A93" w:rsidP="005D254F">
      <w:pPr>
        <w:widowControl w:val="0"/>
        <w:suppressAutoHyphens/>
        <w:autoSpaceDN w:val="0"/>
        <w:spacing w:after="0" w:line="23" w:lineRule="atLeast"/>
        <w:jc w:val="center"/>
        <w:textAlignment w:val="baseline"/>
        <w:rPr>
          <w:rFonts w:eastAsia="Arial Unicode MS" w:cstheme="minorHAnsi"/>
          <w:b/>
          <w:kern w:val="3"/>
          <w:sz w:val="24"/>
          <w:szCs w:val="24"/>
          <w:lang w:eastAsia="zh-CN" w:bidi="hi-IN"/>
        </w:rPr>
      </w:pPr>
      <w:r w:rsidRPr="00FB7A26">
        <w:rPr>
          <w:rFonts w:eastAsia="Arial Unicode MS" w:cstheme="minorHAnsi"/>
          <w:b/>
          <w:kern w:val="3"/>
          <w:sz w:val="24"/>
          <w:szCs w:val="24"/>
          <w:lang w:eastAsia="zh-CN" w:bidi="hi-IN"/>
        </w:rPr>
        <w:t>Postanowienia końcowe</w:t>
      </w:r>
    </w:p>
    <w:p w14:paraId="24B7344B" w14:textId="77777777" w:rsidR="00E03A93" w:rsidRPr="00FB7A26" w:rsidRDefault="00E03A93" w:rsidP="00E03A93">
      <w:pPr>
        <w:numPr>
          <w:ilvl w:val="0"/>
          <w:numId w:val="13"/>
        </w:numPr>
        <w:spacing w:after="0" w:line="23" w:lineRule="atLeast"/>
        <w:ind w:left="284" w:right="70" w:hanging="284"/>
        <w:jc w:val="both"/>
        <w:rPr>
          <w:rFonts w:eastAsia="Times New Roman" w:cstheme="minorHAnsi"/>
          <w:sz w:val="24"/>
          <w:szCs w:val="24"/>
          <w:lang w:eastAsia="pl-PL"/>
        </w:rPr>
      </w:pPr>
      <w:r w:rsidRPr="00FB7A26">
        <w:rPr>
          <w:rFonts w:eastAsia="Times New Roman" w:cstheme="minorHAnsi"/>
          <w:sz w:val="24"/>
          <w:szCs w:val="24"/>
          <w:lang w:eastAsia="pl-PL"/>
        </w:rPr>
        <w:t>Ewentualne spory wynikłe w toku realizacji niniejszej umowy rozpatrywane będą przez właściwy dla Zamawiającego sąd powszechny.</w:t>
      </w:r>
    </w:p>
    <w:p w14:paraId="235DF9E3" w14:textId="77777777" w:rsidR="00E03A93" w:rsidRPr="00FB7A26" w:rsidRDefault="00E03A93" w:rsidP="00E03A93">
      <w:pPr>
        <w:numPr>
          <w:ilvl w:val="0"/>
          <w:numId w:val="13"/>
        </w:numPr>
        <w:spacing w:after="0" w:line="23" w:lineRule="atLeast"/>
        <w:ind w:left="284" w:right="70" w:hanging="284"/>
        <w:jc w:val="both"/>
        <w:rPr>
          <w:rFonts w:eastAsia="Times New Roman" w:cstheme="minorHAnsi"/>
          <w:sz w:val="24"/>
          <w:szCs w:val="24"/>
          <w:lang w:eastAsia="pl-PL"/>
        </w:rPr>
      </w:pPr>
      <w:r w:rsidRPr="00FB7A26">
        <w:rPr>
          <w:rFonts w:eastAsia="Times New Roman" w:cstheme="minorHAnsi"/>
          <w:sz w:val="24"/>
          <w:szCs w:val="24"/>
          <w:lang w:eastAsia="pl-PL"/>
        </w:rPr>
        <w:t>W sprawach nieuregulowanych niniejszą umową mają zastosowanie przepisy ustawy Kodeks Cywilny.</w:t>
      </w:r>
    </w:p>
    <w:p w14:paraId="67484EBB" w14:textId="77777777" w:rsidR="00E03A93" w:rsidRPr="00FB7A26" w:rsidRDefault="00E03A93" w:rsidP="00E03A93">
      <w:pPr>
        <w:numPr>
          <w:ilvl w:val="0"/>
          <w:numId w:val="13"/>
        </w:numPr>
        <w:suppressAutoHyphens/>
        <w:spacing w:after="0" w:line="256" w:lineRule="auto"/>
        <w:contextualSpacing/>
        <w:jc w:val="both"/>
        <w:rPr>
          <w:rFonts w:eastAsia="Times New Roman" w:cstheme="minorHAnsi"/>
          <w:sz w:val="24"/>
          <w:szCs w:val="24"/>
          <w:lang w:eastAsia="pl-PL"/>
        </w:rPr>
      </w:pPr>
      <w:r w:rsidRPr="00FB7A26">
        <w:rPr>
          <w:rFonts w:eastAsia="Times New Roman" w:cstheme="minorHAnsi"/>
          <w:sz w:val="24"/>
          <w:szCs w:val="24"/>
          <w:lang w:eastAsia="pl-PL"/>
        </w:rPr>
        <w:t xml:space="preserve">Niniejsza umowa została sporządzona w dwóch jednobrzmiących egzemplarzach, po jednym dla każdej ze stron. </w:t>
      </w:r>
    </w:p>
    <w:p w14:paraId="5C0150E5" w14:textId="77777777" w:rsidR="00E03A93" w:rsidRPr="00FB7A26" w:rsidRDefault="00E03A93" w:rsidP="00E03A93">
      <w:pPr>
        <w:suppressAutoHyphens/>
        <w:spacing w:after="0" w:line="256" w:lineRule="auto"/>
        <w:ind w:left="284"/>
        <w:contextualSpacing/>
        <w:jc w:val="both"/>
        <w:rPr>
          <w:rFonts w:eastAsia="Times New Roman" w:cstheme="minorHAnsi"/>
          <w:sz w:val="24"/>
          <w:szCs w:val="24"/>
          <w:lang w:eastAsia="pl-PL"/>
        </w:rPr>
      </w:pPr>
      <w:r w:rsidRPr="00FB7A26">
        <w:rPr>
          <w:rFonts w:eastAsia="Times New Roman" w:cstheme="minorHAnsi"/>
          <w:sz w:val="24"/>
          <w:szCs w:val="24"/>
          <w:lang w:eastAsia="pl-PL"/>
        </w:rPr>
        <w:t xml:space="preserve">lub </w:t>
      </w:r>
    </w:p>
    <w:p w14:paraId="39894FC9" w14:textId="77777777" w:rsidR="00E03A93" w:rsidRPr="00FB7A26" w:rsidRDefault="00E03A93" w:rsidP="00E03A93">
      <w:pPr>
        <w:spacing w:before="120" w:after="0" w:line="23" w:lineRule="atLeast"/>
        <w:ind w:left="426" w:right="70"/>
        <w:jc w:val="both"/>
        <w:rPr>
          <w:rFonts w:eastAsia="Times New Roman" w:cstheme="minorHAnsi"/>
          <w:sz w:val="24"/>
          <w:szCs w:val="24"/>
          <w:lang w:eastAsia="pl-PL"/>
        </w:rPr>
      </w:pPr>
      <w:r w:rsidRPr="00FB7A26">
        <w:rPr>
          <w:rFonts w:eastAsia="Times New Roman" w:cstheme="minorHAnsi"/>
          <w:sz w:val="24"/>
          <w:szCs w:val="24"/>
          <w:lang w:eastAsia="pl-PL"/>
        </w:rPr>
        <w:t>Umowę sporządzono w formie elektronicznej z dniem złożenia podpisu przez ostatniego z przedstawicieli stron z użyciem kwalifikowanych podpisów elektronicznych i otrzymuje ją każdą ze stron. /</w:t>
      </w:r>
      <w:r w:rsidRPr="00FB7A26">
        <w:rPr>
          <w:rFonts w:eastAsia="Times New Roman" w:cstheme="minorHAnsi"/>
          <w:i/>
          <w:iCs/>
          <w:sz w:val="24"/>
          <w:szCs w:val="24"/>
          <w:lang w:eastAsia="pl-PL"/>
        </w:rPr>
        <w:t>jeśli dotyczy</w:t>
      </w:r>
      <w:r w:rsidRPr="00FB7A26">
        <w:rPr>
          <w:rFonts w:eastAsia="Times New Roman" w:cstheme="minorHAnsi"/>
          <w:sz w:val="24"/>
          <w:szCs w:val="24"/>
          <w:lang w:eastAsia="pl-PL"/>
        </w:rPr>
        <w:t>/</w:t>
      </w:r>
    </w:p>
    <w:p w14:paraId="63C6AFC1" w14:textId="77777777" w:rsidR="00E03A93" w:rsidRPr="00FB7A26" w:rsidRDefault="00E03A93" w:rsidP="00E03A93">
      <w:pPr>
        <w:spacing w:before="120" w:after="0" w:line="23" w:lineRule="atLeast"/>
        <w:ind w:left="426" w:right="70"/>
        <w:jc w:val="both"/>
        <w:rPr>
          <w:rFonts w:eastAsia="Times New Roman" w:cstheme="minorHAnsi"/>
          <w:sz w:val="24"/>
          <w:szCs w:val="24"/>
          <w:lang w:eastAsia="pl-PL"/>
        </w:rPr>
      </w:pPr>
    </w:p>
    <w:p w14:paraId="585161DE" w14:textId="77777777" w:rsidR="00E03A93" w:rsidRPr="00FB7A26" w:rsidRDefault="00E03A93" w:rsidP="00E03A93">
      <w:pPr>
        <w:keepNext/>
        <w:keepLines/>
        <w:spacing w:before="120" w:after="0" w:line="276" w:lineRule="auto"/>
        <w:outlineLvl w:val="0"/>
        <w:rPr>
          <w:rFonts w:eastAsia="Times New Roman" w:cstheme="minorHAnsi"/>
          <w:b/>
          <w:bCs/>
          <w:caps/>
          <w:color w:val="000000"/>
          <w:sz w:val="24"/>
          <w:szCs w:val="24"/>
          <w:lang w:eastAsia="ar-SA"/>
        </w:rPr>
      </w:pPr>
      <w:bookmarkStart w:id="4" w:name="_Toc55303585"/>
      <w:r w:rsidRPr="00FB7A26">
        <w:rPr>
          <w:rFonts w:eastAsia="Times New Roman" w:cstheme="minorHAnsi"/>
          <w:b/>
          <w:bCs/>
          <w:caps/>
          <w:color w:val="000000"/>
          <w:sz w:val="24"/>
          <w:szCs w:val="24"/>
          <w:lang w:eastAsia="ar-SA"/>
        </w:rPr>
        <w:t xml:space="preserve">WYKAZ ZAŁĄCZNIKÓW DO </w:t>
      </w:r>
      <w:bookmarkEnd w:id="4"/>
      <w:r w:rsidRPr="00FB7A26">
        <w:rPr>
          <w:rFonts w:eastAsia="Times New Roman" w:cstheme="minorHAnsi"/>
          <w:b/>
          <w:bCs/>
          <w:caps/>
          <w:color w:val="000000"/>
          <w:sz w:val="24"/>
          <w:szCs w:val="24"/>
          <w:lang w:eastAsia="ar-SA"/>
        </w:rPr>
        <w:t>Umowy</w:t>
      </w:r>
    </w:p>
    <w:tbl>
      <w:tblPr>
        <w:tblW w:w="0" w:type="auto"/>
        <w:tblInd w:w="343" w:type="dxa"/>
        <w:tblLayout w:type="fixed"/>
        <w:tblCellMar>
          <w:top w:w="55" w:type="dxa"/>
          <w:left w:w="55" w:type="dxa"/>
          <w:bottom w:w="55" w:type="dxa"/>
          <w:right w:w="55" w:type="dxa"/>
        </w:tblCellMar>
        <w:tblLook w:val="0000" w:firstRow="0" w:lastRow="0" w:firstColumn="0" w:lastColumn="0" w:noHBand="0" w:noVBand="0"/>
      </w:tblPr>
      <w:tblGrid>
        <w:gridCol w:w="1641"/>
        <w:gridCol w:w="6897"/>
      </w:tblGrid>
      <w:tr w:rsidR="00E03A93" w:rsidRPr="00FB7A26" w14:paraId="66D7E07E" w14:textId="77777777" w:rsidTr="00CB6682">
        <w:tc>
          <w:tcPr>
            <w:tcW w:w="1641" w:type="dxa"/>
            <w:tcBorders>
              <w:top w:val="single" w:sz="1" w:space="0" w:color="000000"/>
              <w:left w:val="single" w:sz="1" w:space="0" w:color="000000"/>
              <w:bottom w:val="single" w:sz="1" w:space="0" w:color="000000"/>
            </w:tcBorders>
            <w:vAlign w:val="center"/>
          </w:tcPr>
          <w:p w14:paraId="45246AEC" w14:textId="77777777" w:rsidR="00E03A93" w:rsidRPr="00D3567B" w:rsidRDefault="00E03A93" w:rsidP="00CB6682">
            <w:pPr>
              <w:suppressLineNumbers/>
              <w:spacing w:after="0" w:line="276" w:lineRule="auto"/>
              <w:rPr>
                <w:rFonts w:eastAsia="Times New Roman" w:cstheme="minorHAnsi"/>
                <w:sz w:val="24"/>
                <w:szCs w:val="24"/>
                <w:lang w:eastAsia="pl-PL"/>
              </w:rPr>
            </w:pPr>
            <w:r w:rsidRPr="00D3567B">
              <w:rPr>
                <w:rFonts w:eastAsia="Times New Roman" w:cstheme="minorHAnsi"/>
                <w:sz w:val="24"/>
                <w:szCs w:val="24"/>
                <w:lang w:eastAsia="pl-PL"/>
              </w:rPr>
              <w:t>Załącznik nr 1</w:t>
            </w:r>
          </w:p>
        </w:tc>
        <w:tc>
          <w:tcPr>
            <w:tcW w:w="6897" w:type="dxa"/>
            <w:tcBorders>
              <w:top w:val="single" w:sz="1" w:space="0" w:color="000000"/>
              <w:left w:val="single" w:sz="1" w:space="0" w:color="000000"/>
              <w:bottom w:val="single" w:sz="1" w:space="0" w:color="000000"/>
              <w:right w:val="single" w:sz="1" w:space="0" w:color="000000"/>
            </w:tcBorders>
          </w:tcPr>
          <w:p w14:paraId="2126C171" w14:textId="77777777" w:rsidR="00E03A93" w:rsidRPr="00D3567B" w:rsidRDefault="00E03A93" w:rsidP="00CB6682">
            <w:pPr>
              <w:spacing w:after="0" w:line="276" w:lineRule="auto"/>
              <w:rPr>
                <w:rFonts w:eastAsia="Times New Roman" w:cstheme="minorHAnsi"/>
                <w:sz w:val="24"/>
                <w:szCs w:val="24"/>
                <w:lang w:eastAsia="pl-PL"/>
              </w:rPr>
            </w:pPr>
            <w:r w:rsidRPr="00D3567B">
              <w:rPr>
                <w:rFonts w:eastAsia="Times New Roman" w:cstheme="minorHAnsi"/>
                <w:sz w:val="24"/>
                <w:szCs w:val="24"/>
                <w:lang w:eastAsia="pl-PL"/>
              </w:rPr>
              <w:t>Zlecenie transportu i zniszczenia odpadów wyrobów tytoniowych</w:t>
            </w:r>
          </w:p>
        </w:tc>
      </w:tr>
      <w:tr w:rsidR="00E03A93" w:rsidRPr="00FB7A26" w14:paraId="41744A75" w14:textId="77777777" w:rsidTr="00CB6682">
        <w:tc>
          <w:tcPr>
            <w:tcW w:w="1641" w:type="dxa"/>
            <w:tcBorders>
              <w:top w:val="single" w:sz="1" w:space="0" w:color="000000"/>
              <w:left w:val="single" w:sz="1" w:space="0" w:color="000000"/>
              <w:bottom w:val="single" w:sz="1" w:space="0" w:color="000000"/>
            </w:tcBorders>
            <w:vAlign w:val="center"/>
          </w:tcPr>
          <w:p w14:paraId="02CC36D1" w14:textId="77777777" w:rsidR="00E03A93" w:rsidRPr="00D3567B" w:rsidRDefault="00E03A93" w:rsidP="00CB6682">
            <w:pPr>
              <w:suppressLineNumbers/>
              <w:spacing w:after="0" w:line="276" w:lineRule="auto"/>
              <w:rPr>
                <w:rFonts w:eastAsia="Times New Roman" w:cstheme="minorHAnsi"/>
                <w:sz w:val="24"/>
                <w:szCs w:val="24"/>
                <w:lang w:eastAsia="pl-PL"/>
              </w:rPr>
            </w:pPr>
            <w:r w:rsidRPr="00D3567B">
              <w:rPr>
                <w:rFonts w:eastAsia="Times New Roman" w:cstheme="minorHAnsi"/>
                <w:sz w:val="24"/>
                <w:szCs w:val="24"/>
                <w:lang w:eastAsia="pl-PL"/>
              </w:rPr>
              <w:t>Załącznik nr 2</w:t>
            </w:r>
          </w:p>
        </w:tc>
        <w:tc>
          <w:tcPr>
            <w:tcW w:w="6897" w:type="dxa"/>
            <w:tcBorders>
              <w:top w:val="single" w:sz="1" w:space="0" w:color="000000"/>
              <w:left w:val="single" w:sz="1" w:space="0" w:color="000000"/>
              <w:bottom w:val="single" w:sz="1" w:space="0" w:color="000000"/>
              <w:right w:val="single" w:sz="1" w:space="0" w:color="000000"/>
            </w:tcBorders>
          </w:tcPr>
          <w:p w14:paraId="6F5F98C2" w14:textId="77777777" w:rsidR="00E03A93" w:rsidRPr="00D3567B" w:rsidRDefault="00E03A93" w:rsidP="00CB6682">
            <w:pPr>
              <w:tabs>
                <w:tab w:val="left" w:pos="426"/>
              </w:tabs>
              <w:spacing w:after="0" w:line="276" w:lineRule="auto"/>
              <w:contextualSpacing/>
              <w:jc w:val="both"/>
              <w:rPr>
                <w:rFonts w:eastAsia="Times New Roman" w:cstheme="minorHAnsi"/>
                <w:sz w:val="24"/>
                <w:szCs w:val="24"/>
                <w:lang w:eastAsia="pl-PL"/>
              </w:rPr>
            </w:pPr>
            <w:r w:rsidRPr="00D3567B">
              <w:rPr>
                <w:rFonts w:eastAsia="Times New Roman" w:cstheme="minorHAnsi"/>
                <w:sz w:val="24"/>
                <w:szCs w:val="24"/>
                <w:lang w:eastAsia="pl-PL"/>
              </w:rPr>
              <w:t>Karta przekazywania odpadów</w:t>
            </w:r>
          </w:p>
        </w:tc>
      </w:tr>
      <w:tr w:rsidR="00E03A93" w:rsidRPr="00FB7A26" w14:paraId="500716B7" w14:textId="77777777" w:rsidTr="00CB6682">
        <w:tc>
          <w:tcPr>
            <w:tcW w:w="1641" w:type="dxa"/>
            <w:tcBorders>
              <w:left w:val="single" w:sz="1" w:space="0" w:color="000000"/>
              <w:bottom w:val="single" w:sz="1" w:space="0" w:color="000000"/>
            </w:tcBorders>
            <w:vAlign w:val="center"/>
          </w:tcPr>
          <w:p w14:paraId="25593E5A" w14:textId="77777777" w:rsidR="00E03A93" w:rsidRPr="00D3567B" w:rsidRDefault="00E03A93" w:rsidP="00CB6682">
            <w:pPr>
              <w:suppressLineNumbers/>
              <w:spacing w:after="0" w:line="276" w:lineRule="auto"/>
              <w:rPr>
                <w:rFonts w:eastAsia="Times New Roman" w:cstheme="minorHAnsi"/>
                <w:sz w:val="24"/>
                <w:szCs w:val="24"/>
                <w:lang w:eastAsia="pl-PL"/>
              </w:rPr>
            </w:pPr>
            <w:r w:rsidRPr="00D3567B">
              <w:rPr>
                <w:rFonts w:eastAsia="Times New Roman" w:cstheme="minorHAnsi"/>
                <w:sz w:val="24"/>
                <w:szCs w:val="24"/>
                <w:lang w:eastAsia="pl-PL"/>
              </w:rPr>
              <w:t>Załącznik nr 3</w:t>
            </w:r>
          </w:p>
        </w:tc>
        <w:tc>
          <w:tcPr>
            <w:tcW w:w="6897" w:type="dxa"/>
            <w:tcBorders>
              <w:left w:val="single" w:sz="1" w:space="0" w:color="000000"/>
              <w:bottom w:val="single" w:sz="1" w:space="0" w:color="000000"/>
              <w:right w:val="single" w:sz="1" w:space="0" w:color="000000"/>
            </w:tcBorders>
          </w:tcPr>
          <w:p w14:paraId="6BB9BFFC" w14:textId="77777777" w:rsidR="00E03A93" w:rsidRPr="00D3567B" w:rsidRDefault="00E03A93" w:rsidP="00CB6682">
            <w:pPr>
              <w:spacing w:after="0" w:line="276" w:lineRule="auto"/>
              <w:rPr>
                <w:rFonts w:eastAsia="Times New Roman" w:cstheme="minorHAnsi"/>
                <w:sz w:val="24"/>
                <w:szCs w:val="24"/>
                <w:lang w:eastAsia="pl-PL"/>
              </w:rPr>
            </w:pPr>
            <w:r w:rsidRPr="00D3567B">
              <w:rPr>
                <w:rFonts w:eastAsia="Times New Roman" w:cstheme="minorHAnsi"/>
                <w:sz w:val="24"/>
                <w:szCs w:val="24"/>
                <w:lang w:eastAsia="pl-PL"/>
              </w:rPr>
              <w:t>Protokół z czynności zniszczenia towarów</w:t>
            </w:r>
          </w:p>
        </w:tc>
      </w:tr>
      <w:tr w:rsidR="00E03A93" w:rsidRPr="00FB7A26" w14:paraId="19525BDA" w14:textId="77777777" w:rsidTr="00CB6682">
        <w:tc>
          <w:tcPr>
            <w:tcW w:w="1641" w:type="dxa"/>
            <w:tcBorders>
              <w:left w:val="single" w:sz="1" w:space="0" w:color="000000"/>
              <w:bottom w:val="single" w:sz="1" w:space="0" w:color="000000"/>
            </w:tcBorders>
            <w:vAlign w:val="center"/>
          </w:tcPr>
          <w:p w14:paraId="3AFF412C" w14:textId="77777777" w:rsidR="00E03A93" w:rsidRPr="00D3567B" w:rsidRDefault="00E03A93" w:rsidP="00CB6682">
            <w:pPr>
              <w:suppressLineNumbers/>
              <w:spacing w:after="0" w:line="276" w:lineRule="auto"/>
              <w:rPr>
                <w:rFonts w:eastAsia="Times New Roman" w:cstheme="minorHAnsi"/>
                <w:sz w:val="24"/>
                <w:szCs w:val="24"/>
                <w:lang w:eastAsia="pl-PL"/>
              </w:rPr>
            </w:pPr>
            <w:r w:rsidRPr="00D3567B">
              <w:rPr>
                <w:rFonts w:eastAsia="Times New Roman" w:cstheme="minorHAnsi"/>
                <w:sz w:val="24"/>
                <w:szCs w:val="24"/>
                <w:lang w:eastAsia="pl-PL"/>
              </w:rPr>
              <w:t>Załącznik nr 4</w:t>
            </w:r>
          </w:p>
        </w:tc>
        <w:tc>
          <w:tcPr>
            <w:tcW w:w="6897" w:type="dxa"/>
            <w:tcBorders>
              <w:left w:val="single" w:sz="1" w:space="0" w:color="000000"/>
              <w:bottom w:val="single" w:sz="1" w:space="0" w:color="000000"/>
              <w:right w:val="single" w:sz="1" w:space="0" w:color="000000"/>
            </w:tcBorders>
          </w:tcPr>
          <w:p w14:paraId="6D7414E4" w14:textId="77777777" w:rsidR="00E03A93" w:rsidRPr="00D3567B" w:rsidRDefault="00E03A93" w:rsidP="00CB6682">
            <w:pPr>
              <w:tabs>
                <w:tab w:val="left" w:pos="426"/>
              </w:tabs>
              <w:spacing w:after="0" w:line="276" w:lineRule="auto"/>
              <w:contextualSpacing/>
              <w:jc w:val="both"/>
              <w:rPr>
                <w:rFonts w:eastAsia="Times New Roman" w:cstheme="minorHAnsi"/>
                <w:sz w:val="24"/>
                <w:szCs w:val="24"/>
                <w:lang w:eastAsia="pl-PL"/>
              </w:rPr>
            </w:pPr>
            <w:r w:rsidRPr="00D3567B">
              <w:rPr>
                <w:rFonts w:eastAsia="Times New Roman" w:cstheme="minorHAnsi"/>
                <w:sz w:val="24"/>
                <w:szCs w:val="24"/>
                <w:lang w:eastAsia="pl-PL"/>
              </w:rPr>
              <w:t>Porozumienie o współpracy pracodawców</w:t>
            </w:r>
          </w:p>
        </w:tc>
      </w:tr>
      <w:tr w:rsidR="00E03A93" w:rsidRPr="00FB7A26" w14:paraId="4115DCBD" w14:textId="77777777" w:rsidTr="00CB6682">
        <w:tc>
          <w:tcPr>
            <w:tcW w:w="1641" w:type="dxa"/>
            <w:tcBorders>
              <w:left w:val="single" w:sz="1" w:space="0" w:color="000000"/>
              <w:bottom w:val="single" w:sz="1" w:space="0" w:color="000000"/>
            </w:tcBorders>
            <w:vAlign w:val="center"/>
          </w:tcPr>
          <w:p w14:paraId="079A78C4" w14:textId="77777777" w:rsidR="00E03A93" w:rsidRPr="00D3567B" w:rsidRDefault="00E03A93" w:rsidP="00CB6682">
            <w:pPr>
              <w:suppressLineNumbers/>
              <w:spacing w:after="0" w:line="276" w:lineRule="auto"/>
              <w:rPr>
                <w:rFonts w:eastAsia="Times New Roman" w:cstheme="minorHAnsi"/>
                <w:sz w:val="24"/>
                <w:szCs w:val="24"/>
                <w:lang w:eastAsia="pl-PL"/>
              </w:rPr>
            </w:pPr>
            <w:r w:rsidRPr="00D3567B">
              <w:rPr>
                <w:rFonts w:eastAsia="Times New Roman" w:cstheme="minorHAnsi"/>
                <w:sz w:val="24"/>
                <w:szCs w:val="24"/>
                <w:lang w:eastAsia="pl-PL"/>
              </w:rPr>
              <w:t>Załącznik nr 5</w:t>
            </w:r>
          </w:p>
        </w:tc>
        <w:tc>
          <w:tcPr>
            <w:tcW w:w="6897" w:type="dxa"/>
            <w:tcBorders>
              <w:left w:val="single" w:sz="1" w:space="0" w:color="000000"/>
              <w:bottom w:val="single" w:sz="1" w:space="0" w:color="000000"/>
              <w:right w:val="single" w:sz="1" w:space="0" w:color="000000"/>
            </w:tcBorders>
          </w:tcPr>
          <w:p w14:paraId="4C179E04" w14:textId="77777777" w:rsidR="00E03A93" w:rsidRPr="00E47F25" w:rsidRDefault="00E03A93" w:rsidP="00CB6682">
            <w:pPr>
              <w:spacing w:after="0" w:line="276" w:lineRule="auto"/>
              <w:rPr>
                <w:rFonts w:eastAsia="Times New Roman" w:cstheme="minorHAnsi"/>
                <w:sz w:val="24"/>
                <w:szCs w:val="24"/>
                <w:lang w:eastAsia="pl-PL"/>
              </w:rPr>
            </w:pPr>
            <w:bookmarkStart w:id="5" w:name="_Hlk231377335"/>
            <w:r w:rsidRPr="00E47F25">
              <w:rPr>
                <w:rFonts w:eastAsia="Times New Roman" w:cstheme="minorHAnsi"/>
                <w:sz w:val="24"/>
                <w:szCs w:val="24"/>
                <w:lang w:eastAsia="pl-PL"/>
              </w:rPr>
              <w:t>Protokół czasu wykonania całej usługi od rozpoczęcia załadunku do zakończenia zniszczenia</w:t>
            </w:r>
            <w:bookmarkEnd w:id="5"/>
            <w:r w:rsidRPr="00E47F25">
              <w:rPr>
                <w:rFonts w:eastAsia="Times New Roman" w:cstheme="minorHAnsi"/>
                <w:sz w:val="24"/>
                <w:szCs w:val="24"/>
                <w:lang w:eastAsia="pl-PL"/>
              </w:rPr>
              <w:t>.</w:t>
            </w:r>
          </w:p>
        </w:tc>
      </w:tr>
      <w:tr w:rsidR="00E03A93" w:rsidRPr="00FB7A26" w14:paraId="61E47B77" w14:textId="77777777" w:rsidTr="00CB6682">
        <w:tc>
          <w:tcPr>
            <w:tcW w:w="1641" w:type="dxa"/>
            <w:tcBorders>
              <w:left w:val="single" w:sz="1" w:space="0" w:color="000000"/>
              <w:bottom w:val="single" w:sz="1" w:space="0" w:color="000000"/>
            </w:tcBorders>
            <w:vAlign w:val="center"/>
          </w:tcPr>
          <w:p w14:paraId="7EC21DF7" w14:textId="77777777" w:rsidR="00E03A93" w:rsidRPr="00D3567B" w:rsidRDefault="00E03A93" w:rsidP="00CB6682">
            <w:pPr>
              <w:suppressLineNumbers/>
              <w:spacing w:after="0" w:line="276" w:lineRule="auto"/>
              <w:rPr>
                <w:rFonts w:eastAsia="Times New Roman" w:cstheme="minorHAnsi"/>
                <w:sz w:val="24"/>
                <w:szCs w:val="24"/>
                <w:lang w:eastAsia="pl-PL"/>
              </w:rPr>
            </w:pPr>
            <w:r w:rsidRPr="00D3567B">
              <w:rPr>
                <w:rFonts w:eastAsia="Times New Roman" w:cstheme="minorHAnsi"/>
                <w:sz w:val="24"/>
                <w:szCs w:val="24"/>
                <w:lang w:eastAsia="pl-PL"/>
              </w:rPr>
              <w:t xml:space="preserve">Załącznik nr </w:t>
            </w:r>
            <w:r>
              <w:rPr>
                <w:rFonts w:eastAsia="Times New Roman" w:cstheme="minorHAnsi"/>
                <w:sz w:val="24"/>
                <w:szCs w:val="24"/>
                <w:lang w:eastAsia="pl-PL"/>
              </w:rPr>
              <w:t>6</w:t>
            </w:r>
          </w:p>
        </w:tc>
        <w:tc>
          <w:tcPr>
            <w:tcW w:w="6897" w:type="dxa"/>
            <w:tcBorders>
              <w:left w:val="single" w:sz="1" w:space="0" w:color="000000"/>
              <w:bottom w:val="single" w:sz="1" w:space="0" w:color="000000"/>
              <w:right w:val="single" w:sz="1" w:space="0" w:color="000000"/>
            </w:tcBorders>
          </w:tcPr>
          <w:p w14:paraId="78048EBA" w14:textId="77777777" w:rsidR="00E03A93" w:rsidRPr="00D3567B" w:rsidRDefault="00E03A93" w:rsidP="00CB6682">
            <w:pPr>
              <w:spacing w:after="0" w:line="276" w:lineRule="auto"/>
              <w:rPr>
                <w:rFonts w:eastAsia="Times New Roman" w:cstheme="minorHAnsi"/>
                <w:sz w:val="24"/>
                <w:szCs w:val="24"/>
                <w:lang w:eastAsia="ar-SA"/>
              </w:rPr>
            </w:pPr>
            <w:r w:rsidRPr="00D3567B">
              <w:rPr>
                <w:rFonts w:eastAsia="Times New Roman" w:cstheme="minorHAnsi"/>
                <w:sz w:val="24"/>
                <w:szCs w:val="24"/>
                <w:lang w:eastAsia="pl-PL"/>
              </w:rPr>
              <w:t>Oświadczenia o zachowaniu klauzuli poufności informacji w zakresie realizacji umowy</w:t>
            </w:r>
          </w:p>
        </w:tc>
      </w:tr>
      <w:tr w:rsidR="00E03A93" w:rsidRPr="00FB7A26" w14:paraId="7EC671C4" w14:textId="77777777" w:rsidTr="00CB6682">
        <w:tc>
          <w:tcPr>
            <w:tcW w:w="1641" w:type="dxa"/>
            <w:tcBorders>
              <w:top w:val="single" w:sz="2" w:space="0" w:color="000000"/>
              <w:left w:val="single" w:sz="2" w:space="0" w:color="000000"/>
              <w:bottom w:val="single" w:sz="2" w:space="0" w:color="000000"/>
              <w:right w:val="single" w:sz="2" w:space="0" w:color="000000"/>
            </w:tcBorders>
            <w:vAlign w:val="center"/>
          </w:tcPr>
          <w:p w14:paraId="156174DA" w14:textId="77777777" w:rsidR="00E03A93" w:rsidRPr="00D3567B" w:rsidRDefault="00E03A93" w:rsidP="00CB6682">
            <w:pPr>
              <w:suppressLineNumbers/>
              <w:spacing w:after="0" w:line="276" w:lineRule="auto"/>
              <w:rPr>
                <w:rFonts w:eastAsia="Times New Roman" w:cstheme="minorHAnsi"/>
                <w:sz w:val="24"/>
                <w:szCs w:val="24"/>
                <w:lang w:eastAsia="pl-PL"/>
              </w:rPr>
            </w:pPr>
            <w:r w:rsidRPr="00D3567B">
              <w:rPr>
                <w:rFonts w:eastAsia="Times New Roman" w:cstheme="minorHAnsi"/>
                <w:sz w:val="24"/>
                <w:szCs w:val="24"/>
                <w:lang w:eastAsia="pl-PL"/>
              </w:rPr>
              <w:t xml:space="preserve">Załącznik nr </w:t>
            </w:r>
            <w:r>
              <w:rPr>
                <w:rFonts w:eastAsia="Times New Roman" w:cstheme="minorHAnsi"/>
                <w:sz w:val="24"/>
                <w:szCs w:val="24"/>
                <w:lang w:eastAsia="pl-PL"/>
              </w:rPr>
              <w:t>7</w:t>
            </w:r>
          </w:p>
        </w:tc>
        <w:tc>
          <w:tcPr>
            <w:tcW w:w="6897" w:type="dxa"/>
            <w:tcBorders>
              <w:top w:val="single" w:sz="2" w:space="0" w:color="000000"/>
              <w:left w:val="single" w:sz="2" w:space="0" w:color="000000"/>
              <w:bottom w:val="single" w:sz="2" w:space="0" w:color="000000"/>
              <w:right w:val="single" w:sz="2" w:space="0" w:color="000000"/>
            </w:tcBorders>
          </w:tcPr>
          <w:p w14:paraId="56CC82E5" w14:textId="77777777" w:rsidR="00E03A93" w:rsidRPr="00D3567B" w:rsidRDefault="00E03A93" w:rsidP="00CB6682">
            <w:pPr>
              <w:spacing w:line="276" w:lineRule="auto"/>
              <w:rPr>
                <w:rFonts w:eastAsia="Times New Roman" w:cstheme="minorHAnsi"/>
                <w:sz w:val="24"/>
                <w:szCs w:val="24"/>
                <w:lang w:eastAsia="pl-PL"/>
              </w:rPr>
            </w:pPr>
            <w:r w:rsidRPr="00D3567B">
              <w:rPr>
                <w:rFonts w:eastAsia="Times New Roman" w:cstheme="minorHAnsi"/>
                <w:sz w:val="24"/>
                <w:szCs w:val="24"/>
                <w:lang w:eastAsia="pl-PL"/>
              </w:rPr>
              <w:t>Oświadczenie o zapoznaniu się z Polityką Bezpieczeństwa Informacji Resortu Finansów</w:t>
            </w:r>
          </w:p>
        </w:tc>
      </w:tr>
    </w:tbl>
    <w:p w14:paraId="1E075F98" w14:textId="77777777" w:rsidR="00E03A93" w:rsidRPr="00FB7A26" w:rsidRDefault="00E03A93" w:rsidP="00E03A93">
      <w:pPr>
        <w:spacing w:before="120" w:after="0" w:line="23" w:lineRule="atLeast"/>
        <w:rPr>
          <w:rFonts w:eastAsia="Times New Roman" w:cstheme="minorHAnsi"/>
          <w:sz w:val="24"/>
          <w:szCs w:val="24"/>
          <w:lang w:eastAsia="pl-PL"/>
        </w:rPr>
      </w:pPr>
      <w:r w:rsidRPr="00FB7A26">
        <w:rPr>
          <w:rFonts w:eastAsia="Times New Roman" w:cstheme="minorHAnsi"/>
          <w:sz w:val="24"/>
          <w:szCs w:val="24"/>
          <w:lang w:eastAsia="pl-PL"/>
        </w:rPr>
        <w:t>*, **, *** należy właściwe pozostawić</w:t>
      </w:r>
    </w:p>
    <w:p w14:paraId="1BEB1992" w14:textId="77777777" w:rsidR="00E03A93" w:rsidRPr="00FB7A26" w:rsidRDefault="00E03A93" w:rsidP="00E03A93">
      <w:pPr>
        <w:spacing w:after="120" w:line="240" w:lineRule="auto"/>
        <w:rPr>
          <w:rFonts w:cstheme="minorHAnsi"/>
          <w:sz w:val="23"/>
          <w:szCs w:val="23"/>
        </w:rPr>
      </w:pPr>
    </w:p>
    <w:p w14:paraId="2540B73B" w14:textId="77777777" w:rsidR="00E03A93" w:rsidRPr="00FB7A26" w:rsidRDefault="00E03A93" w:rsidP="00E03A93">
      <w:pPr>
        <w:spacing w:after="120" w:line="240" w:lineRule="auto"/>
        <w:ind w:firstLine="644"/>
        <w:rPr>
          <w:rFonts w:cstheme="minorHAnsi"/>
          <w:b/>
        </w:rPr>
      </w:pPr>
      <w:r w:rsidRPr="00FB7A26">
        <w:rPr>
          <w:rFonts w:cstheme="minorHAnsi"/>
          <w:b/>
        </w:rPr>
        <w:t>ZAMAWIAJĄCY:</w:t>
      </w:r>
      <w:r w:rsidRPr="00FB7A26">
        <w:rPr>
          <w:rFonts w:cstheme="minorHAnsi"/>
          <w:b/>
        </w:rPr>
        <w:tab/>
      </w:r>
      <w:r w:rsidRPr="00FB7A26">
        <w:rPr>
          <w:rFonts w:cstheme="minorHAnsi"/>
          <w:b/>
        </w:rPr>
        <w:tab/>
      </w:r>
      <w:r w:rsidRPr="00FB7A26">
        <w:rPr>
          <w:rFonts w:cstheme="minorHAnsi"/>
          <w:b/>
        </w:rPr>
        <w:tab/>
      </w:r>
      <w:r w:rsidRPr="00FB7A26">
        <w:rPr>
          <w:rFonts w:cstheme="minorHAnsi"/>
          <w:b/>
        </w:rPr>
        <w:tab/>
      </w:r>
      <w:r w:rsidRPr="00FB7A26">
        <w:rPr>
          <w:rFonts w:cstheme="minorHAnsi"/>
          <w:b/>
        </w:rPr>
        <w:tab/>
      </w:r>
      <w:r w:rsidRPr="00FB7A26">
        <w:rPr>
          <w:rFonts w:cstheme="minorHAnsi"/>
          <w:b/>
        </w:rPr>
        <w:tab/>
      </w:r>
      <w:r w:rsidRPr="00FB7A26">
        <w:rPr>
          <w:rFonts w:cstheme="minorHAnsi"/>
          <w:b/>
        </w:rPr>
        <w:tab/>
        <w:t>WYKONAWCA:</w:t>
      </w:r>
    </w:p>
    <w:p w14:paraId="3EC206F5" w14:textId="77777777" w:rsidR="00E03A93" w:rsidRDefault="00E03A93" w:rsidP="00E03A93">
      <w:pPr>
        <w:spacing w:after="120" w:line="240" w:lineRule="auto"/>
        <w:jc w:val="right"/>
        <w:rPr>
          <w:rFonts w:ascii="Calibri" w:hAnsi="Calibri" w:cs="Calibri"/>
          <w:i/>
          <w:iCs/>
        </w:rPr>
      </w:pPr>
    </w:p>
    <w:p w14:paraId="3491CB82" w14:textId="77777777" w:rsidR="00E03A93" w:rsidRDefault="00E03A93" w:rsidP="00E03A93">
      <w:pPr>
        <w:spacing w:after="120" w:line="240" w:lineRule="auto"/>
        <w:ind w:right="-1"/>
        <w:jc w:val="center"/>
        <w:rPr>
          <w:rFonts w:ascii="Calibri" w:hAnsi="Calibri" w:cs="Calibri"/>
          <w:b/>
        </w:rPr>
      </w:pPr>
      <w:r>
        <w:rPr>
          <w:rFonts w:ascii="Calibri" w:hAnsi="Calibri" w:cs="Calibri"/>
          <w:i/>
          <w:iCs/>
        </w:rPr>
        <w:br w:type="page"/>
      </w:r>
    </w:p>
    <w:p w14:paraId="58390049" w14:textId="77777777" w:rsidR="00E03A93" w:rsidRPr="00C568A1" w:rsidRDefault="00E03A93" w:rsidP="00E03A93">
      <w:pPr>
        <w:pStyle w:val="Bezodstpw"/>
        <w:ind w:left="5529"/>
        <w:jc w:val="right"/>
      </w:pPr>
      <w:r w:rsidRPr="00C568A1">
        <w:lastRenderedPageBreak/>
        <w:t>Załącznik nr 1</w:t>
      </w:r>
    </w:p>
    <w:p w14:paraId="1DCCC3FE" w14:textId="77777777" w:rsidR="00E03A93" w:rsidRPr="00C568A1" w:rsidRDefault="00E03A93" w:rsidP="00E03A93">
      <w:pPr>
        <w:pStyle w:val="Bezodstpw"/>
        <w:ind w:left="5529"/>
        <w:jc w:val="right"/>
      </w:pPr>
      <w:r w:rsidRPr="00C568A1">
        <w:t>do umowy nr 2001-ILZ.023.</w:t>
      </w:r>
      <w:r>
        <w:t xml:space="preserve">       </w:t>
      </w:r>
      <w:r w:rsidRPr="00C568A1">
        <w:t>.202</w:t>
      </w:r>
      <w:r>
        <w:t>6</w:t>
      </w:r>
      <w:r w:rsidRPr="00C568A1">
        <w:t xml:space="preserve"> </w:t>
      </w:r>
    </w:p>
    <w:p w14:paraId="5387A816" w14:textId="77777777" w:rsidR="00E03A93" w:rsidRPr="00663E5A" w:rsidRDefault="00E03A93" w:rsidP="00E03A93">
      <w:pPr>
        <w:spacing w:before="120" w:after="0" w:line="23" w:lineRule="atLeast"/>
        <w:ind w:left="6520"/>
        <w:rPr>
          <w:rFonts w:eastAsia="Times New Roman" w:cstheme="minorHAnsi"/>
          <w:sz w:val="24"/>
          <w:szCs w:val="24"/>
          <w:lang w:eastAsia="pl-PL"/>
        </w:rPr>
      </w:pPr>
    </w:p>
    <w:p w14:paraId="16483268" w14:textId="77777777" w:rsidR="00E03A93" w:rsidRPr="00663E5A" w:rsidRDefault="00E03A93" w:rsidP="005D254F">
      <w:pPr>
        <w:spacing w:before="120" w:after="0" w:line="23" w:lineRule="atLeast"/>
        <w:ind w:left="6520" w:hanging="1558"/>
        <w:jc w:val="right"/>
        <w:rPr>
          <w:rFonts w:eastAsia="Times New Roman" w:cstheme="minorHAnsi"/>
          <w:sz w:val="24"/>
          <w:szCs w:val="24"/>
          <w:lang w:eastAsia="pl-PL"/>
        </w:rPr>
      </w:pPr>
      <w:r w:rsidRPr="00663E5A">
        <w:rPr>
          <w:rFonts w:eastAsia="Times New Roman" w:cstheme="minorHAnsi"/>
          <w:sz w:val="24"/>
          <w:szCs w:val="24"/>
          <w:lang w:eastAsia="pl-PL"/>
        </w:rPr>
        <w:t>…………………………………………</w:t>
      </w:r>
    </w:p>
    <w:p w14:paraId="6AC26E29" w14:textId="77777777" w:rsidR="00E03A93" w:rsidRPr="00663E5A" w:rsidRDefault="00E03A93" w:rsidP="005D254F">
      <w:pPr>
        <w:spacing w:before="120" w:after="0" w:line="23" w:lineRule="atLeast"/>
        <w:ind w:left="6520"/>
        <w:jc w:val="right"/>
        <w:rPr>
          <w:rFonts w:eastAsia="Times New Roman" w:cstheme="minorHAnsi"/>
          <w:bCs/>
          <w:sz w:val="24"/>
          <w:szCs w:val="24"/>
          <w:lang w:eastAsia="pl-PL"/>
        </w:rPr>
      </w:pPr>
      <w:r w:rsidRPr="00663E5A">
        <w:rPr>
          <w:rFonts w:eastAsia="Times New Roman" w:cstheme="minorHAnsi"/>
          <w:sz w:val="24"/>
          <w:szCs w:val="24"/>
          <w:lang w:eastAsia="pl-PL"/>
        </w:rPr>
        <w:t>miejscowość,</w:t>
      </w:r>
      <w:r w:rsidRPr="00663E5A">
        <w:rPr>
          <w:rFonts w:eastAsia="Times New Roman" w:cstheme="minorHAnsi"/>
          <w:bCs/>
          <w:sz w:val="24"/>
          <w:szCs w:val="24"/>
          <w:lang w:eastAsia="pl-PL"/>
        </w:rPr>
        <w:t xml:space="preserve"> data</w:t>
      </w:r>
    </w:p>
    <w:p w14:paraId="40090571" w14:textId="77777777" w:rsidR="00E03A93" w:rsidRPr="00663E5A" w:rsidRDefault="00E03A93" w:rsidP="00E03A93">
      <w:pPr>
        <w:spacing w:before="120" w:after="0" w:line="23" w:lineRule="atLeast"/>
        <w:ind w:left="6520"/>
        <w:rPr>
          <w:rFonts w:eastAsia="Times New Roman" w:cstheme="minorHAnsi"/>
          <w:bCs/>
          <w:sz w:val="24"/>
          <w:szCs w:val="24"/>
          <w:lang w:eastAsia="pl-PL"/>
        </w:rPr>
      </w:pPr>
    </w:p>
    <w:p w14:paraId="3522A521" w14:textId="77777777" w:rsidR="00E03A93" w:rsidRPr="00663E5A" w:rsidRDefault="00E03A93" w:rsidP="00E03A93">
      <w:pPr>
        <w:spacing w:before="120" w:after="0" w:line="23" w:lineRule="atLeast"/>
        <w:ind w:left="6520"/>
        <w:rPr>
          <w:rFonts w:eastAsia="Times New Roman" w:cstheme="minorHAnsi"/>
          <w:bCs/>
          <w:sz w:val="24"/>
          <w:szCs w:val="24"/>
          <w:lang w:eastAsia="pl-PL"/>
        </w:rPr>
      </w:pPr>
    </w:p>
    <w:p w14:paraId="0D25BE1B" w14:textId="77777777" w:rsidR="00E03A93" w:rsidRPr="00663E5A" w:rsidRDefault="00E03A93" w:rsidP="00E03A93">
      <w:pPr>
        <w:spacing w:before="120" w:after="0" w:line="23" w:lineRule="atLeast"/>
        <w:ind w:left="6520"/>
        <w:rPr>
          <w:rFonts w:eastAsia="Times New Roman" w:cstheme="minorHAnsi"/>
          <w:bCs/>
          <w:sz w:val="24"/>
          <w:szCs w:val="24"/>
          <w:lang w:eastAsia="pl-PL"/>
        </w:rPr>
      </w:pPr>
    </w:p>
    <w:p w14:paraId="7BFAC07C" w14:textId="77777777" w:rsidR="00E03A93" w:rsidRPr="00663E5A" w:rsidRDefault="00E03A93" w:rsidP="00E03A93">
      <w:pPr>
        <w:spacing w:before="120" w:after="0" w:line="23" w:lineRule="atLeast"/>
        <w:ind w:left="120"/>
        <w:rPr>
          <w:rFonts w:eastAsia="Times New Roman" w:cstheme="minorHAnsi"/>
          <w:sz w:val="24"/>
          <w:szCs w:val="24"/>
          <w:lang w:eastAsia="pl-PL"/>
        </w:rPr>
      </w:pPr>
      <w:r w:rsidRPr="00663E5A">
        <w:rPr>
          <w:rFonts w:eastAsia="Times New Roman" w:cstheme="minorHAnsi"/>
          <w:sz w:val="24"/>
          <w:szCs w:val="24"/>
          <w:lang w:eastAsia="pl-PL"/>
        </w:rPr>
        <w:tab/>
      </w:r>
      <w:r w:rsidRPr="00663E5A">
        <w:rPr>
          <w:rFonts w:eastAsia="Times New Roman" w:cstheme="minorHAnsi"/>
          <w:sz w:val="24"/>
          <w:szCs w:val="24"/>
          <w:lang w:eastAsia="pl-PL"/>
        </w:rPr>
        <w:tab/>
        <w:t>Zamawiający</w:t>
      </w:r>
      <w:r w:rsidRPr="00663E5A">
        <w:rPr>
          <w:rFonts w:eastAsia="Times New Roman" w:cstheme="minorHAnsi"/>
          <w:sz w:val="24"/>
          <w:szCs w:val="24"/>
          <w:lang w:eastAsia="pl-PL"/>
        </w:rPr>
        <w:tab/>
      </w:r>
      <w:r w:rsidRPr="00663E5A">
        <w:rPr>
          <w:rFonts w:eastAsia="Times New Roman" w:cstheme="minorHAnsi"/>
          <w:sz w:val="24"/>
          <w:szCs w:val="24"/>
          <w:lang w:eastAsia="pl-PL"/>
        </w:rPr>
        <w:tab/>
      </w:r>
      <w:r w:rsidRPr="00663E5A">
        <w:rPr>
          <w:rFonts w:eastAsia="Times New Roman" w:cstheme="minorHAnsi"/>
          <w:sz w:val="24"/>
          <w:szCs w:val="24"/>
          <w:lang w:eastAsia="pl-PL"/>
        </w:rPr>
        <w:tab/>
      </w:r>
      <w:r w:rsidRPr="00663E5A">
        <w:rPr>
          <w:rFonts w:eastAsia="Times New Roman" w:cstheme="minorHAnsi"/>
          <w:sz w:val="24"/>
          <w:szCs w:val="24"/>
          <w:lang w:eastAsia="pl-PL"/>
        </w:rPr>
        <w:tab/>
      </w:r>
      <w:r w:rsidRPr="00663E5A">
        <w:rPr>
          <w:rFonts w:eastAsia="Times New Roman" w:cstheme="minorHAnsi"/>
          <w:sz w:val="24"/>
          <w:szCs w:val="24"/>
          <w:lang w:eastAsia="pl-PL"/>
        </w:rPr>
        <w:tab/>
      </w:r>
      <w:r w:rsidRPr="00663E5A">
        <w:rPr>
          <w:rFonts w:eastAsia="Times New Roman" w:cstheme="minorHAnsi"/>
          <w:sz w:val="24"/>
          <w:szCs w:val="24"/>
          <w:lang w:eastAsia="pl-PL"/>
        </w:rPr>
        <w:tab/>
      </w:r>
      <w:r w:rsidRPr="00663E5A">
        <w:rPr>
          <w:rFonts w:eastAsia="Times New Roman" w:cstheme="minorHAnsi"/>
          <w:sz w:val="24"/>
          <w:szCs w:val="24"/>
          <w:lang w:eastAsia="pl-PL"/>
        </w:rPr>
        <w:tab/>
        <w:t>Wykonawca</w:t>
      </w:r>
    </w:p>
    <w:p w14:paraId="5DB75B77" w14:textId="77777777" w:rsidR="00E03A93" w:rsidRPr="00663E5A" w:rsidRDefault="00E03A93" w:rsidP="00E03A93">
      <w:pPr>
        <w:spacing w:before="120" w:after="0" w:line="23" w:lineRule="atLeast"/>
        <w:ind w:left="120"/>
        <w:rPr>
          <w:rFonts w:eastAsia="Times New Roman" w:cstheme="minorHAnsi"/>
          <w:sz w:val="24"/>
          <w:szCs w:val="24"/>
          <w:lang w:eastAsia="pl-PL"/>
        </w:rPr>
      </w:pPr>
    </w:p>
    <w:p w14:paraId="5E3CDF56" w14:textId="77777777" w:rsidR="00E03A93" w:rsidRPr="00663E5A" w:rsidRDefault="00E03A93" w:rsidP="00E03A93">
      <w:pPr>
        <w:spacing w:before="120" w:after="0" w:line="23" w:lineRule="atLeast"/>
        <w:ind w:left="160"/>
        <w:jc w:val="center"/>
        <w:rPr>
          <w:rFonts w:eastAsia="Times New Roman" w:cstheme="minorHAnsi"/>
          <w:sz w:val="24"/>
          <w:szCs w:val="24"/>
          <w:lang w:eastAsia="pl-PL"/>
        </w:rPr>
      </w:pPr>
      <w:r w:rsidRPr="00663E5A">
        <w:rPr>
          <w:rFonts w:eastAsia="Times New Roman" w:cstheme="minorHAnsi"/>
          <w:b/>
          <w:bCs/>
          <w:sz w:val="24"/>
          <w:szCs w:val="24"/>
          <w:lang w:eastAsia="pl-PL"/>
        </w:rPr>
        <w:t>ZLECENIE TRANSPORTU I ZNISZCZENIA ODPADÓW WYROBÓW TYTONIOWYCH</w:t>
      </w:r>
    </w:p>
    <w:tbl>
      <w:tblPr>
        <w:tblW w:w="9214" w:type="dxa"/>
        <w:tblInd w:w="40" w:type="dxa"/>
        <w:tblLayout w:type="fixed"/>
        <w:tblCellMar>
          <w:left w:w="40" w:type="dxa"/>
          <w:right w:w="40" w:type="dxa"/>
        </w:tblCellMar>
        <w:tblLook w:val="0000" w:firstRow="0" w:lastRow="0" w:firstColumn="0" w:lastColumn="0" w:noHBand="0" w:noVBand="0"/>
      </w:tblPr>
      <w:tblGrid>
        <w:gridCol w:w="720"/>
        <w:gridCol w:w="1407"/>
        <w:gridCol w:w="1701"/>
        <w:gridCol w:w="2551"/>
        <w:gridCol w:w="1276"/>
        <w:gridCol w:w="1559"/>
      </w:tblGrid>
      <w:tr w:rsidR="00E03A93" w:rsidRPr="00663E5A" w14:paraId="6EFB438D" w14:textId="77777777" w:rsidTr="00CB6682">
        <w:trPr>
          <w:trHeight w:hRule="exact" w:val="1864"/>
        </w:trPr>
        <w:tc>
          <w:tcPr>
            <w:tcW w:w="720" w:type="dxa"/>
            <w:tcBorders>
              <w:top w:val="single" w:sz="6" w:space="0" w:color="auto"/>
              <w:left w:val="single" w:sz="6" w:space="0" w:color="auto"/>
              <w:bottom w:val="single" w:sz="6" w:space="0" w:color="auto"/>
              <w:right w:val="single" w:sz="6" w:space="0" w:color="auto"/>
            </w:tcBorders>
            <w:vAlign w:val="center"/>
          </w:tcPr>
          <w:p w14:paraId="6050D0CA" w14:textId="77777777" w:rsidR="00E03A93" w:rsidRPr="00663E5A" w:rsidRDefault="00E03A93" w:rsidP="00CB6682">
            <w:pPr>
              <w:spacing w:before="120" w:after="0" w:line="23" w:lineRule="atLeast"/>
              <w:jc w:val="center"/>
              <w:rPr>
                <w:rFonts w:eastAsia="Times New Roman" w:cstheme="minorHAnsi"/>
                <w:sz w:val="24"/>
                <w:szCs w:val="24"/>
                <w:lang w:eastAsia="pl-PL"/>
              </w:rPr>
            </w:pPr>
            <w:r w:rsidRPr="00663E5A">
              <w:rPr>
                <w:rFonts w:eastAsia="Times New Roman" w:cstheme="minorHAnsi"/>
                <w:b/>
                <w:bCs/>
                <w:sz w:val="24"/>
                <w:szCs w:val="24"/>
                <w:lang w:eastAsia="pl-PL"/>
              </w:rPr>
              <w:t>Lp.</w:t>
            </w:r>
          </w:p>
          <w:p w14:paraId="1766BA77" w14:textId="77777777" w:rsidR="00E03A93" w:rsidRPr="00663E5A" w:rsidRDefault="00E03A93" w:rsidP="00CB6682">
            <w:pPr>
              <w:spacing w:before="120" w:after="0" w:line="23" w:lineRule="atLeast"/>
              <w:jc w:val="center"/>
              <w:rPr>
                <w:rFonts w:eastAsia="Times New Roman" w:cstheme="minorHAnsi"/>
                <w:sz w:val="24"/>
                <w:szCs w:val="24"/>
                <w:lang w:eastAsia="pl-PL"/>
              </w:rPr>
            </w:pPr>
          </w:p>
        </w:tc>
        <w:tc>
          <w:tcPr>
            <w:tcW w:w="1407" w:type="dxa"/>
            <w:tcBorders>
              <w:top w:val="single" w:sz="6" w:space="0" w:color="auto"/>
              <w:left w:val="single" w:sz="6" w:space="0" w:color="auto"/>
              <w:bottom w:val="single" w:sz="6" w:space="0" w:color="auto"/>
              <w:right w:val="single" w:sz="6" w:space="0" w:color="auto"/>
            </w:tcBorders>
            <w:vAlign w:val="center"/>
          </w:tcPr>
          <w:p w14:paraId="5B0C1BFB" w14:textId="77777777" w:rsidR="00E03A93" w:rsidRPr="00663E5A" w:rsidRDefault="00E03A93" w:rsidP="00CB6682">
            <w:pPr>
              <w:spacing w:before="120" w:after="0" w:line="23" w:lineRule="atLeast"/>
              <w:jc w:val="center"/>
              <w:rPr>
                <w:rFonts w:eastAsia="Times New Roman" w:cstheme="minorHAnsi"/>
                <w:sz w:val="24"/>
                <w:szCs w:val="24"/>
                <w:lang w:eastAsia="pl-PL"/>
              </w:rPr>
            </w:pPr>
            <w:r w:rsidRPr="00663E5A">
              <w:rPr>
                <w:rFonts w:eastAsia="Times New Roman" w:cstheme="minorHAnsi"/>
                <w:b/>
                <w:bCs/>
                <w:sz w:val="24"/>
                <w:szCs w:val="24"/>
                <w:lang w:eastAsia="pl-PL"/>
              </w:rPr>
              <w:t>Kod odpadu</w:t>
            </w:r>
          </w:p>
          <w:p w14:paraId="7A9A4139" w14:textId="77777777" w:rsidR="00E03A93" w:rsidRPr="00663E5A" w:rsidRDefault="00E03A93" w:rsidP="00CB6682">
            <w:pPr>
              <w:spacing w:before="120" w:after="0" w:line="23" w:lineRule="atLeast"/>
              <w:jc w:val="center"/>
              <w:rPr>
                <w:rFonts w:eastAsia="Times New Roman" w:cstheme="minorHAnsi"/>
                <w:sz w:val="24"/>
                <w:szCs w:val="24"/>
                <w:lang w:eastAsia="pl-PL"/>
              </w:rPr>
            </w:pPr>
          </w:p>
        </w:tc>
        <w:tc>
          <w:tcPr>
            <w:tcW w:w="1701" w:type="dxa"/>
            <w:tcBorders>
              <w:top w:val="single" w:sz="6" w:space="0" w:color="auto"/>
              <w:left w:val="single" w:sz="6" w:space="0" w:color="auto"/>
              <w:bottom w:val="single" w:sz="6" w:space="0" w:color="auto"/>
              <w:right w:val="single" w:sz="6" w:space="0" w:color="auto"/>
            </w:tcBorders>
            <w:vAlign w:val="center"/>
          </w:tcPr>
          <w:p w14:paraId="0AC52E22" w14:textId="77777777" w:rsidR="00E03A93" w:rsidRPr="00663E5A" w:rsidRDefault="00E03A93" w:rsidP="00CB6682">
            <w:pPr>
              <w:spacing w:before="120" w:after="0" w:line="23" w:lineRule="atLeast"/>
              <w:jc w:val="center"/>
              <w:rPr>
                <w:rFonts w:eastAsia="Times New Roman" w:cstheme="minorHAnsi"/>
                <w:sz w:val="24"/>
                <w:szCs w:val="24"/>
                <w:lang w:eastAsia="pl-PL"/>
              </w:rPr>
            </w:pPr>
            <w:r w:rsidRPr="00663E5A">
              <w:rPr>
                <w:rFonts w:eastAsia="Times New Roman" w:cstheme="minorHAnsi"/>
                <w:b/>
                <w:bCs/>
                <w:sz w:val="24"/>
                <w:szCs w:val="24"/>
                <w:lang w:eastAsia="pl-PL"/>
              </w:rPr>
              <w:t>Deklarowana masa odpadu w tonach</w:t>
            </w:r>
          </w:p>
          <w:p w14:paraId="49877CBB" w14:textId="77777777" w:rsidR="00E03A93" w:rsidRPr="00663E5A" w:rsidRDefault="00E03A93" w:rsidP="00CB6682">
            <w:pPr>
              <w:spacing w:before="120" w:after="0" w:line="23" w:lineRule="atLeast"/>
              <w:jc w:val="center"/>
              <w:rPr>
                <w:rFonts w:eastAsia="Times New Roman" w:cstheme="minorHAnsi"/>
                <w:sz w:val="24"/>
                <w:szCs w:val="24"/>
                <w:lang w:eastAsia="pl-PL"/>
              </w:rPr>
            </w:pPr>
          </w:p>
        </w:tc>
        <w:tc>
          <w:tcPr>
            <w:tcW w:w="2551" w:type="dxa"/>
            <w:tcBorders>
              <w:top w:val="single" w:sz="6" w:space="0" w:color="auto"/>
              <w:left w:val="single" w:sz="6" w:space="0" w:color="auto"/>
              <w:bottom w:val="single" w:sz="6" w:space="0" w:color="auto"/>
              <w:right w:val="single" w:sz="6" w:space="0" w:color="auto"/>
            </w:tcBorders>
            <w:vAlign w:val="center"/>
          </w:tcPr>
          <w:p w14:paraId="6DC8FC7B" w14:textId="77777777" w:rsidR="00E03A93" w:rsidRPr="00663E5A" w:rsidRDefault="00E03A93" w:rsidP="00CB6682">
            <w:pPr>
              <w:spacing w:before="120" w:after="0" w:line="23" w:lineRule="atLeast"/>
              <w:jc w:val="center"/>
              <w:rPr>
                <w:rFonts w:eastAsia="Times New Roman" w:cstheme="minorHAnsi"/>
                <w:b/>
                <w:sz w:val="24"/>
                <w:szCs w:val="24"/>
                <w:lang w:eastAsia="pl-PL"/>
              </w:rPr>
            </w:pPr>
            <w:r w:rsidRPr="00663E5A">
              <w:rPr>
                <w:rFonts w:eastAsia="Times New Roman" w:cstheme="minorHAnsi"/>
                <w:b/>
                <w:sz w:val="24"/>
                <w:szCs w:val="24"/>
                <w:lang w:eastAsia="pl-PL"/>
              </w:rPr>
              <w:t>Miejsce odbioru odpadów tytoniowych i innych, data i godzina rozpoczęcia załadunku</w:t>
            </w:r>
          </w:p>
        </w:tc>
        <w:tc>
          <w:tcPr>
            <w:tcW w:w="1276" w:type="dxa"/>
            <w:tcBorders>
              <w:top w:val="single" w:sz="6" w:space="0" w:color="auto"/>
              <w:left w:val="single" w:sz="6" w:space="0" w:color="auto"/>
              <w:bottom w:val="single" w:sz="6" w:space="0" w:color="auto"/>
              <w:right w:val="single" w:sz="6" w:space="0" w:color="auto"/>
            </w:tcBorders>
            <w:vAlign w:val="center"/>
          </w:tcPr>
          <w:p w14:paraId="528ADFC3" w14:textId="77777777" w:rsidR="00E03A93" w:rsidRPr="00663E5A" w:rsidRDefault="00E03A93" w:rsidP="00CB6682">
            <w:pPr>
              <w:spacing w:before="120" w:after="0" w:line="23" w:lineRule="atLeast"/>
              <w:jc w:val="center"/>
              <w:rPr>
                <w:rFonts w:eastAsia="Times New Roman" w:cstheme="minorHAnsi"/>
                <w:b/>
                <w:sz w:val="24"/>
                <w:szCs w:val="24"/>
                <w:lang w:eastAsia="pl-PL"/>
              </w:rPr>
            </w:pPr>
            <w:r w:rsidRPr="00663E5A">
              <w:rPr>
                <w:rFonts w:eastAsia="Times New Roman" w:cstheme="minorHAnsi"/>
                <w:b/>
                <w:sz w:val="24"/>
                <w:szCs w:val="24"/>
                <w:lang w:eastAsia="pl-PL"/>
              </w:rPr>
              <w:t>Termin niszczenia</w:t>
            </w:r>
          </w:p>
        </w:tc>
        <w:tc>
          <w:tcPr>
            <w:tcW w:w="1559" w:type="dxa"/>
            <w:tcBorders>
              <w:top w:val="single" w:sz="6" w:space="0" w:color="auto"/>
              <w:left w:val="single" w:sz="6" w:space="0" w:color="auto"/>
              <w:bottom w:val="single" w:sz="6" w:space="0" w:color="auto"/>
              <w:right w:val="single" w:sz="6" w:space="0" w:color="auto"/>
            </w:tcBorders>
            <w:vAlign w:val="center"/>
          </w:tcPr>
          <w:p w14:paraId="34B71707" w14:textId="77777777" w:rsidR="00E03A93" w:rsidRPr="00663E5A" w:rsidRDefault="00E03A93" w:rsidP="00CB6682">
            <w:pPr>
              <w:spacing w:before="120" w:after="0" w:line="23" w:lineRule="atLeast"/>
              <w:jc w:val="center"/>
              <w:rPr>
                <w:rFonts w:eastAsia="Times New Roman" w:cstheme="minorHAnsi"/>
                <w:b/>
                <w:sz w:val="24"/>
                <w:szCs w:val="24"/>
                <w:lang w:eastAsia="pl-PL"/>
              </w:rPr>
            </w:pPr>
            <w:r w:rsidRPr="00663E5A">
              <w:rPr>
                <w:rFonts w:eastAsia="Times New Roman" w:cstheme="minorHAnsi"/>
                <w:b/>
                <w:sz w:val="24"/>
                <w:szCs w:val="24"/>
                <w:lang w:eastAsia="pl-PL"/>
              </w:rPr>
              <w:t>Wartość odpadu</w:t>
            </w:r>
          </w:p>
        </w:tc>
      </w:tr>
      <w:tr w:rsidR="00E03A93" w:rsidRPr="00663E5A" w14:paraId="4A1F1D02" w14:textId="77777777" w:rsidTr="00CB6682">
        <w:trPr>
          <w:trHeight w:hRule="exact" w:val="280"/>
        </w:trPr>
        <w:tc>
          <w:tcPr>
            <w:tcW w:w="720" w:type="dxa"/>
            <w:tcBorders>
              <w:top w:val="single" w:sz="6" w:space="0" w:color="auto"/>
              <w:left w:val="single" w:sz="6" w:space="0" w:color="auto"/>
              <w:bottom w:val="single" w:sz="6" w:space="0" w:color="auto"/>
              <w:right w:val="single" w:sz="6" w:space="0" w:color="auto"/>
            </w:tcBorders>
          </w:tcPr>
          <w:p w14:paraId="385B7A86" w14:textId="77777777" w:rsidR="00E03A93" w:rsidRPr="00663E5A" w:rsidRDefault="00E03A93" w:rsidP="00CB6682">
            <w:pPr>
              <w:spacing w:before="120" w:after="0" w:line="23" w:lineRule="atLeast"/>
              <w:rPr>
                <w:rFonts w:eastAsia="Times New Roman" w:cstheme="minorHAnsi"/>
                <w:sz w:val="24"/>
                <w:szCs w:val="24"/>
                <w:lang w:eastAsia="pl-PL"/>
              </w:rPr>
            </w:pPr>
          </w:p>
          <w:p w14:paraId="28783BBA" w14:textId="77777777" w:rsidR="00E03A93" w:rsidRPr="00663E5A" w:rsidRDefault="00E03A93" w:rsidP="00CB6682">
            <w:pPr>
              <w:spacing w:before="120" w:after="0" w:line="23" w:lineRule="atLeast"/>
              <w:rPr>
                <w:rFonts w:eastAsia="Times New Roman" w:cstheme="minorHAnsi"/>
                <w:sz w:val="24"/>
                <w:szCs w:val="24"/>
                <w:lang w:eastAsia="pl-PL"/>
              </w:rPr>
            </w:pPr>
          </w:p>
        </w:tc>
        <w:tc>
          <w:tcPr>
            <w:tcW w:w="1407" w:type="dxa"/>
            <w:tcBorders>
              <w:top w:val="single" w:sz="6" w:space="0" w:color="auto"/>
              <w:left w:val="single" w:sz="6" w:space="0" w:color="auto"/>
              <w:bottom w:val="single" w:sz="6" w:space="0" w:color="auto"/>
              <w:right w:val="single" w:sz="6" w:space="0" w:color="auto"/>
            </w:tcBorders>
          </w:tcPr>
          <w:p w14:paraId="27980844" w14:textId="77777777" w:rsidR="00E03A93" w:rsidRPr="00663E5A" w:rsidRDefault="00E03A93" w:rsidP="00CB6682">
            <w:pPr>
              <w:spacing w:before="120" w:after="0" w:line="23" w:lineRule="atLeast"/>
              <w:rPr>
                <w:rFonts w:eastAsia="Times New Roman" w:cstheme="minorHAnsi"/>
                <w:sz w:val="24"/>
                <w:szCs w:val="24"/>
                <w:lang w:eastAsia="pl-PL"/>
              </w:rPr>
            </w:pPr>
          </w:p>
          <w:p w14:paraId="0E81ED4D" w14:textId="77777777" w:rsidR="00E03A93" w:rsidRPr="00663E5A" w:rsidRDefault="00E03A93" w:rsidP="00CB6682">
            <w:pPr>
              <w:spacing w:before="120" w:after="0" w:line="23" w:lineRule="atLeast"/>
              <w:rPr>
                <w:rFonts w:eastAsia="Times New Roman" w:cstheme="minorHAnsi"/>
                <w:sz w:val="24"/>
                <w:szCs w:val="24"/>
                <w:lang w:eastAsia="pl-PL"/>
              </w:rPr>
            </w:pPr>
          </w:p>
        </w:tc>
        <w:tc>
          <w:tcPr>
            <w:tcW w:w="1701" w:type="dxa"/>
            <w:tcBorders>
              <w:top w:val="single" w:sz="6" w:space="0" w:color="auto"/>
              <w:left w:val="single" w:sz="6" w:space="0" w:color="auto"/>
              <w:bottom w:val="single" w:sz="6" w:space="0" w:color="auto"/>
              <w:right w:val="single" w:sz="6" w:space="0" w:color="auto"/>
            </w:tcBorders>
          </w:tcPr>
          <w:p w14:paraId="29795939" w14:textId="77777777" w:rsidR="00E03A93" w:rsidRPr="00663E5A" w:rsidRDefault="00E03A93" w:rsidP="00CB6682">
            <w:pPr>
              <w:spacing w:before="120" w:after="0" w:line="23" w:lineRule="atLeast"/>
              <w:rPr>
                <w:rFonts w:eastAsia="Times New Roman" w:cstheme="minorHAnsi"/>
                <w:sz w:val="24"/>
                <w:szCs w:val="24"/>
                <w:lang w:eastAsia="pl-PL"/>
              </w:rPr>
            </w:pPr>
          </w:p>
          <w:p w14:paraId="2F60A6AA" w14:textId="77777777" w:rsidR="00E03A93" w:rsidRPr="00663E5A" w:rsidRDefault="00E03A93" w:rsidP="00CB6682">
            <w:pPr>
              <w:spacing w:before="120" w:after="0" w:line="23" w:lineRule="atLeast"/>
              <w:rPr>
                <w:rFonts w:eastAsia="Times New Roman" w:cstheme="minorHAnsi"/>
                <w:sz w:val="24"/>
                <w:szCs w:val="24"/>
                <w:lang w:eastAsia="pl-PL"/>
              </w:rPr>
            </w:pPr>
          </w:p>
        </w:tc>
        <w:tc>
          <w:tcPr>
            <w:tcW w:w="2551" w:type="dxa"/>
            <w:tcBorders>
              <w:top w:val="single" w:sz="6" w:space="0" w:color="auto"/>
              <w:left w:val="single" w:sz="6" w:space="0" w:color="auto"/>
              <w:bottom w:val="single" w:sz="6" w:space="0" w:color="auto"/>
              <w:right w:val="single" w:sz="6" w:space="0" w:color="auto"/>
            </w:tcBorders>
          </w:tcPr>
          <w:p w14:paraId="29E6A21F" w14:textId="77777777" w:rsidR="00E03A93" w:rsidRPr="00663E5A" w:rsidRDefault="00E03A93" w:rsidP="00CB6682">
            <w:pPr>
              <w:spacing w:before="120" w:after="0" w:line="23" w:lineRule="atLeast"/>
              <w:rPr>
                <w:rFonts w:eastAsia="Times New Roman" w:cstheme="minorHAnsi"/>
                <w:sz w:val="24"/>
                <w:szCs w:val="24"/>
                <w:lang w:eastAsia="pl-PL"/>
              </w:rPr>
            </w:pPr>
          </w:p>
        </w:tc>
        <w:tc>
          <w:tcPr>
            <w:tcW w:w="1276" w:type="dxa"/>
            <w:tcBorders>
              <w:top w:val="single" w:sz="6" w:space="0" w:color="auto"/>
              <w:left w:val="single" w:sz="6" w:space="0" w:color="auto"/>
              <w:bottom w:val="single" w:sz="6" w:space="0" w:color="auto"/>
              <w:right w:val="single" w:sz="6" w:space="0" w:color="auto"/>
            </w:tcBorders>
          </w:tcPr>
          <w:p w14:paraId="0FE65B5A" w14:textId="77777777" w:rsidR="00E03A93" w:rsidRPr="00663E5A" w:rsidRDefault="00E03A93" w:rsidP="00CB6682">
            <w:pPr>
              <w:spacing w:before="120" w:after="0" w:line="23" w:lineRule="atLeast"/>
              <w:rPr>
                <w:rFonts w:eastAsia="Times New Roman" w:cstheme="minorHAnsi"/>
                <w:sz w:val="24"/>
                <w:szCs w:val="24"/>
                <w:lang w:eastAsia="pl-PL"/>
              </w:rPr>
            </w:pPr>
          </w:p>
        </w:tc>
        <w:tc>
          <w:tcPr>
            <w:tcW w:w="1559" w:type="dxa"/>
            <w:tcBorders>
              <w:top w:val="single" w:sz="6" w:space="0" w:color="auto"/>
              <w:left w:val="single" w:sz="6" w:space="0" w:color="auto"/>
              <w:bottom w:val="single" w:sz="6" w:space="0" w:color="auto"/>
              <w:right w:val="single" w:sz="6" w:space="0" w:color="auto"/>
            </w:tcBorders>
          </w:tcPr>
          <w:p w14:paraId="134B483E" w14:textId="77777777" w:rsidR="00E03A93" w:rsidRPr="00663E5A" w:rsidRDefault="00E03A93" w:rsidP="00CB6682">
            <w:pPr>
              <w:spacing w:before="120" w:after="0" w:line="23" w:lineRule="atLeast"/>
              <w:rPr>
                <w:rFonts w:eastAsia="Times New Roman" w:cstheme="minorHAnsi"/>
                <w:sz w:val="24"/>
                <w:szCs w:val="24"/>
                <w:lang w:eastAsia="pl-PL"/>
              </w:rPr>
            </w:pPr>
          </w:p>
        </w:tc>
      </w:tr>
      <w:tr w:rsidR="00E03A93" w:rsidRPr="00663E5A" w14:paraId="046A281A" w14:textId="77777777" w:rsidTr="00CB6682">
        <w:trPr>
          <w:trHeight w:hRule="exact" w:val="360"/>
        </w:trPr>
        <w:tc>
          <w:tcPr>
            <w:tcW w:w="720" w:type="dxa"/>
            <w:tcBorders>
              <w:top w:val="single" w:sz="6" w:space="0" w:color="auto"/>
              <w:left w:val="single" w:sz="6" w:space="0" w:color="auto"/>
              <w:bottom w:val="single" w:sz="6" w:space="0" w:color="auto"/>
              <w:right w:val="single" w:sz="6" w:space="0" w:color="auto"/>
            </w:tcBorders>
          </w:tcPr>
          <w:p w14:paraId="26A8AF31" w14:textId="77777777" w:rsidR="00E03A93" w:rsidRPr="00663E5A" w:rsidRDefault="00E03A93" w:rsidP="00CB6682">
            <w:pPr>
              <w:spacing w:before="120" w:after="0" w:line="23" w:lineRule="atLeast"/>
              <w:rPr>
                <w:rFonts w:eastAsia="Times New Roman" w:cstheme="minorHAnsi"/>
                <w:sz w:val="24"/>
                <w:szCs w:val="24"/>
                <w:lang w:eastAsia="pl-PL"/>
              </w:rPr>
            </w:pPr>
          </w:p>
          <w:p w14:paraId="3055BFFF" w14:textId="77777777" w:rsidR="00E03A93" w:rsidRPr="00663E5A" w:rsidRDefault="00E03A93" w:rsidP="00CB6682">
            <w:pPr>
              <w:spacing w:before="120" w:after="0" w:line="23" w:lineRule="atLeast"/>
              <w:rPr>
                <w:rFonts w:eastAsia="Times New Roman" w:cstheme="minorHAnsi"/>
                <w:sz w:val="24"/>
                <w:szCs w:val="24"/>
                <w:lang w:eastAsia="pl-PL"/>
              </w:rPr>
            </w:pPr>
          </w:p>
        </w:tc>
        <w:tc>
          <w:tcPr>
            <w:tcW w:w="1407" w:type="dxa"/>
            <w:tcBorders>
              <w:top w:val="single" w:sz="6" w:space="0" w:color="auto"/>
              <w:left w:val="single" w:sz="6" w:space="0" w:color="auto"/>
              <w:bottom w:val="single" w:sz="6" w:space="0" w:color="auto"/>
              <w:right w:val="single" w:sz="6" w:space="0" w:color="auto"/>
            </w:tcBorders>
          </w:tcPr>
          <w:p w14:paraId="64B36144" w14:textId="77777777" w:rsidR="00E03A93" w:rsidRPr="00663E5A" w:rsidRDefault="00E03A93" w:rsidP="00CB6682">
            <w:pPr>
              <w:spacing w:before="120" w:after="0" w:line="23" w:lineRule="atLeast"/>
              <w:rPr>
                <w:rFonts w:eastAsia="Times New Roman" w:cstheme="minorHAnsi"/>
                <w:sz w:val="24"/>
                <w:szCs w:val="24"/>
                <w:lang w:eastAsia="pl-PL"/>
              </w:rPr>
            </w:pPr>
          </w:p>
          <w:p w14:paraId="50A7606B" w14:textId="77777777" w:rsidR="00E03A93" w:rsidRPr="00663E5A" w:rsidRDefault="00E03A93" w:rsidP="00CB6682">
            <w:pPr>
              <w:spacing w:before="120" w:after="0" w:line="23" w:lineRule="atLeast"/>
              <w:rPr>
                <w:rFonts w:eastAsia="Times New Roman" w:cstheme="minorHAnsi"/>
                <w:sz w:val="24"/>
                <w:szCs w:val="24"/>
                <w:lang w:eastAsia="pl-PL"/>
              </w:rPr>
            </w:pPr>
          </w:p>
        </w:tc>
        <w:tc>
          <w:tcPr>
            <w:tcW w:w="1701" w:type="dxa"/>
            <w:tcBorders>
              <w:top w:val="single" w:sz="6" w:space="0" w:color="auto"/>
              <w:left w:val="single" w:sz="6" w:space="0" w:color="auto"/>
              <w:bottom w:val="single" w:sz="6" w:space="0" w:color="auto"/>
              <w:right w:val="single" w:sz="6" w:space="0" w:color="auto"/>
            </w:tcBorders>
          </w:tcPr>
          <w:p w14:paraId="402AC63B" w14:textId="77777777" w:rsidR="00E03A93" w:rsidRPr="00663E5A" w:rsidRDefault="00E03A93" w:rsidP="00CB6682">
            <w:pPr>
              <w:spacing w:before="120" w:after="0" w:line="23" w:lineRule="atLeast"/>
              <w:rPr>
                <w:rFonts w:eastAsia="Times New Roman" w:cstheme="minorHAnsi"/>
                <w:sz w:val="24"/>
                <w:szCs w:val="24"/>
                <w:lang w:eastAsia="pl-PL"/>
              </w:rPr>
            </w:pPr>
          </w:p>
          <w:p w14:paraId="4403ABB6" w14:textId="77777777" w:rsidR="00E03A93" w:rsidRPr="00663E5A" w:rsidRDefault="00E03A93" w:rsidP="00CB6682">
            <w:pPr>
              <w:spacing w:before="120" w:after="0" w:line="23" w:lineRule="atLeast"/>
              <w:rPr>
                <w:rFonts w:eastAsia="Times New Roman" w:cstheme="minorHAnsi"/>
                <w:sz w:val="24"/>
                <w:szCs w:val="24"/>
                <w:lang w:eastAsia="pl-PL"/>
              </w:rPr>
            </w:pPr>
          </w:p>
        </w:tc>
        <w:tc>
          <w:tcPr>
            <w:tcW w:w="2551" w:type="dxa"/>
            <w:tcBorders>
              <w:top w:val="single" w:sz="6" w:space="0" w:color="auto"/>
              <w:left w:val="single" w:sz="6" w:space="0" w:color="auto"/>
              <w:bottom w:val="single" w:sz="6" w:space="0" w:color="auto"/>
              <w:right w:val="single" w:sz="6" w:space="0" w:color="auto"/>
            </w:tcBorders>
          </w:tcPr>
          <w:p w14:paraId="5BDF3CA2" w14:textId="77777777" w:rsidR="00E03A93" w:rsidRPr="00663E5A" w:rsidRDefault="00E03A93" w:rsidP="00CB6682">
            <w:pPr>
              <w:spacing w:before="120" w:after="0" w:line="23" w:lineRule="atLeast"/>
              <w:rPr>
                <w:rFonts w:eastAsia="Times New Roman" w:cstheme="minorHAnsi"/>
                <w:sz w:val="24"/>
                <w:szCs w:val="24"/>
                <w:lang w:eastAsia="pl-PL"/>
              </w:rPr>
            </w:pPr>
          </w:p>
        </w:tc>
        <w:tc>
          <w:tcPr>
            <w:tcW w:w="1276" w:type="dxa"/>
            <w:tcBorders>
              <w:top w:val="single" w:sz="6" w:space="0" w:color="auto"/>
              <w:left w:val="single" w:sz="6" w:space="0" w:color="auto"/>
              <w:bottom w:val="single" w:sz="6" w:space="0" w:color="auto"/>
              <w:right w:val="single" w:sz="6" w:space="0" w:color="auto"/>
            </w:tcBorders>
          </w:tcPr>
          <w:p w14:paraId="1E25F2B0" w14:textId="77777777" w:rsidR="00E03A93" w:rsidRPr="00663E5A" w:rsidRDefault="00E03A93" w:rsidP="00CB6682">
            <w:pPr>
              <w:spacing w:before="120" w:after="0" w:line="23" w:lineRule="atLeast"/>
              <w:rPr>
                <w:rFonts w:eastAsia="Times New Roman" w:cstheme="minorHAnsi"/>
                <w:sz w:val="24"/>
                <w:szCs w:val="24"/>
                <w:lang w:eastAsia="pl-PL"/>
              </w:rPr>
            </w:pPr>
          </w:p>
        </w:tc>
        <w:tc>
          <w:tcPr>
            <w:tcW w:w="1559" w:type="dxa"/>
            <w:tcBorders>
              <w:top w:val="single" w:sz="6" w:space="0" w:color="auto"/>
              <w:left w:val="single" w:sz="6" w:space="0" w:color="auto"/>
              <w:bottom w:val="single" w:sz="6" w:space="0" w:color="auto"/>
              <w:right w:val="single" w:sz="6" w:space="0" w:color="auto"/>
            </w:tcBorders>
          </w:tcPr>
          <w:p w14:paraId="30DC09A1" w14:textId="77777777" w:rsidR="00E03A93" w:rsidRPr="00663E5A" w:rsidRDefault="00E03A93" w:rsidP="00CB6682">
            <w:pPr>
              <w:spacing w:before="120" w:after="0" w:line="23" w:lineRule="atLeast"/>
              <w:rPr>
                <w:rFonts w:eastAsia="Times New Roman" w:cstheme="minorHAnsi"/>
                <w:sz w:val="24"/>
                <w:szCs w:val="24"/>
                <w:lang w:eastAsia="pl-PL"/>
              </w:rPr>
            </w:pPr>
          </w:p>
        </w:tc>
      </w:tr>
      <w:tr w:rsidR="00E03A93" w:rsidRPr="00663E5A" w14:paraId="7F15E54E" w14:textId="77777777" w:rsidTr="00CB6682">
        <w:trPr>
          <w:trHeight w:hRule="exact" w:val="360"/>
        </w:trPr>
        <w:tc>
          <w:tcPr>
            <w:tcW w:w="720" w:type="dxa"/>
            <w:tcBorders>
              <w:top w:val="single" w:sz="6" w:space="0" w:color="auto"/>
              <w:left w:val="single" w:sz="6" w:space="0" w:color="auto"/>
              <w:bottom w:val="single" w:sz="6" w:space="0" w:color="auto"/>
              <w:right w:val="single" w:sz="6" w:space="0" w:color="auto"/>
            </w:tcBorders>
          </w:tcPr>
          <w:p w14:paraId="77913347" w14:textId="77777777" w:rsidR="00E03A93" w:rsidRPr="00663E5A" w:rsidRDefault="00E03A93" w:rsidP="00CB6682">
            <w:pPr>
              <w:spacing w:before="120" w:after="0" w:line="23" w:lineRule="atLeast"/>
              <w:rPr>
                <w:rFonts w:eastAsia="Times New Roman" w:cstheme="minorHAnsi"/>
                <w:sz w:val="24"/>
                <w:szCs w:val="24"/>
                <w:lang w:eastAsia="pl-PL"/>
              </w:rPr>
            </w:pPr>
          </w:p>
          <w:p w14:paraId="18690FB9" w14:textId="77777777" w:rsidR="00E03A93" w:rsidRPr="00663E5A" w:rsidRDefault="00E03A93" w:rsidP="00CB6682">
            <w:pPr>
              <w:spacing w:before="120" w:after="0" w:line="23" w:lineRule="atLeast"/>
              <w:rPr>
                <w:rFonts w:eastAsia="Times New Roman" w:cstheme="minorHAnsi"/>
                <w:sz w:val="24"/>
                <w:szCs w:val="24"/>
                <w:lang w:eastAsia="pl-PL"/>
              </w:rPr>
            </w:pPr>
          </w:p>
        </w:tc>
        <w:tc>
          <w:tcPr>
            <w:tcW w:w="1407" w:type="dxa"/>
            <w:tcBorders>
              <w:top w:val="single" w:sz="6" w:space="0" w:color="auto"/>
              <w:left w:val="single" w:sz="6" w:space="0" w:color="auto"/>
              <w:bottom w:val="single" w:sz="6" w:space="0" w:color="auto"/>
              <w:right w:val="single" w:sz="6" w:space="0" w:color="auto"/>
            </w:tcBorders>
          </w:tcPr>
          <w:p w14:paraId="118CF976" w14:textId="77777777" w:rsidR="00E03A93" w:rsidRPr="00663E5A" w:rsidRDefault="00E03A93" w:rsidP="00CB6682">
            <w:pPr>
              <w:spacing w:before="120" w:after="0" w:line="23" w:lineRule="atLeast"/>
              <w:rPr>
                <w:rFonts w:eastAsia="Times New Roman" w:cstheme="minorHAnsi"/>
                <w:sz w:val="24"/>
                <w:szCs w:val="24"/>
                <w:lang w:eastAsia="pl-PL"/>
              </w:rPr>
            </w:pPr>
          </w:p>
          <w:p w14:paraId="684AE1C1" w14:textId="77777777" w:rsidR="00E03A93" w:rsidRPr="00663E5A" w:rsidRDefault="00E03A93" w:rsidP="00CB6682">
            <w:pPr>
              <w:spacing w:before="120" w:after="0" w:line="23" w:lineRule="atLeast"/>
              <w:rPr>
                <w:rFonts w:eastAsia="Times New Roman" w:cstheme="minorHAnsi"/>
                <w:sz w:val="24"/>
                <w:szCs w:val="24"/>
                <w:lang w:eastAsia="pl-PL"/>
              </w:rPr>
            </w:pPr>
          </w:p>
        </w:tc>
        <w:tc>
          <w:tcPr>
            <w:tcW w:w="1701" w:type="dxa"/>
            <w:tcBorders>
              <w:top w:val="single" w:sz="6" w:space="0" w:color="auto"/>
              <w:left w:val="single" w:sz="6" w:space="0" w:color="auto"/>
              <w:bottom w:val="single" w:sz="6" w:space="0" w:color="auto"/>
              <w:right w:val="single" w:sz="6" w:space="0" w:color="auto"/>
            </w:tcBorders>
          </w:tcPr>
          <w:p w14:paraId="1BC3AAAB" w14:textId="77777777" w:rsidR="00E03A93" w:rsidRPr="00663E5A" w:rsidRDefault="00E03A93" w:rsidP="00CB6682">
            <w:pPr>
              <w:spacing w:before="120" w:after="0" w:line="23" w:lineRule="atLeast"/>
              <w:rPr>
                <w:rFonts w:eastAsia="Times New Roman" w:cstheme="minorHAnsi"/>
                <w:sz w:val="24"/>
                <w:szCs w:val="24"/>
                <w:lang w:eastAsia="pl-PL"/>
              </w:rPr>
            </w:pPr>
          </w:p>
          <w:p w14:paraId="3C7717C5" w14:textId="77777777" w:rsidR="00E03A93" w:rsidRPr="00663E5A" w:rsidRDefault="00E03A93" w:rsidP="00CB6682">
            <w:pPr>
              <w:spacing w:before="120" w:after="0" w:line="23" w:lineRule="atLeast"/>
              <w:rPr>
                <w:rFonts w:eastAsia="Times New Roman" w:cstheme="minorHAnsi"/>
                <w:sz w:val="24"/>
                <w:szCs w:val="24"/>
                <w:lang w:eastAsia="pl-PL"/>
              </w:rPr>
            </w:pPr>
          </w:p>
        </w:tc>
        <w:tc>
          <w:tcPr>
            <w:tcW w:w="2551" w:type="dxa"/>
            <w:tcBorders>
              <w:top w:val="single" w:sz="6" w:space="0" w:color="auto"/>
              <w:left w:val="single" w:sz="6" w:space="0" w:color="auto"/>
              <w:bottom w:val="single" w:sz="6" w:space="0" w:color="auto"/>
              <w:right w:val="single" w:sz="6" w:space="0" w:color="auto"/>
            </w:tcBorders>
          </w:tcPr>
          <w:p w14:paraId="3FD7BC81" w14:textId="77777777" w:rsidR="00E03A93" w:rsidRPr="00663E5A" w:rsidRDefault="00E03A93" w:rsidP="00CB6682">
            <w:pPr>
              <w:spacing w:before="120" w:after="0" w:line="23" w:lineRule="atLeast"/>
              <w:rPr>
                <w:rFonts w:eastAsia="Times New Roman" w:cstheme="minorHAnsi"/>
                <w:sz w:val="24"/>
                <w:szCs w:val="24"/>
                <w:lang w:eastAsia="pl-PL"/>
              </w:rPr>
            </w:pPr>
          </w:p>
        </w:tc>
        <w:tc>
          <w:tcPr>
            <w:tcW w:w="1276" w:type="dxa"/>
            <w:tcBorders>
              <w:top w:val="single" w:sz="6" w:space="0" w:color="auto"/>
              <w:left w:val="single" w:sz="6" w:space="0" w:color="auto"/>
              <w:bottom w:val="single" w:sz="6" w:space="0" w:color="auto"/>
              <w:right w:val="single" w:sz="6" w:space="0" w:color="auto"/>
            </w:tcBorders>
          </w:tcPr>
          <w:p w14:paraId="526775D5" w14:textId="77777777" w:rsidR="00E03A93" w:rsidRPr="00663E5A" w:rsidRDefault="00E03A93" w:rsidP="00CB6682">
            <w:pPr>
              <w:spacing w:before="120" w:after="0" w:line="23" w:lineRule="atLeast"/>
              <w:rPr>
                <w:rFonts w:eastAsia="Times New Roman" w:cstheme="minorHAnsi"/>
                <w:sz w:val="24"/>
                <w:szCs w:val="24"/>
                <w:lang w:eastAsia="pl-PL"/>
              </w:rPr>
            </w:pPr>
          </w:p>
        </w:tc>
        <w:tc>
          <w:tcPr>
            <w:tcW w:w="1559" w:type="dxa"/>
            <w:tcBorders>
              <w:top w:val="single" w:sz="6" w:space="0" w:color="auto"/>
              <w:left w:val="single" w:sz="6" w:space="0" w:color="auto"/>
              <w:bottom w:val="single" w:sz="6" w:space="0" w:color="auto"/>
              <w:right w:val="single" w:sz="6" w:space="0" w:color="auto"/>
            </w:tcBorders>
          </w:tcPr>
          <w:p w14:paraId="66204577" w14:textId="77777777" w:rsidR="00E03A93" w:rsidRPr="00663E5A" w:rsidRDefault="00E03A93" w:rsidP="00CB6682">
            <w:pPr>
              <w:spacing w:before="120" w:after="0" w:line="23" w:lineRule="atLeast"/>
              <w:rPr>
                <w:rFonts w:eastAsia="Times New Roman" w:cstheme="minorHAnsi"/>
                <w:sz w:val="24"/>
                <w:szCs w:val="24"/>
                <w:lang w:eastAsia="pl-PL"/>
              </w:rPr>
            </w:pPr>
          </w:p>
        </w:tc>
      </w:tr>
      <w:tr w:rsidR="00E03A93" w:rsidRPr="00663E5A" w14:paraId="33C93A53" w14:textId="77777777" w:rsidTr="00CB6682">
        <w:trPr>
          <w:trHeight w:hRule="exact" w:val="260"/>
        </w:trPr>
        <w:tc>
          <w:tcPr>
            <w:tcW w:w="720" w:type="dxa"/>
            <w:tcBorders>
              <w:top w:val="single" w:sz="6" w:space="0" w:color="auto"/>
              <w:left w:val="single" w:sz="6" w:space="0" w:color="auto"/>
              <w:bottom w:val="single" w:sz="6" w:space="0" w:color="auto"/>
              <w:right w:val="single" w:sz="6" w:space="0" w:color="auto"/>
            </w:tcBorders>
          </w:tcPr>
          <w:p w14:paraId="060AE3F1" w14:textId="77777777" w:rsidR="00E03A93" w:rsidRPr="00663E5A" w:rsidRDefault="00E03A93" w:rsidP="00CB6682">
            <w:pPr>
              <w:spacing w:before="120" w:after="0" w:line="23" w:lineRule="atLeast"/>
              <w:rPr>
                <w:rFonts w:eastAsia="Times New Roman" w:cstheme="minorHAnsi"/>
                <w:sz w:val="24"/>
                <w:szCs w:val="24"/>
                <w:lang w:eastAsia="pl-PL"/>
              </w:rPr>
            </w:pPr>
          </w:p>
          <w:p w14:paraId="6AD738BD" w14:textId="77777777" w:rsidR="00E03A93" w:rsidRPr="00663E5A" w:rsidRDefault="00E03A93" w:rsidP="00CB6682">
            <w:pPr>
              <w:spacing w:before="120" w:after="0" w:line="23" w:lineRule="atLeast"/>
              <w:rPr>
                <w:rFonts w:eastAsia="Times New Roman" w:cstheme="minorHAnsi"/>
                <w:sz w:val="24"/>
                <w:szCs w:val="24"/>
                <w:lang w:eastAsia="pl-PL"/>
              </w:rPr>
            </w:pPr>
          </w:p>
        </w:tc>
        <w:tc>
          <w:tcPr>
            <w:tcW w:w="1407" w:type="dxa"/>
            <w:tcBorders>
              <w:top w:val="single" w:sz="6" w:space="0" w:color="auto"/>
              <w:left w:val="single" w:sz="6" w:space="0" w:color="auto"/>
              <w:bottom w:val="single" w:sz="6" w:space="0" w:color="auto"/>
              <w:right w:val="single" w:sz="6" w:space="0" w:color="auto"/>
            </w:tcBorders>
          </w:tcPr>
          <w:p w14:paraId="5DA8A099" w14:textId="77777777" w:rsidR="00E03A93" w:rsidRPr="00663E5A" w:rsidRDefault="00E03A93" w:rsidP="00CB6682">
            <w:pPr>
              <w:spacing w:before="120" w:after="0" w:line="23" w:lineRule="atLeast"/>
              <w:rPr>
                <w:rFonts w:eastAsia="Times New Roman" w:cstheme="minorHAnsi"/>
                <w:sz w:val="24"/>
                <w:szCs w:val="24"/>
                <w:lang w:eastAsia="pl-PL"/>
              </w:rPr>
            </w:pPr>
          </w:p>
          <w:p w14:paraId="2925E3D4" w14:textId="77777777" w:rsidR="00E03A93" w:rsidRPr="00663E5A" w:rsidRDefault="00E03A93" w:rsidP="00CB6682">
            <w:pPr>
              <w:spacing w:before="120" w:after="0" w:line="23" w:lineRule="atLeast"/>
              <w:rPr>
                <w:rFonts w:eastAsia="Times New Roman" w:cstheme="minorHAnsi"/>
                <w:sz w:val="24"/>
                <w:szCs w:val="24"/>
                <w:lang w:eastAsia="pl-PL"/>
              </w:rPr>
            </w:pPr>
          </w:p>
        </w:tc>
        <w:tc>
          <w:tcPr>
            <w:tcW w:w="1701" w:type="dxa"/>
            <w:tcBorders>
              <w:top w:val="single" w:sz="6" w:space="0" w:color="auto"/>
              <w:left w:val="single" w:sz="6" w:space="0" w:color="auto"/>
              <w:bottom w:val="single" w:sz="6" w:space="0" w:color="auto"/>
              <w:right w:val="single" w:sz="6" w:space="0" w:color="auto"/>
            </w:tcBorders>
          </w:tcPr>
          <w:p w14:paraId="2DA1F21E" w14:textId="77777777" w:rsidR="00E03A93" w:rsidRPr="00663E5A" w:rsidRDefault="00E03A93" w:rsidP="00CB6682">
            <w:pPr>
              <w:spacing w:before="120" w:after="0" w:line="23" w:lineRule="atLeast"/>
              <w:rPr>
                <w:rFonts w:eastAsia="Times New Roman" w:cstheme="minorHAnsi"/>
                <w:sz w:val="24"/>
                <w:szCs w:val="24"/>
                <w:lang w:eastAsia="pl-PL"/>
              </w:rPr>
            </w:pPr>
          </w:p>
          <w:p w14:paraId="38D221EB" w14:textId="77777777" w:rsidR="00E03A93" w:rsidRPr="00663E5A" w:rsidRDefault="00E03A93" w:rsidP="00CB6682">
            <w:pPr>
              <w:spacing w:before="120" w:after="0" w:line="23" w:lineRule="atLeast"/>
              <w:rPr>
                <w:rFonts w:eastAsia="Times New Roman" w:cstheme="minorHAnsi"/>
                <w:sz w:val="24"/>
                <w:szCs w:val="24"/>
                <w:lang w:eastAsia="pl-PL"/>
              </w:rPr>
            </w:pPr>
          </w:p>
        </w:tc>
        <w:tc>
          <w:tcPr>
            <w:tcW w:w="2551" w:type="dxa"/>
            <w:tcBorders>
              <w:top w:val="single" w:sz="6" w:space="0" w:color="auto"/>
              <w:left w:val="single" w:sz="6" w:space="0" w:color="auto"/>
              <w:bottom w:val="single" w:sz="6" w:space="0" w:color="auto"/>
              <w:right w:val="single" w:sz="6" w:space="0" w:color="auto"/>
            </w:tcBorders>
          </w:tcPr>
          <w:p w14:paraId="706C16F9" w14:textId="77777777" w:rsidR="00E03A93" w:rsidRPr="00663E5A" w:rsidRDefault="00E03A93" w:rsidP="00CB6682">
            <w:pPr>
              <w:spacing w:before="120" w:after="0" w:line="23" w:lineRule="atLeast"/>
              <w:rPr>
                <w:rFonts w:eastAsia="Times New Roman" w:cstheme="minorHAnsi"/>
                <w:sz w:val="24"/>
                <w:szCs w:val="24"/>
                <w:lang w:eastAsia="pl-PL"/>
              </w:rPr>
            </w:pPr>
          </w:p>
        </w:tc>
        <w:tc>
          <w:tcPr>
            <w:tcW w:w="1276" w:type="dxa"/>
            <w:tcBorders>
              <w:top w:val="single" w:sz="6" w:space="0" w:color="auto"/>
              <w:left w:val="single" w:sz="6" w:space="0" w:color="auto"/>
              <w:bottom w:val="single" w:sz="6" w:space="0" w:color="auto"/>
              <w:right w:val="single" w:sz="6" w:space="0" w:color="auto"/>
            </w:tcBorders>
          </w:tcPr>
          <w:p w14:paraId="7DBA5028" w14:textId="77777777" w:rsidR="00E03A93" w:rsidRPr="00663E5A" w:rsidRDefault="00E03A93" w:rsidP="00CB6682">
            <w:pPr>
              <w:spacing w:before="120" w:after="0" w:line="23" w:lineRule="atLeast"/>
              <w:rPr>
                <w:rFonts w:eastAsia="Times New Roman" w:cstheme="minorHAnsi"/>
                <w:sz w:val="24"/>
                <w:szCs w:val="24"/>
                <w:lang w:eastAsia="pl-PL"/>
              </w:rPr>
            </w:pPr>
          </w:p>
        </w:tc>
        <w:tc>
          <w:tcPr>
            <w:tcW w:w="1559" w:type="dxa"/>
            <w:tcBorders>
              <w:top w:val="single" w:sz="6" w:space="0" w:color="auto"/>
              <w:left w:val="single" w:sz="6" w:space="0" w:color="auto"/>
              <w:bottom w:val="single" w:sz="6" w:space="0" w:color="auto"/>
              <w:right w:val="single" w:sz="6" w:space="0" w:color="auto"/>
            </w:tcBorders>
          </w:tcPr>
          <w:p w14:paraId="6FA1F88D" w14:textId="77777777" w:rsidR="00E03A93" w:rsidRPr="00663E5A" w:rsidRDefault="00E03A93" w:rsidP="00CB6682">
            <w:pPr>
              <w:spacing w:before="120" w:after="0" w:line="23" w:lineRule="atLeast"/>
              <w:rPr>
                <w:rFonts w:eastAsia="Times New Roman" w:cstheme="minorHAnsi"/>
                <w:sz w:val="24"/>
                <w:szCs w:val="24"/>
                <w:lang w:eastAsia="pl-PL"/>
              </w:rPr>
            </w:pPr>
          </w:p>
        </w:tc>
      </w:tr>
      <w:tr w:rsidR="00E03A93" w:rsidRPr="00663E5A" w14:paraId="07F0B1FD" w14:textId="77777777" w:rsidTr="00CB6682">
        <w:trPr>
          <w:trHeight w:hRule="exact" w:val="260"/>
        </w:trPr>
        <w:tc>
          <w:tcPr>
            <w:tcW w:w="720" w:type="dxa"/>
            <w:tcBorders>
              <w:top w:val="single" w:sz="6" w:space="0" w:color="auto"/>
              <w:left w:val="single" w:sz="6" w:space="0" w:color="auto"/>
              <w:bottom w:val="single" w:sz="6" w:space="0" w:color="auto"/>
              <w:right w:val="single" w:sz="6" w:space="0" w:color="auto"/>
            </w:tcBorders>
          </w:tcPr>
          <w:p w14:paraId="49CF5ACB" w14:textId="77777777" w:rsidR="00E03A93" w:rsidRPr="00663E5A" w:rsidRDefault="00E03A93" w:rsidP="00CB6682">
            <w:pPr>
              <w:spacing w:before="120" w:after="0" w:line="23" w:lineRule="atLeast"/>
              <w:rPr>
                <w:rFonts w:eastAsia="Times New Roman" w:cstheme="minorHAnsi"/>
                <w:sz w:val="24"/>
                <w:szCs w:val="24"/>
                <w:lang w:eastAsia="pl-PL"/>
              </w:rPr>
            </w:pPr>
          </w:p>
          <w:p w14:paraId="32DAF304" w14:textId="77777777" w:rsidR="00E03A93" w:rsidRPr="00663E5A" w:rsidRDefault="00E03A93" w:rsidP="00CB6682">
            <w:pPr>
              <w:spacing w:before="120" w:after="0" w:line="23" w:lineRule="atLeast"/>
              <w:rPr>
                <w:rFonts w:eastAsia="Times New Roman" w:cstheme="minorHAnsi"/>
                <w:sz w:val="24"/>
                <w:szCs w:val="24"/>
                <w:lang w:eastAsia="pl-PL"/>
              </w:rPr>
            </w:pPr>
          </w:p>
        </w:tc>
        <w:tc>
          <w:tcPr>
            <w:tcW w:w="1407" w:type="dxa"/>
            <w:tcBorders>
              <w:top w:val="single" w:sz="6" w:space="0" w:color="auto"/>
              <w:left w:val="single" w:sz="6" w:space="0" w:color="auto"/>
              <w:bottom w:val="single" w:sz="6" w:space="0" w:color="auto"/>
              <w:right w:val="single" w:sz="6" w:space="0" w:color="auto"/>
            </w:tcBorders>
          </w:tcPr>
          <w:p w14:paraId="14A9AF0E" w14:textId="77777777" w:rsidR="00E03A93" w:rsidRPr="00663E5A" w:rsidRDefault="00E03A93" w:rsidP="00CB6682">
            <w:pPr>
              <w:spacing w:before="120" w:after="0" w:line="23" w:lineRule="atLeast"/>
              <w:rPr>
                <w:rFonts w:eastAsia="Times New Roman" w:cstheme="minorHAnsi"/>
                <w:sz w:val="24"/>
                <w:szCs w:val="24"/>
                <w:lang w:eastAsia="pl-PL"/>
              </w:rPr>
            </w:pPr>
          </w:p>
          <w:p w14:paraId="4CAD7451" w14:textId="77777777" w:rsidR="00E03A93" w:rsidRPr="00663E5A" w:rsidRDefault="00E03A93" w:rsidP="00CB6682">
            <w:pPr>
              <w:spacing w:before="120" w:after="0" w:line="23" w:lineRule="atLeast"/>
              <w:rPr>
                <w:rFonts w:eastAsia="Times New Roman" w:cstheme="minorHAnsi"/>
                <w:sz w:val="24"/>
                <w:szCs w:val="24"/>
                <w:lang w:eastAsia="pl-PL"/>
              </w:rPr>
            </w:pPr>
          </w:p>
        </w:tc>
        <w:tc>
          <w:tcPr>
            <w:tcW w:w="1701" w:type="dxa"/>
            <w:tcBorders>
              <w:top w:val="single" w:sz="6" w:space="0" w:color="auto"/>
              <w:left w:val="single" w:sz="6" w:space="0" w:color="auto"/>
              <w:bottom w:val="single" w:sz="6" w:space="0" w:color="auto"/>
              <w:right w:val="single" w:sz="6" w:space="0" w:color="auto"/>
            </w:tcBorders>
          </w:tcPr>
          <w:p w14:paraId="35542529" w14:textId="77777777" w:rsidR="00E03A93" w:rsidRPr="00663E5A" w:rsidRDefault="00E03A93" w:rsidP="00CB6682">
            <w:pPr>
              <w:spacing w:before="120" w:after="0" w:line="23" w:lineRule="atLeast"/>
              <w:rPr>
                <w:rFonts w:eastAsia="Times New Roman" w:cstheme="minorHAnsi"/>
                <w:sz w:val="24"/>
                <w:szCs w:val="24"/>
                <w:lang w:eastAsia="pl-PL"/>
              </w:rPr>
            </w:pPr>
          </w:p>
          <w:p w14:paraId="782278A6" w14:textId="77777777" w:rsidR="00E03A93" w:rsidRPr="00663E5A" w:rsidRDefault="00E03A93" w:rsidP="00CB6682">
            <w:pPr>
              <w:spacing w:before="120" w:after="0" w:line="23" w:lineRule="atLeast"/>
              <w:rPr>
                <w:rFonts w:eastAsia="Times New Roman" w:cstheme="minorHAnsi"/>
                <w:sz w:val="24"/>
                <w:szCs w:val="24"/>
                <w:lang w:eastAsia="pl-PL"/>
              </w:rPr>
            </w:pPr>
          </w:p>
        </w:tc>
        <w:tc>
          <w:tcPr>
            <w:tcW w:w="2551" w:type="dxa"/>
            <w:tcBorders>
              <w:top w:val="single" w:sz="6" w:space="0" w:color="auto"/>
              <w:left w:val="single" w:sz="6" w:space="0" w:color="auto"/>
              <w:bottom w:val="single" w:sz="6" w:space="0" w:color="auto"/>
              <w:right w:val="single" w:sz="6" w:space="0" w:color="auto"/>
            </w:tcBorders>
          </w:tcPr>
          <w:p w14:paraId="5D7B6194" w14:textId="77777777" w:rsidR="00E03A93" w:rsidRPr="00663E5A" w:rsidRDefault="00E03A93" w:rsidP="00CB6682">
            <w:pPr>
              <w:spacing w:before="120" w:after="0" w:line="23" w:lineRule="atLeast"/>
              <w:rPr>
                <w:rFonts w:eastAsia="Times New Roman" w:cstheme="minorHAnsi"/>
                <w:sz w:val="24"/>
                <w:szCs w:val="24"/>
                <w:lang w:eastAsia="pl-PL"/>
              </w:rPr>
            </w:pPr>
          </w:p>
        </w:tc>
        <w:tc>
          <w:tcPr>
            <w:tcW w:w="1276" w:type="dxa"/>
            <w:tcBorders>
              <w:top w:val="single" w:sz="6" w:space="0" w:color="auto"/>
              <w:left w:val="single" w:sz="6" w:space="0" w:color="auto"/>
              <w:bottom w:val="single" w:sz="6" w:space="0" w:color="auto"/>
              <w:right w:val="single" w:sz="6" w:space="0" w:color="auto"/>
            </w:tcBorders>
          </w:tcPr>
          <w:p w14:paraId="615B4C8C" w14:textId="77777777" w:rsidR="00E03A93" w:rsidRPr="00663E5A" w:rsidRDefault="00E03A93" w:rsidP="00CB6682">
            <w:pPr>
              <w:spacing w:before="120" w:after="0" w:line="23" w:lineRule="atLeast"/>
              <w:rPr>
                <w:rFonts w:eastAsia="Times New Roman" w:cstheme="minorHAnsi"/>
                <w:sz w:val="24"/>
                <w:szCs w:val="24"/>
                <w:lang w:eastAsia="pl-PL"/>
              </w:rPr>
            </w:pPr>
          </w:p>
        </w:tc>
        <w:tc>
          <w:tcPr>
            <w:tcW w:w="1559" w:type="dxa"/>
            <w:tcBorders>
              <w:top w:val="single" w:sz="6" w:space="0" w:color="auto"/>
              <w:left w:val="single" w:sz="6" w:space="0" w:color="auto"/>
              <w:bottom w:val="single" w:sz="6" w:space="0" w:color="auto"/>
              <w:right w:val="single" w:sz="6" w:space="0" w:color="auto"/>
            </w:tcBorders>
          </w:tcPr>
          <w:p w14:paraId="06947247" w14:textId="77777777" w:rsidR="00E03A93" w:rsidRPr="00663E5A" w:rsidRDefault="00E03A93" w:rsidP="00CB6682">
            <w:pPr>
              <w:spacing w:before="120" w:after="0" w:line="23" w:lineRule="atLeast"/>
              <w:rPr>
                <w:rFonts w:eastAsia="Times New Roman" w:cstheme="minorHAnsi"/>
                <w:sz w:val="24"/>
                <w:szCs w:val="24"/>
                <w:lang w:eastAsia="pl-PL"/>
              </w:rPr>
            </w:pPr>
          </w:p>
        </w:tc>
      </w:tr>
    </w:tbl>
    <w:p w14:paraId="37E8E01F" w14:textId="77777777" w:rsidR="00E03A93" w:rsidRPr="00663E5A" w:rsidRDefault="00E03A93" w:rsidP="00E03A93">
      <w:pPr>
        <w:autoSpaceDE w:val="0"/>
        <w:autoSpaceDN w:val="0"/>
        <w:adjustRightInd w:val="0"/>
        <w:rPr>
          <w:rFonts w:cstheme="minorHAnsi"/>
          <w:sz w:val="23"/>
          <w:szCs w:val="23"/>
          <w:lang w:eastAsia="pl-PL"/>
        </w:rPr>
      </w:pPr>
    </w:p>
    <w:p w14:paraId="7BEADB5A" w14:textId="77777777" w:rsidR="00E03A93" w:rsidRPr="00663E5A" w:rsidRDefault="00E03A93" w:rsidP="00E03A93">
      <w:pPr>
        <w:autoSpaceDE w:val="0"/>
        <w:autoSpaceDN w:val="0"/>
        <w:adjustRightInd w:val="0"/>
        <w:rPr>
          <w:rFonts w:cstheme="minorHAnsi"/>
          <w:sz w:val="23"/>
          <w:szCs w:val="23"/>
          <w:lang w:eastAsia="pl-PL"/>
        </w:rPr>
      </w:pPr>
    </w:p>
    <w:p w14:paraId="7BEE0095" w14:textId="77777777" w:rsidR="00E03A93" w:rsidRPr="00663E5A" w:rsidRDefault="00E03A93" w:rsidP="00E03A93">
      <w:pPr>
        <w:autoSpaceDE w:val="0"/>
        <w:autoSpaceDN w:val="0"/>
        <w:adjustRightInd w:val="0"/>
        <w:rPr>
          <w:rFonts w:cstheme="minorHAnsi"/>
          <w:sz w:val="23"/>
          <w:szCs w:val="23"/>
          <w:lang w:eastAsia="pl-PL"/>
        </w:rPr>
      </w:pPr>
    </w:p>
    <w:p w14:paraId="74993BC0" w14:textId="77777777" w:rsidR="00E03A93" w:rsidRPr="00663E5A" w:rsidRDefault="00E03A93" w:rsidP="00E03A93">
      <w:pPr>
        <w:autoSpaceDE w:val="0"/>
        <w:autoSpaceDN w:val="0"/>
        <w:adjustRightInd w:val="0"/>
        <w:rPr>
          <w:rFonts w:cstheme="minorHAnsi"/>
          <w:sz w:val="23"/>
          <w:szCs w:val="23"/>
          <w:lang w:eastAsia="pl-PL"/>
        </w:rPr>
      </w:pPr>
    </w:p>
    <w:p w14:paraId="35963D0C" w14:textId="77777777" w:rsidR="00E03A93" w:rsidRPr="006464FD" w:rsidRDefault="00E03A93" w:rsidP="00E03A93">
      <w:pPr>
        <w:spacing w:before="120" w:after="0" w:line="23" w:lineRule="atLeast"/>
        <w:rPr>
          <w:rFonts w:ascii="Times New Roman" w:eastAsia="Times New Roman" w:hAnsi="Times New Roman" w:cs="Times New Roman"/>
          <w:sz w:val="24"/>
          <w:szCs w:val="24"/>
          <w:lang w:eastAsia="pl-PL"/>
        </w:rPr>
      </w:pPr>
    </w:p>
    <w:p w14:paraId="5FB0B86B" w14:textId="77777777" w:rsidR="00E03A93" w:rsidRPr="006464FD" w:rsidRDefault="00E03A93" w:rsidP="00E03A93">
      <w:pPr>
        <w:spacing w:before="120" w:after="0" w:line="23" w:lineRule="atLeast"/>
        <w:rPr>
          <w:rFonts w:ascii="Times New Roman" w:eastAsia="Times New Roman" w:hAnsi="Times New Roman" w:cs="Times New Roman"/>
          <w:sz w:val="24"/>
          <w:szCs w:val="24"/>
          <w:lang w:eastAsia="pl-PL"/>
        </w:rPr>
        <w:sectPr w:rsidR="00E03A93" w:rsidRPr="006464FD" w:rsidSect="00E03A93">
          <w:headerReference w:type="even" r:id="rId9"/>
          <w:headerReference w:type="default" r:id="rId10"/>
          <w:footerReference w:type="even" r:id="rId11"/>
          <w:footerReference w:type="default" r:id="rId12"/>
          <w:headerReference w:type="first" r:id="rId13"/>
          <w:footerReference w:type="first" r:id="rId14"/>
          <w:pgSz w:w="11900" w:h="16820"/>
          <w:pgMar w:top="567" w:right="1268" w:bottom="902" w:left="1418" w:header="709" w:footer="284" w:gutter="0"/>
          <w:pgNumType w:start="1"/>
          <w:cols w:space="708"/>
          <w:docGrid w:linePitch="272"/>
        </w:sectPr>
      </w:pPr>
    </w:p>
    <w:p w14:paraId="199FD084" w14:textId="77777777" w:rsidR="00E03A93" w:rsidRPr="00C568A1" w:rsidRDefault="00E03A93" w:rsidP="00E03A93">
      <w:pPr>
        <w:pStyle w:val="Bezodstpw"/>
        <w:ind w:left="5529"/>
        <w:jc w:val="right"/>
      </w:pPr>
      <w:r w:rsidRPr="00C568A1">
        <w:lastRenderedPageBreak/>
        <w:t xml:space="preserve">Załącznik nr </w:t>
      </w:r>
      <w:r>
        <w:t>2</w:t>
      </w:r>
    </w:p>
    <w:p w14:paraId="230F2428" w14:textId="77777777" w:rsidR="00E03A93" w:rsidRPr="00C568A1" w:rsidRDefault="00E03A93" w:rsidP="00E03A93">
      <w:pPr>
        <w:pStyle w:val="Bezodstpw"/>
        <w:ind w:left="5529"/>
        <w:jc w:val="right"/>
      </w:pPr>
      <w:r w:rsidRPr="00C568A1">
        <w:t>do umowy nr 2001-ILZ.023.</w:t>
      </w:r>
      <w:r>
        <w:t xml:space="preserve">       </w:t>
      </w:r>
      <w:r w:rsidRPr="00C568A1">
        <w:t>.202</w:t>
      </w:r>
      <w:r>
        <w:t>6</w:t>
      </w:r>
      <w:r w:rsidRPr="00C568A1">
        <w:t xml:space="preserve"> </w:t>
      </w:r>
    </w:p>
    <w:p w14:paraId="16EAE1F5" w14:textId="77777777" w:rsidR="00E03A93" w:rsidRPr="006464FD" w:rsidRDefault="00E03A93" w:rsidP="00E03A93">
      <w:pPr>
        <w:spacing w:before="120" w:after="0" w:line="23" w:lineRule="atLeast"/>
        <w:ind w:firstLine="567"/>
        <w:jc w:val="right"/>
        <w:rPr>
          <w:rFonts w:ascii="Times New Roman" w:eastAsia="Times New Roman" w:hAnsi="Times New Roman" w:cs="Times New Roman"/>
          <w:color w:val="FF0000"/>
          <w:sz w:val="24"/>
          <w:szCs w:val="24"/>
          <w:lang w:eastAsia="pl-PL"/>
        </w:rPr>
      </w:pPr>
      <w:r w:rsidRPr="006464FD">
        <w:rPr>
          <w:rFonts w:ascii="Times New Roman" w:eastAsia="Times New Roman" w:hAnsi="Times New Roman" w:cs="Times New Roman"/>
          <w:sz w:val="24"/>
          <w:szCs w:val="24"/>
          <w:lang w:eastAsia="pl-PL"/>
        </w:rPr>
        <w:t>(załącznik do wykorzystania w przypadku awarii elektronicznego systemu BDO)</w:t>
      </w:r>
      <w:r w:rsidRPr="006464FD">
        <w:rPr>
          <w:rFonts w:ascii="Times New Roman" w:eastAsia="Times New Roman" w:hAnsi="Times New Roman" w:cs="Times New Roman"/>
          <w:color w:val="FF0000"/>
          <w:sz w:val="24"/>
          <w:szCs w:val="24"/>
          <w:lang w:eastAsia="pl-PL"/>
        </w:rPr>
        <w:t xml:space="preserve">   </w:t>
      </w:r>
    </w:p>
    <w:tbl>
      <w:tblPr>
        <w:tblW w:w="1410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366"/>
        <w:gridCol w:w="709"/>
        <w:gridCol w:w="37"/>
        <w:gridCol w:w="2409"/>
        <w:gridCol w:w="1381"/>
        <w:gridCol w:w="992"/>
        <w:gridCol w:w="37"/>
        <w:gridCol w:w="1497"/>
        <w:gridCol w:w="795"/>
        <w:gridCol w:w="223"/>
        <w:gridCol w:w="1817"/>
        <w:gridCol w:w="488"/>
        <w:gridCol w:w="13"/>
        <w:gridCol w:w="11"/>
        <w:gridCol w:w="908"/>
        <w:gridCol w:w="1421"/>
      </w:tblGrid>
      <w:tr w:rsidR="00E03A93" w:rsidRPr="006464FD" w14:paraId="75E7F80D" w14:textId="77777777" w:rsidTr="00CB6682">
        <w:trPr>
          <w:trHeight w:val="349"/>
          <w:jc w:val="center"/>
        </w:trPr>
        <w:tc>
          <w:tcPr>
            <w:tcW w:w="8428" w:type="dxa"/>
            <w:gridSpan w:val="8"/>
            <w:tcBorders>
              <w:top w:val="single" w:sz="12" w:space="0" w:color="000000"/>
              <w:left w:val="single" w:sz="12" w:space="0" w:color="000000"/>
              <w:bottom w:val="single" w:sz="12" w:space="0" w:color="000000"/>
              <w:right w:val="single" w:sz="12" w:space="0" w:color="000000"/>
            </w:tcBorders>
            <w:shd w:val="pct20" w:color="auto" w:fill="auto"/>
            <w:vAlign w:val="center"/>
          </w:tcPr>
          <w:p w14:paraId="4BEB3C29" w14:textId="77777777" w:rsidR="00E03A93" w:rsidRPr="006464FD" w:rsidRDefault="00E03A93" w:rsidP="00CB6682">
            <w:pPr>
              <w:keepNext/>
              <w:keepLines/>
              <w:spacing w:before="120" w:after="0" w:line="23" w:lineRule="atLeast"/>
              <w:jc w:val="center"/>
              <w:outlineLvl w:val="0"/>
              <w:rPr>
                <w:rFonts w:ascii="Times New Roman" w:eastAsia="SimSun" w:hAnsi="Times New Roman" w:cs="Times New Roman"/>
                <w:caps/>
                <w:sz w:val="24"/>
                <w:szCs w:val="24"/>
                <w:lang w:eastAsia="pl-PL"/>
              </w:rPr>
            </w:pPr>
            <w:bookmarkStart w:id="6" w:name="_Toc55303587"/>
            <w:r w:rsidRPr="006464FD">
              <w:rPr>
                <w:rFonts w:ascii="Times New Roman" w:eastAsia="SimSun" w:hAnsi="Times New Roman" w:cs="Times New Roman"/>
                <w:caps/>
                <w:sz w:val="24"/>
                <w:szCs w:val="24"/>
                <w:lang w:eastAsia="pl-PL"/>
              </w:rPr>
              <w:t>KARTA PRZEKAZANIA ODPADÓW</w:t>
            </w:r>
            <w:bookmarkEnd w:id="6"/>
          </w:p>
        </w:tc>
        <w:tc>
          <w:tcPr>
            <w:tcW w:w="1018" w:type="dxa"/>
            <w:gridSpan w:val="2"/>
            <w:tcBorders>
              <w:top w:val="single" w:sz="12" w:space="0" w:color="000000"/>
              <w:left w:val="single" w:sz="12" w:space="0" w:color="000000"/>
              <w:bottom w:val="single" w:sz="12" w:space="0" w:color="000000"/>
              <w:right w:val="single" w:sz="4" w:space="0" w:color="000000"/>
            </w:tcBorders>
            <w:shd w:val="pct20" w:color="auto" w:fill="auto"/>
          </w:tcPr>
          <w:p w14:paraId="1A6FC7AA" w14:textId="77777777" w:rsidR="00E03A93" w:rsidRPr="006464FD" w:rsidRDefault="00E03A93" w:rsidP="00CB6682">
            <w:pPr>
              <w:tabs>
                <w:tab w:val="center" w:pos="1347"/>
              </w:tabs>
              <w:spacing w:before="120" w:after="0" w:line="23" w:lineRule="atLeast"/>
              <w:rPr>
                <w:rFonts w:ascii="Times New Roman" w:eastAsia="Times New Roman" w:hAnsi="Times New Roman" w:cs="Times New Roman"/>
                <w:bCs/>
                <w:sz w:val="24"/>
                <w:szCs w:val="24"/>
                <w:vertAlign w:val="superscript"/>
                <w:lang w:eastAsia="pl-PL"/>
              </w:rPr>
            </w:pPr>
            <w:r w:rsidRPr="006464FD">
              <w:rPr>
                <w:rFonts w:ascii="Times New Roman" w:eastAsia="Times New Roman" w:hAnsi="Times New Roman" w:cs="Times New Roman"/>
                <w:b/>
                <w:bCs/>
                <w:sz w:val="24"/>
                <w:szCs w:val="24"/>
                <w:lang w:eastAsia="pl-PL"/>
              </w:rPr>
              <w:t>Nr karty</w:t>
            </w:r>
            <w:r w:rsidRPr="006464FD">
              <w:rPr>
                <w:rFonts w:ascii="Times New Roman" w:eastAsia="Times New Roman" w:hAnsi="Times New Roman" w:cs="Times New Roman"/>
                <w:bCs/>
                <w:sz w:val="24"/>
                <w:szCs w:val="24"/>
                <w:vertAlign w:val="superscript"/>
                <w:lang w:eastAsia="pl-PL"/>
              </w:rPr>
              <w:t>1)</w:t>
            </w:r>
            <w:r w:rsidRPr="006464FD">
              <w:rPr>
                <w:rFonts w:ascii="Times New Roman" w:eastAsia="Times New Roman" w:hAnsi="Times New Roman" w:cs="Times New Roman"/>
                <w:bCs/>
                <w:sz w:val="24"/>
                <w:szCs w:val="24"/>
                <w:vertAlign w:val="superscript"/>
                <w:lang w:eastAsia="pl-PL"/>
              </w:rPr>
              <w:tab/>
            </w:r>
          </w:p>
        </w:tc>
        <w:tc>
          <w:tcPr>
            <w:tcW w:w="1817" w:type="dxa"/>
            <w:tcBorders>
              <w:top w:val="single" w:sz="12" w:space="0" w:color="000000"/>
              <w:left w:val="single" w:sz="4" w:space="0" w:color="000000"/>
              <w:bottom w:val="single" w:sz="12" w:space="0" w:color="000000"/>
              <w:right w:val="single" w:sz="6" w:space="0" w:color="000000"/>
            </w:tcBorders>
          </w:tcPr>
          <w:p w14:paraId="4D4B8545" w14:textId="77777777" w:rsidR="00E03A93" w:rsidRPr="006464FD" w:rsidRDefault="00E03A93" w:rsidP="00CB6682">
            <w:pPr>
              <w:spacing w:before="120" w:after="0" w:line="23" w:lineRule="atLeast"/>
              <w:rPr>
                <w:rFonts w:ascii="Times New Roman" w:eastAsia="Times New Roman" w:hAnsi="Times New Roman" w:cs="Times New Roman"/>
                <w:b/>
                <w:bCs/>
                <w:sz w:val="24"/>
                <w:szCs w:val="24"/>
                <w:lang w:eastAsia="pl-PL"/>
              </w:rPr>
            </w:pPr>
          </w:p>
        </w:tc>
        <w:tc>
          <w:tcPr>
            <w:tcW w:w="1420" w:type="dxa"/>
            <w:gridSpan w:val="4"/>
            <w:tcBorders>
              <w:top w:val="single" w:sz="12" w:space="0" w:color="000000"/>
              <w:left w:val="single" w:sz="6" w:space="0" w:color="000000"/>
              <w:bottom w:val="single" w:sz="12" w:space="0" w:color="000000"/>
              <w:right w:val="single" w:sz="4" w:space="0" w:color="000000"/>
            </w:tcBorders>
            <w:shd w:val="pct20" w:color="auto" w:fill="auto"/>
          </w:tcPr>
          <w:p w14:paraId="654490F7" w14:textId="77777777" w:rsidR="00E03A93" w:rsidRPr="006464FD" w:rsidRDefault="00E03A93" w:rsidP="00CB6682">
            <w:pPr>
              <w:spacing w:before="120" w:after="0" w:line="23" w:lineRule="atLeast"/>
              <w:rPr>
                <w:rFonts w:ascii="Times New Roman" w:eastAsia="Times New Roman" w:hAnsi="Times New Roman" w:cs="Times New Roman"/>
                <w:b/>
                <w:bCs/>
                <w:sz w:val="24"/>
                <w:szCs w:val="24"/>
                <w:lang w:eastAsia="pl-PL"/>
              </w:rPr>
            </w:pPr>
            <w:r w:rsidRPr="006464FD">
              <w:rPr>
                <w:rFonts w:ascii="Times New Roman" w:eastAsia="Times New Roman" w:hAnsi="Times New Roman" w:cs="Times New Roman"/>
                <w:b/>
                <w:bCs/>
                <w:sz w:val="24"/>
                <w:szCs w:val="24"/>
                <w:lang w:eastAsia="pl-PL"/>
              </w:rPr>
              <w:t>Rok kalendarzowy</w:t>
            </w:r>
          </w:p>
        </w:tc>
        <w:tc>
          <w:tcPr>
            <w:tcW w:w="1421" w:type="dxa"/>
            <w:tcBorders>
              <w:top w:val="single" w:sz="12" w:space="0" w:color="000000"/>
              <w:left w:val="single" w:sz="4" w:space="0" w:color="000000"/>
              <w:bottom w:val="single" w:sz="12" w:space="0" w:color="000000"/>
              <w:right w:val="single" w:sz="12" w:space="0" w:color="000000"/>
            </w:tcBorders>
          </w:tcPr>
          <w:p w14:paraId="127A38F6" w14:textId="77777777" w:rsidR="00E03A93" w:rsidRPr="006464FD" w:rsidRDefault="00E03A93" w:rsidP="00CB6682">
            <w:pPr>
              <w:spacing w:before="120" w:after="0" w:line="23" w:lineRule="atLeast"/>
              <w:rPr>
                <w:rFonts w:ascii="Times New Roman" w:eastAsia="Times New Roman" w:hAnsi="Times New Roman" w:cs="Times New Roman"/>
                <w:b/>
                <w:bCs/>
                <w:sz w:val="24"/>
                <w:szCs w:val="24"/>
                <w:lang w:eastAsia="pl-PL"/>
              </w:rPr>
            </w:pPr>
          </w:p>
        </w:tc>
      </w:tr>
      <w:tr w:rsidR="00E03A93" w:rsidRPr="006464FD" w14:paraId="1DB59BA2" w14:textId="77777777" w:rsidTr="00CB6682">
        <w:trPr>
          <w:trHeight w:val="760"/>
          <w:jc w:val="center"/>
        </w:trPr>
        <w:tc>
          <w:tcPr>
            <w:tcW w:w="4521" w:type="dxa"/>
            <w:gridSpan w:val="4"/>
            <w:tcBorders>
              <w:top w:val="single" w:sz="12" w:space="0" w:color="000000"/>
              <w:left w:val="single" w:sz="12" w:space="0" w:color="000000"/>
              <w:bottom w:val="single" w:sz="6" w:space="0" w:color="000000"/>
              <w:right w:val="single" w:sz="12" w:space="0" w:color="000000"/>
            </w:tcBorders>
          </w:tcPr>
          <w:p w14:paraId="5F23FDE3" w14:textId="77777777" w:rsidR="00E03A93" w:rsidRPr="006464FD" w:rsidRDefault="00E03A93" w:rsidP="00CB6682">
            <w:pPr>
              <w:spacing w:before="120" w:after="0" w:line="23" w:lineRule="atLeast"/>
              <w:rPr>
                <w:rFonts w:ascii="Times New Roman" w:eastAsia="Times New Roman" w:hAnsi="Times New Roman" w:cs="Times New Roman"/>
                <w:sz w:val="24"/>
                <w:szCs w:val="24"/>
                <w:lang w:eastAsia="pl-PL"/>
              </w:rPr>
            </w:pPr>
            <w:r w:rsidRPr="006464FD">
              <w:rPr>
                <w:rFonts w:ascii="Times New Roman" w:eastAsia="Times New Roman" w:hAnsi="Times New Roman" w:cs="Times New Roman"/>
                <w:sz w:val="24"/>
                <w:szCs w:val="24"/>
                <w:lang w:eastAsia="pl-PL"/>
              </w:rPr>
              <w:t>Nazwa i adres posiadacza odpadów, który przekazuje odpad</w:t>
            </w:r>
            <w:r w:rsidRPr="006464FD">
              <w:rPr>
                <w:rFonts w:ascii="Times New Roman" w:eastAsia="Times New Roman" w:hAnsi="Times New Roman" w:cs="Times New Roman"/>
                <w:sz w:val="24"/>
                <w:szCs w:val="24"/>
                <w:vertAlign w:val="superscript"/>
                <w:lang w:eastAsia="pl-PL"/>
              </w:rPr>
              <w:t>2), 3)</w:t>
            </w:r>
          </w:p>
          <w:p w14:paraId="02CFCE5A" w14:textId="77777777" w:rsidR="00E03A93" w:rsidRDefault="00E03A93" w:rsidP="00CB6682">
            <w:pPr>
              <w:pStyle w:val="Bezodstpw"/>
              <w:rPr>
                <w:lang w:eastAsia="pl-PL"/>
              </w:rPr>
            </w:pPr>
            <w:r w:rsidRPr="006464FD">
              <w:rPr>
                <w:lang w:eastAsia="pl-PL"/>
              </w:rPr>
              <w:t>Izba Administracji Skarbowej w Białymstoku</w:t>
            </w:r>
          </w:p>
          <w:p w14:paraId="792C00D9" w14:textId="77777777" w:rsidR="00E03A93" w:rsidRDefault="00E03A93" w:rsidP="00CB6682">
            <w:pPr>
              <w:pStyle w:val="Bezodstpw"/>
              <w:rPr>
                <w:lang w:eastAsia="pl-PL"/>
              </w:rPr>
            </w:pPr>
            <w:r w:rsidRPr="006464FD">
              <w:rPr>
                <w:lang w:eastAsia="pl-PL"/>
              </w:rPr>
              <w:t xml:space="preserve">ul. </w:t>
            </w:r>
            <w:r>
              <w:rPr>
                <w:lang w:eastAsia="pl-PL"/>
              </w:rPr>
              <w:t>Branickiego 9</w:t>
            </w:r>
          </w:p>
          <w:p w14:paraId="282980D8" w14:textId="77777777" w:rsidR="00E03A93" w:rsidRPr="006464FD" w:rsidRDefault="00E03A93" w:rsidP="00CB6682">
            <w:pPr>
              <w:pStyle w:val="Bezodstpw"/>
              <w:rPr>
                <w:lang w:eastAsia="pl-PL"/>
              </w:rPr>
            </w:pPr>
            <w:r w:rsidRPr="006464FD">
              <w:rPr>
                <w:lang w:eastAsia="pl-PL"/>
              </w:rPr>
              <w:t>15-0</w:t>
            </w:r>
            <w:r>
              <w:rPr>
                <w:lang w:eastAsia="pl-PL"/>
              </w:rPr>
              <w:t>85</w:t>
            </w:r>
            <w:r w:rsidRPr="006464FD">
              <w:rPr>
                <w:lang w:eastAsia="pl-PL"/>
              </w:rPr>
              <w:t xml:space="preserve"> Białystok</w:t>
            </w:r>
          </w:p>
          <w:p w14:paraId="5B409A2F" w14:textId="77777777" w:rsidR="00E03A93" w:rsidRPr="006464FD" w:rsidRDefault="00E03A93" w:rsidP="00CB6682">
            <w:pPr>
              <w:spacing w:before="120" w:after="0" w:line="23" w:lineRule="atLeast"/>
              <w:rPr>
                <w:rFonts w:ascii="Times New Roman" w:eastAsia="Times New Roman" w:hAnsi="Times New Roman" w:cs="Times New Roman"/>
                <w:sz w:val="24"/>
                <w:szCs w:val="24"/>
                <w:lang w:eastAsia="pl-PL"/>
              </w:rPr>
            </w:pPr>
          </w:p>
        </w:tc>
        <w:tc>
          <w:tcPr>
            <w:tcW w:w="4925" w:type="dxa"/>
            <w:gridSpan w:val="6"/>
            <w:vMerge w:val="restart"/>
            <w:tcBorders>
              <w:top w:val="single" w:sz="12" w:space="0" w:color="000000"/>
              <w:left w:val="single" w:sz="12" w:space="0" w:color="000000"/>
              <w:bottom w:val="single" w:sz="6" w:space="0" w:color="000000"/>
              <w:right w:val="single" w:sz="12" w:space="0" w:color="000000"/>
            </w:tcBorders>
          </w:tcPr>
          <w:p w14:paraId="5867F45C" w14:textId="77777777" w:rsidR="00E03A93" w:rsidRPr="006464FD" w:rsidRDefault="00E03A93" w:rsidP="00CB6682">
            <w:pPr>
              <w:spacing w:before="120" w:after="0" w:line="23" w:lineRule="atLeast"/>
              <w:rPr>
                <w:rFonts w:ascii="Times New Roman" w:eastAsia="Times New Roman" w:hAnsi="Times New Roman" w:cs="Times New Roman"/>
                <w:sz w:val="24"/>
                <w:szCs w:val="24"/>
                <w:lang w:eastAsia="pl-PL"/>
              </w:rPr>
            </w:pPr>
            <w:r w:rsidRPr="006464FD">
              <w:rPr>
                <w:rFonts w:ascii="Times New Roman" w:eastAsia="Times New Roman" w:hAnsi="Times New Roman" w:cs="Times New Roman"/>
                <w:sz w:val="24"/>
                <w:szCs w:val="24"/>
                <w:lang w:eastAsia="pl-PL"/>
              </w:rPr>
              <w:t>Nazwa i adres posiadacza odpadów transportującego odpad</w:t>
            </w:r>
            <w:r w:rsidRPr="006464FD">
              <w:rPr>
                <w:rFonts w:ascii="Times New Roman" w:eastAsia="Times New Roman" w:hAnsi="Times New Roman" w:cs="Times New Roman"/>
                <w:sz w:val="24"/>
                <w:szCs w:val="24"/>
                <w:vertAlign w:val="superscript"/>
                <w:lang w:eastAsia="pl-PL"/>
              </w:rPr>
              <w:t>2), 4), 5)</w:t>
            </w:r>
          </w:p>
        </w:tc>
        <w:tc>
          <w:tcPr>
            <w:tcW w:w="4658" w:type="dxa"/>
            <w:gridSpan w:val="6"/>
            <w:tcBorders>
              <w:top w:val="single" w:sz="12" w:space="0" w:color="000000"/>
              <w:left w:val="single" w:sz="12" w:space="0" w:color="000000"/>
              <w:bottom w:val="single" w:sz="6" w:space="0" w:color="000000"/>
              <w:right w:val="single" w:sz="12" w:space="0" w:color="000000"/>
            </w:tcBorders>
          </w:tcPr>
          <w:p w14:paraId="27164DDB" w14:textId="77777777" w:rsidR="00E03A93" w:rsidRPr="006464FD" w:rsidRDefault="00E03A93" w:rsidP="00CB6682">
            <w:pPr>
              <w:spacing w:before="120" w:after="0" w:line="23" w:lineRule="atLeast"/>
              <w:rPr>
                <w:rFonts w:ascii="Times New Roman" w:eastAsia="Times New Roman" w:hAnsi="Times New Roman" w:cs="Times New Roman"/>
                <w:sz w:val="24"/>
                <w:szCs w:val="24"/>
                <w:lang w:eastAsia="pl-PL"/>
              </w:rPr>
            </w:pPr>
            <w:r w:rsidRPr="006464FD">
              <w:rPr>
                <w:rFonts w:ascii="Times New Roman" w:eastAsia="Times New Roman" w:hAnsi="Times New Roman" w:cs="Times New Roman"/>
                <w:sz w:val="24"/>
                <w:szCs w:val="24"/>
                <w:lang w:eastAsia="pl-PL"/>
              </w:rPr>
              <w:t>Nazwa i adres posiadacza odpadów, który przejmuje odpad</w:t>
            </w:r>
            <w:r w:rsidRPr="006464FD">
              <w:rPr>
                <w:rFonts w:ascii="Times New Roman" w:eastAsia="Times New Roman" w:hAnsi="Times New Roman" w:cs="Times New Roman"/>
                <w:sz w:val="24"/>
                <w:szCs w:val="24"/>
                <w:vertAlign w:val="superscript"/>
                <w:lang w:eastAsia="pl-PL"/>
              </w:rPr>
              <w:t>2), 6)</w:t>
            </w:r>
          </w:p>
        </w:tc>
      </w:tr>
      <w:tr w:rsidR="00E03A93" w:rsidRPr="006464FD" w14:paraId="3EFE323A" w14:textId="77777777" w:rsidTr="00CB6682">
        <w:trPr>
          <w:trHeight w:val="545"/>
          <w:jc w:val="center"/>
        </w:trPr>
        <w:tc>
          <w:tcPr>
            <w:tcW w:w="4521" w:type="dxa"/>
            <w:gridSpan w:val="4"/>
            <w:tcBorders>
              <w:top w:val="single" w:sz="6" w:space="0" w:color="000000"/>
              <w:left w:val="single" w:sz="12" w:space="0" w:color="000000"/>
              <w:bottom w:val="single" w:sz="4" w:space="0" w:color="000000"/>
              <w:right w:val="single" w:sz="12" w:space="0" w:color="000000"/>
            </w:tcBorders>
          </w:tcPr>
          <w:p w14:paraId="5B205DDB" w14:textId="77777777" w:rsidR="00E03A93" w:rsidRPr="006464FD" w:rsidRDefault="00E03A93" w:rsidP="00CB6682">
            <w:pPr>
              <w:spacing w:before="120" w:after="0" w:line="23" w:lineRule="atLeast"/>
              <w:rPr>
                <w:rFonts w:ascii="Times New Roman" w:eastAsia="Times New Roman" w:hAnsi="Times New Roman" w:cs="Times New Roman"/>
                <w:bCs/>
                <w:sz w:val="24"/>
                <w:szCs w:val="24"/>
                <w:vertAlign w:val="superscript"/>
                <w:lang w:eastAsia="pl-PL"/>
              </w:rPr>
            </w:pPr>
            <w:r w:rsidRPr="006464FD">
              <w:rPr>
                <w:rFonts w:ascii="Times New Roman" w:eastAsia="Times New Roman" w:hAnsi="Times New Roman" w:cs="Times New Roman"/>
                <w:b/>
                <w:bCs/>
                <w:sz w:val="24"/>
                <w:szCs w:val="24"/>
                <w:lang w:eastAsia="pl-PL"/>
              </w:rPr>
              <w:t>Miejsce prowadzenia działalności</w:t>
            </w:r>
            <w:r w:rsidRPr="006464FD">
              <w:rPr>
                <w:rFonts w:ascii="Times New Roman" w:eastAsia="Times New Roman" w:hAnsi="Times New Roman" w:cs="Times New Roman"/>
                <w:bCs/>
                <w:sz w:val="24"/>
                <w:szCs w:val="24"/>
                <w:vertAlign w:val="superscript"/>
                <w:lang w:eastAsia="pl-PL"/>
              </w:rPr>
              <w:t>7)</w:t>
            </w:r>
          </w:p>
          <w:p w14:paraId="03BD89C2" w14:textId="77777777" w:rsidR="00E03A93" w:rsidRDefault="00E03A93" w:rsidP="00CB6682">
            <w:pPr>
              <w:pStyle w:val="Bezodstpw"/>
              <w:rPr>
                <w:lang w:eastAsia="pl-PL"/>
              </w:rPr>
            </w:pPr>
            <w:r w:rsidRPr="002643F8">
              <w:rPr>
                <w:lang w:eastAsia="pl-PL"/>
              </w:rPr>
              <w:t>Podlaski Urząd Celno- Skarbowy w Białymstoku</w:t>
            </w:r>
          </w:p>
          <w:p w14:paraId="195A79DF" w14:textId="77777777" w:rsidR="00E03A93" w:rsidRDefault="00E03A93" w:rsidP="00CB6682">
            <w:pPr>
              <w:pStyle w:val="Bezodstpw"/>
              <w:rPr>
                <w:lang w:eastAsia="pl-PL"/>
              </w:rPr>
            </w:pPr>
            <w:r w:rsidRPr="002643F8">
              <w:rPr>
                <w:lang w:eastAsia="pl-PL"/>
              </w:rPr>
              <w:t>ul. Octowa 2</w:t>
            </w:r>
          </w:p>
          <w:p w14:paraId="3F0221CD" w14:textId="77777777" w:rsidR="00E03A93" w:rsidRDefault="00E03A93" w:rsidP="00CB6682">
            <w:pPr>
              <w:pStyle w:val="Bezodstpw"/>
              <w:rPr>
                <w:lang w:eastAsia="pl-PL"/>
              </w:rPr>
            </w:pPr>
            <w:r w:rsidRPr="002643F8">
              <w:rPr>
                <w:lang w:eastAsia="pl-PL"/>
              </w:rPr>
              <w:t>15-399 Białystok</w:t>
            </w:r>
          </w:p>
          <w:p w14:paraId="4FD77B61" w14:textId="77777777" w:rsidR="00E03A93" w:rsidRPr="006464FD" w:rsidRDefault="00E03A93" w:rsidP="00CB6682">
            <w:pPr>
              <w:pStyle w:val="Bezodstpw"/>
              <w:rPr>
                <w:rFonts w:ascii="Times New Roman" w:eastAsia="Times New Roman" w:hAnsi="Times New Roman" w:cs="Times New Roman"/>
                <w:sz w:val="24"/>
                <w:szCs w:val="24"/>
                <w:lang w:eastAsia="pl-PL"/>
              </w:rPr>
            </w:pPr>
          </w:p>
        </w:tc>
        <w:tc>
          <w:tcPr>
            <w:tcW w:w="4925" w:type="dxa"/>
            <w:gridSpan w:val="6"/>
            <w:vMerge/>
            <w:tcBorders>
              <w:top w:val="single" w:sz="6" w:space="0" w:color="000000"/>
              <w:left w:val="single" w:sz="12" w:space="0" w:color="000000"/>
              <w:bottom w:val="single" w:sz="4" w:space="0" w:color="000000"/>
              <w:right w:val="single" w:sz="12" w:space="0" w:color="000000"/>
            </w:tcBorders>
          </w:tcPr>
          <w:p w14:paraId="18A52423" w14:textId="77777777" w:rsidR="00E03A93" w:rsidRPr="006464FD" w:rsidRDefault="00E03A93" w:rsidP="00CB6682">
            <w:pPr>
              <w:spacing w:before="120" w:after="0" w:line="23" w:lineRule="atLeast"/>
              <w:rPr>
                <w:rFonts w:ascii="Times New Roman" w:eastAsia="Times New Roman" w:hAnsi="Times New Roman" w:cs="Times New Roman"/>
                <w:sz w:val="24"/>
                <w:szCs w:val="24"/>
                <w:lang w:eastAsia="pl-PL"/>
              </w:rPr>
            </w:pPr>
          </w:p>
        </w:tc>
        <w:tc>
          <w:tcPr>
            <w:tcW w:w="4658" w:type="dxa"/>
            <w:gridSpan w:val="6"/>
            <w:tcBorders>
              <w:top w:val="single" w:sz="6" w:space="0" w:color="000000"/>
              <w:left w:val="single" w:sz="12" w:space="0" w:color="000000"/>
              <w:bottom w:val="single" w:sz="4" w:space="0" w:color="000000"/>
              <w:right w:val="single" w:sz="12" w:space="0" w:color="000000"/>
            </w:tcBorders>
          </w:tcPr>
          <w:p w14:paraId="12681BC6" w14:textId="77777777" w:rsidR="00E03A93" w:rsidRPr="006464FD" w:rsidRDefault="00E03A93" w:rsidP="00CB6682">
            <w:pPr>
              <w:spacing w:before="120" w:after="0" w:line="23" w:lineRule="atLeast"/>
              <w:rPr>
                <w:rFonts w:ascii="Times New Roman" w:eastAsia="Times New Roman" w:hAnsi="Times New Roman" w:cs="Times New Roman"/>
                <w:sz w:val="24"/>
                <w:szCs w:val="24"/>
                <w:lang w:eastAsia="pl-PL"/>
              </w:rPr>
            </w:pPr>
            <w:r w:rsidRPr="006464FD">
              <w:rPr>
                <w:rFonts w:ascii="Times New Roman" w:eastAsia="Times New Roman" w:hAnsi="Times New Roman" w:cs="Times New Roman"/>
                <w:b/>
                <w:bCs/>
                <w:sz w:val="24"/>
                <w:szCs w:val="24"/>
                <w:lang w:eastAsia="pl-PL"/>
              </w:rPr>
              <w:t>Miejsce prowadzenia działalności</w:t>
            </w:r>
            <w:r w:rsidRPr="006464FD">
              <w:rPr>
                <w:rFonts w:ascii="Times New Roman" w:eastAsia="Times New Roman" w:hAnsi="Times New Roman" w:cs="Times New Roman"/>
                <w:bCs/>
                <w:sz w:val="24"/>
                <w:szCs w:val="24"/>
                <w:vertAlign w:val="superscript"/>
                <w:lang w:eastAsia="pl-PL"/>
              </w:rPr>
              <w:t>7)</w:t>
            </w:r>
          </w:p>
        </w:tc>
      </w:tr>
      <w:tr w:rsidR="00E03A93" w:rsidRPr="006464FD" w14:paraId="21C85ACD" w14:textId="77777777" w:rsidTr="00CB6682">
        <w:trPr>
          <w:trHeight w:val="266"/>
          <w:jc w:val="center"/>
        </w:trPr>
        <w:tc>
          <w:tcPr>
            <w:tcW w:w="2075" w:type="dxa"/>
            <w:gridSpan w:val="2"/>
            <w:tcBorders>
              <w:top w:val="single" w:sz="4" w:space="0" w:color="000000"/>
              <w:left w:val="single" w:sz="12" w:space="0" w:color="000000"/>
              <w:bottom w:val="single" w:sz="4" w:space="0" w:color="000000"/>
              <w:right w:val="single" w:sz="4" w:space="0" w:color="000000"/>
            </w:tcBorders>
            <w:shd w:val="pct20" w:color="auto" w:fill="auto"/>
          </w:tcPr>
          <w:p w14:paraId="38D9B6DC" w14:textId="77777777" w:rsidR="00E03A93" w:rsidRPr="006464FD" w:rsidRDefault="00E03A93" w:rsidP="00CB6682">
            <w:pPr>
              <w:spacing w:before="120" w:after="0" w:line="23" w:lineRule="atLeast"/>
              <w:rPr>
                <w:rFonts w:ascii="Times New Roman" w:eastAsia="Times New Roman" w:hAnsi="Times New Roman" w:cs="Times New Roman"/>
                <w:b/>
                <w:bCs/>
                <w:sz w:val="24"/>
                <w:szCs w:val="24"/>
                <w:lang w:eastAsia="pl-PL"/>
              </w:rPr>
            </w:pPr>
            <w:r w:rsidRPr="006464FD">
              <w:rPr>
                <w:rFonts w:ascii="Times New Roman" w:eastAsia="Times New Roman" w:hAnsi="Times New Roman" w:cs="Times New Roman"/>
                <w:b/>
                <w:bCs/>
                <w:sz w:val="24"/>
                <w:szCs w:val="24"/>
                <w:lang w:eastAsia="pl-PL"/>
              </w:rPr>
              <w:t>Nr rejestrowy</w:t>
            </w:r>
            <w:r w:rsidRPr="006464FD">
              <w:rPr>
                <w:rFonts w:ascii="Times New Roman" w:eastAsia="Times New Roman" w:hAnsi="Times New Roman" w:cs="Times New Roman"/>
                <w:bCs/>
                <w:sz w:val="24"/>
                <w:szCs w:val="24"/>
                <w:vertAlign w:val="superscript"/>
                <w:lang w:eastAsia="pl-PL"/>
              </w:rPr>
              <w:t>8)</w:t>
            </w:r>
          </w:p>
        </w:tc>
        <w:tc>
          <w:tcPr>
            <w:tcW w:w="2446" w:type="dxa"/>
            <w:gridSpan w:val="2"/>
            <w:tcBorders>
              <w:top w:val="single" w:sz="4" w:space="0" w:color="000000"/>
              <w:left w:val="single" w:sz="4" w:space="0" w:color="000000"/>
              <w:bottom w:val="single" w:sz="4" w:space="0" w:color="000000"/>
              <w:right w:val="single" w:sz="12" w:space="0" w:color="000000"/>
            </w:tcBorders>
          </w:tcPr>
          <w:p w14:paraId="1348DCF5" w14:textId="77777777" w:rsidR="00E03A93" w:rsidRPr="006464FD" w:rsidRDefault="00E03A93" w:rsidP="00CB6682">
            <w:pPr>
              <w:spacing w:before="120" w:after="0" w:line="23" w:lineRule="atLeast"/>
              <w:rPr>
                <w:rFonts w:ascii="Times New Roman" w:eastAsia="Times New Roman" w:hAnsi="Times New Roman" w:cs="Times New Roman"/>
                <w:b/>
                <w:bCs/>
                <w:sz w:val="24"/>
                <w:szCs w:val="24"/>
                <w:lang w:eastAsia="pl-PL"/>
              </w:rPr>
            </w:pPr>
            <w:r w:rsidRPr="006464FD">
              <w:rPr>
                <w:rFonts w:ascii="Times New Roman" w:eastAsia="Times New Roman" w:hAnsi="Times New Roman" w:cs="Times New Roman"/>
                <w:color w:val="000000"/>
                <w:sz w:val="24"/>
                <w:szCs w:val="24"/>
                <w:lang w:eastAsia="pl-PL"/>
              </w:rPr>
              <w:t>000181188</w:t>
            </w:r>
          </w:p>
        </w:tc>
        <w:tc>
          <w:tcPr>
            <w:tcW w:w="2373" w:type="dxa"/>
            <w:gridSpan w:val="2"/>
            <w:tcBorders>
              <w:top w:val="single" w:sz="4" w:space="0" w:color="000000"/>
              <w:left w:val="single" w:sz="12" w:space="0" w:color="000000"/>
              <w:bottom w:val="single" w:sz="4" w:space="0" w:color="000000"/>
              <w:right w:val="single" w:sz="4" w:space="0" w:color="000000"/>
            </w:tcBorders>
            <w:shd w:val="pct20" w:color="auto" w:fill="auto"/>
          </w:tcPr>
          <w:p w14:paraId="6D515DF8" w14:textId="77777777" w:rsidR="00E03A93" w:rsidRPr="006464FD" w:rsidRDefault="00E03A93" w:rsidP="00CB6682">
            <w:pPr>
              <w:spacing w:before="120" w:after="0" w:line="23" w:lineRule="atLeast"/>
              <w:rPr>
                <w:rFonts w:ascii="Times New Roman" w:eastAsia="Times New Roman" w:hAnsi="Times New Roman" w:cs="Times New Roman"/>
                <w:sz w:val="24"/>
                <w:szCs w:val="24"/>
                <w:lang w:eastAsia="pl-PL"/>
              </w:rPr>
            </w:pPr>
            <w:r w:rsidRPr="006464FD">
              <w:rPr>
                <w:rFonts w:ascii="Times New Roman" w:eastAsia="Times New Roman" w:hAnsi="Times New Roman" w:cs="Times New Roman"/>
                <w:b/>
                <w:bCs/>
                <w:sz w:val="24"/>
                <w:szCs w:val="24"/>
                <w:lang w:eastAsia="pl-PL"/>
              </w:rPr>
              <w:t>Nr rejestrowy</w:t>
            </w:r>
            <w:r w:rsidRPr="006464FD">
              <w:rPr>
                <w:rFonts w:ascii="Times New Roman" w:eastAsia="Times New Roman" w:hAnsi="Times New Roman" w:cs="Times New Roman"/>
                <w:bCs/>
                <w:sz w:val="24"/>
                <w:szCs w:val="24"/>
                <w:vertAlign w:val="superscript"/>
                <w:lang w:eastAsia="pl-PL"/>
              </w:rPr>
              <w:t>5), 8)</w:t>
            </w:r>
          </w:p>
        </w:tc>
        <w:tc>
          <w:tcPr>
            <w:tcW w:w="2552" w:type="dxa"/>
            <w:gridSpan w:val="4"/>
            <w:tcBorders>
              <w:top w:val="single" w:sz="4" w:space="0" w:color="000000"/>
              <w:left w:val="single" w:sz="4" w:space="0" w:color="000000"/>
              <w:bottom w:val="single" w:sz="4" w:space="0" w:color="000000"/>
              <w:right w:val="single" w:sz="12" w:space="0" w:color="000000"/>
            </w:tcBorders>
          </w:tcPr>
          <w:p w14:paraId="658EF16C" w14:textId="77777777" w:rsidR="00E03A93" w:rsidRPr="006464FD" w:rsidRDefault="00E03A93" w:rsidP="00CB6682">
            <w:pPr>
              <w:spacing w:before="120" w:after="0" w:line="23" w:lineRule="atLeast"/>
              <w:rPr>
                <w:rFonts w:ascii="Times New Roman" w:eastAsia="Times New Roman" w:hAnsi="Times New Roman" w:cs="Times New Roman"/>
                <w:sz w:val="24"/>
                <w:szCs w:val="24"/>
                <w:lang w:eastAsia="pl-PL"/>
              </w:rPr>
            </w:pPr>
          </w:p>
        </w:tc>
        <w:tc>
          <w:tcPr>
            <w:tcW w:w="2329" w:type="dxa"/>
            <w:gridSpan w:val="4"/>
            <w:tcBorders>
              <w:top w:val="single" w:sz="4" w:space="0" w:color="000000"/>
              <w:left w:val="single" w:sz="12" w:space="0" w:color="000000"/>
              <w:bottom w:val="single" w:sz="4" w:space="0" w:color="000000"/>
              <w:right w:val="single" w:sz="4" w:space="0" w:color="000000"/>
            </w:tcBorders>
            <w:shd w:val="pct20" w:color="auto" w:fill="auto"/>
          </w:tcPr>
          <w:p w14:paraId="37D09FAA" w14:textId="77777777" w:rsidR="00E03A93" w:rsidRPr="006464FD" w:rsidRDefault="00E03A93" w:rsidP="00CB6682">
            <w:pPr>
              <w:spacing w:before="120" w:after="0" w:line="23" w:lineRule="atLeast"/>
              <w:rPr>
                <w:rFonts w:ascii="Times New Roman" w:eastAsia="Times New Roman" w:hAnsi="Times New Roman" w:cs="Times New Roman"/>
                <w:b/>
                <w:bCs/>
                <w:sz w:val="24"/>
                <w:szCs w:val="24"/>
                <w:lang w:eastAsia="pl-PL"/>
              </w:rPr>
            </w:pPr>
            <w:r w:rsidRPr="006464FD">
              <w:rPr>
                <w:rFonts w:ascii="Times New Roman" w:eastAsia="Times New Roman" w:hAnsi="Times New Roman" w:cs="Times New Roman"/>
                <w:b/>
                <w:bCs/>
                <w:sz w:val="24"/>
                <w:szCs w:val="24"/>
                <w:lang w:eastAsia="pl-PL"/>
              </w:rPr>
              <w:t>Nr rejestrowy</w:t>
            </w:r>
            <w:r w:rsidRPr="006464FD">
              <w:rPr>
                <w:rFonts w:ascii="Times New Roman" w:eastAsia="Times New Roman" w:hAnsi="Times New Roman" w:cs="Times New Roman"/>
                <w:bCs/>
                <w:sz w:val="24"/>
                <w:szCs w:val="24"/>
                <w:vertAlign w:val="superscript"/>
                <w:lang w:eastAsia="pl-PL"/>
              </w:rPr>
              <w:t>8)</w:t>
            </w:r>
          </w:p>
        </w:tc>
        <w:tc>
          <w:tcPr>
            <w:tcW w:w="2329" w:type="dxa"/>
            <w:gridSpan w:val="2"/>
            <w:tcBorders>
              <w:top w:val="single" w:sz="4" w:space="0" w:color="000000"/>
              <w:left w:val="single" w:sz="4" w:space="0" w:color="000000"/>
              <w:bottom w:val="single" w:sz="4" w:space="0" w:color="000000"/>
              <w:right w:val="single" w:sz="12" w:space="0" w:color="000000"/>
            </w:tcBorders>
          </w:tcPr>
          <w:p w14:paraId="598A1805" w14:textId="77777777" w:rsidR="00E03A93" w:rsidRPr="006464FD" w:rsidRDefault="00E03A93" w:rsidP="00CB6682">
            <w:pPr>
              <w:spacing w:before="120" w:after="0" w:line="23" w:lineRule="atLeast"/>
              <w:rPr>
                <w:rFonts w:ascii="Times New Roman" w:eastAsia="Times New Roman" w:hAnsi="Times New Roman" w:cs="Times New Roman"/>
                <w:b/>
                <w:bCs/>
                <w:sz w:val="24"/>
                <w:szCs w:val="24"/>
                <w:lang w:eastAsia="pl-PL"/>
              </w:rPr>
            </w:pPr>
          </w:p>
        </w:tc>
      </w:tr>
      <w:tr w:rsidR="00E03A93" w:rsidRPr="006464FD" w14:paraId="307B1D3E" w14:textId="77777777" w:rsidTr="00CB6682">
        <w:trPr>
          <w:trHeight w:val="324"/>
          <w:jc w:val="center"/>
        </w:trPr>
        <w:tc>
          <w:tcPr>
            <w:tcW w:w="2112" w:type="dxa"/>
            <w:gridSpan w:val="3"/>
            <w:tcBorders>
              <w:top w:val="single" w:sz="4" w:space="0" w:color="000000"/>
              <w:left w:val="single" w:sz="12" w:space="0" w:color="000000"/>
              <w:bottom w:val="single" w:sz="12" w:space="0" w:color="000000"/>
              <w:right w:val="single" w:sz="4" w:space="0" w:color="000000"/>
            </w:tcBorders>
            <w:shd w:val="pct20" w:color="auto" w:fill="auto"/>
          </w:tcPr>
          <w:p w14:paraId="1E501BED" w14:textId="77777777" w:rsidR="00E03A93" w:rsidRPr="006464FD" w:rsidRDefault="00E03A93" w:rsidP="00CB6682">
            <w:pPr>
              <w:spacing w:before="120" w:after="0" w:line="23" w:lineRule="atLeast"/>
              <w:rPr>
                <w:rFonts w:ascii="Times New Roman" w:eastAsia="Times New Roman" w:hAnsi="Times New Roman" w:cs="Times New Roman"/>
                <w:sz w:val="24"/>
                <w:szCs w:val="24"/>
                <w:vertAlign w:val="superscript"/>
                <w:lang w:eastAsia="pl-PL"/>
              </w:rPr>
            </w:pPr>
            <w:r w:rsidRPr="006464FD">
              <w:rPr>
                <w:rFonts w:ascii="Times New Roman" w:eastAsia="Times New Roman" w:hAnsi="Times New Roman" w:cs="Times New Roman"/>
                <w:sz w:val="24"/>
                <w:szCs w:val="24"/>
                <w:lang w:eastAsia="pl-PL"/>
              </w:rPr>
              <w:t>NIP</w:t>
            </w:r>
            <w:r w:rsidRPr="006464FD">
              <w:rPr>
                <w:rFonts w:ascii="Times New Roman" w:eastAsia="Times New Roman" w:hAnsi="Times New Roman" w:cs="Times New Roman"/>
                <w:sz w:val="24"/>
                <w:szCs w:val="24"/>
                <w:vertAlign w:val="superscript"/>
                <w:lang w:eastAsia="pl-PL"/>
              </w:rPr>
              <w:t>9)</w:t>
            </w:r>
          </w:p>
        </w:tc>
        <w:tc>
          <w:tcPr>
            <w:tcW w:w="2409" w:type="dxa"/>
            <w:tcBorders>
              <w:top w:val="single" w:sz="4" w:space="0" w:color="000000"/>
              <w:left w:val="single" w:sz="4" w:space="0" w:color="000000"/>
              <w:bottom w:val="single" w:sz="12" w:space="0" w:color="000000"/>
              <w:right w:val="single" w:sz="12" w:space="0" w:color="000000"/>
            </w:tcBorders>
          </w:tcPr>
          <w:p w14:paraId="024C2872" w14:textId="77777777" w:rsidR="00E03A93" w:rsidRPr="006464FD" w:rsidRDefault="00E03A93" w:rsidP="00CB6682">
            <w:pPr>
              <w:spacing w:before="120" w:after="0" w:line="23" w:lineRule="atLeast"/>
              <w:rPr>
                <w:rFonts w:ascii="Times New Roman" w:eastAsia="Times New Roman" w:hAnsi="Times New Roman" w:cs="Times New Roman"/>
                <w:sz w:val="24"/>
                <w:szCs w:val="24"/>
                <w:vertAlign w:val="superscript"/>
                <w:lang w:eastAsia="pl-PL"/>
              </w:rPr>
            </w:pPr>
            <w:r w:rsidRPr="006464FD">
              <w:rPr>
                <w:rFonts w:ascii="Times New Roman" w:eastAsia="Times New Roman" w:hAnsi="Times New Roman" w:cs="Times New Roman"/>
                <w:sz w:val="24"/>
                <w:szCs w:val="24"/>
                <w:lang w:eastAsia="pl-PL"/>
              </w:rPr>
              <w:t>966 043 71 33</w:t>
            </w:r>
          </w:p>
        </w:tc>
        <w:tc>
          <w:tcPr>
            <w:tcW w:w="2410" w:type="dxa"/>
            <w:gridSpan w:val="3"/>
            <w:tcBorders>
              <w:top w:val="single" w:sz="4" w:space="0" w:color="000000"/>
              <w:left w:val="single" w:sz="12" w:space="0" w:color="000000"/>
              <w:bottom w:val="single" w:sz="12" w:space="0" w:color="000000"/>
              <w:right w:val="single" w:sz="4" w:space="0" w:color="000000"/>
            </w:tcBorders>
            <w:shd w:val="pct20" w:color="auto" w:fill="auto"/>
          </w:tcPr>
          <w:p w14:paraId="3EB84C9F" w14:textId="77777777" w:rsidR="00E03A93" w:rsidRPr="006464FD" w:rsidRDefault="00E03A93" w:rsidP="00CB6682">
            <w:pPr>
              <w:spacing w:before="120" w:after="0" w:line="23" w:lineRule="atLeast"/>
              <w:rPr>
                <w:rFonts w:ascii="Times New Roman" w:eastAsia="Times New Roman" w:hAnsi="Times New Roman" w:cs="Times New Roman"/>
                <w:sz w:val="24"/>
                <w:szCs w:val="24"/>
                <w:vertAlign w:val="superscript"/>
                <w:lang w:eastAsia="pl-PL"/>
              </w:rPr>
            </w:pPr>
            <w:r w:rsidRPr="006464FD">
              <w:rPr>
                <w:rFonts w:ascii="Times New Roman" w:eastAsia="Times New Roman" w:hAnsi="Times New Roman" w:cs="Times New Roman"/>
                <w:sz w:val="24"/>
                <w:szCs w:val="24"/>
                <w:lang w:eastAsia="pl-PL"/>
              </w:rPr>
              <w:t>NIP</w:t>
            </w:r>
            <w:r w:rsidRPr="006464FD">
              <w:rPr>
                <w:rFonts w:ascii="Times New Roman" w:eastAsia="Times New Roman" w:hAnsi="Times New Roman" w:cs="Times New Roman"/>
                <w:sz w:val="24"/>
                <w:szCs w:val="24"/>
                <w:vertAlign w:val="superscript"/>
                <w:lang w:eastAsia="pl-PL"/>
              </w:rPr>
              <w:t>5), 9)</w:t>
            </w:r>
          </w:p>
        </w:tc>
        <w:tc>
          <w:tcPr>
            <w:tcW w:w="2515" w:type="dxa"/>
            <w:gridSpan w:val="3"/>
            <w:tcBorders>
              <w:top w:val="single" w:sz="4" w:space="0" w:color="000000"/>
              <w:left w:val="single" w:sz="4" w:space="0" w:color="000000"/>
              <w:bottom w:val="single" w:sz="12" w:space="0" w:color="000000"/>
              <w:right w:val="single" w:sz="12" w:space="0" w:color="000000"/>
            </w:tcBorders>
          </w:tcPr>
          <w:p w14:paraId="3F6033E0" w14:textId="77777777" w:rsidR="00E03A93" w:rsidRPr="006464FD" w:rsidRDefault="00E03A93" w:rsidP="00CB6682">
            <w:pPr>
              <w:spacing w:before="120" w:after="0" w:line="23" w:lineRule="atLeast"/>
              <w:rPr>
                <w:rFonts w:ascii="Times New Roman" w:eastAsia="Times New Roman" w:hAnsi="Times New Roman" w:cs="Times New Roman"/>
                <w:sz w:val="24"/>
                <w:szCs w:val="24"/>
                <w:lang w:eastAsia="pl-PL"/>
              </w:rPr>
            </w:pPr>
          </w:p>
        </w:tc>
        <w:tc>
          <w:tcPr>
            <w:tcW w:w="2305" w:type="dxa"/>
            <w:gridSpan w:val="2"/>
            <w:tcBorders>
              <w:top w:val="single" w:sz="4" w:space="0" w:color="000000"/>
              <w:left w:val="single" w:sz="12" w:space="0" w:color="000000"/>
              <w:bottom w:val="single" w:sz="12" w:space="0" w:color="000000"/>
              <w:right w:val="single" w:sz="4" w:space="0" w:color="000000"/>
            </w:tcBorders>
            <w:shd w:val="pct20" w:color="auto" w:fill="auto"/>
          </w:tcPr>
          <w:p w14:paraId="68B2E71F" w14:textId="77777777" w:rsidR="00E03A93" w:rsidRPr="006464FD" w:rsidRDefault="00E03A93" w:rsidP="00CB6682">
            <w:pPr>
              <w:spacing w:before="120" w:after="0" w:line="23" w:lineRule="atLeast"/>
              <w:rPr>
                <w:rFonts w:ascii="Times New Roman" w:eastAsia="Times New Roman" w:hAnsi="Times New Roman" w:cs="Times New Roman"/>
                <w:sz w:val="24"/>
                <w:szCs w:val="24"/>
                <w:vertAlign w:val="superscript"/>
                <w:lang w:eastAsia="pl-PL"/>
              </w:rPr>
            </w:pPr>
            <w:r w:rsidRPr="006464FD">
              <w:rPr>
                <w:rFonts w:ascii="Times New Roman" w:eastAsia="Times New Roman" w:hAnsi="Times New Roman" w:cs="Times New Roman"/>
                <w:sz w:val="24"/>
                <w:szCs w:val="24"/>
                <w:lang w:eastAsia="pl-PL"/>
              </w:rPr>
              <w:t>NIP</w:t>
            </w:r>
            <w:r w:rsidRPr="006464FD">
              <w:rPr>
                <w:rFonts w:ascii="Times New Roman" w:eastAsia="Times New Roman" w:hAnsi="Times New Roman" w:cs="Times New Roman"/>
                <w:sz w:val="24"/>
                <w:szCs w:val="24"/>
                <w:vertAlign w:val="superscript"/>
                <w:lang w:eastAsia="pl-PL"/>
              </w:rPr>
              <w:t>9)</w:t>
            </w:r>
          </w:p>
        </w:tc>
        <w:tc>
          <w:tcPr>
            <w:tcW w:w="2353" w:type="dxa"/>
            <w:gridSpan w:val="4"/>
            <w:tcBorders>
              <w:top w:val="single" w:sz="4" w:space="0" w:color="000000"/>
              <w:left w:val="single" w:sz="4" w:space="0" w:color="000000"/>
              <w:bottom w:val="single" w:sz="12" w:space="0" w:color="000000"/>
              <w:right w:val="single" w:sz="12" w:space="0" w:color="000000"/>
            </w:tcBorders>
          </w:tcPr>
          <w:p w14:paraId="32598CCB" w14:textId="77777777" w:rsidR="00E03A93" w:rsidRPr="006464FD" w:rsidRDefault="00E03A93" w:rsidP="00CB6682">
            <w:pPr>
              <w:spacing w:before="120" w:after="0" w:line="23" w:lineRule="atLeast"/>
              <w:rPr>
                <w:rFonts w:ascii="Times New Roman" w:eastAsia="Times New Roman" w:hAnsi="Times New Roman" w:cs="Times New Roman"/>
                <w:sz w:val="24"/>
                <w:szCs w:val="24"/>
                <w:lang w:eastAsia="pl-PL"/>
              </w:rPr>
            </w:pPr>
          </w:p>
        </w:tc>
      </w:tr>
      <w:tr w:rsidR="00E03A93" w:rsidRPr="006464FD" w14:paraId="7229E7D7" w14:textId="77777777" w:rsidTr="00CB6682">
        <w:trPr>
          <w:trHeight w:val="537"/>
          <w:jc w:val="center"/>
        </w:trPr>
        <w:tc>
          <w:tcPr>
            <w:tcW w:w="4521" w:type="dxa"/>
            <w:gridSpan w:val="4"/>
            <w:tcBorders>
              <w:top w:val="single" w:sz="12" w:space="0" w:color="000000"/>
              <w:left w:val="single" w:sz="12" w:space="0" w:color="000000"/>
              <w:bottom w:val="single" w:sz="4" w:space="0" w:color="000000"/>
              <w:right w:val="single" w:sz="4" w:space="0" w:color="000000"/>
            </w:tcBorders>
            <w:shd w:val="pct20" w:color="auto" w:fill="auto"/>
          </w:tcPr>
          <w:p w14:paraId="7E1D90A9" w14:textId="77777777" w:rsidR="00E03A93" w:rsidRPr="006464FD" w:rsidRDefault="00E03A93" w:rsidP="00CB6682">
            <w:pPr>
              <w:spacing w:before="120" w:after="0" w:line="23" w:lineRule="atLeast"/>
              <w:rPr>
                <w:rFonts w:ascii="Times New Roman" w:eastAsia="Times New Roman" w:hAnsi="Times New Roman" w:cs="Times New Roman"/>
                <w:sz w:val="24"/>
                <w:szCs w:val="24"/>
                <w:lang w:eastAsia="pl-PL"/>
              </w:rPr>
            </w:pPr>
            <w:r w:rsidRPr="006464FD">
              <w:rPr>
                <w:rFonts w:ascii="Times New Roman" w:eastAsia="Times New Roman" w:hAnsi="Times New Roman" w:cs="Times New Roman"/>
                <w:sz w:val="24"/>
                <w:szCs w:val="24"/>
                <w:lang w:eastAsia="pl-PL"/>
              </w:rPr>
              <w:t>Posiadacz odpadów, któremu należy przekazać odpad</w:t>
            </w:r>
            <w:r w:rsidRPr="006464FD">
              <w:rPr>
                <w:rFonts w:ascii="Times New Roman" w:eastAsia="Times New Roman" w:hAnsi="Times New Roman" w:cs="Times New Roman"/>
                <w:sz w:val="24"/>
                <w:szCs w:val="24"/>
                <w:vertAlign w:val="superscript"/>
                <w:lang w:eastAsia="pl-PL"/>
              </w:rPr>
              <w:t>10)</w:t>
            </w:r>
          </w:p>
        </w:tc>
        <w:tc>
          <w:tcPr>
            <w:tcW w:w="9583" w:type="dxa"/>
            <w:gridSpan w:val="12"/>
            <w:tcBorders>
              <w:top w:val="single" w:sz="12" w:space="0" w:color="000000"/>
              <w:left w:val="single" w:sz="4" w:space="0" w:color="000000"/>
              <w:bottom w:val="single" w:sz="6" w:space="0" w:color="000000"/>
              <w:right w:val="single" w:sz="12" w:space="0" w:color="000000"/>
            </w:tcBorders>
          </w:tcPr>
          <w:p w14:paraId="4F43ABFD" w14:textId="77777777" w:rsidR="00E03A93" w:rsidRPr="006464FD" w:rsidRDefault="00E03A93" w:rsidP="00CB6682">
            <w:pPr>
              <w:spacing w:before="120" w:after="0" w:line="23" w:lineRule="atLeast"/>
              <w:rPr>
                <w:rFonts w:ascii="Times New Roman" w:eastAsia="Times New Roman" w:hAnsi="Times New Roman" w:cs="Times New Roman"/>
                <w:sz w:val="24"/>
                <w:szCs w:val="24"/>
                <w:lang w:eastAsia="pl-PL"/>
              </w:rPr>
            </w:pPr>
          </w:p>
        </w:tc>
      </w:tr>
      <w:tr w:rsidR="00E03A93" w:rsidRPr="006464FD" w14:paraId="0EAFB6E2" w14:textId="77777777" w:rsidTr="00CB6682">
        <w:trPr>
          <w:trHeight w:val="316"/>
          <w:jc w:val="center"/>
        </w:trPr>
        <w:tc>
          <w:tcPr>
            <w:tcW w:w="4521" w:type="dxa"/>
            <w:gridSpan w:val="4"/>
            <w:tcBorders>
              <w:top w:val="single" w:sz="4" w:space="0" w:color="000000"/>
              <w:left w:val="single" w:sz="12" w:space="0" w:color="000000"/>
              <w:bottom w:val="single" w:sz="4" w:space="0" w:color="000000"/>
              <w:right w:val="single" w:sz="4" w:space="0" w:color="000000"/>
            </w:tcBorders>
            <w:shd w:val="pct20" w:color="auto" w:fill="auto"/>
          </w:tcPr>
          <w:p w14:paraId="4CB028A1" w14:textId="77777777" w:rsidR="00E03A93" w:rsidRPr="006464FD" w:rsidRDefault="00E03A93" w:rsidP="00CB6682">
            <w:pPr>
              <w:spacing w:before="120" w:after="0" w:line="23" w:lineRule="atLeast"/>
              <w:rPr>
                <w:rFonts w:ascii="Times New Roman" w:eastAsia="Times New Roman" w:hAnsi="Times New Roman" w:cs="Times New Roman"/>
                <w:sz w:val="24"/>
                <w:szCs w:val="24"/>
                <w:lang w:eastAsia="pl-PL"/>
              </w:rPr>
            </w:pPr>
            <w:r w:rsidRPr="006464FD">
              <w:rPr>
                <w:rFonts w:ascii="Times New Roman" w:eastAsia="Times New Roman" w:hAnsi="Times New Roman" w:cs="Times New Roman"/>
                <w:sz w:val="24"/>
                <w:szCs w:val="24"/>
                <w:lang w:eastAsia="pl-PL"/>
              </w:rPr>
              <w:t>Rodzaj procesu przetwarzania, któremu powinien zostać poddany odpad</w:t>
            </w:r>
            <w:r w:rsidRPr="006464FD">
              <w:rPr>
                <w:rFonts w:ascii="Times New Roman" w:eastAsia="Times New Roman" w:hAnsi="Times New Roman" w:cs="Times New Roman"/>
                <w:sz w:val="24"/>
                <w:szCs w:val="24"/>
                <w:vertAlign w:val="superscript"/>
                <w:lang w:eastAsia="pl-PL"/>
              </w:rPr>
              <w:t>11)</w:t>
            </w:r>
          </w:p>
        </w:tc>
        <w:tc>
          <w:tcPr>
            <w:tcW w:w="9583" w:type="dxa"/>
            <w:gridSpan w:val="12"/>
            <w:tcBorders>
              <w:top w:val="single" w:sz="6" w:space="0" w:color="000000"/>
              <w:left w:val="single" w:sz="4" w:space="0" w:color="000000"/>
              <w:bottom w:val="single" w:sz="6" w:space="0" w:color="000000"/>
              <w:right w:val="single" w:sz="12" w:space="0" w:color="000000"/>
            </w:tcBorders>
          </w:tcPr>
          <w:p w14:paraId="1D137657" w14:textId="77777777" w:rsidR="00E03A93" w:rsidRPr="006464FD" w:rsidRDefault="00E03A93" w:rsidP="00CB6682">
            <w:pPr>
              <w:spacing w:before="120" w:after="0" w:line="23" w:lineRule="atLeast"/>
              <w:rPr>
                <w:rFonts w:ascii="Times New Roman" w:eastAsia="Times New Roman" w:hAnsi="Times New Roman" w:cs="Times New Roman"/>
                <w:sz w:val="24"/>
                <w:szCs w:val="24"/>
                <w:lang w:eastAsia="pl-PL"/>
              </w:rPr>
            </w:pPr>
          </w:p>
        </w:tc>
      </w:tr>
      <w:tr w:rsidR="00E03A93" w:rsidRPr="006464FD" w14:paraId="643C207D" w14:textId="77777777" w:rsidTr="00CB6682">
        <w:trPr>
          <w:trHeight w:val="316"/>
          <w:jc w:val="center"/>
        </w:trPr>
        <w:tc>
          <w:tcPr>
            <w:tcW w:w="4521" w:type="dxa"/>
            <w:gridSpan w:val="4"/>
            <w:tcBorders>
              <w:top w:val="single" w:sz="4" w:space="0" w:color="000000"/>
              <w:left w:val="single" w:sz="12" w:space="0" w:color="000000"/>
              <w:bottom w:val="single" w:sz="4" w:space="0" w:color="000000"/>
              <w:right w:val="single" w:sz="4" w:space="0" w:color="000000"/>
            </w:tcBorders>
            <w:shd w:val="pct20" w:color="auto" w:fill="auto"/>
          </w:tcPr>
          <w:p w14:paraId="0607B653" w14:textId="77777777" w:rsidR="00E03A93" w:rsidRPr="006464FD" w:rsidRDefault="00E03A93" w:rsidP="00CB6682">
            <w:pPr>
              <w:spacing w:before="120" w:after="0" w:line="23" w:lineRule="atLeast"/>
              <w:rPr>
                <w:rFonts w:ascii="Times New Roman" w:eastAsia="Times New Roman" w:hAnsi="Times New Roman" w:cs="Times New Roman"/>
                <w:sz w:val="24"/>
                <w:szCs w:val="24"/>
                <w:vertAlign w:val="superscript"/>
                <w:lang w:eastAsia="pl-PL"/>
              </w:rPr>
            </w:pPr>
            <w:r w:rsidRPr="006464FD">
              <w:rPr>
                <w:rFonts w:ascii="Times New Roman" w:eastAsia="Times New Roman" w:hAnsi="Times New Roman" w:cs="Times New Roman"/>
                <w:sz w:val="24"/>
                <w:szCs w:val="24"/>
                <w:lang w:eastAsia="pl-PL"/>
              </w:rPr>
              <w:t>Wnioskuję o wydanie dokumentu potwierdzającego unieszkodliwienie zakaźnych odpadów medycznych lub zakaźnych odpadów weterynaryjnych</w:t>
            </w:r>
            <w:r w:rsidRPr="006464FD">
              <w:rPr>
                <w:rFonts w:ascii="Times New Roman" w:eastAsia="Times New Roman" w:hAnsi="Times New Roman" w:cs="Times New Roman"/>
                <w:sz w:val="24"/>
                <w:szCs w:val="24"/>
                <w:vertAlign w:val="superscript"/>
                <w:lang w:eastAsia="pl-PL"/>
              </w:rPr>
              <w:t>12)</w:t>
            </w:r>
          </w:p>
        </w:tc>
        <w:tc>
          <w:tcPr>
            <w:tcW w:w="4702" w:type="dxa"/>
            <w:gridSpan w:val="5"/>
            <w:tcBorders>
              <w:top w:val="single" w:sz="6" w:space="0" w:color="000000"/>
              <w:left w:val="single" w:sz="4" w:space="0" w:color="000000"/>
              <w:bottom w:val="single" w:sz="6" w:space="0" w:color="000000"/>
              <w:right w:val="nil"/>
            </w:tcBorders>
            <w:vAlign w:val="center"/>
          </w:tcPr>
          <w:p w14:paraId="70EA46CC" w14:textId="77777777" w:rsidR="00E03A93" w:rsidRPr="006464FD" w:rsidRDefault="00E03A93" w:rsidP="00CB6682">
            <w:pPr>
              <w:spacing w:before="120" w:after="0" w:line="23" w:lineRule="atLeast"/>
              <w:jc w:val="center"/>
              <w:rPr>
                <w:rFonts w:ascii="Times New Roman" w:eastAsia="Times New Roman" w:hAnsi="Times New Roman" w:cs="Times New Roman"/>
                <w:sz w:val="24"/>
                <w:szCs w:val="24"/>
                <w:lang w:eastAsia="pl-PL"/>
              </w:rPr>
            </w:pPr>
            <w:r w:rsidRPr="006464FD">
              <w:rPr>
                <w:rFonts w:ascii="Times New Roman" w:eastAsia="Times New Roman" w:hAnsi="Times New Roman" w:cs="Times New Roman"/>
                <w:sz w:val="24"/>
                <w:szCs w:val="24"/>
                <w:lang w:eastAsia="pl-PL"/>
              </w:rPr>
              <w:t>TAK</w:t>
            </w:r>
          </w:p>
          <w:p w14:paraId="66AAE63C" w14:textId="77777777" w:rsidR="00E03A93" w:rsidRPr="006464FD" w:rsidRDefault="00E03A93" w:rsidP="00CB6682">
            <w:pPr>
              <w:spacing w:before="120" w:after="0" w:line="23" w:lineRule="atLeast"/>
              <w:jc w:val="center"/>
              <w:rPr>
                <w:rFonts w:ascii="Times New Roman" w:eastAsia="Times New Roman" w:hAnsi="Times New Roman" w:cs="Times New Roman"/>
                <w:sz w:val="24"/>
                <w:szCs w:val="24"/>
                <w:lang w:eastAsia="pl-PL"/>
              </w:rPr>
            </w:pPr>
            <w:r w:rsidRPr="006464FD">
              <w:rPr>
                <w:rFonts w:ascii="Times New Roman" w:eastAsia="Times New Roman" w:hAnsi="Times New Roman" w:cs="Times New Roman"/>
                <w:sz w:val="24"/>
                <w:szCs w:val="24"/>
                <w:lang w:eastAsia="pl-PL"/>
              </w:rPr>
              <w:sym w:font="Wingdings" w:char="F06F"/>
            </w:r>
          </w:p>
        </w:tc>
        <w:tc>
          <w:tcPr>
            <w:tcW w:w="4881" w:type="dxa"/>
            <w:gridSpan w:val="7"/>
            <w:tcBorders>
              <w:top w:val="single" w:sz="6" w:space="0" w:color="000000"/>
              <w:left w:val="nil"/>
              <w:bottom w:val="single" w:sz="6" w:space="0" w:color="000000"/>
              <w:right w:val="single" w:sz="12" w:space="0" w:color="000000"/>
            </w:tcBorders>
            <w:vAlign w:val="center"/>
          </w:tcPr>
          <w:p w14:paraId="454F7BD1" w14:textId="77777777" w:rsidR="00E03A93" w:rsidRPr="006464FD" w:rsidRDefault="00E03A93" w:rsidP="00CB6682">
            <w:pPr>
              <w:spacing w:before="120" w:after="0" w:line="23" w:lineRule="atLeast"/>
              <w:jc w:val="center"/>
              <w:rPr>
                <w:rFonts w:ascii="Times New Roman" w:eastAsia="Times New Roman" w:hAnsi="Times New Roman" w:cs="Times New Roman"/>
                <w:sz w:val="24"/>
                <w:szCs w:val="24"/>
                <w:lang w:eastAsia="pl-PL"/>
              </w:rPr>
            </w:pPr>
            <w:r w:rsidRPr="006464FD">
              <w:rPr>
                <w:rFonts w:ascii="Times New Roman" w:eastAsia="Times New Roman" w:hAnsi="Times New Roman" w:cs="Times New Roman"/>
                <w:sz w:val="24"/>
                <w:szCs w:val="24"/>
                <w:lang w:eastAsia="pl-PL"/>
              </w:rPr>
              <w:t>NIE</w:t>
            </w:r>
          </w:p>
          <w:p w14:paraId="154DC99C" w14:textId="77777777" w:rsidR="00E03A93" w:rsidRPr="006464FD" w:rsidRDefault="00E03A93" w:rsidP="00CB6682">
            <w:pPr>
              <w:spacing w:before="120" w:after="0" w:line="23" w:lineRule="atLeast"/>
              <w:jc w:val="center"/>
              <w:rPr>
                <w:rFonts w:ascii="Times New Roman" w:eastAsia="Times New Roman" w:hAnsi="Times New Roman" w:cs="Times New Roman"/>
                <w:sz w:val="24"/>
                <w:szCs w:val="24"/>
                <w:lang w:eastAsia="pl-PL"/>
              </w:rPr>
            </w:pPr>
            <w:r w:rsidRPr="006464FD">
              <w:rPr>
                <w:rFonts w:ascii="Times New Roman" w:eastAsia="Times New Roman" w:hAnsi="Times New Roman" w:cs="Times New Roman"/>
                <w:sz w:val="24"/>
                <w:szCs w:val="24"/>
                <w:lang w:eastAsia="pl-PL"/>
              </w:rPr>
              <w:sym w:font="Wingdings" w:char="F06F"/>
            </w:r>
          </w:p>
        </w:tc>
      </w:tr>
      <w:tr w:rsidR="00E03A93" w:rsidRPr="006464FD" w14:paraId="2EB72BE8" w14:textId="77777777" w:rsidTr="00CB6682">
        <w:trPr>
          <w:trHeight w:val="237"/>
          <w:jc w:val="center"/>
        </w:trPr>
        <w:tc>
          <w:tcPr>
            <w:tcW w:w="1366" w:type="dxa"/>
            <w:tcBorders>
              <w:top w:val="single" w:sz="4" w:space="0" w:color="000000"/>
              <w:left w:val="single" w:sz="12" w:space="0" w:color="000000"/>
              <w:bottom w:val="single" w:sz="12" w:space="0" w:color="000000"/>
              <w:right w:val="single" w:sz="4" w:space="0" w:color="000000"/>
            </w:tcBorders>
            <w:shd w:val="pct20" w:color="auto" w:fill="auto"/>
          </w:tcPr>
          <w:p w14:paraId="71B74BCD" w14:textId="77777777" w:rsidR="00E03A93" w:rsidRPr="006464FD" w:rsidRDefault="00E03A93" w:rsidP="00CB6682">
            <w:pPr>
              <w:spacing w:before="120" w:after="0" w:line="23" w:lineRule="atLeast"/>
              <w:rPr>
                <w:rFonts w:ascii="Times New Roman" w:eastAsia="Times New Roman" w:hAnsi="Times New Roman" w:cs="Times New Roman"/>
                <w:sz w:val="24"/>
                <w:szCs w:val="24"/>
                <w:vertAlign w:val="superscript"/>
                <w:lang w:eastAsia="pl-PL"/>
              </w:rPr>
            </w:pPr>
            <w:r w:rsidRPr="006464FD">
              <w:rPr>
                <w:rFonts w:ascii="Times New Roman" w:eastAsia="Times New Roman" w:hAnsi="Times New Roman" w:cs="Times New Roman"/>
                <w:sz w:val="24"/>
                <w:szCs w:val="24"/>
                <w:lang w:eastAsia="pl-PL"/>
              </w:rPr>
              <w:t>Kod odpadu</w:t>
            </w:r>
            <w:r w:rsidRPr="006464FD">
              <w:rPr>
                <w:rFonts w:ascii="Times New Roman" w:eastAsia="Times New Roman" w:hAnsi="Times New Roman" w:cs="Times New Roman"/>
                <w:sz w:val="24"/>
                <w:szCs w:val="24"/>
                <w:vertAlign w:val="superscript"/>
                <w:lang w:eastAsia="pl-PL"/>
              </w:rPr>
              <w:t>13)</w:t>
            </w:r>
          </w:p>
        </w:tc>
        <w:tc>
          <w:tcPr>
            <w:tcW w:w="3155" w:type="dxa"/>
            <w:gridSpan w:val="3"/>
            <w:tcBorders>
              <w:top w:val="single" w:sz="6" w:space="0" w:color="000000"/>
              <w:left w:val="single" w:sz="4" w:space="0" w:color="000000"/>
              <w:bottom w:val="single" w:sz="12" w:space="0" w:color="000000"/>
              <w:right w:val="single" w:sz="4" w:space="0" w:color="000000"/>
            </w:tcBorders>
          </w:tcPr>
          <w:p w14:paraId="1FE3E2FF" w14:textId="77777777" w:rsidR="00E03A93" w:rsidRPr="006464FD" w:rsidRDefault="00E03A93" w:rsidP="00CB6682">
            <w:pPr>
              <w:spacing w:before="120" w:after="0" w:line="23" w:lineRule="atLeast"/>
              <w:rPr>
                <w:rFonts w:ascii="Times New Roman" w:eastAsia="Times New Roman" w:hAnsi="Times New Roman" w:cs="Times New Roman"/>
                <w:sz w:val="24"/>
                <w:szCs w:val="24"/>
                <w:vertAlign w:val="superscript"/>
                <w:lang w:eastAsia="pl-PL"/>
              </w:rPr>
            </w:pPr>
            <w:r w:rsidRPr="006464FD">
              <w:rPr>
                <w:rFonts w:ascii="Times New Roman" w:eastAsia="Times New Roman" w:hAnsi="Times New Roman" w:cs="Times New Roman"/>
                <w:sz w:val="24"/>
                <w:szCs w:val="24"/>
                <w:lang w:eastAsia="pl-PL"/>
              </w:rPr>
              <w:t>020382</w:t>
            </w:r>
          </w:p>
        </w:tc>
        <w:tc>
          <w:tcPr>
            <w:tcW w:w="1381" w:type="dxa"/>
            <w:tcBorders>
              <w:top w:val="single" w:sz="6" w:space="0" w:color="000000"/>
              <w:left w:val="single" w:sz="4" w:space="0" w:color="000000"/>
              <w:bottom w:val="single" w:sz="12" w:space="0" w:color="000000"/>
              <w:right w:val="single" w:sz="4" w:space="0" w:color="000000"/>
            </w:tcBorders>
            <w:shd w:val="pct20" w:color="auto" w:fill="auto"/>
          </w:tcPr>
          <w:p w14:paraId="04881D4B" w14:textId="77777777" w:rsidR="00E03A93" w:rsidRPr="006464FD" w:rsidRDefault="00E03A93" w:rsidP="00CB6682">
            <w:pPr>
              <w:spacing w:before="120" w:after="0" w:line="23" w:lineRule="atLeast"/>
              <w:rPr>
                <w:rFonts w:ascii="Times New Roman" w:eastAsia="Times New Roman" w:hAnsi="Times New Roman" w:cs="Times New Roman"/>
                <w:sz w:val="24"/>
                <w:szCs w:val="24"/>
                <w:vertAlign w:val="superscript"/>
                <w:lang w:eastAsia="pl-PL"/>
              </w:rPr>
            </w:pPr>
            <w:r w:rsidRPr="006464FD">
              <w:rPr>
                <w:rFonts w:ascii="Times New Roman" w:eastAsia="Times New Roman" w:hAnsi="Times New Roman" w:cs="Times New Roman"/>
                <w:sz w:val="24"/>
                <w:szCs w:val="24"/>
                <w:lang w:eastAsia="pl-PL"/>
              </w:rPr>
              <w:t>Rodzaj odpadu</w:t>
            </w:r>
            <w:r w:rsidRPr="006464FD">
              <w:rPr>
                <w:rFonts w:ascii="Times New Roman" w:eastAsia="Times New Roman" w:hAnsi="Times New Roman" w:cs="Times New Roman"/>
                <w:sz w:val="24"/>
                <w:szCs w:val="24"/>
                <w:vertAlign w:val="superscript"/>
                <w:lang w:eastAsia="pl-PL"/>
              </w:rPr>
              <w:t>13)</w:t>
            </w:r>
          </w:p>
        </w:tc>
        <w:tc>
          <w:tcPr>
            <w:tcW w:w="8202" w:type="dxa"/>
            <w:gridSpan w:val="11"/>
            <w:tcBorders>
              <w:top w:val="single" w:sz="6" w:space="0" w:color="000000"/>
              <w:left w:val="single" w:sz="4" w:space="0" w:color="000000"/>
              <w:bottom w:val="single" w:sz="12" w:space="0" w:color="000000"/>
              <w:right w:val="single" w:sz="12" w:space="0" w:color="000000"/>
            </w:tcBorders>
          </w:tcPr>
          <w:p w14:paraId="74D872C0" w14:textId="77777777" w:rsidR="00E03A93" w:rsidRPr="006464FD" w:rsidRDefault="00E03A93" w:rsidP="00CB6682">
            <w:pPr>
              <w:spacing w:before="120" w:after="0" w:line="23" w:lineRule="atLeast"/>
              <w:rPr>
                <w:rFonts w:ascii="Times New Roman" w:eastAsia="Times New Roman" w:hAnsi="Times New Roman" w:cs="Times New Roman"/>
                <w:sz w:val="24"/>
                <w:szCs w:val="24"/>
                <w:vertAlign w:val="superscript"/>
                <w:lang w:eastAsia="pl-PL"/>
              </w:rPr>
            </w:pPr>
          </w:p>
        </w:tc>
      </w:tr>
      <w:tr w:rsidR="00E03A93" w:rsidRPr="006464FD" w14:paraId="71114450" w14:textId="77777777" w:rsidTr="00CB6682">
        <w:trPr>
          <w:trHeight w:val="278"/>
          <w:jc w:val="center"/>
        </w:trPr>
        <w:tc>
          <w:tcPr>
            <w:tcW w:w="4521" w:type="dxa"/>
            <w:gridSpan w:val="4"/>
            <w:tcBorders>
              <w:top w:val="single" w:sz="12" w:space="0" w:color="000000"/>
              <w:left w:val="single" w:sz="12" w:space="0" w:color="000000"/>
              <w:bottom w:val="single" w:sz="6" w:space="0" w:color="000000"/>
              <w:right w:val="single" w:sz="6" w:space="0" w:color="000000"/>
            </w:tcBorders>
            <w:shd w:val="pct15" w:color="auto" w:fill="auto"/>
            <w:vAlign w:val="center"/>
          </w:tcPr>
          <w:p w14:paraId="441C3C5F" w14:textId="77777777" w:rsidR="00E03A93" w:rsidRPr="006464FD" w:rsidRDefault="00E03A93" w:rsidP="00CB6682">
            <w:pPr>
              <w:keepNext/>
              <w:keepLines/>
              <w:spacing w:before="120" w:after="0" w:line="23" w:lineRule="atLeast"/>
              <w:jc w:val="center"/>
              <w:outlineLvl w:val="1"/>
              <w:rPr>
                <w:rFonts w:ascii="Times New Roman" w:eastAsia="SimSun" w:hAnsi="Times New Roman" w:cs="Times New Roman"/>
                <w:caps/>
                <w:sz w:val="24"/>
                <w:szCs w:val="24"/>
                <w:lang w:eastAsia="pl-PL"/>
              </w:rPr>
            </w:pPr>
            <w:bookmarkStart w:id="7" w:name="_Toc55303588"/>
            <w:r w:rsidRPr="006464FD">
              <w:rPr>
                <w:rFonts w:ascii="Times New Roman" w:eastAsia="SimSun" w:hAnsi="Times New Roman" w:cs="Times New Roman"/>
                <w:caps/>
                <w:sz w:val="24"/>
                <w:szCs w:val="24"/>
                <w:lang w:eastAsia="pl-PL"/>
              </w:rPr>
              <w:lastRenderedPageBreak/>
              <w:t>Data/miesiąc</w:t>
            </w:r>
            <w:r w:rsidRPr="006464FD">
              <w:rPr>
                <w:rFonts w:ascii="Times New Roman" w:eastAsia="SimSun" w:hAnsi="Times New Roman" w:cs="Times New Roman"/>
                <w:b/>
                <w:caps/>
                <w:sz w:val="24"/>
                <w:szCs w:val="24"/>
                <w:vertAlign w:val="superscript"/>
                <w:lang w:eastAsia="pl-PL"/>
              </w:rPr>
              <w:t>14), 15)</w:t>
            </w:r>
            <w:bookmarkEnd w:id="7"/>
          </w:p>
        </w:tc>
        <w:tc>
          <w:tcPr>
            <w:tcW w:w="4925" w:type="dxa"/>
            <w:gridSpan w:val="6"/>
            <w:tcBorders>
              <w:top w:val="single" w:sz="12" w:space="0" w:color="000000"/>
              <w:left w:val="single" w:sz="6" w:space="0" w:color="000000"/>
              <w:bottom w:val="single" w:sz="6" w:space="0" w:color="000000"/>
              <w:right w:val="single" w:sz="6" w:space="0" w:color="000000"/>
            </w:tcBorders>
            <w:shd w:val="pct15" w:color="auto" w:fill="auto"/>
            <w:vAlign w:val="center"/>
          </w:tcPr>
          <w:p w14:paraId="0A44E13B" w14:textId="77777777" w:rsidR="00E03A93" w:rsidRPr="006464FD" w:rsidRDefault="00E03A93" w:rsidP="00CB6682">
            <w:pPr>
              <w:spacing w:before="120" w:after="0" w:line="23" w:lineRule="atLeast"/>
              <w:rPr>
                <w:rFonts w:ascii="Times New Roman" w:eastAsia="Times New Roman" w:hAnsi="Times New Roman" w:cs="Times New Roman"/>
                <w:sz w:val="24"/>
                <w:szCs w:val="24"/>
                <w:lang w:eastAsia="pl-PL"/>
              </w:rPr>
            </w:pPr>
            <w:r w:rsidRPr="006464FD">
              <w:rPr>
                <w:rFonts w:ascii="Times New Roman" w:eastAsia="Times New Roman" w:hAnsi="Times New Roman" w:cs="Times New Roman"/>
                <w:sz w:val="24"/>
                <w:szCs w:val="24"/>
                <w:lang w:eastAsia="pl-PL"/>
              </w:rPr>
              <w:t>Masa przekazanych odpadów [Mg]</w:t>
            </w:r>
            <w:r w:rsidRPr="006464FD">
              <w:rPr>
                <w:rFonts w:ascii="Times New Roman" w:eastAsia="Times New Roman" w:hAnsi="Times New Roman" w:cs="Times New Roman"/>
                <w:b/>
                <w:sz w:val="24"/>
                <w:szCs w:val="24"/>
                <w:vertAlign w:val="superscript"/>
                <w:lang w:eastAsia="pl-PL"/>
              </w:rPr>
              <w:t>16)</w:t>
            </w:r>
          </w:p>
        </w:tc>
        <w:tc>
          <w:tcPr>
            <w:tcW w:w="2318" w:type="dxa"/>
            <w:gridSpan w:val="3"/>
            <w:tcBorders>
              <w:top w:val="single" w:sz="12" w:space="0" w:color="000000"/>
              <w:left w:val="single" w:sz="6" w:space="0" w:color="000000"/>
              <w:bottom w:val="single" w:sz="6" w:space="0" w:color="000000"/>
              <w:right w:val="single" w:sz="6" w:space="0" w:color="000000"/>
            </w:tcBorders>
            <w:shd w:val="pct15" w:color="auto" w:fill="auto"/>
          </w:tcPr>
          <w:p w14:paraId="0F814A4F" w14:textId="77777777" w:rsidR="00E03A93" w:rsidRPr="006464FD" w:rsidRDefault="00E03A93" w:rsidP="00CB6682">
            <w:pPr>
              <w:keepNext/>
              <w:keepLines/>
              <w:spacing w:before="120" w:after="0" w:line="23" w:lineRule="atLeast"/>
              <w:jc w:val="center"/>
              <w:outlineLvl w:val="0"/>
              <w:rPr>
                <w:rFonts w:ascii="Times New Roman" w:eastAsia="SimSun" w:hAnsi="Times New Roman" w:cs="Times New Roman"/>
                <w:caps/>
                <w:sz w:val="24"/>
                <w:szCs w:val="24"/>
                <w:lang w:eastAsia="pl-PL"/>
              </w:rPr>
            </w:pPr>
            <w:bookmarkStart w:id="8" w:name="_Toc55303589"/>
            <w:r w:rsidRPr="006464FD">
              <w:rPr>
                <w:rFonts w:ascii="Times New Roman" w:eastAsia="SimSun" w:hAnsi="Times New Roman" w:cs="Times New Roman"/>
                <w:caps/>
                <w:sz w:val="24"/>
                <w:szCs w:val="24"/>
                <w:lang w:eastAsia="pl-PL"/>
              </w:rPr>
              <w:t>Numer rejestracyjny pojazdu, przyczepy lub naczepy</w:t>
            </w:r>
            <w:r w:rsidRPr="006464FD">
              <w:rPr>
                <w:rFonts w:ascii="Times New Roman" w:eastAsia="SimSun" w:hAnsi="Times New Roman" w:cs="Times New Roman"/>
                <w:b/>
                <w:caps/>
                <w:sz w:val="24"/>
                <w:szCs w:val="24"/>
                <w:vertAlign w:val="superscript"/>
                <w:lang w:eastAsia="pl-PL"/>
              </w:rPr>
              <w:t>5), 17)</w:t>
            </w:r>
            <w:bookmarkEnd w:id="8"/>
          </w:p>
        </w:tc>
        <w:tc>
          <w:tcPr>
            <w:tcW w:w="2340" w:type="dxa"/>
            <w:gridSpan w:val="3"/>
            <w:tcBorders>
              <w:top w:val="single" w:sz="12" w:space="0" w:color="000000"/>
              <w:left w:val="single" w:sz="6" w:space="0" w:color="000000"/>
              <w:bottom w:val="single" w:sz="6" w:space="0" w:color="000000"/>
              <w:right w:val="single" w:sz="12" w:space="0" w:color="000000"/>
            </w:tcBorders>
            <w:shd w:val="pct15" w:color="auto" w:fill="auto"/>
          </w:tcPr>
          <w:p w14:paraId="6E0C832D" w14:textId="77777777" w:rsidR="00E03A93" w:rsidRPr="006464FD" w:rsidRDefault="00E03A93" w:rsidP="00CB6682">
            <w:pPr>
              <w:keepNext/>
              <w:keepLines/>
              <w:spacing w:before="120" w:after="0" w:line="23" w:lineRule="atLeast"/>
              <w:jc w:val="center"/>
              <w:outlineLvl w:val="0"/>
              <w:rPr>
                <w:rFonts w:ascii="Times New Roman" w:eastAsia="SimSun" w:hAnsi="Times New Roman" w:cs="Times New Roman"/>
                <w:caps/>
                <w:sz w:val="24"/>
                <w:szCs w:val="24"/>
                <w:lang w:eastAsia="pl-PL"/>
              </w:rPr>
            </w:pPr>
            <w:bookmarkStart w:id="9" w:name="_Toc55303590"/>
            <w:r w:rsidRPr="006464FD">
              <w:rPr>
                <w:rFonts w:ascii="Times New Roman" w:eastAsia="SimSun" w:hAnsi="Times New Roman" w:cs="Times New Roman"/>
                <w:caps/>
                <w:sz w:val="24"/>
                <w:szCs w:val="24"/>
                <w:lang w:eastAsia="pl-PL"/>
              </w:rPr>
              <w:t>Numer certyfikatu oraz numery pojemników</w:t>
            </w:r>
            <w:r w:rsidRPr="006464FD">
              <w:rPr>
                <w:rFonts w:ascii="Times New Roman" w:eastAsia="SimSun" w:hAnsi="Times New Roman" w:cs="Times New Roman"/>
                <w:b/>
                <w:caps/>
                <w:sz w:val="24"/>
                <w:szCs w:val="24"/>
                <w:vertAlign w:val="superscript"/>
                <w:lang w:eastAsia="pl-PL"/>
              </w:rPr>
              <w:t>18)</w:t>
            </w:r>
            <w:bookmarkEnd w:id="9"/>
            <w:r w:rsidRPr="006464FD">
              <w:rPr>
                <w:rFonts w:ascii="Times New Roman" w:eastAsia="SimSun" w:hAnsi="Times New Roman" w:cs="Times New Roman"/>
                <w:caps/>
                <w:sz w:val="24"/>
                <w:szCs w:val="24"/>
                <w:vertAlign w:val="superscript"/>
                <w:lang w:eastAsia="pl-PL"/>
              </w:rPr>
              <w:t xml:space="preserve"> </w:t>
            </w:r>
          </w:p>
        </w:tc>
      </w:tr>
      <w:tr w:rsidR="00E03A93" w:rsidRPr="006464FD" w14:paraId="361EBFA2" w14:textId="77777777" w:rsidTr="00CB6682">
        <w:trPr>
          <w:trHeight w:val="236"/>
          <w:jc w:val="center"/>
        </w:trPr>
        <w:tc>
          <w:tcPr>
            <w:tcW w:w="4521" w:type="dxa"/>
            <w:gridSpan w:val="4"/>
            <w:tcBorders>
              <w:top w:val="single" w:sz="6" w:space="0" w:color="000000"/>
              <w:left w:val="single" w:sz="12" w:space="0" w:color="000000"/>
              <w:bottom w:val="single" w:sz="6" w:space="0" w:color="000000"/>
              <w:right w:val="single" w:sz="6" w:space="0" w:color="000000"/>
            </w:tcBorders>
          </w:tcPr>
          <w:p w14:paraId="3E76B1B7" w14:textId="77777777" w:rsidR="00E03A93" w:rsidRPr="006464FD" w:rsidRDefault="00E03A93" w:rsidP="00CB6682">
            <w:pPr>
              <w:spacing w:before="120" w:after="0" w:line="23" w:lineRule="atLeast"/>
              <w:rPr>
                <w:rFonts w:ascii="Times New Roman" w:eastAsia="Times New Roman" w:hAnsi="Times New Roman" w:cs="Times New Roman"/>
                <w:sz w:val="24"/>
                <w:szCs w:val="24"/>
                <w:lang w:eastAsia="pl-PL"/>
              </w:rPr>
            </w:pPr>
          </w:p>
        </w:tc>
        <w:tc>
          <w:tcPr>
            <w:tcW w:w="4925" w:type="dxa"/>
            <w:gridSpan w:val="6"/>
            <w:tcBorders>
              <w:top w:val="single" w:sz="6" w:space="0" w:color="000000"/>
              <w:left w:val="single" w:sz="6" w:space="0" w:color="000000"/>
              <w:bottom w:val="single" w:sz="6" w:space="0" w:color="000000"/>
              <w:right w:val="single" w:sz="6" w:space="0" w:color="000000"/>
            </w:tcBorders>
          </w:tcPr>
          <w:p w14:paraId="6A8C8EAC" w14:textId="77777777" w:rsidR="00E03A93" w:rsidRPr="006464FD" w:rsidRDefault="00E03A93" w:rsidP="00CB6682">
            <w:pPr>
              <w:spacing w:before="120" w:after="0" w:line="23" w:lineRule="atLeast"/>
              <w:rPr>
                <w:rFonts w:ascii="Times New Roman" w:eastAsia="Times New Roman" w:hAnsi="Times New Roman" w:cs="Times New Roman"/>
                <w:sz w:val="24"/>
                <w:szCs w:val="24"/>
                <w:lang w:eastAsia="pl-PL"/>
              </w:rPr>
            </w:pPr>
          </w:p>
        </w:tc>
        <w:tc>
          <w:tcPr>
            <w:tcW w:w="2318" w:type="dxa"/>
            <w:gridSpan w:val="3"/>
            <w:tcBorders>
              <w:top w:val="single" w:sz="6" w:space="0" w:color="000000"/>
              <w:left w:val="single" w:sz="6" w:space="0" w:color="000000"/>
              <w:bottom w:val="single" w:sz="6" w:space="0" w:color="000000"/>
              <w:right w:val="single" w:sz="6" w:space="0" w:color="000000"/>
            </w:tcBorders>
          </w:tcPr>
          <w:p w14:paraId="2D4A4A7B" w14:textId="77777777" w:rsidR="00E03A93" w:rsidRPr="006464FD" w:rsidRDefault="00E03A93" w:rsidP="00CB6682">
            <w:pPr>
              <w:spacing w:before="120" w:after="0" w:line="23" w:lineRule="atLeast"/>
              <w:rPr>
                <w:rFonts w:ascii="Times New Roman" w:eastAsia="Times New Roman" w:hAnsi="Times New Roman" w:cs="Times New Roman"/>
                <w:sz w:val="24"/>
                <w:szCs w:val="24"/>
                <w:lang w:eastAsia="pl-PL"/>
              </w:rPr>
            </w:pPr>
          </w:p>
        </w:tc>
        <w:tc>
          <w:tcPr>
            <w:tcW w:w="2340" w:type="dxa"/>
            <w:gridSpan w:val="3"/>
            <w:tcBorders>
              <w:top w:val="single" w:sz="6" w:space="0" w:color="000000"/>
              <w:left w:val="single" w:sz="6" w:space="0" w:color="000000"/>
              <w:bottom w:val="single" w:sz="6" w:space="0" w:color="000000"/>
              <w:right w:val="single" w:sz="12" w:space="0" w:color="000000"/>
            </w:tcBorders>
          </w:tcPr>
          <w:p w14:paraId="16181D0A" w14:textId="77777777" w:rsidR="00E03A93" w:rsidRPr="006464FD" w:rsidRDefault="00E03A93" w:rsidP="00CB6682">
            <w:pPr>
              <w:spacing w:before="120" w:after="0" w:line="23" w:lineRule="atLeast"/>
              <w:rPr>
                <w:rFonts w:ascii="Times New Roman" w:eastAsia="Times New Roman" w:hAnsi="Times New Roman" w:cs="Times New Roman"/>
                <w:sz w:val="24"/>
                <w:szCs w:val="24"/>
                <w:lang w:eastAsia="pl-PL"/>
              </w:rPr>
            </w:pPr>
          </w:p>
        </w:tc>
      </w:tr>
      <w:tr w:rsidR="00E03A93" w:rsidRPr="006464FD" w14:paraId="4BC2F387" w14:textId="77777777" w:rsidTr="00CB6682">
        <w:trPr>
          <w:trHeight w:val="236"/>
          <w:jc w:val="center"/>
        </w:trPr>
        <w:tc>
          <w:tcPr>
            <w:tcW w:w="4521" w:type="dxa"/>
            <w:gridSpan w:val="4"/>
            <w:tcBorders>
              <w:top w:val="single" w:sz="6" w:space="0" w:color="000000"/>
              <w:left w:val="single" w:sz="12" w:space="0" w:color="000000"/>
              <w:bottom w:val="single" w:sz="12" w:space="0" w:color="000000"/>
              <w:right w:val="single" w:sz="6" w:space="0" w:color="000000"/>
            </w:tcBorders>
          </w:tcPr>
          <w:p w14:paraId="54AA69C4" w14:textId="77777777" w:rsidR="00E03A93" w:rsidRPr="006464FD" w:rsidRDefault="00E03A93" w:rsidP="00CB6682">
            <w:pPr>
              <w:spacing w:before="120" w:after="0" w:line="23" w:lineRule="atLeast"/>
              <w:rPr>
                <w:rFonts w:ascii="Times New Roman" w:eastAsia="Times New Roman" w:hAnsi="Times New Roman" w:cs="Times New Roman"/>
                <w:sz w:val="24"/>
                <w:szCs w:val="24"/>
                <w:lang w:eastAsia="pl-PL"/>
              </w:rPr>
            </w:pPr>
          </w:p>
        </w:tc>
        <w:tc>
          <w:tcPr>
            <w:tcW w:w="4925" w:type="dxa"/>
            <w:gridSpan w:val="6"/>
            <w:tcBorders>
              <w:top w:val="single" w:sz="6" w:space="0" w:color="000000"/>
              <w:left w:val="single" w:sz="6" w:space="0" w:color="000000"/>
              <w:bottom w:val="single" w:sz="12" w:space="0" w:color="000000"/>
              <w:right w:val="single" w:sz="6" w:space="0" w:color="000000"/>
            </w:tcBorders>
          </w:tcPr>
          <w:p w14:paraId="28A85BB9" w14:textId="77777777" w:rsidR="00E03A93" w:rsidRPr="006464FD" w:rsidRDefault="00E03A93" w:rsidP="00CB6682">
            <w:pPr>
              <w:spacing w:before="120" w:after="0" w:line="23" w:lineRule="atLeast"/>
              <w:rPr>
                <w:rFonts w:ascii="Times New Roman" w:eastAsia="Times New Roman" w:hAnsi="Times New Roman" w:cs="Times New Roman"/>
                <w:sz w:val="24"/>
                <w:szCs w:val="24"/>
                <w:lang w:eastAsia="pl-PL"/>
              </w:rPr>
            </w:pPr>
          </w:p>
        </w:tc>
        <w:tc>
          <w:tcPr>
            <w:tcW w:w="2318" w:type="dxa"/>
            <w:gridSpan w:val="3"/>
            <w:tcBorders>
              <w:top w:val="single" w:sz="6" w:space="0" w:color="000000"/>
              <w:left w:val="single" w:sz="6" w:space="0" w:color="000000"/>
              <w:bottom w:val="single" w:sz="12" w:space="0" w:color="000000"/>
              <w:right w:val="single" w:sz="6" w:space="0" w:color="000000"/>
            </w:tcBorders>
          </w:tcPr>
          <w:p w14:paraId="5DD381AD" w14:textId="77777777" w:rsidR="00E03A93" w:rsidRPr="006464FD" w:rsidRDefault="00E03A93" w:rsidP="00CB6682">
            <w:pPr>
              <w:spacing w:before="120" w:after="0" w:line="23" w:lineRule="atLeast"/>
              <w:rPr>
                <w:rFonts w:ascii="Times New Roman" w:eastAsia="Times New Roman" w:hAnsi="Times New Roman" w:cs="Times New Roman"/>
                <w:sz w:val="24"/>
                <w:szCs w:val="24"/>
                <w:lang w:eastAsia="pl-PL"/>
              </w:rPr>
            </w:pPr>
          </w:p>
        </w:tc>
        <w:tc>
          <w:tcPr>
            <w:tcW w:w="2340" w:type="dxa"/>
            <w:gridSpan w:val="3"/>
            <w:tcBorders>
              <w:top w:val="single" w:sz="6" w:space="0" w:color="000000"/>
              <w:left w:val="single" w:sz="6" w:space="0" w:color="000000"/>
              <w:bottom w:val="single" w:sz="12" w:space="0" w:color="000000"/>
              <w:right w:val="single" w:sz="12" w:space="0" w:color="000000"/>
            </w:tcBorders>
          </w:tcPr>
          <w:p w14:paraId="1622AFE7" w14:textId="77777777" w:rsidR="00E03A93" w:rsidRPr="006464FD" w:rsidRDefault="00E03A93" w:rsidP="00CB6682">
            <w:pPr>
              <w:spacing w:before="120" w:after="0" w:line="23" w:lineRule="atLeast"/>
              <w:rPr>
                <w:rFonts w:ascii="Times New Roman" w:eastAsia="Times New Roman" w:hAnsi="Times New Roman" w:cs="Times New Roman"/>
                <w:sz w:val="24"/>
                <w:szCs w:val="24"/>
                <w:lang w:eastAsia="pl-PL"/>
              </w:rPr>
            </w:pPr>
          </w:p>
        </w:tc>
      </w:tr>
      <w:tr w:rsidR="00E03A93" w:rsidRPr="006464FD" w14:paraId="486A2A06" w14:textId="77777777" w:rsidTr="00CB6682">
        <w:trPr>
          <w:trHeight w:val="731"/>
          <w:jc w:val="center"/>
        </w:trPr>
        <w:tc>
          <w:tcPr>
            <w:tcW w:w="4521" w:type="dxa"/>
            <w:gridSpan w:val="4"/>
            <w:tcBorders>
              <w:top w:val="single" w:sz="12" w:space="0" w:color="000000"/>
              <w:left w:val="single" w:sz="12" w:space="0" w:color="000000"/>
              <w:bottom w:val="nil"/>
              <w:right w:val="single" w:sz="12" w:space="0" w:color="000000"/>
            </w:tcBorders>
          </w:tcPr>
          <w:p w14:paraId="11056E3E" w14:textId="77777777" w:rsidR="00E03A93" w:rsidRPr="006464FD" w:rsidRDefault="00E03A93" w:rsidP="00CB6682">
            <w:pPr>
              <w:spacing w:before="120" w:after="0" w:line="23" w:lineRule="atLeast"/>
              <w:rPr>
                <w:rFonts w:ascii="Times New Roman" w:eastAsia="Times New Roman" w:hAnsi="Times New Roman" w:cs="Times New Roman"/>
                <w:sz w:val="24"/>
                <w:szCs w:val="24"/>
                <w:vertAlign w:val="superscript"/>
                <w:lang w:eastAsia="pl-PL"/>
              </w:rPr>
            </w:pPr>
            <w:r w:rsidRPr="006464FD">
              <w:rPr>
                <w:rFonts w:ascii="Times New Roman" w:eastAsia="Times New Roman" w:hAnsi="Times New Roman" w:cs="Times New Roman"/>
                <w:sz w:val="24"/>
                <w:szCs w:val="24"/>
                <w:lang w:eastAsia="pl-PL"/>
              </w:rPr>
              <w:t>Potwierdzam przekazanie odpadu</w:t>
            </w:r>
            <w:r w:rsidRPr="006464FD">
              <w:rPr>
                <w:rFonts w:ascii="Times New Roman" w:eastAsia="Times New Roman" w:hAnsi="Times New Roman" w:cs="Times New Roman"/>
                <w:color w:val="FFFFFF"/>
                <w:sz w:val="24"/>
                <w:szCs w:val="24"/>
                <w:vertAlign w:val="superscript"/>
                <w:lang w:eastAsia="pl-PL"/>
              </w:rPr>
              <w:t>1</w:t>
            </w:r>
          </w:p>
          <w:p w14:paraId="1862FF17" w14:textId="77777777" w:rsidR="00E03A93" w:rsidRPr="006464FD" w:rsidRDefault="00E03A93" w:rsidP="00CB6682">
            <w:pPr>
              <w:spacing w:before="120" w:after="0" w:line="23" w:lineRule="atLeast"/>
              <w:rPr>
                <w:rFonts w:ascii="Times New Roman" w:eastAsia="Times New Roman" w:hAnsi="Times New Roman" w:cs="Times New Roman"/>
                <w:sz w:val="24"/>
                <w:szCs w:val="24"/>
                <w:vertAlign w:val="superscript"/>
                <w:lang w:eastAsia="pl-PL"/>
              </w:rPr>
            </w:pPr>
          </w:p>
          <w:p w14:paraId="28E0E289" w14:textId="77777777" w:rsidR="00E03A93" w:rsidRPr="006464FD" w:rsidRDefault="00E03A93" w:rsidP="00CB6682">
            <w:pPr>
              <w:spacing w:before="120" w:after="0" w:line="23" w:lineRule="atLeast"/>
              <w:rPr>
                <w:rFonts w:ascii="Times New Roman" w:eastAsia="Times New Roman" w:hAnsi="Times New Roman" w:cs="Times New Roman"/>
                <w:sz w:val="24"/>
                <w:szCs w:val="24"/>
                <w:lang w:eastAsia="pl-PL"/>
              </w:rPr>
            </w:pPr>
          </w:p>
        </w:tc>
        <w:tc>
          <w:tcPr>
            <w:tcW w:w="4925" w:type="dxa"/>
            <w:gridSpan w:val="6"/>
            <w:tcBorders>
              <w:top w:val="single" w:sz="12" w:space="0" w:color="000000"/>
              <w:left w:val="single" w:sz="12" w:space="0" w:color="000000"/>
              <w:bottom w:val="nil"/>
              <w:right w:val="single" w:sz="12" w:space="0" w:color="000000"/>
            </w:tcBorders>
          </w:tcPr>
          <w:p w14:paraId="565F58B1" w14:textId="77777777" w:rsidR="00E03A93" w:rsidRPr="006464FD" w:rsidRDefault="00E03A93" w:rsidP="00CB6682">
            <w:pPr>
              <w:spacing w:before="120" w:after="0" w:line="23" w:lineRule="atLeast"/>
              <w:rPr>
                <w:rFonts w:ascii="Times New Roman" w:eastAsia="Times New Roman" w:hAnsi="Times New Roman" w:cs="Times New Roman"/>
                <w:spacing w:val="-4"/>
                <w:sz w:val="24"/>
                <w:szCs w:val="24"/>
                <w:vertAlign w:val="superscript"/>
                <w:lang w:eastAsia="pl-PL"/>
              </w:rPr>
            </w:pPr>
            <w:r w:rsidRPr="006464FD">
              <w:rPr>
                <w:rFonts w:ascii="Times New Roman" w:eastAsia="Times New Roman" w:hAnsi="Times New Roman" w:cs="Times New Roman"/>
                <w:spacing w:val="-4"/>
                <w:sz w:val="24"/>
                <w:szCs w:val="24"/>
                <w:lang w:eastAsia="pl-PL"/>
              </w:rPr>
              <w:t>Potwierdzam przyjęcie odpadów do transportu i wykonanie usługi transportu</w:t>
            </w:r>
            <w:r w:rsidRPr="006464FD">
              <w:rPr>
                <w:rFonts w:ascii="Times New Roman" w:eastAsia="Times New Roman" w:hAnsi="Times New Roman" w:cs="Times New Roman"/>
                <w:spacing w:val="-4"/>
                <w:sz w:val="24"/>
                <w:szCs w:val="24"/>
                <w:vertAlign w:val="superscript"/>
                <w:lang w:eastAsia="pl-PL"/>
              </w:rPr>
              <w:t>4), 5)</w:t>
            </w:r>
          </w:p>
          <w:p w14:paraId="22DA5D9D" w14:textId="77777777" w:rsidR="00E03A93" w:rsidRPr="006464FD" w:rsidRDefault="00E03A93" w:rsidP="00CB6682">
            <w:pPr>
              <w:spacing w:before="120" w:after="0" w:line="23" w:lineRule="atLeast"/>
              <w:rPr>
                <w:rFonts w:ascii="Times New Roman" w:eastAsia="Times New Roman" w:hAnsi="Times New Roman" w:cs="Times New Roman"/>
                <w:sz w:val="24"/>
                <w:szCs w:val="24"/>
                <w:vertAlign w:val="superscript"/>
                <w:lang w:eastAsia="pl-PL"/>
              </w:rPr>
            </w:pPr>
          </w:p>
          <w:p w14:paraId="2E460550" w14:textId="77777777" w:rsidR="00E03A93" w:rsidRPr="006464FD" w:rsidRDefault="00E03A93" w:rsidP="00CB6682">
            <w:pPr>
              <w:spacing w:before="120" w:after="0" w:line="23" w:lineRule="atLeast"/>
              <w:rPr>
                <w:rFonts w:ascii="Times New Roman" w:eastAsia="Times New Roman" w:hAnsi="Times New Roman" w:cs="Times New Roman"/>
                <w:sz w:val="24"/>
                <w:szCs w:val="24"/>
                <w:lang w:eastAsia="pl-PL"/>
              </w:rPr>
            </w:pPr>
          </w:p>
        </w:tc>
        <w:tc>
          <w:tcPr>
            <w:tcW w:w="4658" w:type="dxa"/>
            <w:gridSpan w:val="6"/>
            <w:tcBorders>
              <w:top w:val="single" w:sz="12" w:space="0" w:color="000000"/>
              <w:left w:val="single" w:sz="12" w:space="0" w:color="000000"/>
              <w:bottom w:val="nil"/>
              <w:right w:val="single" w:sz="12" w:space="0" w:color="000000"/>
            </w:tcBorders>
          </w:tcPr>
          <w:p w14:paraId="4F468728" w14:textId="77777777" w:rsidR="00E03A93" w:rsidRPr="006464FD" w:rsidRDefault="00E03A93" w:rsidP="00CB6682">
            <w:pPr>
              <w:spacing w:before="120" w:after="0" w:line="23" w:lineRule="atLeast"/>
              <w:rPr>
                <w:rFonts w:ascii="Times New Roman" w:eastAsia="Times New Roman" w:hAnsi="Times New Roman" w:cs="Times New Roman"/>
                <w:sz w:val="24"/>
                <w:szCs w:val="24"/>
                <w:vertAlign w:val="superscript"/>
                <w:lang w:eastAsia="pl-PL"/>
              </w:rPr>
            </w:pPr>
            <w:r w:rsidRPr="006464FD">
              <w:rPr>
                <w:rFonts w:ascii="Times New Roman" w:eastAsia="Times New Roman" w:hAnsi="Times New Roman" w:cs="Times New Roman"/>
                <w:sz w:val="24"/>
                <w:szCs w:val="24"/>
                <w:lang w:eastAsia="pl-PL"/>
              </w:rPr>
              <w:t>Potwierdzam przejęcie odpadu</w:t>
            </w:r>
            <w:r w:rsidRPr="006464FD">
              <w:rPr>
                <w:rFonts w:ascii="Times New Roman" w:eastAsia="Times New Roman" w:hAnsi="Times New Roman" w:cs="Times New Roman"/>
                <w:color w:val="FFFFFF"/>
                <w:sz w:val="24"/>
                <w:szCs w:val="24"/>
                <w:vertAlign w:val="superscript"/>
                <w:lang w:eastAsia="pl-PL"/>
              </w:rPr>
              <w:t>1</w:t>
            </w:r>
          </w:p>
          <w:p w14:paraId="5FBBF31B" w14:textId="77777777" w:rsidR="00E03A93" w:rsidRPr="006464FD" w:rsidRDefault="00E03A93" w:rsidP="00CB6682">
            <w:pPr>
              <w:spacing w:before="120" w:after="0" w:line="23" w:lineRule="atLeast"/>
              <w:rPr>
                <w:rFonts w:ascii="Times New Roman" w:eastAsia="Times New Roman" w:hAnsi="Times New Roman" w:cs="Times New Roman"/>
                <w:sz w:val="24"/>
                <w:szCs w:val="24"/>
                <w:lang w:eastAsia="pl-PL"/>
              </w:rPr>
            </w:pPr>
          </w:p>
        </w:tc>
      </w:tr>
      <w:tr w:rsidR="00E03A93" w:rsidRPr="006464FD" w14:paraId="06BC1A4F" w14:textId="77777777" w:rsidTr="00CB6682">
        <w:trPr>
          <w:trHeight w:val="559"/>
          <w:jc w:val="center"/>
        </w:trPr>
        <w:tc>
          <w:tcPr>
            <w:tcW w:w="4521" w:type="dxa"/>
            <w:gridSpan w:val="4"/>
            <w:tcBorders>
              <w:top w:val="nil"/>
              <w:left w:val="single" w:sz="12" w:space="0" w:color="000000"/>
              <w:bottom w:val="single" w:sz="12" w:space="0" w:color="000000"/>
              <w:right w:val="single" w:sz="12" w:space="0" w:color="000000"/>
            </w:tcBorders>
            <w:vAlign w:val="bottom"/>
          </w:tcPr>
          <w:p w14:paraId="2BDB1281" w14:textId="77777777" w:rsidR="00E03A93" w:rsidRPr="006464FD" w:rsidRDefault="00E03A93" w:rsidP="00CB6682">
            <w:pPr>
              <w:spacing w:before="120" w:after="0" w:line="23" w:lineRule="atLeast"/>
              <w:rPr>
                <w:rFonts w:ascii="Times New Roman" w:eastAsia="Times New Roman" w:hAnsi="Times New Roman" w:cs="Times New Roman"/>
                <w:sz w:val="24"/>
                <w:szCs w:val="24"/>
                <w:lang w:eastAsia="pl-PL"/>
              </w:rPr>
            </w:pPr>
            <w:r w:rsidRPr="006464FD">
              <w:rPr>
                <w:rFonts w:ascii="Times New Roman" w:eastAsia="Times New Roman" w:hAnsi="Times New Roman" w:cs="Times New Roman"/>
                <w:sz w:val="24"/>
                <w:szCs w:val="24"/>
                <w:lang w:eastAsia="pl-PL"/>
              </w:rPr>
              <w:t>data, pieczęć</w:t>
            </w:r>
            <w:r w:rsidRPr="006464FD">
              <w:rPr>
                <w:rFonts w:ascii="Times New Roman" w:eastAsia="Times New Roman" w:hAnsi="Times New Roman" w:cs="Times New Roman"/>
                <w:sz w:val="24"/>
                <w:szCs w:val="24"/>
                <w:vertAlign w:val="superscript"/>
                <w:lang w:eastAsia="pl-PL"/>
              </w:rPr>
              <w:t>19)</w:t>
            </w:r>
            <w:r w:rsidRPr="006464FD">
              <w:rPr>
                <w:rFonts w:ascii="Times New Roman" w:eastAsia="Times New Roman" w:hAnsi="Times New Roman" w:cs="Times New Roman"/>
                <w:sz w:val="24"/>
                <w:szCs w:val="24"/>
                <w:lang w:eastAsia="pl-PL"/>
              </w:rPr>
              <w:t xml:space="preserve"> i podpis</w:t>
            </w:r>
          </w:p>
        </w:tc>
        <w:tc>
          <w:tcPr>
            <w:tcW w:w="4925" w:type="dxa"/>
            <w:gridSpan w:val="6"/>
            <w:tcBorders>
              <w:top w:val="nil"/>
              <w:left w:val="single" w:sz="12" w:space="0" w:color="000000"/>
              <w:bottom w:val="single" w:sz="12" w:space="0" w:color="000000"/>
              <w:right w:val="single" w:sz="12" w:space="0" w:color="000000"/>
            </w:tcBorders>
            <w:vAlign w:val="bottom"/>
          </w:tcPr>
          <w:p w14:paraId="0E61AF0A" w14:textId="77777777" w:rsidR="00E03A93" w:rsidRPr="006464FD" w:rsidRDefault="00E03A93" w:rsidP="00CB6682">
            <w:pPr>
              <w:spacing w:before="120" w:after="0" w:line="23" w:lineRule="atLeast"/>
              <w:rPr>
                <w:rFonts w:ascii="Times New Roman" w:eastAsia="Times New Roman" w:hAnsi="Times New Roman" w:cs="Times New Roman"/>
                <w:sz w:val="24"/>
                <w:szCs w:val="24"/>
                <w:lang w:eastAsia="pl-PL"/>
              </w:rPr>
            </w:pPr>
            <w:r w:rsidRPr="006464FD">
              <w:rPr>
                <w:rFonts w:ascii="Times New Roman" w:eastAsia="Times New Roman" w:hAnsi="Times New Roman" w:cs="Times New Roman"/>
                <w:sz w:val="24"/>
                <w:szCs w:val="24"/>
                <w:lang w:eastAsia="pl-PL"/>
              </w:rPr>
              <w:t>data, pieczęć</w:t>
            </w:r>
            <w:r w:rsidRPr="006464FD">
              <w:rPr>
                <w:rFonts w:ascii="Times New Roman" w:eastAsia="Times New Roman" w:hAnsi="Times New Roman" w:cs="Times New Roman"/>
                <w:sz w:val="24"/>
                <w:szCs w:val="24"/>
                <w:vertAlign w:val="superscript"/>
                <w:lang w:eastAsia="pl-PL"/>
              </w:rPr>
              <w:t>19)</w:t>
            </w:r>
            <w:r w:rsidRPr="006464FD">
              <w:rPr>
                <w:rFonts w:ascii="Times New Roman" w:eastAsia="Times New Roman" w:hAnsi="Times New Roman" w:cs="Times New Roman"/>
                <w:sz w:val="24"/>
                <w:szCs w:val="24"/>
                <w:lang w:eastAsia="pl-PL"/>
              </w:rPr>
              <w:t xml:space="preserve"> i podpis</w:t>
            </w:r>
          </w:p>
        </w:tc>
        <w:tc>
          <w:tcPr>
            <w:tcW w:w="4658" w:type="dxa"/>
            <w:gridSpan w:val="6"/>
            <w:tcBorders>
              <w:top w:val="nil"/>
              <w:left w:val="single" w:sz="12" w:space="0" w:color="000000"/>
              <w:bottom w:val="single" w:sz="12" w:space="0" w:color="000000"/>
              <w:right w:val="single" w:sz="12" w:space="0" w:color="000000"/>
            </w:tcBorders>
            <w:vAlign w:val="bottom"/>
          </w:tcPr>
          <w:p w14:paraId="5484D3BF" w14:textId="77777777" w:rsidR="00E03A93" w:rsidRPr="006464FD" w:rsidRDefault="00E03A93" w:rsidP="00CB6682">
            <w:pPr>
              <w:spacing w:before="120" w:after="0" w:line="23" w:lineRule="atLeast"/>
              <w:rPr>
                <w:rFonts w:ascii="Times New Roman" w:eastAsia="Times New Roman" w:hAnsi="Times New Roman" w:cs="Times New Roman"/>
                <w:sz w:val="24"/>
                <w:szCs w:val="24"/>
                <w:lang w:eastAsia="pl-PL"/>
              </w:rPr>
            </w:pPr>
            <w:r w:rsidRPr="006464FD">
              <w:rPr>
                <w:rFonts w:ascii="Times New Roman" w:eastAsia="Times New Roman" w:hAnsi="Times New Roman" w:cs="Times New Roman"/>
                <w:sz w:val="24"/>
                <w:szCs w:val="24"/>
                <w:lang w:eastAsia="pl-PL"/>
              </w:rPr>
              <w:t>data, pieczęć</w:t>
            </w:r>
            <w:r w:rsidRPr="006464FD">
              <w:rPr>
                <w:rFonts w:ascii="Times New Roman" w:eastAsia="Times New Roman" w:hAnsi="Times New Roman" w:cs="Times New Roman"/>
                <w:sz w:val="24"/>
                <w:szCs w:val="24"/>
                <w:vertAlign w:val="superscript"/>
                <w:lang w:eastAsia="pl-PL"/>
              </w:rPr>
              <w:t>19)</w:t>
            </w:r>
            <w:r w:rsidRPr="006464FD">
              <w:rPr>
                <w:rFonts w:ascii="Times New Roman" w:eastAsia="Times New Roman" w:hAnsi="Times New Roman" w:cs="Times New Roman"/>
                <w:sz w:val="24"/>
                <w:szCs w:val="24"/>
                <w:lang w:eastAsia="pl-PL"/>
              </w:rPr>
              <w:t xml:space="preserve"> i podpis</w:t>
            </w:r>
          </w:p>
        </w:tc>
      </w:tr>
    </w:tbl>
    <w:p w14:paraId="794A0CF5" w14:textId="77777777" w:rsidR="00E03A93" w:rsidRPr="006464FD" w:rsidRDefault="00E03A93" w:rsidP="00E03A93">
      <w:pPr>
        <w:spacing w:before="120" w:after="0" w:line="23" w:lineRule="atLeast"/>
        <w:rPr>
          <w:rFonts w:ascii="Times New Roman" w:eastAsia="Times New Roman" w:hAnsi="Times New Roman" w:cs="Times New Roman"/>
          <w:sz w:val="24"/>
          <w:szCs w:val="24"/>
          <w:lang w:eastAsia="pl-PL"/>
        </w:rPr>
      </w:pPr>
    </w:p>
    <w:p w14:paraId="28DFFF0D" w14:textId="77777777" w:rsidR="00E03A93" w:rsidRPr="006464FD" w:rsidRDefault="00E03A93" w:rsidP="00E03A93">
      <w:pPr>
        <w:spacing w:before="120" w:after="0" w:line="23" w:lineRule="atLeast"/>
        <w:jc w:val="right"/>
        <w:rPr>
          <w:rFonts w:ascii="Times New Roman" w:eastAsia="Times New Roman" w:hAnsi="Times New Roman" w:cs="Times New Roman"/>
          <w:sz w:val="24"/>
          <w:szCs w:val="24"/>
          <w:lang w:eastAsia="pl-PL"/>
        </w:rPr>
      </w:pPr>
    </w:p>
    <w:p w14:paraId="34486CDE" w14:textId="77777777" w:rsidR="00E03A93" w:rsidRPr="006464FD" w:rsidRDefault="00E03A93" w:rsidP="00E03A93">
      <w:pPr>
        <w:spacing w:before="120" w:after="0" w:line="23" w:lineRule="atLeast"/>
        <w:jc w:val="right"/>
        <w:rPr>
          <w:rFonts w:ascii="Times New Roman" w:eastAsia="Times New Roman" w:hAnsi="Times New Roman" w:cs="Times New Roman"/>
          <w:sz w:val="24"/>
          <w:szCs w:val="24"/>
          <w:lang w:eastAsia="pl-PL"/>
        </w:rPr>
      </w:pPr>
    </w:p>
    <w:p w14:paraId="59853DA4" w14:textId="77777777" w:rsidR="00E03A93" w:rsidRPr="006464FD" w:rsidRDefault="00E03A93" w:rsidP="00E03A93">
      <w:pPr>
        <w:spacing w:before="120" w:after="0" w:line="23" w:lineRule="atLeast"/>
        <w:jc w:val="right"/>
        <w:rPr>
          <w:rFonts w:ascii="Times New Roman" w:eastAsia="Times New Roman" w:hAnsi="Times New Roman" w:cs="Times New Roman"/>
          <w:sz w:val="24"/>
          <w:szCs w:val="24"/>
          <w:lang w:eastAsia="pl-PL"/>
        </w:rPr>
        <w:sectPr w:rsidR="00E03A93" w:rsidRPr="006464FD" w:rsidSect="00663E5A">
          <w:type w:val="continuous"/>
          <w:pgSz w:w="16820" w:h="11900" w:orient="landscape"/>
          <w:pgMar w:top="993" w:right="720" w:bottom="851" w:left="902" w:header="709" w:footer="709" w:gutter="0"/>
          <w:cols w:space="708"/>
          <w:docGrid w:linePitch="272"/>
        </w:sectPr>
      </w:pPr>
    </w:p>
    <w:p w14:paraId="679A90DF" w14:textId="77777777" w:rsidR="00E03A93" w:rsidRPr="00C568A1" w:rsidRDefault="00E03A93" w:rsidP="00E03A93">
      <w:pPr>
        <w:pStyle w:val="Bezodstpw"/>
        <w:ind w:left="5529"/>
        <w:jc w:val="right"/>
      </w:pPr>
      <w:r w:rsidRPr="00C568A1">
        <w:lastRenderedPageBreak/>
        <w:t xml:space="preserve">Załącznik nr </w:t>
      </w:r>
      <w:r>
        <w:t>3</w:t>
      </w:r>
    </w:p>
    <w:p w14:paraId="2FB4A21D" w14:textId="77777777" w:rsidR="00E03A93" w:rsidRPr="00C568A1" w:rsidRDefault="00E03A93" w:rsidP="00E03A93">
      <w:pPr>
        <w:pStyle w:val="Bezodstpw"/>
        <w:ind w:left="5529"/>
        <w:jc w:val="right"/>
      </w:pPr>
      <w:r w:rsidRPr="00C568A1">
        <w:t>do umowy nr 2001-ILZ.023.</w:t>
      </w:r>
      <w:r>
        <w:t xml:space="preserve">       </w:t>
      </w:r>
      <w:r w:rsidRPr="00C568A1">
        <w:t>.202</w:t>
      </w:r>
      <w:r>
        <w:t>6</w:t>
      </w:r>
      <w:r w:rsidRPr="00C568A1">
        <w:t xml:space="preserve"> </w:t>
      </w:r>
    </w:p>
    <w:p w14:paraId="3FBC09FA" w14:textId="77777777" w:rsidR="00E03A93" w:rsidRPr="004F0223" w:rsidRDefault="00E03A93" w:rsidP="00E03A93">
      <w:pPr>
        <w:spacing w:before="120" w:after="0" w:line="23" w:lineRule="atLeast"/>
        <w:jc w:val="right"/>
        <w:rPr>
          <w:rFonts w:ascii="Times New Roman" w:hAnsi="Times New Roman"/>
          <w:b/>
          <w:sz w:val="24"/>
          <w:szCs w:val="24"/>
        </w:rPr>
      </w:pPr>
    </w:p>
    <w:p w14:paraId="2BD794B0" w14:textId="77777777" w:rsidR="00E03A93" w:rsidRPr="004F0223" w:rsidRDefault="00E03A93" w:rsidP="00E03A93">
      <w:pPr>
        <w:spacing w:before="120" w:after="0" w:line="23" w:lineRule="atLeast"/>
        <w:jc w:val="right"/>
        <w:rPr>
          <w:rFonts w:ascii="Times New Roman" w:hAnsi="Times New Roman"/>
          <w:color w:val="000000"/>
          <w:sz w:val="24"/>
          <w:szCs w:val="24"/>
        </w:rPr>
      </w:pPr>
      <w:r w:rsidRPr="004F0223">
        <w:rPr>
          <w:rFonts w:ascii="Times New Roman" w:hAnsi="Times New Roman"/>
          <w:color w:val="000000"/>
          <w:sz w:val="24"/>
          <w:szCs w:val="24"/>
        </w:rPr>
        <w:t>……….…………………….</w:t>
      </w:r>
    </w:p>
    <w:p w14:paraId="086FE7C0" w14:textId="77777777" w:rsidR="00E03A93" w:rsidRPr="004F0223" w:rsidRDefault="00E03A93" w:rsidP="00E03A93">
      <w:pPr>
        <w:spacing w:before="120" w:after="0" w:line="23" w:lineRule="atLeast"/>
        <w:jc w:val="right"/>
        <w:rPr>
          <w:rFonts w:ascii="Times New Roman" w:hAnsi="Times New Roman"/>
          <w:color w:val="000000"/>
          <w:sz w:val="24"/>
          <w:szCs w:val="24"/>
        </w:rPr>
      </w:pPr>
      <w:r w:rsidRPr="004F0223">
        <w:rPr>
          <w:rFonts w:ascii="Times New Roman" w:hAnsi="Times New Roman"/>
          <w:color w:val="000000"/>
          <w:sz w:val="24"/>
          <w:szCs w:val="24"/>
        </w:rPr>
        <w:t>(miejscowość i data)</w:t>
      </w:r>
    </w:p>
    <w:p w14:paraId="481A72FD" w14:textId="77777777" w:rsidR="00E03A93" w:rsidRPr="00E45404" w:rsidRDefault="00E03A93" w:rsidP="00E03A93">
      <w:pPr>
        <w:spacing w:before="120" w:after="0" w:line="23" w:lineRule="atLeast"/>
        <w:jc w:val="center"/>
        <w:rPr>
          <w:rFonts w:cstheme="minorHAnsi"/>
          <w:color w:val="000000"/>
          <w:sz w:val="24"/>
          <w:szCs w:val="24"/>
        </w:rPr>
      </w:pPr>
    </w:p>
    <w:p w14:paraId="39BA1D44" w14:textId="77777777" w:rsidR="00E03A93" w:rsidRPr="00E45404" w:rsidRDefault="00E03A93" w:rsidP="00E03A93">
      <w:pPr>
        <w:spacing w:before="120" w:after="0" w:line="23" w:lineRule="atLeast"/>
        <w:jc w:val="center"/>
        <w:rPr>
          <w:rFonts w:cstheme="minorHAnsi"/>
          <w:color w:val="000000"/>
          <w:sz w:val="24"/>
          <w:szCs w:val="24"/>
        </w:rPr>
      </w:pPr>
      <w:r w:rsidRPr="00E45404">
        <w:rPr>
          <w:rFonts w:cstheme="minorHAnsi"/>
          <w:color w:val="000000"/>
          <w:sz w:val="24"/>
          <w:szCs w:val="24"/>
        </w:rPr>
        <w:t>WZÓR</w:t>
      </w:r>
    </w:p>
    <w:p w14:paraId="34018CE0" w14:textId="77777777" w:rsidR="00E03A93" w:rsidRPr="00E45404" w:rsidRDefault="00E03A93" w:rsidP="00E03A93">
      <w:pPr>
        <w:spacing w:before="120" w:after="0" w:line="23" w:lineRule="atLeast"/>
        <w:ind w:left="516" w:hanging="539"/>
        <w:jc w:val="center"/>
        <w:rPr>
          <w:rFonts w:cstheme="minorHAnsi"/>
          <w:b/>
          <w:bCs/>
          <w:color w:val="000000"/>
          <w:sz w:val="24"/>
          <w:szCs w:val="24"/>
        </w:rPr>
      </w:pPr>
      <w:r w:rsidRPr="00E45404">
        <w:rPr>
          <w:rFonts w:cstheme="minorHAnsi"/>
          <w:b/>
          <w:bCs/>
          <w:color w:val="000000"/>
          <w:sz w:val="24"/>
          <w:szCs w:val="24"/>
        </w:rPr>
        <w:t>PROTOKÓŁ Z CZYNNOŚCI ZNISZCZENIA TOWARÓW</w:t>
      </w:r>
    </w:p>
    <w:p w14:paraId="3A8638AE" w14:textId="77777777" w:rsidR="00E03A93" w:rsidRPr="00E45404" w:rsidRDefault="00E03A93" w:rsidP="00E03A93">
      <w:pPr>
        <w:spacing w:before="120" w:after="0" w:line="23" w:lineRule="atLeast"/>
        <w:ind w:left="516" w:hanging="539"/>
        <w:jc w:val="center"/>
        <w:rPr>
          <w:rFonts w:cstheme="minorHAnsi"/>
          <w:color w:val="000000"/>
          <w:sz w:val="24"/>
          <w:szCs w:val="24"/>
        </w:rPr>
      </w:pPr>
    </w:p>
    <w:p w14:paraId="4A3933BE" w14:textId="77777777" w:rsidR="00E03A93" w:rsidRPr="00E45404" w:rsidRDefault="00E03A93" w:rsidP="00E03A93">
      <w:pPr>
        <w:numPr>
          <w:ilvl w:val="0"/>
          <w:numId w:val="23"/>
        </w:numPr>
        <w:tabs>
          <w:tab w:val="left" w:pos="408"/>
        </w:tabs>
        <w:autoSpaceDE w:val="0"/>
        <w:autoSpaceDN w:val="0"/>
        <w:adjustRightInd w:val="0"/>
        <w:spacing w:before="120" w:after="0" w:line="23" w:lineRule="atLeast"/>
        <w:jc w:val="both"/>
        <w:rPr>
          <w:rFonts w:cstheme="minorHAnsi"/>
          <w:sz w:val="24"/>
          <w:szCs w:val="24"/>
        </w:rPr>
      </w:pPr>
      <w:r w:rsidRPr="00E45404">
        <w:rPr>
          <w:rFonts w:cstheme="minorHAnsi"/>
          <w:sz w:val="24"/>
          <w:szCs w:val="24"/>
        </w:rPr>
        <w:t>Datę, godzinę rozpoczęcia i zakończenia oraz miejsce dokonania zniszczenia;</w:t>
      </w:r>
    </w:p>
    <w:p w14:paraId="0F82D346" w14:textId="77777777" w:rsidR="00E03A93" w:rsidRPr="00E45404" w:rsidRDefault="00E03A93" w:rsidP="00E03A93">
      <w:pPr>
        <w:tabs>
          <w:tab w:val="left" w:pos="408"/>
        </w:tabs>
        <w:spacing w:before="120" w:after="0" w:line="23" w:lineRule="atLeast"/>
        <w:ind w:left="408"/>
        <w:rPr>
          <w:rFonts w:cstheme="minorHAnsi"/>
          <w:sz w:val="24"/>
          <w:szCs w:val="24"/>
        </w:rPr>
      </w:pPr>
    </w:p>
    <w:p w14:paraId="28EFD057" w14:textId="77777777" w:rsidR="00E03A93" w:rsidRPr="00E45404" w:rsidRDefault="00E03A93" w:rsidP="00E03A93">
      <w:pPr>
        <w:numPr>
          <w:ilvl w:val="0"/>
          <w:numId w:val="23"/>
        </w:numPr>
        <w:tabs>
          <w:tab w:val="left" w:pos="408"/>
        </w:tabs>
        <w:autoSpaceDE w:val="0"/>
        <w:autoSpaceDN w:val="0"/>
        <w:adjustRightInd w:val="0"/>
        <w:spacing w:before="120" w:after="0" w:line="23" w:lineRule="atLeast"/>
        <w:jc w:val="both"/>
        <w:rPr>
          <w:rFonts w:cstheme="minorHAnsi"/>
          <w:sz w:val="24"/>
          <w:szCs w:val="24"/>
        </w:rPr>
      </w:pPr>
      <w:r w:rsidRPr="00E45404">
        <w:rPr>
          <w:rFonts w:cstheme="minorHAnsi"/>
          <w:sz w:val="24"/>
          <w:szCs w:val="24"/>
        </w:rPr>
        <w:t>oznaczenie podmiotu, który dokonał zniszczenia;</w:t>
      </w:r>
    </w:p>
    <w:p w14:paraId="13185E05" w14:textId="77777777" w:rsidR="00E03A93" w:rsidRPr="00E45404" w:rsidRDefault="00E03A93" w:rsidP="00E03A93">
      <w:pPr>
        <w:tabs>
          <w:tab w:val="left" w:pos="408"/>
        </w:tabs>
        <w:spacing w:before="120" w:after="0" w:line="23" w:lineRule="atLeast"/>
        <w:ind w:left="408"/>
        <w:rPr>
          <w:rFonts w:cstheme="minorHAnsi"/>
          <w:sz w:val="24"/>
          <w:szCs w:val="24"/>
        </w:rPr>
      </w:pPr>
    </w:p>
    <w:p w14:paraId="28DB9313" w14:textId="77777777" w:rsidR="00E03A93" w:rsidRPr="00E45404" w:rsidRDefault="00E03A93" w:rsidP="00E03A93">
      <w:pPr>
        <w:numPr>
          <w:ilvl w:val="0"/>
          <w:numId w:val="23"/>
        </w:numPr>
        <w:tabs>
          <w:tab w:val="left" w:pos="408"/>
        </w:tabs>
        <w:autoSpaceDE w:val="0"/>
        <w:autoSpaceDN w:val="0"/>
        <w:adjustRightInd w:val="0"/>
        <w:spacing w:before="120" w:after="0" w:line="23" w:lineRule="atLeast"/>
        <w:jc w:val="both"/>
        <w:rPr>
          <w:rFonts w:cstheme="minorHAnsi"/>
          <w:sz w:val="24"/>
          <w:szCs w:val="24"/>
        </w:rPr>
      </w:pPr>
      <w:r w:rsidRPr="00E45404">
        <w:rPr>
          <w:rFonts w:cstheme="minorHAnsi"/>
          <w:sz w:val="24"/>
          <w:szCs w:val="24"/>
        </w:rPr>
        <w:t>oznaczenie orzeczenia o przepadku przedmiotów i, ewentualnie o zarządzeniu ich zniszczenia;</w:t>
      </w:r>
    </w:p>
    <w:p w14:paraId="0AA60EA8" w14:textId="77777777" w:rsidR="00E03A93" w:rsidRPr="00E45404" w:rsidRDefault="00E03A93" w:rsidP="00E03A93">
      <w:pPr>
        <w:tabs>
          <w:tab w:val="left" w:pos="408"/>
        </w:tabs>
        <w:spacing w:before="120" w:after="0" w:line="23" w:lineRule="atLeast"/>
        <w:ind w:left="408"/>
        <w:rPr>
          <w:rFonts w:cstheme="minorHAnsi"/>
          <w:sz w:val="24"/>
          <w:szCs w:val="24"/>
        </w:rPr>
      </w:pPr>
    </w:p>
    <w:p w14:paraId="1F8CF2D6" w14:textId="77777777" w:rsidR="00E03A93" w:rsidRPr="00E45404" w:rsidRDefault="00E03A93" w:rsidP="00E03A93">
      <w:pPr>
        <w:numPr>
          <w:ilvl w:val="0"/>
          <w:numId w:val="23"/>
        </w:numPr>
        <w:tabs>
          <w:tab w:val="left" w:pos="408"/>
        </w:tabs>
        <w:autoSpaceDE w:val="0"/>
        <w:autoSpaceDN w:val="0"/>
        <w:adjustRightInd w:val="0"/>
        <w:spacing w:before="120" w:after="0" w:line="23" w:lineRule="atLeast"/>
        <w:jc w:val="both"/>
        <w:rPr>
          <w:rFonts w:cstheme="minorHAnsi"/>
          <w:sz w:val="24"/>
          <w:szCs w:val="24"/>
        </w:rPr>
      </w:pPr>
      <w:r w:rsidRPr="00E45404">
        <w:rPr>
          <w:rFonts w:cstheme="minorHAnsi"/>
          <w:sz w:val="24"/>
          <w:szCs w:val="24"/>
        </w:rPr>
        <w:t>informację o rodzaju i liczbie zniszczonych przedmiotów;</w:t>
      </w:r>
    </w:p>
    <w:p w14:paraId="7D4CD13B" w14:textId="77777777" w:rsidR="00E03A93" w:rsidRPr="00E45404" w:rsidRDefault="00E03A93" w:rsidP="00E03A93">
      <w:pPr>
        <w:tabs>
          <w:tab w:val="left" w:pos="408"/>
        </w:tabs>
        <w:spacing w:before="120" w:after="0" w:line="23" w:lineRule="atLeast"/>
        <w:ind w:left="408"/>
        <w:rPr>
          <w:rFonts w:cstheme="minorHAnsi"/>
          <w:sz w:val="24"/>
          <w:szCs w:val="24"/>
        </w:rPr>
      </w:pPr>
    </w:p>
    <w:p w14:paraId="0703CE4E" w14:textId="77777777" w:rsidR="00E03A93" w:rsidRPr="00E45404" w:rsidRDefault="00E03A93" w:rsidP="00E03A93">
      <w:pPr>
        <w:numPr>
          <w:ilvl w:val="0"/>
          <w:numId w:val="23"/>
        </w:numPr>
        <w:tabs>
          <w:tab w:val="left" w:pos="408"/>
        </w:tabs>
        <w:autoSpaceDE w:val="0"/>
        <w:autoSpaceDN w:val="0"/>
        <w:adjustRightInd w:val="0"/>
        <w:spacing w:before="120" w:after="0" w:line="23" w:lineRule="atLeast"/>
        <w:jc w:val="both"/>
        <w:rPr>
          <w:rFonts w:cstheme="minorHAnsi"/>
          <w:sz w:val="24"/>
          <w:szCs w:val="24"/>
        </w:rPr>
      </w:pPr>
      <w:r w:rsidRPr="00E45404">
        <w:rPr>
          <w:rFonts w:cstheme="minorHAnsi"/>
          <w:sz w:val="24"/>
          <w:szCs w:val="24"/>
        </w:rPr>
        <w:t>imiona i nazwiska osób obecnych przy czynności zniszczenia;</w:t>
      </w:r>
    </w:p>
    <w:p w14:paraId="380E4234" w14:textId="77777777" w:rsidR="00E03A93" w:rsidRPr="00E45404" w:rsidRDefault="00E03A93" w:rsidP="00E03A93">
      <w:pPr>
        <w:tabs>
          <w:tab w:val="left" w:pos="408"/>
        </w:tabs>
        <w:spacing w:before="120" w:after="0" w:line="23" w:lineRule="atLeast"/>
        <w:ind w:left="408"/>
        <w:rPr>
          <w:rFonts w:cstheme="minorHAnsi"/>
          <w:sz w:val="24"/>
          <w:szCs w:val="24"/>
        </w:rPr>
      </w:pPr>
    </w:p>
    <w:p w14:paraId="160EA3C1" w14:textId="77777777" w:rsidR="00E03A93" w:rsidRPr="00E45404" w:rsidRDefault="00E03A93" w:rsidP="00E03A93">
      <w:pPr>
        <w:numPr>
          <w:ilvl w:val="0"/>
          <w:numId w:val="23"/>
        </w:numPr>
        <w:tabs>
          <w:tab w:val="left" w:pos="408"/>
        </w:tabs>
        <w:autoSpaceDE w:val="0"/>
        <w:autoSpaceDN w:val="0"/>
        <w:adjustRightInd w:val="0"/>
        <w:spacing w:before="120" w:after="0" w:line="23" w:lineRule="atLeast"/>
        <w:jc w:val="both"/>
        <w:rPr>
          <w:rFonts w:cstheme="minorHAnsi"/>
          <w:sz w:val="24"/>
          <w:szCs w:val="24"/>
        </w:rPr>
      </w:pPr>
      <w:r w:rsidRPr="00E45404">
        <w:rPr>
          <w:rFonts w:cstheme="minorHAnsi"/>
          <w:sz w:val="24"/>
          <w:szCs w:val="24"/>
        </w:rPr>
        <w:t>sposób dokonania zniszczenia;</w:t>
      </w:r>
    </w:p>
    <w:p w14:paraId="4AACD4F1" w14:textId="77777777" w:rsidR="00E03A93" w:rsidRPr="00E45404" w:rsidRDefault="00E03A93" w:rsidP="00E03A93">
      <w:pPr>
        <w:tabs>
          <w:tab w:val="left" w:pos="408"/>
        </w:tabs>
        <w:spacing w:before="120" w:after="0" w:line="23" w:lineRule="atLeast"/>
        <w:ind w:left="408"/>
        <w:rPr>
          <w:rFonts w:cstheme="minorHAnsi"/>
          <w:sz w:val="24"/>
          <w:szCs w:val="24"/>
        </w:rPr>
      </w:pPr>
    </w:p>
    <w:p w14:paraId="6371F35F" w14:textId="77777777" w:rsidR="00E03A93" w:rsidRPr="00E45404" w:rsidRDefault="00E03A93" w:rsidP="00E03A93">
      <w:pPr>
        <w:numPr>
          <w:ilvl w:val="0"/>
          <w:numId w:val="23"/>
        </w:numPr>
        <w:tabs>
          <w:tab w:val="left" w:pos="408"/>
        </w:tabs>
        <w:autoSpaceDE w:val="0"/>
        <w:autoSpaceDN w:val="0"/>
        <w:adjustRightInd w:val="0"/>
        <w:spacing w:before="120" w:after="0" w:line="23" w:lineRule="atLeast"/>
        <w:jc w:val="both"/>
        <w:rPr>
          <w:rFonts w:cstheme="minorHAnsi"/>
          <w:sz w:val="24"/>
          <w:szCs w:val="24"/>
        </w:rPr>
      </w:pPr>
      <w:r w:rsidRPr="00E45404">
        <w:rPr>
          <w:rFonts w:cstheme="minorHAnsi"/>
          <w:sz w:val="24"/>
          <w:szCs w:val="24"/>
        </w:rPr>
        <w:t>opis odpadów pochodzących ze zniszczenia oraz wskazanie miejsca ich składowania lub opis pozostałości po zniszczeniu, nieodpłatnie przekazanych na rzecz podmiotu, albo przeznaczonych do sprzedaży;</w:t>
      </w:r>
    </w:p>
    <w:p w14:paraId="25926AD7" w14:textId="77777777" w:rsidR="00E03A93" w:rsidRPr="00E45404" w:rsidRDefault="00E03A93" w:rsidP="00E03A93">
      <w:pPr>
        <w:tabs>
          <w:tab w:val="left" w:pos="408"/>
        </w:tabs>
        <w:spacing w:before="120" w:after="0" w:line="23" w:lineRule="atLeast"/>
        <w:ind w:left="408"/>
        <w:rPr>
          <w:rFonts w:cstheme="minorHAnsi"/>
          <w:sz w:val="24"/>
          <w:szCs w:val="24"/>
        </w:rPr>
      </w:pPr>
    </w:p>
    <w:p w14:paraId="7D198016" w14:textId="77777777" w:rsidR="00E03A93" w:rsidRPr="00E45404" w:rsidRDefault="00E03A93" w:rsidP="00E03A93">
      <w:pPr>
        <w:tabs>
          <w:tab w:val="left" w:pos="408"/>
        </w:tabs>
        <w:spacing w:before="120" w:after="0" w:line="23" w:lineRule="atLeast"/>
        <w:ind w:left="408" w:hanging="408"/>
        <w:rPr>
          <w:rFonts w:cstheme="minorHAnsi"/>
          <w:sz w:val="24"/>
          <w:szCs w:val="24"/>
        </w:rPr>
      </w:pPr>
      <w:r w:rsidRPr="00E45404">
        <w:rPr>
          <w:rFonts w:cstheme="minorHAnsi"/>
          <w:sz w:val="24"/>
          <w:szCs w:val="24"/>
        </w:rPr>
        <w:t>8)</w:t>
      </w:r>
      <w:r w:rsidRPr="00E45404">
        <w:rPr>
          <w:rFonts w:cstheme="minorHAnsi"/>
          <w:sz w:val="24"/>
          <w:szCs w:val="24"/>
        </w:rPr>
        <w:tab/>
        <w:t>podpisy osób, o których mowa w pkt 5.</w:t>
      </w:r>
    </w:p>
    <w:p w14:paraId="5653BEDB" w14:textId="77777777" w:rsidR="00E03A93" w:rsidRPr="00E45404" w:rsidRDefault="00E03A93" w:rsidP="00E03A93">
      <w:pPr>
        <w:autoSpaceDE w:val="0"/>
        <w:autoSpaceDN w:val="0"/>
        <w:adjustRightInd w:val="0"/>
        <w:rPr>
          <w:rFonts w:cstheme="minorHAnsi"/>
          <w:sz w:val="23"/>
          <w:szCs w:val="23"/>
          <w:lang w:eastAsia="pl-PL"/>
        </w:rPr>
      </w:pPr>
    </w:p>
    <w:p w14:paraId="65CDC2EE" w14:textId="77777777" w:rsidR="00E03A93" w:rsidRPr="00E45404" w:rsidRDefault="00E03A93" w:rsidP="00E03A93">
      <w:pPr>
        <w:autoSpaceDE w:val="0"/>
        <w:autoSpaceDN w:val="0"/>
        <w:adjustRightInd w:val="0"/>
        <w:rPr>
          <w:rFonts w:cstheme="minorHAnsi"/>
          <w:sz w:val="23"/>
          <w:szCs w:val="23"/>
          <w:lang w:eastAsia="pl-PL"/>
        </w:rPr>
      </w:pPr>
    </w:p>
    <w:p w14:paraId="21BC0977" w14:textId="77777777" w:rsidR="00E03A93" w:rsidRPr="006C579B" w:rsidRDefault="00E03A93" w:rsidP="00E03A93">
      <w:pPr>
        <w:autoSpaceDE w:val="0"/>
        <w:autoSpaceDN w:val="0"/>
        <w:adjustRightInd w:val="0"/>
        <w:rPr>
          <w:rFonts w:ascii="Calibri" w:hAnsi="Calibri" w:cs="Calibri"/>
          <w:sz w:val="23"/>
          <w:szCs w:val="23"/>
          <w:lang w:eastAsia="pl-PL"/>
        </w:rPr>
      </w:pPr>
      <w:r w:rsidRPr="006C579B">
        <w:rPr>
          <w:rFonts w:ascii="Calibri" w:hAnsi="Calibri" w:cs="Calibri"/>
          <w:sz w:val="23"/>
          <w:szCs w:val="23"/>
          <w:lang w:eastAsia="pl-PL"/>
        </w:rPr>
        <w:br w:type="page"/>
      </w:r>
    </w:p>
    <w:p w14:paraId="45C3EE60" w14:textId="77777777" w:rsidR="00E03A93" w:rsidRPr="00C568A1" w:rsidRDefault="00E03A93" w:rsidP="00E03A93">
      <w:pPr>
        <w:pStyle w:val="Bezodstpw"/>
        <w:ind w:left="5529"/>
        <w:jc w:val="right"/>
      </w:pPr>
      <w:r w:rsidRPr="00C568A1">
        <w:lastRenderedPageBreak/>
        <w:t xml:space="preserve">Załącznik nr </w:t>
      </w:r>
      <w:r>
        <w:t>4</w:t>
      </w:r>
    </w:p>
    <w:p w14:paraId="089CB20B" w14:textId="77777777" w:rsidR="00E03A93" w:rsidRPr="00C568A1" w:rsidRDefault="00E03A93" w:rsidP="00E03A93">
      <w:pPr>
        <w:pStyle w:val="Bezodstpw"/>
        <w:ind w:left="5529"/>
        <w:jc w:val="right"/>
      </w:pPr>
      <w:r w:rsidRPr="00C568A1">
        <w:t>do umowy nr 2001-ILZ.023.</w:t>
      </w:r>
      <w:r>
        <w:t xml:space="preserve">       </w:t>
      </w:r>
      <w:r w:rsidRPr="00C568A1">
        <w:t>.202</w:t>
      </w:r>
      <w:r>
        <w:t>6</w:t>
      </w:r>
      <w:r w:rsidRPr="00C568A1">
        <w:t xml:space="preserve"> </w:t>
      </w:r>
    </w:p>
    <w:p w14:paraId="7E670950" w14:textId="77777777" w:rsidR="00E03A93" w:rsidRPr="00E45404" w:rsidRDefault="00E03A93" w:rsidP="00E03A93">
      <w:pPr>
        <w:autoSpaceDE w:val="0"/>
        <w:autoSpaceDN w:val="0"/>
        <w:adjustRightInd w:val="0"/>
        <w:rPr>
          <w:rFonts w:cstheme="minorHAnsi"/>
          <w:sz w:val="23"/>
          <w:szCs w:val="23"/>
          <w:lang w:eastAsia="pl-PL"/>
        </w:rPr>
      </w:pPr>
    </w:p>
    <w:p w14:paraId="51DD408A" w14:textId="77777777" w:rsidR="00E03A93" w:rsidRPr="00E45404" w:rsidRDefault="00E03A93" w:rsidP="00E03A93">
      <w:pPr>
        <w:spacing w:before="120" w:after="0" w:line="23" w:lineRule="atLeast"/>
        <w:jc w:val="right"/>
        <w:rPr>
          <w:rFonts w:cstheme="minorHAnsi"/>
          <w:b/>
          <w:bCs/>
          <w:sz w:val="24"/>
          <w:szCs w:val="24"/>
        </w:rPr>
      </w:pPr>
    </w:p>
    <w:p w14:paraId="3001DF5A" w14:textId="77777777" w:rsidR="00E03A93" w:rsidRPr="00E45404" w:rsidRDefault="00E03A93" w:rsidP="00E03A93">
      <w:pPr>
        <w:spacing w:before="120" w:after="0" w:line="23" w:lineRule="atLeast"/>
        <w:jc w:val="center"/>
        <w:rPr>
          <w:rFonts w:cstheme="minorHAnsi"/>
          <w:b/>
          <w:bCs/>
          <w:sz w:val="24"/>
          <w:szCs w:val="24"/>
        </w:rPr>
      </w:pPr>
      <w:r w:rsidRPr="00E45404">
        <w:rPr>
          <w:rFonts w:cstheme="minorHAnsi"/>
          <w:b/>
          <w:bCs/>
          <w:sz w:val="24"/>
          <w:szCs w:val="24"/>
        </w:rPr>
        <w:t>POROZUMIENIE O WSPÓŁPRACY PRACODAWCÓW</w:t>
      </w:r>
    </w:p>
    <w:p w14:paraId="52E244C7" w14:textId="77777777" w:rsidR="00E03A93" w:rsidRPr="00E45404" w:rsidRDefault="00E03A93" w:rsidP="00E03A93">
      <w:pPr>
        <w:spacing w:before="120" w:after="0" w:line="23" w:lineRule="atLeast"/>
        <w:jc w:val="center"/>
        <w:rPr>
          <w:rFonts w:cstheme="minorHAnsi"/>
          <w:b/>
          <w:bCs/>
          <w:sz w:val="24"/>
          <w:szCs w:val="24"/>
        </w:rPr>
      </w:pPr>
    </w:p>
    <w:p w14:paraId="47B761CC" w14:textId="77777777" w:rsidR="004C7F21" w:rsidRPr="004C7F21" w:rsidRDefault="004C7F21" w:rsidP="004C7F21">
      <w:pPr>
        <w:spacing w:after="0" w:line="240" w:lineRule="auto"/>
        <w:jc w:val="both"/>
        <w:rPr>
          <w:rFonts w:ascii="Calibri" w:eastAsia="Times New Roman" w:hAnsi="Calibri" w:cs="Calibri"/>
          <w:sz w:val="24"/>
          <w:szCs w:val="20"/>
          <w:lang w:eastAsia="pl-PL"/>
        </w:rPr>
      </w:pPr>
      <w:r w:rsidRPr="004C7F21">
        <w:rPr>
          <w:rFonts w:ascii="Calibri" w:eastAsia="Times New Roman" w:hAnsi="Calibri" w:cs="Calibri"/>
          <w:b/>
          <w:sz w:val="24"/>
          <w:szCs w:val="20"/>
          <w:lang w:eastAsia="pl-PL"/>
        </w:rPr>
        <w:t xml:space="preserve">o współpracy pracodawców, </w:t>
      </w:r>
      <w:r w:rsidRPr="004C7F21">
        <w:rPr>
          <w:rFonts w:ascii="Calibri" w:eastAsia="Times New Roman" w:hAnsi="Calibri" w:cs="Calibri"/>
          <w:sz w:val="24"/>
          <w:szCs w:val="20"/>
          <w:lang w:eastAsia="pl-PL"/>
        </w:rPr>
        <w:t xml:space="preserve">których pracownicy świadczą pracę na terenie Izby Administracji Skarbowej w Białymstoku oraz podległych jednostek, dotyczące zapewnienia im bezpiecznych </w:t>
      </w:r>
      <w:r w:rsidRPr="004C7F21">
        <w:rPr>
          <w:rFonts w:ascii="Calibri" w:eastAsia="Times New Roman" w:hAnsi="Calibri" w:cs="Calibri"/>
          <w:sz w:val="24"/>
          <w:szCs w:val="20"/>
          <w:lang w:eastAsia="pl-PL"/>
        </w:rPr>
        <w:br/>
        <w:t>i higienicznych warunków pracy oraz o ustanowieniu koordynatora ds. bhp.</w:t>
      </w:r>
    </w:p>
    <w:p w14:paraId="612FB1A3" w14:textId="77777777" w:rsidR="004C7F21" w:rsidRPr="004C7F21" w:rsidRDefault="004C7F21" w:rsidP="004C7F21">
      <w:pPr>
        <w:spacing w:after="0" w:line="240" w:lineRule="auto"/>
        <w:rPr>
          <w:rFonts w:ascii="Calibri" w:eastAsia="Times New Roman" w:hAnsi="Calibri" w:cs="Calibri"/>
          <w:sz w:val="24"/>
          <w:szCs w:val="20"/>
          <w:lang w:eastAsia="pl-PL"/>
        </w:rPr>
      </w:pPr>
    </w:p>
    <w:p w14:paraId="7DBEB4F2" w14:textId="77777777" w:rsidR="004C7F21" w:rsidRPr="004C7F21" w:rsidRDefault="004C7F21" w:rsidP="004C7F21">
      <w:pPr>
        <w:spacing w:after="0" w:line="240" w:lineRule="auto"/>
        <w:jc w:val="both"/>
        <w:rPr>
          <w:rFonts w:ascii="Calibri" w:eastAsia="Times New Roman" w:hAnsi="Calibri" w:cs="Calibri"/>
          <w:sz w:val="24"/>
          <w:szCs w:val="20"/>
          <w:lang w:eastAsia="pl-PL"/>
        </w:rPr>
      </w:pPr>
      <w:r w:rsidRPr="004C7F21">
        <w:rPr>
          <w:rFonts w:ascii="Calibri" w:eastAsia="Times New Roman" w:hAnsi="Calibri" w:cs="Calibri"/>
          <w:sz w:val="24"/>
          <w:szCs w:val="20"/>
          <w:lang w:eastAsia="pl-PL"/>
        </w:rPr>
        <w:t>Na podstawie art. 208 Kodeksu pracy zawiera się porozumienie o współpracy pomiędzy następującymi pracodawcami:</w:t>
      </w:r>
    </w:p>
    <w:p w14:paraId="183095FD" w14:textId="77777777" w:rsidR="004C7F21" w:rsidRPr="004C7F21" w:rsidRDefault="004C7F21" w:rsidP="004C7F21">
      <w:pPr>
        <w:spacing w:after="0" w:line="240" w:lineRule="auto"/>
        <w:jc w:val="both"/>
        <w:rPr>
          <w:rFonts w:ascii="Calibri" w:eastAsia="Times New Roman" w:hAnsi="Calibri" w:cs="Calibri"/>
          <w:sz w:val="24"/>
          <w:szCs w:val="20"/>
          <w:lang w:eastAsia="pl-PL"/>
        </w:rPr>
      </w:pPr>
      <w:r w:rsidRPr="004C7F21">
        <w:rPr>
          <w:rFonts w:ascii="Calibri" w:eastAsia="Times New Roman" w:hAnsi="Calibri" w:cs="Calibri"/>
          <w:sz w:val="24"/>
          <w:szCs w:val="20"/>
          <w:lang w:eastAsia="pl-PL"/>
        </w:rPr>
        <w:t>Dyrektorem Izby Administracji Skarbowej w Białymstoku – ul. J. K. Branickiego 9, 15 -085 Białystok NIP 966-04-37-133, REGON 001021122</w:t>
      </w:r>
    </w:p>
    <w:p w14:paraId="502A23D2" w14:textId="77777777" w:rsidR="00E03A93" w:rsidRPr="00E45404" w:rsidRDefault="00E03A93" w:rsidP="00E03A93">
      <w:pPr>
        <w:spacing w:before="120" w:after="0" w:line="23" w:lineRule="atLeast"/>
        <w:rPr>
          <w:rFonts w:cstheme="minorHAnsi"/>
          <w:sz w:val="24"/>
          <w:szCs w:val="24"/>
        </w:rPr>
      </w:pPr>
      <w:r w:rsidRPr="00E45404">
        <w:rPr>
          <w:rFonts w:cstheme="minorHAnsi"/>
          <w:sz w:val="24"/>
          <w:szCs w:val="24"/>
        </w:rPr>
        <w:t>a</w:t>
      </w:r>
    </w:p>
    <w:p w14:paraId="7BAD1D81" w14:textId="77777777" w:rsidR="00E03A93" w:rsidRPr="00E45404" w:rsidRDefault="00E03A93" w:rsidP="00E03A93">
      <w:pPr>
        <w:keepNext/>
        <w:spacing w:before="120" w:after="0" w:line="23" w:lineRule="atLeast"/>
        <w:outlineLvl w:val="0"/>
        <w:rPr>
          <w:rFonts w:cstheme="minorHAnsi"/>
          <w:sz w:val="24"/>
          <w:szCs w:val="24"/>
        </w:rPr>
      </w:pPr>
      <w:r w:rsidRPr="00E45404">
        <w:rPr>
          <w:rFonts w:cstheme="minorHAnsi"/>
          <w:sz w:val="24"/>
          <w:szCs w:val="24"/>
        </w:rPr>
        <w:t>firmą: ……………………………………………………………………………….</w:t>
      </w:r>
    </w:p>
    <w:p w14:paraId="3B51E57C" w14:textId="77777777" w:rsidR="00E03A93" w:rsidRPr="00E45404" w:rsidRDefault="00E03A93" w:rsidP="00E03A93">
      <w:pPr>
        <w:keepNext/>
        <w:spacing w:before="120" w:after="0" w:line="23" w:lineRule="atLeast"/>
        <w:outlineLvl w:val="0"/>
        <w:rPr>
          <w:rFonts w:cstheme="minorHAnsi"/>
          <w:sz w:val="24"/>
          <w:szCs w:val="24"/>
        </w:rPr>
      </w:pPr>
      <w:r w:rsidRPr="00E45404">
        <w:rPr>
          <w:rFonts w:cstheme="minorHAnsi"/>
          <w:sz w:val="24"/>
          <w:szCs w:val="24"/>
        </w:rPr>
        <w:t xml:space="preserve"> reprezentowanym przez  ………………….…………………………         </w:t>
      </w:r>
    </w:p>
    <w:p w14:paraId="4FDD9732" w14:textId="77777777" w:rsidR="00E03A93" w:rsidRDefault="00E03A93" w:rsidP="00E03A93">
      <w:pPr>
        <w:keepNext/>
        <w:tabs>
          <w:tab w:val="left" w:pos="3969"/>
        </w:tabs>
        <w:spacing w:before="120" w:after="0" w:line="23" w:lineRule="atLeast"/>
        <w:outlineLvl w:val="0"/>
        <w:rPr>
          <w:rFonts w:cstheme="minorHAnsi"/>
          <w:sz w:val="24"/>
          <w:szCs w:val="24"/>
        </w:rPr>
      </w:pPr>
    </w:p>
    <w:p w14:paraId="02FE2824" w14:textId="77777777" w:rsidR="00E03A93" w:rsidRPr="00E45404" w:rsidRDefault="00E03A93" w:rsidP="00E03A93">
      <w:pPr>
        <w:keepNext/>
        <w:tabs>
          <w:tab w:val="left" w:pos="3969"/>
        </w:tabs>
        <w:spacing w:before="120" w:after="0" w:line="23" w:lineRule="atLeast"/>
        <w:jc w:val="center"/>
        <w:outlineLvl w:val="0"/>
        <w:rPr>
          <w:rFonts w:cstheme="minorHAnsi"/>
          <w:sz w:val="24"/>
          <w:szCs w:val="24"/>
        </w:rPr>
      </w:pPr>
      <w:r w:rsidRPr="00E45404">
        <w:rPr>
          <w:rFonts w:cstheme="minorHAnsi"/>
          <w:sz w:val="24"/>
          <w:szCs w:val="24"/>
        </w:rPr>
        <w:t>§ 1</w:t>
      </w:r>
    </w:p>
    <w:p w14:paraId="77EF5B83" w14:textId="69C6AF5F" w:rsidR="00E03A93" w:rsidRDefault="00E03A93" w:rsidP="00A75CA3">
      <w:pPr>
        <w:spacing w:before="120" w:after="0" w:line="23" w:lineRule="atLeast"/>
        <w:jc w:val="both"/>
        <w:rPr>
          <w:rFonts w:cstheme="minorHAnsi"/>
          <w:bCs/>
          <w:color w:val="000000"/>
          <w:sz w:val="24"/>
          <w:szCs w:val="24"/>
        </w:rPr>
      </w:pPr>
      <w:r w:rsidRPr="00E45404">
        <w:rPr>
          <w:rFonts w:cstheme="minorHAnsi"/>
          <w:b/>
          <w:bCs/>
          <w:sz w:val="24"/>
          <w:szCs w:val="24"/>
          <w:u w:val="single"/>
        </w:rPr>
        <w:t>Uczestnicy porozumienia</w:t>
      </w:r>
      <w:r w:rsidRPr="00E45404">
        <w:rPr>
          <w:rFonts w:cstheme="minorHAnsi"/>
          <w:sz w:val="24"/>
          <w:szCs w:val="24"/>
        </w:rPr>
        <w:t xml:space="preserve"> stwierdzają zgodnie, funkcjonariusze/pracownicy pełniący służbę/ wykonujący pracę na terenie </w:t>
      </w:r>
      <w:r w:rsidRPr="00E45404">
        <w:rPr>
          <w:rFonts w:cstheme="minorHAnsi"/>
          <w:b/>
          <w:bCs/>
          <w:sz w:val="24"/>
          <w:szCs w:val="24"/>
        </w:rPr>
        <w:t>firmy………………………………………………</w:t>
      </w:r>
      <w:r w:rsidRPr="00E45404">
        <w:rPr>
          <w:rFonts w:cstheme="minorHAnsi"/>
          <w:sz w:val="24"/>
          <w:szCs w:val="24"/>
        </w:rPr>
        <w:t xml:space="preserve">, wykonują czynności przewidziane przepisami: </w:t>
      </w:r>
      <w:bookmarkStart w:id="10" w:name="_Hlk127189003"/>
      <w:r w:rsidRPr="00E45404">
        <w:rPr>
          <w:rFonts w:cstheme="minorHAnsi"/>
          <w:sz w:val="24"/>
          <w:szCs w:val="24"/>
        </w:rPr>
        <w:t xml:space="preserve">Rozporządzenia Rady Ministrów z dnia 28 lutego 2011r. w sprawie rozciągnięcia stosowania przepisów ustawy o postępowaniu egzekucyjnym w administracji (Dz. U. z 2020 r. poz. 1805), Rozporządzenia Ministra Sprawiedliwości </w:t>
      </w:r>
      <w:r w:rsidRPr="00E45404">
        <w:rPr>
          <w:rFonts w:cstheme="minorHAnsi"/>
          <w:bCs/>
          <w:sz w:val="24"/>
          <w:szCs w:val="24"/>
        </w:rPr>
        <w:t>z dnia 24 czerwca 2016r. w sprawie szczegółowych warunków i trybu niszczenia przedmiotów, których przepadek orzekł sąd (Dz.</w:t>
      </w:r>
      <w:r w:rsidRPr="00E45404">
        <w:rPr>
          <w:rFonts w:cstheme="minorHAnsi"/>
          <w:sz w:val="24"/>
          <w:szCs w:val="24"/>
        </w:rPr>
        <w:t xml:space="preserve"> U. z 2016 r. </w:t>
      </w:r>
      <w:r w:rsidRPr="00E45404">
        <w:rPr>
          <w:rFonts w:cstheme="minorHAnsi"/>
          <w:bCs/>
          <w:sz w:val="24"/>
          <w:szCs w:val="24"/>
        </w:rPr>
        <w:t>poz</w:t>
      </w:r>
      <w:r w:rsidRPr="00E45404">
        <w:rPr>
          <w:rFonts w:cstheme="minorHAnsi"/>
          <w:sz w:val="24"/>
          <w:szCs w:val="24"/>
        </w:rPr>
        <w:t xml:space="preserve">. 943) </w:t>
      </w:r>
      <w:bookmarkEnd w:id="10"/>
      <w:r w:rsidRPr="00E45404">
        <w:rPr>
          <w:rFonts w:cstheme="minorHAnsi"/>
          <w:sz w:val="24"/>
          <w:szCs w:val="24"/>
        </w:rPr>
        <w:t xml:space="preserve">oraz </w:t>
      </w:r>
      <w:r w:rsidRPr="00E45404">
        <w:rPr>
          <w:rFonts w:cstheme="minorHAnsi"/>
          <w:bCs/>
          <w:color w:val="000000"/>
          <w:sz w:val="24"/>
          <w:szCs w:val="24"/>
        </w:rPr>
        <w:t xml:space="preserve">zarządzenia Nr 14 Ministra Finansów z dnia 7 października 2016 r. w sprawie instrukcji likwidacyjnej dla organów celnych (Dz. Urz. </w:t>
      </w:r>
      <w:proofErr w:type="spellStart"/>
      <w:r w:rsidRPr="00E45404">
        <w:rPr>
          <w:rFonts w:cstheme="minorHAnsi"/>
          <w:bCs/>
          <w:color w:val="000000"/>
          <w:sz w:val="24"/>
          <w:szCs w:val="24"/>
        </w:rPr>
        <w:t>M.R</w:t>
      </w:r>
      <w:proofErr w:type="spellEnd"/>
      <w:r w:rsidRPr="00E45404">
        <w:rPr>
          <w:rFonts w:cstheme="minorHAnsi"/>
          <w:bCs/>
          <w:color w:val="000000"/>
          <w:sz w:val="24"/>
          <w:szCs w:val="24"/>
        </w:rPr>
        <w:t>. i F.  poz. 5).</w:t>
      </w:r>
    </w:p>
    <w:p w14:paraId="0642C7C7" w14:textId="5A395723" w:rsidR="004C7F21" w:rsidRPr="00E45404" w:rsidRDefault="004C7F21" w:rsidP="00A75CA3">
      <w:pPr>
        <w:spacing w:before="120" w:after="0" w:line="23" w:lineRule="atLeast"/>
        <w:jc w:val="both"/>
        <w:rPr>
          <w:rFonts w:cstheme="minorHAnsi"/>
          <w:sz w:val="24"/>
          <w:szCs w:val="24"/>
        </w:rPr>
      </w:pPr>
      <w:r w:rsidRPr="004C7F21">
        <w:rPr>
          <w:rFonts w:cstheme="minorHAnsi"/>
          <w:bCs/>
          <w:color w:val="000000"/>
          <w:sz w:val="24"/>
          <w:szCs w:val="24"/>
        </w:rPr>
        <w:t>- zwanym dalej miejscem pracy.</w:t>
      </w:r>
    </w:p>
    <w:p w14:paraId="2E5FF7CF" w14:textId="77777777" w:rsidR="004C7F21" w:rsidRPr="004C7F21" w:rsidRDefault="004C7F21" w:rsidP="004C7F21">
      <w:pPr>
        <w:spacing w:before="120" w:after="0" w:line="23" w:lineRule="atLeast"/>
        <w:jc w:val="center"/>
        <w:rPr>
          <w:rFonts w:cstheme="minorHAnsi"/>
          <w:bCs/>
          <w:sz w:val="24"/>
          <w:szCs w:val="24"/>
        </w:rPr>
      </w:pPr>
      <w:r w:rsidRPr="004C7F21">
        <w:rPr>
          <w:rFonts w:cstheme="minorHAnsi"/>
          <w:bCs/>
          <w:sz w:val="24"/>
          <w:szCs w:val="24"/>
        </w:rPr>
        <w:t>§ 2</w:t>
      </w:r>
    </w:p>
    <w:p w14:paraId="04DB50B4" w14:textId="503D116E" w:rsidR="004C7F21" w:rsidRPr="004C7F21" w:rsidRDefault="004C7F21" w:rsidP="004C7F21">
      <w:pPr>
        <w:spacing w:before="120" w:after="0" w:line="23" w:lineRule="atLeast"/>
        <w:jc w:val="both"/>
        <w:rPr>
          <w:rFonts w:cstheme="minorHAnsi"/>
          <w:sz w:val="24"/>
          <w:szCs w:val="24"/>
        </w:rPr>
      </w:pPr>
      <w:r w:rsidRPr="004C7F21">
        <w:rPr>
          <w:rFonts w:cstheme="minorHAnsi"/>
          <w:sz w:val="24"/>
          <w:szCs w:val="24"/>
        </w:rPr>
        <w:t>Pracodawcy zobowiązują się współpracować ze sobą w zakresie i w celu zapewnienia pracującym w tym samym miejscu pracownikom bezpiecznej i higienicznej pracy.</w:t>
      </w:r>
    </w:p>
    <w:p w14:paraId="6CB3B11A" w14:textId="1CA118FD" w:rsidR="004C7F21" w:rsidRPr="004C7F21" w:rsidRDefault="004C7F21" w:rsidP="004C7F21">
      <w:pPr>
        <w:spacing w:before="120" w:after="0" w:line="23" w:lineRule="atLeast"/>
        <w:jc w:val="center"/>
        <w:rPr>
          <w:rFonts w:cstheme="minorHAnsi"/>
          <w:bCs/>
          <w:sz w:val="24"/>
          <w:szCs w:val="24"/>
        </w:rPr>
      </w:pPr>
      <w:bookmarkStart w:id="11" w:name="_Hlk167178915"/>
      <w:r w:rsidRPr="004C7F21">
        <w:rPr>
          <w:rFonts w:cstheme="minorHAnsi"/>
          <w:bCs/>
          <w:sz w:val="24"/>
          <w:szCs w:val="24"/>
        </w:rPr>
        <w:t>§ 3</w:t>
      </w:r>
    </w:p>
    <w:p w14:paraId="7FD6CC6A" w14:textId="6B48504A" w:rsidR="004C7F21" w:rsidRPr="004C7F21" w:rsidRDefault="004C7F21" w:rsidP="004C7F21">
      <w:pPr>
        <w:spacing w:before="120" w:after="0" w:line="23" w:lineRule="atLeast"/>
        <w:jc w:val="both"/>
        <w:rPr>
          <w:rFonts w:cstheme="minorHAnsi"/>
          <w:sz w:val="24"/>
          <w:szCs w:val="24"/>
        </w:rPr>
      </w:pPr>
      <w:r w:rsidRPr="004C7F21">
        <w:rPr>
          <w:rFonts w:cstheme="minorHAnsi"/>
          <w:sz w:val="24"/>
          <w:szCs w:val="24"/>
        </w:rPr>
        <w:t>Pracodawcy ustalają koordynatora porozumienia w osobie: …………zatrudnionego w firmie ……………………… który sprawować będzie osobisty nadzór nad przestrzeganiem w miejscu pracy przepisów i zasad bhp przez wszystkich pracowników.</w:t>
      </w:r>
      <w:bookmarkEnd w:id="11"/>
    </w:p>
    <w:p w14:paraId="6E6D0BF8" w14:textId="77777777" w:rsidR="004C7F21" w:rsidRPr="004C7F21" w:rsidRDefault="004C7F21" w:rsidP="004C7F21">
      <w:pPr>
        <w:spacing w:before="120" w:after="0" w:line="23" w:lineRule="atLeast"/>
        <w:jc w:val="center"/>
        <w:rPr>
          <w:rFonts w:cstheme="minorHAnsi"/>
          <w:bCs/>
          <w:sz w:val="24"/>
          <w:szCs w:val="24"/>
        </w:rPr>
      </w:pPr>
      <w:r w:rsidRPr="004C7F21">
        <w:rPr>
          <w:rFonts w:cstheme="minorHAnsi"/>
          <w:bCs/>
          <w:sz w:val="24"/>
          <w:szCs w:val="24"/>
        </w:rPr>
        <w:t>§ 4</w:t>
      </w:r>
    </w:p>
    <w:p w14:paraId="687126E5" w14:textId="77777777" w:rsidR="004C7F21" w:rsidRPr="004C7F21" w:rsidRDefault="004C7F21" w:rsidP="004C7F21">
      <w:pPr>
        <w:spacing w:before="120" w:after="0" w:line="23" w:lineRule="atLeast"/>
        <w:rPr>
          <w:rFonts w:cstheme="minorHAnsi"/>
          <w:sz w:val="24"/>
          <w:szCs w:val="24"/>
        </w:rPr>
      </w:pPr>
      <w:r w:rsidRPr="004C7F21">
        <w:rPr>
          <w:rFonts w:cstheme="minorHAnsi"/>
          <w:sz w:val="24"/>
          <w:szCs w:val="24"/>
        </w:rPr>
        <w:t xml:space="preserve">Koordynator ma prawo i obowiązek do: </w:t>
      </w:r>
    </w:p>
    <w:p w14:paraId="57EE1E7E" w14:textId="77777777" w:rsidR="004C7F21" w:rsidRPr="004C7F21" w:rsidRDefault="004C7F21" w:rsidP="004C7F21">
      <w:pPr>
        <w:numPr>
          <w:ilvl w:val="0"/>
          <w:numId w:val="31"/>
        </w:numPr>
        <w:spacing w:before="120" w:after="0" w:line="23" w:lineRule="atLeast"/>
        <w:jc w:val="both"/>
        <w:rPr>
          <w:rFonts w:cstheme="minorHAnsi"/>
          <w:sz w:val="24"/>
          <w:szCs w:val="24"/>
        </w:rPr>
      </w:pPr>
      <w:r w:rsidRPr="004C7F21">
        <w:rPr>
          <w:rFonts w:cstheme="minorHAnsi"/>
          <w:sz w:val="24"/>
          <w:szCs w:val="24"/>
        </w:rPr>
        <w:t>sprawowania faktycznego nadzoru nad bezpieczeństwem wszystkich pracowników, którzy jednocześnie wykonują prace w tym samym miejscu pracy;</w:t>
      </w:r>
    </w:p>
    <w:p w14:paraId="6514B8EA" w14:textId="77777777" w:rsidR="004C7F21" w:rsidRPr="004C7F21" w:rsidRDefault="004C7F21" w:rsidP="004C7F21">
      <w:pPr>
        <w:numPr>
          <w:ilvl w:val="0"/>
          <w:numId w:val="31"/>
        </w:numPr>
        <w:spacing w:before="120" w:after="0" w:line="23" w:lineRule="atLeast"/>
        <w:jc w:val="both"/>
        <w:rPr>
          <w:rFonts w:cstheme="minorHAnsi"/>
          <w:sz w:val="24"/>
          <w:szCs w:val="24"/>
        </w:rPr>
      </w:pPr>
      <w:r w:rsidRPr="004C7F21">
        <w:rPr>
          <w:rFonts w:cstheme="minorHAnsi"/>
          <w:sz w:val="24"/>
          <w:szCs w:val="24"/>
        </w:rPr>
        <w:lastRenderedPageBreak/>
        <w:t>egzekwowania przestrzegania przepisów bhp oraz ochrony przeciwpożarowej poprzez wydawanie wszystkim osobom, które jednocześnie wykonują prace w tym samym miejscu, poleceń ustnych i pisemnych;</w:t>
      </w:r>
    </w:p>
    <w:p w14:paraId="6706CD7C" w14:textId="77777777" w:rsidR="004C7F21" w:rsidRPr="004C7F21" w:rsidRDefault="004C7F21" w:rsidP="004C7F21">
      <w:pPr>
        <w:numPr>
          <w:ilvl w:val="0"/>
          <w:numId w:val="31"/>
        </w:numPr>
        <w:spacing w:before="120" w:after="0" w:line="23" w:lineRule="atLeast"/>
        <w:jc w:val="both"/>
        <w:rPr>
          <w:rFonts w:cstheme="minorHAnsi"/>
          <w:sz w:val="24"/>
          <w:szCs w:val="24"/>
        </w:rPr>
      </w:pPr>
      <w:r w:rsidRPr="004C7F21">
        <w:rPr>
          <w:rFonts w:cstheme="minorHAnsi"/>
          <w:sz w:val="24"/>
          <w:szCs w:val="24"/>
        </w:rPr>
        <w:t>występowania do poszczególnych pracodawców z zaleceniami usunięcia stwierdzonych nieprawidłowości oraz poprawy stanu bhp i ochrony przeciwpożarowej;</w:t>
      </w:r>
    </w:p>
    <w:p w14:paraId="0B05FE25" w14:textId="77777777" w:rsidR="004C7F21" w:rsidRPr="004C7F21" w:rsidRDefault="004C7F21" w:rsidP="004C7F21">
      <w:pPr>
        <w:numPr>
          <w:ilvl w:val="0"/>
          <w:numId w:val="31"/>
        </w:numPr>
        <w:spacing w:before="120" w:after="0" w:line="23" w:lineRule="atLeast"/>
        <w:jc w:val="both"/>
        <w:rPr>
          <w:rFonts w:cstheme="minorHAnsi"/>
          <w:sz w:val="24"/>
          <w:szCs w:val="24"/>
        </w:rPr>
      </w:pPr>
      <w:r w:rsidRPr="004C7F21">
        <w:rPr>
          <w:rFonts w:cstheme="minorHAnsi"/>
          <w:sz w:val="24"/>
          <w:szCs w:val="24"/>
        </w:rPr>
        <w:t>informowania pracodawców, osób kierujących pracownikami oraz służby bhp pracodawców o stwierdzonych zagrożeniach wypadkowych oraz uchybieniach w zakresie bhp;</w:t>
      </w:r>
    </w:p>
    <w:p w14:paraId="7FF37AB9" w14:textId="77777777" w:rsidR="004C7F21" w:rsidRPr="004C7F21" w:rsidRDefault="004C7F21" w:rsidP="004C7F21">
      <w:pPr>
        <w:numPr>
          <w:ilvl w:val="0"/>
          <w:numId w:val="31"/>
        </w:numPr>
        <w:spacing w:before="120" w:after="0" w:line="23" w:lineRule="atLeast"/>
        <w:jc w:val="both"/>
        <w:rPr>
          <w:rFonts w:cstheme="minorHAnsi"/>
          <w:sz w:val="24"/>
          <w:szCs w:val="24"/>
        </w:rPr>
      </w:pPr>
      <w:r w:rsidRPr="004C7F21">
        <w:rPr>
          <w:rFonts w:cstheme="minorHAnsi"/>
          <w:sz w:val="24"/>
          <w:szCs w:val="24"/>
        </w:rPr>
        <w:t xml:space="preserve">niezwłocznego odsunięcia od pracy pracownika, który swoim zachowaniem lub sposobem wykonywania pracy stwarza bezpośrednie zagrożenie dla życia i zdrowia własnego </w:t>
      </w:r>
      <w:r w:rsidRPr="004C7F21">
        <w:rPr>
          <w:rFonts w:cstheme="minorHAnsi"/>
          <w:sz w:val="24"/>
          <w:szCs w:val="24"/>
        </w:rPr>
        <w:br/>
        <w:t>lub innych osób;</w:t>
      </w:r>
    </w:p>
    <w:p w14:paraId="3AB80EA2" w14:textId="77777777" w:rsidR="004C7F21" w:rsidRPr="004C7F21" w:rsidRDefault="004C7F21" w:rsidP="004C7F21">
      <w:pPr>
        <w:numPr>
          <w:ilvl w:val="0"/>
          <w:numId w:val="31"/>
        </w:numPr>
        <w:spacing w:before="120" w:after="0" w:line="23" w:lineRule="atLeast"/>
        <w:jc w:val="both"/>
        <w:rPr>
          <w:rFonts w:cstheme="minorHAnsi"/>
          <w:bCs/>
          <w:sz w:val="24"/>
          <w:szCs w:val="24"/>
        </w:rPr>
      </w:pPr>
      <w:r w:rsidRPr="004C7F21">
        <w:rPr>
          <w:rFonts w:cstheme="minorHAnsi"/>
          <w:sz w:val="24"/>
          <w:szCs w:val="24"/>
        </w:rPr>
        <w:t>niezwłocznego wstrzymania pracy maszyny/urządzenia lub procesu pracy w razie wystąpienia bezpośredniego zagrożenia życia i zdrowia pracowników lub innych osób.</w:t>
      </w:r>
    </w:p>
    <w:p w14:paraId="42162768" w14:textId="77777777" w:rsidR="004C7F21" w:rsidRPr="004C7F21" w:rsidRDefault="004C7F21" w:rsidP="004C7F21">
      <w:pPr>
        <w:spacing w:before="120" w:after="0" w:line="23" w:lineRule="atLeast"/>
        <w:jc w:val="center"/>
        <w:rPr>
          <w:rFonts w:cstheme="minorHAnsi"/>
          <w:bCs/>
          <w:sz w:val="24"/>
          <w:szCs w:val="24"/>
        </w:rPr>
      </w:pPr>
      <w:r w:rsidRPr="004C7F21">
        <w:rPr>
          <w:rFonts w:cstheme="minorHAnsi"/>
          <w:bCs/>
          <w:sz w:val="24"/>
          <w:szCs w:val="24"/>
        </w:rPr>
        <w:t>§ 5</w:t>
      </w:r>
    </w:p>
    <w:p w14:paraId="66F2905A" w14:textId="77777777" w:rsidR="004C7F21" w:rsidRPr="004C7F21" w:rsidRDefault="004C7F21" w:rsidP="004C7F21">
      <w:pPr>
        <w:spacing w:before="120" w:after="0" w:line="23" w:lineRule="atLeast"/>
        <w:jc w:val="both"/>
        <w:rPr>
          <w:rFonts w:cstheme="minorHAnsi"/>
          <w:sz w:val="24"/>
          <w:szCs w:val="24"/>
        </w:rPr>
      </w:pPr>
      <w:r w:rsidRPr="004C7F21">
        <w:rPr>
          <w:rFonts w:cstheme="minorHAnsi"/>
          <w:sz w:val="24"/>
          <w:szCs w:val="24"/>
        </w:rPr>
        <w:t xml:space="preserve">Pracodawcy ustalają następujące zasady współdziałania i sposoby postępowania, w tym również </w:t>
      </w:r>
      <w:r w:rsidRPr="004C7F21">
        <w:rPr>
          <w:rFonts w:cstheme="minorHAnsi"/>
          <w:sz w:val="24"/>
          <w:szCs w:val="24"/>
        </w:rPr>
        <w:br/>
        <w:t xml:space="preserve">w przypadku zagrożeń dla zdrowia lub życia pracowników. Podstawą dopuszczenia do prac </w:t>
      </w:r>
      <w:r w:rsidRPr="004C7F21">
        <w:rPr>
          <w:rFonts w:cstheme="minorHAnsi"/>
          <w:sz w:val="24"/>
          <w:szCs w:val="24"/>
        </w:rPr>
        <w:br/>
        <w:t>na terenie Izby Administracji Skarbowej w Białymstoku oraz podległych jednostek jest:</w:t>
      </w:r>
    </w:p>
    <w:p w14:paraId="0298C928" w14:textId="77777777" w:rsidR="004C7F21" w:rsidRPr="004C7F21" w:rsidRDefault="004C7F21" w:rsidP="004C7F21">
      <w:pPr>
        <w:numPr>
          <w:ilvl w:val="0"/>
          <w:numId w:val="32"/>
        </w:numPr>
        <w:spacing w:before="120" w:after="0" w:line="23" w:lineRule="atLeast"/>
        <w:jc w:val="both"/>
        <w:rPr>
          <w:rFonts w:cstheme="minorHAnsi"/>
          <w:sz w:val="24"/>
          <w:szCs w:val="24"/>
        </w:rPr>
      </w:pPr>
      <w:r w:rsidRPr="004C7F21">
        <w:rPr>
          <w:rFonts w:cstheme="minorHAnsi"/>
          <w:sz w:val="24"/>
          <w:szCs w:val="24"/>
        </w:rPr>
        <w:t xml:space="preserve">posiadanie aktualnego orzeczenia lekarskiego z zakresu profilaktycznej ochrony zdrowia </w:t>
      </w:r>
      <w:r w:rsidRPr="004C7F21">
        <w:rPr>
          <w:rFonts w:cstheme="minorHAnsi"/>
          <w:sz w:val="24"/>
          <w:szCs w:val="24"/>
        </w:rPr>
        <w:br/>
        <w:t>z uwzględnieniem zagrożeń występujących na stanowisku pracy;</w:t>
      </w:r>
    </w:p>
    <w:p w14:paraId="3A69ABB2" w14:textId="77777777" w:rsidR="004C7F21" w:rsidRPr="004C7F21" w:rsidRDefault="004C7F21" w:rsidP="004C7F21">
      <w:pPr>
        <w:numPr>
          <w:ilvl w:val="0"/>
          <w:numId w:val="32"/>
        </w:numPr>
        <w:spacing w:before="120" w:after="0" w:line="23" w:lineRule="atLeast"/>
        <w:jc w:val="both"/>
        <w:rPr>
          <w:rFonts w:cstheme="minorHAnsi"/>
          <w:sz w:val="24"/>
          <w:szCs w:val="24"/>
        </w:rPr>
      </w:pPr>
      <w:r w:rsidRPr="004C7F21">
        <w:rPr>
          <w:rFonts w:cstheme="minorHAnsi"/>
          <w:sz w:val="24"/>
          <w:szCs w:val="24"/>
        </w:rPr>
        <w:t>posiadanie wymaganych szkoleń w zakresie bezpieczeństwa i higieny pracy;</w:t>
      </w:r>
    </w:p>
    <w:p w14:paraId="02EC8CEF" w14:textId="77777777" w:rsidR="004C7F21" w:rsidRPr="004C7F21" w:rsidRDefault="004C7F21" w:rsidP="004C7F21">
      <w:pPr>
        <w:numPr>
          <w:ilvl w:val="0"/>
          <w:numId w:val="32"/>
        </w:numPr>
        <w:spacing w:before="120" w:after="0" w:line="23" w:lineRule="atLeast"/>
        <w:jc w:val="both"/>
        <w:rPr>
          <w:rFonts w:cstheme="minorHAnsi"/>
          <w:sz w:val="24"/>
          <w:szCs w:val="24"/>
        </w:rPr>
      </w:pPr>
      <w:r w:rsidRPr="004C7F21">
        <w:rPr>
          <w:rFonts w:cstheme="minorHAnsi"/>
          <w:sz w:val="24"/>
          <w:szCs w:val="24"/>
        </w:rPr>
        <w:t>posiadanie przez pracowników środków ochrony indywidualnej, odzieży i obuwia roboczego, przewidzianych na danym stanowisku pracy;</w:t>
      </w:r>
    </w:p>
    <w:p w14:paraId="47E758F5" w14:textId="77777777" w:rsidR="004C7F21" w:rsidRPr="004C7F21" w:rsidRDefault="004C7F21" w:rsidP="004C7F21">
      <w:pPr>
        <w:numPr>
          <w:ilvl w:val="0"/>
          <w:numId w:val="32"/>
        </w:numPr>
        <w:spacing w:before="120" w:after="0" w:line="23" w:lineRule="atLeast"/>
        <w:jc w:val="both"/>
        <w:rPr>
          <w:rFonts w:cstheme="minorHAnsi"/>
          <w:sz w:val="24"/>
          <w:szCs w:val="24"/>
        </w:rPr>
      </w:pPr>
      <w:r w:rsidRPr="004C7F21">
        <w:rPr>
          <w:rFonts w:cstheme="minorHAnsi"/>
          <w:sz w:val="24"/>
          <w:szCs w:val="24"/>
        </w:rPr>
        <w:t>wyposażenie pracowników w sprawny sprzęt, posiadający wymagane atesty (np. drabiny, rusztowania);</w:t>
      </w:r>
    </w:p>
    <w:p w14:paraId="114C8853" w14:textId="77777777" w:rsidR="004C7F21" w:rsidRPr="004C7F21" w:rsidRDefault="004C7F21" w:rsidP="004C7F21">
      <w:pPr>
        <w:numPr>
          <w:ilvl w:val="0"/>
          <w:numId w:val="32"/>
        </w:numPr>
        <w:spacing w:before="120" w:after="0" w:line="23" w:lineRule="atLeast"/>
        <w:jc w:val="both"/>
        <w:rPr>
          <w:rFonts w:cstheme="minorHAnsi"/>
          <w:sz w:val="24"/>
          <w:szCs w:val="24"/>
        </w:rPr>
      </w:pPr>
      <w:r w:rsidRPr="004C7F21">
        <w:rPr>
          <w:rFonts w:cstheme="minorHAnsi"/>
          <w:sz w:val="24"/>
          <w:szCs w:val="24"/>
        </w:rPr>
        <w:t xml:space="preserve">zapoznanie z instrukcjami ppoż. obowiązującymi w Izbie Administracji Skarbowej w Białymstoku i podległych jednostkach; </w:t>
      </w:r>
    </w:p>
    <w:p w14:paraId="4016900D" w14:textId="77777777" w:rsidR="004C7F21" w:rsidRPr="004C7F21" w:rsidRDefault="004C7F21" w:rsidP="004C7F21">
      <w:pPr>
        <w:numPr>
          <w:ilvl w:val="0"/>
          <w:numId w:val="32"/>
        </w:numPr>
        <w:spacing w:before="120" w:after="0" w:line="23" w:lineRule="atLeast"/>
        <w:jc w:val="both"/>
        <w:rPr>
          <w:rFonts w:cstheme="minorHAnsi"/>
          <w:sz w:val="24"/>
          <w:szCs w:val="24"/>
        </w:rPr>
      </w:pPr>
      <w:r w:rsidRPr="004C7F21">
        <w:rPr>
          <w:rFonts w:cstheme="minorHAnsi"/>
          <w:sz w:val="24"/>
          <w:szCs w:val="24"/>
        </w:rPr>
        <w:t>zapoznanie pracowników z zakresem występujących zagrożeń wypadkowych;</w:t>
      </w:r>
    </w:p>
    <w:p w14:paraId="08F772D6" w14:textId="265B5292" w:rsidR="004C7F21" w:rsidRPr="004C7F21" w:rsidRDefault="004C7F21" w:rsidP="004C7F21">
      <w:pPr>
        <w:numPr>
          <w:ilvl w:val="0"/>
          <w:numId w:val="32"/>
        </w:numPr>
        <w:spacing w:before="120" w:after="0" w:line="23" w:lineRule="atLeast"/>
        <w:jc w:val="both"/>
        <w:rPr>
          <w:rFonts w:cstheme="minorHAnsi"/>
          <w:sz w:val="24"/>
          <w:szCs w:val="24"/>
        </w:rPr>
      </w:pPr>
      <w:r w:rsidRPr="004C7F21">
        <w:rPr>
          <w:rFonts w:cstheme="minorHAnsi"/>
          <w:sz w:val="24"/>
          <w:szCs w:val="24"/>
        </w:rPr>
        <w:t>przekazanie pracownikom informacji o pracownikach wyznaczonych do udzielania pierwszej pomocy oraz wykonywania działań w zakresie zwalczania pożarów i ewakuacji pracowników.</w:t>
      </w:r>
    </w:p>
    <w:p w14:paraId="17FD39B6" w14:textId="77777777" w:rsidR="004C7F21" w:rsidRPr="004C7F21" w:rsidRDefault="004C7F21" w:rsidP="004C7F21">
      <w:pPr>
        <w:spacing w:before="120" w:after="0" w:line="23" w:lineRule="atLeast"/>
        <w:jc w:val="center"/>
        <w:rPr>
          <w:rFonts w:cstheme="minorHAnsi"/>
          <w:bCs/>
          <w:sz w:val="24"/>
          <w:szCs w:val="24"/>
        </w:rPr>
      </w:pPr>
      <w:r w:rsidRPr="004C7F21">
        <w:rPr>
          <w:rFonts w:cstheme="minorHAnsi"/>
          <w:bCs/>
          <w:sz w:val="24"/>
          <w:szCs w:val="24"/>
        </w:rPr>
        <w:t>§ 6</w:t>
      </w:r>
    </w:p>
    <w:p w14:paraId="689BB6E8" w14:textId="77777777" w:rsidR="004C7F21" w:rsidRPr="004C7F21" w:rsidRDefault="004C7F21" w:rsidP="004C7F21">
      <w:pPr>
        <w:spacing w:before="120" w:after="0" w:line="23" w:lineRule="atLeast"/>
        <w:jc w:val="both"/>
        <w:rPr>
          <w:rFonts w:cstheme="minorHAnsi"/>
          <w:sz w:val="24"/>
          <w:szCs w:val="24"/>
        </w:rPr>
      </w:pPr>
      <w:r w:rsidRPr="004C7F21">
        <w:rPr>
          <w:rFonts w:cstheme="minorHAnsi"/>
          <w:sz w:val="24"/>
          <w:szCs w:val="24"/>
        </w:rPr>
        <w:t>Izba Administracji Skarbowej w Białymstoku zobowiązuje się do:</w:t>
      </w:r>
    </w:p>
    <w:p w14:paraId="38C4E089" w14:textId="77777777" w:rsidR="004C7F21" w:rsidRPr="004C7F21" w:rsidRDefault="004C7F21" w:rsidP="004C7F21">
      <w:pPr>
        <w:numPr>
          <w:ilvl w:val="0"/>
          <w:numId w:val="33"/>
        </w:numPr>
        <w:spacing w:before="120" w:after="0" w:line="23" w:lineRule="atLeast"/>
        <w:jc w:val="both"/>
        <w:rPr>
          <w:rFonts w:cstheme="minorHAnsi"/>
          <w:sz w:val="24"/>
          <w:szCs w:val="24"/>
        </w:rPr>
      </w:pPr>
      <w:r w:rsidRPr="004C7F21">
        <w:rPr>
          <w:rFonts w:cstheme="minorHAnsi"/>
          <w:sz w:val="24"/>
          <w:szCs w:val="24"/>
        </w:rPr>
        <w:t>organizacji pomieszczeń i stanowisk pracy w sposób zapewniający bezpieczne i higieniczne warunki pracy oraz ochronę przeciwpożarową;</w:t>
      </w:r>
    </w:p>
    <w:p w14:paraId="73E6C414" w14:textId="77777777" w:rsidR="004C7F21" w:rsidRPr="004C7F21" w:rsidRDefault="004C7F21" w:rsidP="004C7F21">
      <w:pPr>
        <w:numPr>
          <w:ilvl w:val="0"/>
          <w:numId w:val="33"/>
        </w:numPr>
        <w:spacing w:before="120" w:after="0" w:line="23" w:lineRule="atLeast"/>
        <w:jc w:val="both"/>
        <w:rPr>
          <w:rFonts w:cstheme="minorHAnsi"/>
          <w:sz w:val="24"/>
          <w:szCs w:val="24"/>
        </w:rPr>
      </w:pPr>
      <w:r w:rsidRPr="004C7F21">
        <w:rPr>
          <w:rFonts w:cstheme="minorHAnsi"/>
          <w:sz w:val="24"/>
          <w:szCs w:val="24"/>
        </w:rPr>
        <w:t xml:space="preserve">udostępniania pracownikom posiadanych pomieszczeń </w:t>
      </w:r>
      <w:proofErr w:type="spellStart"/>
      <w:r w:rsidRPr="004C7F21">
        <w:rPr>
          <w:rFonts w:cstheme="minorHAnsi"/>
          <w:sz w:val="24"/>
          <w:szCs w:val="24"/>
        </w:rPr>
        <w:t>higieniczno</w:t>
      </w:r>
      <w:proofErr w:type="spellEnd"/>
      <w:r w:rsidRPr="004C7F21">
        <w:rPr>
          <w:rFonts w:cstheme="minorHAnsi"/>
          <w:sz w:val="24"/>
          <w:szCs w:val="24"/>
        </w:rPr>
        <w:t xml:space="preserve"> – sanitarnych i środków higieny osobistej;</w:t>
      </w:r>
    </w:p>
    <w:p w14:paraId="76FD2B13" w14:textId="77777777" w:rsidR="004C7F21" w:rsidRPr="004C7F21" w:rsidRDefault="004C7F21" w:rsidP="004C7F21">
      <w:pPr>
        <w:numPr>
          <w:ilvl w:val="0"/>
          <w:numId w:val="33"/>
        </w:numPr>
        <w:spacing w:before="120" w:after="0" w:line="23" w:lineRule="atLeast"/>
        <w:jc w:val="both"/>
        <w:rPr>
          <w:rFonts w:cstheme="minorHAnsi"/>
          <w:sz w:val="24"/>
          <w:szCs w:val="24"/>
        </w:rPr>
      </w:pPr>
      <w:r w:rsidRPr="004C7F21">
        <w:rPr>
          <w:rFonts w:cstheme="minorHAnsi"/>
          <w:sz w:val="24"/>
          <w:szCs w:val="24"/>
        </w:rPr>
        <w:lastRenderedPageBreak/>
        <w:t>zapoznania pracowników z instrukcją bezpieczeństwa pożarowego i procedurą ewakuacji;</w:t>
      </w:r>
    </w:p>
    <w:p w14:paraId="315E1A49" w14:textId="0E886A35" w:rsidR="004C7F21" w:rsidRPr="004C7F21" w:rsidRDefault="004C7F21" w:rsidP="004C7F21">
      <w:pPr>
        <w:numPr>
          <w:ilvl w:val="0"/>
          <w:numId w:val="33"/>
        </w:numPr>
        <w:spacing w:before="120" w:after="0" w:line="23" w:lineRule="atLeast"/>
        <w:jc w:val="both"/>
        <w:rPr>
          <w:rFonts w:cstheme="minorHAnsi"/>
          <w:sz w:val="24"/>
          <w:szCs w:val="24"/>
        </w:rPr>
      </w:pPr>
      <w:r w:rsidRPr="004C7F21">
        <w:rPr>
          <w:rFonts w:cstheme="minorHAnsi"/>
          <w:sz w:val="24"/>
          <w:szCs w:val="24"/>
        </w:rPr>
        <w:t>udzielania pierwszej pomocy przedlekarskiej na zasadach przyjętych w Izbie Administracji Skarbowej w Białymstoku oraz podległych jednostkach.</w:t>
      </w:r>
    </w:p>
    <w:p w14:paraId="02233000" w14:textId="77777777" w:rsidR="004C7F21" w:rsidRPr="004C7F21" w:rsidRDefault="004C7F21" w:rsidP="004C7F21">
      <w:pPr>
        <w:spacing w:before="120" w:after="0" w:line="23" w:lineRule="atLeast"/>
        <w:jc w:val="center"/>
        <w:rPr>
          <w:rFonts w:cstheme="minorHAnsi"/>
          <w:bCs/>
          <w:sz w:val="24"/>
          <w:szCs w:val="24"/>
        </w:rPr>
      </w:pPr>
      <w:r w:rsidRPr="004C7F21">
        <w:rPr>
          <w:rFonts w:cstheme="minorHAnsi"/>
          <w:bCs/>
          <w:sz w:val="24"/>
          <w:szCs w:val="24"/>
        </w:rPr>
        <w:t>§ 7</w:t>
      </w:r>
    </w:p>
    <w:p w14:paraId="48509D27" w14:textId="748222E1" w:rsidR="004C7F21" w:rsidRPr="004C7F21" w:rsidRDefault="004C7F21" w:rsidP="004C7F21">
      <w:pPr>
        <w:spacing w:before="120" w:after="0" w:line="23" w:lineRule="atLeast"/>
        <w:jc w:val="both"/>
        <w:rPr>
          <w:rFonts w:cstheme="minorHAnsi"/>
          <w:b/>
          <w:bCs/>
          <w:sz w:val="24"/>
          <w:szCs w:val="24"/>
        </w:rPr>
      </w:pPr>
      <w:r w:rsidRPr="004C7F21">
        <w:rPr>
          <w:rFonts w:cstheme="minorHAnsi"/>
          <w:sz w:val="24"/>
          <w:szCs w:val="24"/>
        </w:rPr>
        <w:t xml:space="preserve">W razie zaistnienia wypadku przy pracy pracownika firmy </w:t>
      </w:r>
      <w:r w:rsidRPr="004C7F21">
        <w:rPr>
          <w:rFonts w:cstheme="minorHAnsi"/>
          <w:b/>
          <w:bCs/>
          <w:sz w:val="24"/>
          <w:szCs w:val="24"/>
        </w:rPr>
        <w:t xml:space="preserve">…………………………, </w:t>
      </w:r>
      <w:r w:rsidRPr="004C7F21">
        <w:rPr>
          <w:rFonts w:cstheme="minorHAnsi"/>
          <w:sz w:val="24"/>
          <w:szCs w:val="24"/>
        </w:rPr>
        <w:t>ul. ………………………., 00-000 ………………………..</w:t>
      </w:r>
      <w:r w:rsidRPr="004C7F21">
        <w:rPr>
          <w:rFonts w:cstheme="minorHAnsi"/>
          <w:b/>
          <w:bCs/>
          <w:sz w:val="24"/>
          <w:szCs w:val="24"/>
        </w:rPr>
        <w:t xml:space="preserve">, </w:t>
      </w:r>
      <w:r w:rsidRPr="004C7F21">
        <w:rPr>
          <w:rFonts w:cstheme="minorHAnsi"/>
          <w:sz w:val="24"/>
          <w:szCs w:val="24"/>
        </w:rPr>
        <w:t>ustalenia okoliczności i przyczyn wypadku dokonuje zespół powypadkowy powołany przez pracodawcę poszkodowanego pracownika. Ustalenie przyczyn i okoliczności wypadku odbywa się w obecności koordynatora.</w:t>
      </w:r>
    </w:p>
    <w:p w14:paraId="57A9AEF1" w14:textId="77777777" w:rsidR="004C7F21" w:rsidRPr="004C7F21" w:rsidRDefault="004C7F21" w:rsidP="004C7F21">
      <w:pPr>
        <w:spacing w:before="120" w:after="0" w:line="23" w:lineRule="atLeast"/>
        <w:jc w:val="center"/>
        <w:rPr>
          <w:rFonts w:cstheme="minorHAnsi"/>
          <w:bCs/>
          <w:sz w:val="24"/>
          <w:szCs w:val="24"/>
        </w:rPr>
      </w:pPr>
      <w:r w:rsidRPr="004C7F21">
        <w:rPr>
          <w:rFonts w:cstheme="minorHAnsi"/>
          <w:bCs/>
          <w:sz w:val="24"/>
          <w:szCs w:val="24"/>
        </w:rPr>
        <w:t>§ 8</w:t>
      </w:r>
    </w:p>
    <w:p w14:paraId="2F5E430C" w14:textId="3F8100C8" w:rsidR="004C7F21" w:rsidRPr="004C7F21" w:rsidRDefault="004C7F21" w:rsidP="004C7F21">
      <w:pPr>
        <w:spacing w:before="120" w:after="0" w:line="23" w:lineRule="atLeast"/>
        <w:rPr>
          <w:rFonts w:cstheme="minorHAnsi"/>
          <w:sz w:val="24"/>
          <w:szCs w:val="24"/>
        </w:rPr>
      </w:pPr>
      <w:r w:rsidRPr="004C7F21">
        <w:rPr>
          <w:rFonts w:cstheme="minorHAnsi"/>
          <w:sz w:val="24"/>
          <w:szCs w:val="24"/>
        </w:rPr>
        <w:t>Wszystkie zmiany lub uzupełnienia do treści porozumienia wymagają formy pisemnej.</w:t>
      </w:r>
    </w:p>
    <w:p w14:paraId="4E3F01FE" w14:textId="77777777" w:rsidR="004C7F21" w:rsidRPr="004C7F21" w:rsidRDefault="004C7F21" w:rsidP="004C7F21">
      <w:pPr>
        <w:spacing w:before="120" w:after="0" w:line="23" w:lineRule="atLeast"/>
        <w:jc w:val="center"/>
        <w:rPr>
          <w:rFonts w:cstheme="minorHAnsi"/>
          <w:bCs/>
          <w:sz w:val="24"/>
          <w:szCs w:val="24"/>
        </w:rPr>
      </w:pPr>
      <w:r w:rsidRPr="004C7F21">
        <w:rPr>
          <w:rFonts w:cstheme="minorHAnsi"/>
          <w:bCs/>
          <w:sz w:val="24"/>
          <w:szCs w:val="24"/>
        </w:rPr>
        <w:t>§ 9</w:t>
      </w:r>
    </w:p>
    <w:p w14:paraId="3FDF79EB" w14:textId="5307D9FD" w:rsidR="004C7F21" w:rsidRPr="004C7F21" w:rsidRDefault="004C7F21" w:rsidP="004C7F21">
      <w:pPr>
        <w:spacing w:before="120" w:after="0" w:line="23" w:lineRule="atLeast"/>
        <w:rPr>
          <w:rFonts w:cstheme="minorHAnsi"/>
          <w:sz w:val="24"/>
          <w:szCs w:val="24"/>
        </w:rPr>
      </w:pPr>
      <w:r w:rsidRPr="004C7F21">
        <w:rPr>
          <w:rFonts w:cstheme="minorHAnsi"/>
          <w:sz w:val="24"/>
          <w:szCs w:val="24"/>
        </w:rPr>
        <w:t xml:space="preserve">Podpisane wspólnie porozumienie sporządzono w dwóch jednobrzmiących egzemplarzach, </w:t>
      </w:r>
      <w:r w:rsidRPr="004C7F21">
        <w:rPr>
          <w:rFonts w:cstheme="minorHAnsi"/>
          <w:sz w:val="24"/>
          <w:szCs w:val="24"/>
        </w:rPr>
        <w:br/>
        <w:t>po jednym dla każdej ze stron.</w:t>
      </w:r>
    </w:p>
    <w:p w14:paraId="7B551292" w14:textId="77777777" w:rsidR="004C7F21" w:rsidRPr="004C7F21" w:rsidRDefault="004C7F21" w:rsidP="004C7F21">
      <w:pPr>
        <w:spacing w:before="120" w:after="0" w:line="23" w:lineRule="atLeast"/>
        <w:jc w:val="center"/>
        <w:rPr>
          <w:rFonts w:cstheme="minorHAnsi"/>
          <w:bCs/>
          <w:sz w:val="24"/>
          <w:szCs w:val="24"/>
        </w:rPr>
      </w:pPr>
      <w:r w:rsidRPr="004C7F21">
        <w:rPr>
          <w:rFonts w:cstheme="minorHAnsi"/>
          <w:bCs/>
          <w:sz w:val="24"/>
          <w:szCs w:val="24"/>
        </w:rPr>
        <w:t>§ 10</w:t>
      </w:r>
    </w:p>
    <w:p w14:paraId="09B661F4" w14:textId="77777777" w:rsidR="004C7F21" w:rsidRPr="004C7F21" w:rsidRDefault="004C7F21" w:rsidP="004C7F21">
      <w:pPr>
        <w:spacing w:before="120" w:after="0" w:line="23" w:lineRule="atLeast"/>
        <w:rPr>
          <w:rFonts w:cstheme="minorHAnsi"/>
          <w:sz w:val="24"/>
          <w:szCs w:val="24"/>
        </w:rPr>
      </w:pPr>
      <w:r w:rsidRPr="004C7F21">
        <w:rPr>
          <w:rFonts w:cstheme="minorHAnsi"/>
          <w:sz w:val="24"/>
          <w:szCs w:val="24"/>
        </w:rPr>
        <w:t>Porozumienie wchodzi w życie z dniem podpisania przez Pracodawców.</w:t>
      </w:r>
    </w:p>
    <w:p w14:paraId="34D88B4F" w14:textId="77777777" w:rsidR="004C7F21" w:rsidRPr="004C7F21" w:rsidRDefault="004C7F21" w:rsidP="004C7F21">
      <w:pPr>
        <w:spacing w:before="120" w:after="0" w:line="23" w:lineRule="atLeast"/>
        <w:rPr>
          <w:rFonts w:cstheme="minorHAnsi"/>
          <w:sz w:val="24"/>
          <w:szCs w:val="24"/>
        </w:rPr>
      </w:pPr>
    </w:p>
    <w:p w14:paraId="178BCCD7" w14:textId="77777777" w:rsidR="004C7F21" w:rsidRPr="004C7F21" w:rsidRDefault="004C7F21" w:rsidP="004C7F21">
      <w:pPr>
        <w:spacing w:before="120" w:after="0" w:line="23" w:lineRule="atLeast"/>
        <w:rPr>
          <w:rFonts w:cstheme="minorHAnsi"/>
          <w:sz w:val="24"/>
          <w:szCs w:val="24"/>
        </w:rPr>
      </w:pPr>
    </w:p>
    <w:p w14:paraId="4609FD00" w14:textId="693E143E" w:rsidR="00E03A93" w:rsidRPr="00E45404" w:rsidRDefault="004C7F21" w:rsidP="004C7F21">
      <w:pPr>
        <w:spacing w:before="120" w:after="0" w:line="23" w:lineRule="atLeast"/>
        <w:rPr>
          <w:rFonts w:cstheme="minorHAnsi"/>
          <w:sz w:val="24"/>
          <w:szCs w:val="24"/>
        </w:rPr>
      </w:pPr>
      <w:r w:rsidRPr="004C7F21">
        <w:rPr>
          <w:rFonts w:cstheme="minorHAnsi"/>
          <w:sz w:val="24"/>
          <w:szCs w:val="24"/>
        </w:rPr>
        <w:t xml:space="preserve">      </w:t>
      </w:r>
      <w:r w:rsidRPr="004C7F21">
        <w:rPr>
          <w:rFonts w:cstheme="minorHAnsi"/>
          <w:b/>
          <w:sz w:val="24"/>
          <w:szCs w:val="24"/>
        </w:rPr>
        <w:t>Podpis pracodawcy Zamawiającego:</w:t>
      </w:r>
      <w:r w:rsidRPr="004C7F21">
        <w:rPr>
          <w:rFonts w:cstheme="minorHAnsi"/>
          <w:b/>
          <w:sz w:val="24"/>
          <w:szCs w:val="24"/>
        </w:rPr>
        <w:tab/>
      </w:r>
      <w:r w:rsidRPr="004C7F21">
        <w:rPr>
          <w:rFonts w:cstheme="minorHAnsi"/>
          <w:b/>
          <w:sz w:val="24"/>
          <w:szCs w:val="24"/>
        </w:rPr>
        <w:tab/>
        <w:t xml:space="preserve">            Podpis pracodawcy Wykonawcy:</w:t>
      </w:r>
    </w:p>
    <w:p w14:paraId="083BCF5B" w14:textId="77777777" w:rsidR="00E03A93" w:rsidRPr="00E45404" w:rsidRDefault="00E03A93" w:rsidP="00E03A93">
      <w:pPr>
        <w:autoSpaceDE w:val="0"/>
        <w:autoSpaceDN w:val="0"/>
        <w:adjustRightInd w:val="0"/>
        <w:rPr>
          <w:rFonts w:cstheme="minorHAnsi"/>
          <w:sz w:val="23"/>
          <w:szCs w:val="23"/>
          <w:lang w:eastAsia="pl-PL"/>
        </w:rPr>
      </w:pPr>
    </w:p>
    <w:p w14:paraId="68A2F2A7" w14:textId="77777777" w:rsidR="004C7F21" w:rsidRDefault="004C7F21" w:rsidP="00E03A93">
      <w:pPr>
        <w:autoSpaceDE w:val="0"/>
        <w:autoSpaceDN w:val="0"/>
        <w:adjustRightInd w:val="0"/>
        <w:rPr>
          <w:rFonts w:ascii="Calibri" w:hAnsi="Calibri" w:cs="Calibri"/>
          <w:sz w:val="23"/>
          <w:szCs w:val="23"/>
          <w:lang w:eastAsia="pl-PL"/>
        </w:rPr>
      </w:pPr>
    </w:p>
    <w:p w14:paraId="1D9F4227" w14:textId="77777777" w:rsidR="004C7F21" w:rsidRDefault="004C7F21" w:rsidP="00E03A93">
      <w:pPr>
        <w:autoSpaceDE w:val="0"/>
        <w:autoSpaceDN w:val="0"/>
        <w:adjustRightInd w:val="0"/>
        <w:rPr>
          <w:rFonts w:ascii="Calibri" w:hAnsi="Calibri" w:cs="Calibri"/>
          <w:sz w:val="23"/>
          <w:szCs w:val="23"/>
          <w:lang w:eastAsia="pl-PL"/>
        </w:rPr>
      </w:pPr>
    </w:p>
    <w:p w14:paraId="4A00264C" w14:textId="77777777" w:rsidR="004C7F21" w:rsidRDefault="004C7F21" w:rsidP="00E03A93">
      <w:pPr>
        <w:autoSpaceDE w:val="0"/>
        <w:autoSpaceDN w:val="0"/>
        <w:adjustRightInd w:val="0"/>
        <w:rPr>
          <w:rFonts w:ascii="Calibri" w:hAnsi="Calibri" w:cs="Calibri"/>
          <w:sz w:val="23"/>
          <w:szCs w:val="23"/>
          <w:lang w:eastAsia="pl-PL"/>
        </w:rPr>
      </w:pPr>
    </w:p>
    <w:p w14:paraId="1B686BFD" w14:textId="77777777" w:rsidR="004C7F21" w:rsidRDefault="004C7F21" w:rsidP="00E03A93">
      <w:pPr>
        <w:autoSpaceDE w:val="0"/>
        <w:autoSpaceDN w:val="0"/>
        <w:adjustRightInd w:val="0"/>
        <w:rPr>
          <w:rFonts w:ascii="Calibri" w:hAnsi="Calibri" w:cs="Calibri"/>
          <w:sz w:val="23"/>
          <w:szCs w:val="23"/>
          <w:lang w:eastAsia="pl-PL"/>
        </w:rPr>
      </w:pPr>
    </w:p>
    <w:p w14:paraId="759EB2E6" w14:textId="77777777" w:rsidR="004C7F21" w:rsidRDefault="004C7F21" w:rsidP="00E03A93">
      <w:pPr>
        <w:autoSpaceDE w:val="0"/>
        <w:autoSpaceDN w:val="0"/>
        <w:adjustRightInd w:val="0"/>
        <w:rPr>
          <w:rFonts w:ascii="Calibri" w:hAnsi="Calibri" w:cs="Calibri"/>
          <w:sz w:val="23"/>
          <w:szCs w:val="23"/>
          <w:lang w:eastAsia="pl-PL"/>
        </w:rPr>
      </w:pPr>
    </w:p>
    <w:p w14:paraId="54F1056F" w14:textId="77777777" w:rsidR="004C7F21" w:rsidRDefault="004C7F21" w:rsidP="00E03A93">
      <w:pPr>
        <w:autoSpaceDE w:val="0"/>
        <w:autoSpaceDN w:val="0"/>
        <w:adjustRightInd w:val="0"/>
        <w:rPr>
          <w:rFonts w:ascii="Calibri" w:hAnsi="Calibri" w:cs="Calibri"/>
          <w:sz w:val="23"/>
          <w:szCs w:val="23"/>
          <w:lang w:eastAsia="pl-PL"/>
        </w:rPr>
      </w:pPr>
    </w:p>
    <w:p w14:paraId="338C2582" w14:textId="77777777" w:rsidR="004C7F21" w:rsidRDefault="004C7F21" w:rsidP="00E03A93">
      <w:pPr>
        <w:autoSpaceDE w:val="0"/>
        <w:autoSpaceDN w:val="0"/>
        <w:adjustRightInd w:val="0"/>
        <w:rPr>
          <w:rFonts w:ascii="Calibri" w:hAnsi="Calibri" w:cs="Calibri"/>
          <w:sz w:val="23"/>
          <w:szCs w:val="23"/>
          <w:lang w:eastAsia="pl-PL"/>
        </w:rPr>
      </w:pPr>
    </w:p>
    <w:p w14:paraId="4A03572C" w14:textId="77777777" w:rsidR="004C7F21" w:rsidRDefault="004C7F21" w:rsidP="00E03A93">
      <w:pPr>
        <w:autoSpaceDE w:val="0"/>
        <w:autoSpaceDN w:val="0"/>
        <w:adjustRightInd w:val="0"/>
        <w:rPr>
          <w:rFonts w:ascii="Calibri" w:hAnsi="Calibri" w:cs="Calibri"/>
          <w:sz w:val="23"/>
          <w:szCs w:val="23"/>
          <w:lang w:eastAsia="pl-PL"/>
        </w:rPr>
      </w:pPr>
    </w:p>
    <w:p w14:paraId="50B76E01" w14:textId="77777777" w:rsidR="004C7F21" w:rsidRDefault="004C7F21" w:rsidP="00E03A93">
      <w:pPr>
        <w:autoSpaceDE w:val="0"/>
        <w:autoSpaceDN w:val="0"/>
        <w:adjustRightInd w:val="0"/>
        <w:rPr>
          <w:rFonts w:ascii="Calibri" w:hAnsi="Calibri" w:cs="Calibri"/>
          <w:sz w:val="23"/>
          <w:szCs w:val="23"/>
          <w:lang w:eastAsia="pl-PL"/>
        </w:rPr>
      </w:pPr>
    </w:p>
    <w:p w14:paraId="3D4220F5" w14:textId="77777777" w:rsidR="004C7F21" w:rsidRDefault="004C7F21" w:rsidP="00E03A93">
      <w:pPr>
        <w:autoSpaceDE w:val="0"/>
        <w:autoSpaceDN w:val="0"/>
        <w:adjustRightInd w:val="0"/>
        <w:rPr>
          <w:rFonts w:ascii="Calibri" w:hAnsi="Calibri" w:cs="Calibri"/>
          <w:sz w:val="23"/>
          <w:szCs w:val="23"/>
          <w:lang w:eastAsia="pl-PL"/>
        </w:rPr>
      </w:pPr>
    </w:p>
    <w:p w14:paraId="207BB2C4" w14:textId="77777777" w:rsidR="004C7F21" w:rsidRDefault="004C7F21" w:rsidP="00E03A93">
      <w:pPr>
        <w:autoSpaceDE w:val="0"/>
        <w:autoSpaceDN w:val="0"/>
        <w:adjustRightInd w:val="0"/>
        <w:rPr>
          <w:rFonts w:ascii="Calibri" w:hAnsi="Calibri" w:cs="Calibri"/>
          <w:sz w:val="23"/>
          <w:szCs w:val="23"/>
          <w:lang w:eastAsia="pl-PL"/>
        </w:rPr>
      </w:pPr>
    </w:p>
    <w:p w14:paraId="5C44D29E" w14:textId="77777777" w:rsidR="004C7F21" w:rsidRDefault="004C7F21" w:rsidP="00E03A93">
      <w:pPr>
        <w:autoSpaceDE w:val="0"/>
        <w:autoSpaceDN w:val="0"/>
        <w:adjustRightInd w:val="0"/>
        <w:rPr>
          <w:rFonts w:ascii="Calibri" w:hAnsi="Calibri" w:cs="Calibri"/>
          <w:sz w:val="23"/>
          <w:szCs w:val="23"/>
          <w:lang w:eastAsia="pl-PL"/>
        </w:rPr>
      </w:pPr>
    </w:p>
    <w:p w14:paraId="575D2A72" w14:textId="77777777" w:rsidR="004C7F21" w:rsidRDefault="004C7F21" w:rsidP="00E03A93">
      <w:pPr>
        <w:autoSpaceDE w:val="0"/>
        <w:autoSpaceDN w:val="0"/>
        <w:adjustRightInd w:val="0"/>
        <w:rPr>
          <w:rFonts w:ascii="Calibri" w:hAnsi="Calibri" w:cs="Calibri"/>
          <w:sz w:val="23"/>
          <w:szCs w:val="23"/>
          <w:lang w:eastAsia="pl-PL"/>
        </w:rPr>
      </w:pPr>
    </w:p>
    <w:p w14:paraId="1D789233" w14:textId="77777777" w:rsidR="004C7F21" w:rsidRDefault="004C7F21" w:rsidP="00E03A93">
      <w:pPr>
        <w:autoSpaceDE w:val="0"/>
        <w:autoSpaceDN w:val="0"/>
        <w:adjustRightInd w:val="0"/>
        <w:rPr>
          <w:rFonts w:ascii="Calibri" w:hAnsi="Calibri" w:cs="Calibri"/>
          <w:sz w:val="23"/>
          <w:szCs w:val="23"/>
          <w:lang w:eastAsia="pl-PL"/>
        </w:rPr>
      </w:pPr>
    </w:p>
    <w:p w14:paraId="67EB7E36" w14:textId="7FD882CE" w:rsidR="004C7F21" w:rsidRPr="004C7F21" w:rsidRDefault="004C7F21" w:rsidP="004C7F21">
      <w:pPr>
        <w:autoSpaceDE w:val="0"/>
        <w:autoSpaceDN w:val="0"/>
        <w:adjustRightInd w:val="0"/>
        <w:jc w:val="center"/>
        <w:rPr>
          <w:rFonts w:ascii="Calibri" w:hAnsi="Calibri" w:cs="Calibri"/>
          <w:sz w:val="24"/>
          <w:szCs w:val="24"/>
          <w:lang w:eastAsia="pl-PL"/>
        </w:rPr>
      </w:pPr>
      <w:r w:rsidRPr="004C7F21">
        <w:rPr>
          <w:rFonts w:ascii="Calibri" w:hAnsi="Calibri" w:cs="Calibri"/>
          <w:b/>
          <w:bCs/>
          <w:sz w:val="24"/>
          <w:szCs w:val="24"/>
          <w:lang w:eastAsia="pl-PL"/>
        </w:rPr>
        <w:lastRenderedPageBreak/>
        <w:t>INFORMACJA O ZAGROŻENIACH I ZASADACH BEZPIECZEŃSTWA</w:t>
      </w:r>
    </w:p>
    <w:p w14:paraId="5055D4C1" w14:textId="77777777" w:rsidR="004C7F21" w:rsidRPr="004C7F21" w:rsidRDefault="004C7F21" w:rsidP="004C7F21">
      <w:pPr>
        <w:autoSpaceDE w:val="0"/>
        <w:autoSpaceDN w:val="0"/>
        <w:adjustRightInd w:val="0"/>
        <w:spacing w:after="0"/>
        <w:jc w:val="both"/>
        <w:rPr>
          <w:rFonts w:ascii="Calibri" w:hAnsi="Calibri" w:cs="Calibri"/>
          <w:sz w:val="24"/>
          <w:szCs w:val="24"/>
          <w:lang w:eastAsia="pl-PL"/>
        </w:rPr>
      </w:pPr>
      <w:r w:rsidRPr="004C7F21">
        <w:rPr>
          <w:rFonts w:ascii="Calibri" w:hAnsi="Calibri" w:cs="Calibri"/>
          <w:sz w:val="24"/>
          <w:szCs w:val="24"/>
          <w:lang w:eastAsia="pl-PL"/>
        </w:rPr>
        <w:t>Na terenie obiektów Izby Administracji Skarbowej w Białymstoku oraz podległych jednostek obowiązują przepisy państwowe, kodeks ruchu drogowego.</w:t>
      </w:r>
    </w:p>
    <w:p w14:paraId="07CFC29D" w14:textId="77777777" w:rsidR="004C7F21" w:rsidRPr="004C7F21" w:rsidRDefault="004C7F21" w:rsidP="004C7F21">
      <w:pPr>
        <w:autoSpaceDE w:val="0"/>
        <w:autoSpaceDN w:val="0"/>
        <w:adjustRightInd w:val="0"/>
        <w:spacing w:after="0"/>
        <w:jc w:val="both"/>
        <w:rPr>
          <w:rFonts w:ascii="Calibri" w:hAnsi="Calibri" w:cs="Calibri"/>
          <w:b/>
          <w:bCs/>
          <w:sz w:val="24"/>
          <w:szCs w:val="24"/>
          <w:lang w:eastAsia="pl-PL"/>
        </w:rPr>
      </w:pPr>
    </w:p>
    <w:p w14:paraId="4869B3FC" w14:textId="77777777" w:rsidR="004C7F21" w:rsidRPr="004C7F21" w:rsidRDefault="004C7F21" w:rsidP="004C7F21">
      <w:pPr>
        <w:autoSpaceDE w:val="0"/>
        <w:autoSpaceDN w:val="0"/>
        <w:adjustRightInd w:val="0"/>
        <w:spacing w:after="0"/>
        <w:jc w:val="both"/>
        <w:rPr>
          <w:rFonts w:ascii="Calibri" w:hAnsi="Calibri" w:cs="Calibri"/>
          <w:sz w:val="24"/>
          <w:szCs w:val="24"/>
          <w:lang w:eastAsia="pl-PL"/>
        </w:rPr>
      </w:pPr>
      <w:r w:rsidRPr="004C7F21">
        <w:rPr>
          <w:rFonts w:ascii="Calibri" w:hAnsi="Calibri" w:cs="Calibri"/>
          <w:b/>
          <w:bCs/>
          <w:sz w:val="24"/>
          <w:szCs w:val="24"/>
          <w:lang w:eastAsia="pl-PL"/>
        </w:rPr>
        <w:t>ZASADY EWAKUACJI:</w:t>
      </w:r>
    </w:p>
    <w:p w14:paraId="1A2AB82B" w14:textId="77777777" w:rsidR="004C7F21" w:rsidRPr="004C7F21" w:rsidRDefault="004C7F21" w:rsidP="004C7F21">
      <w:pPr>
        <w:numPr>
          <w:ilvl w:val="0"/>
          <w:numId w:val="34"/>
        </w:numPr>
        <w:autoSpaceDE w:val="0"/>
        <w:autoSpaceDN w:val="0"/>
        <w:adjustRightInd w:val="0"/>
        <w:spacing w:after="0"/>
        <w:jc w:val="both"/>
        <w:rPr>
          <w:rFonts w:ascii="Calibri" w:hAnsi="Calibri" w:cs="Calibri"/>
          <w:sz w:val="24"/>
          <w:szCs w:val="24"/>
          <w:lang w:eastAsia="pl-PL"/>
        </w:rPr>
      </w:pPr>
      <w:r w:rsidRPr="004C7F21">
        <w:rPr>
          <w:rFonts w:ascii="Calibri" w:hAnsi="Calibri" w:cs="Calibri"/>
          <w:sz w:val="24"/>
          <w:szCs w:val="24"/>
          <w:lang w:eastAsia="pl-PL"/>
        </w:rPr>
        <w:t>Zachować spokój i nie wywoływać paniki;</w:t>
      </w:r>
    </w:p>
    <w:p w14:paraId="73E8197E" w14:textId="77777777" w:rsidR="004C7F21" w:rsidRPr="004C7F21" w:rsidRDefault="004C7F21" w:rsidP="004C7F21">
      <w:pPr>
        <w:numPr>
          <w:ilvl w:val="0"/>
          <w:numId w:val="34"/>
        </w:numPr>
        <w:autoSpaceDE w:val="0"/>
        <w:autoSpaceDN w:val="0"/>
        <w:adjustRightInd w:val="0"/>
        <w:spacing w:after="0"/>
        <w:jc w:val="both"/>
        <w:rPr>
          <w:rFonts w:ascii="Calibri" w:hAnsi="Calibri" w:cs="Calibri"/>
          <w:sz w:val="24"/>
          <w:szCs w:val="24"/>
          <w:lang w:eastAsia="pl-PL"/>
        </w:rPr>
      </w:pPr>
      <w:r w:rsidRPr="004C7F21">
        <w:rPr>
          <w:rFonts w:ascii="Calibri" w:hAnsi="Calibri" w:cs="Calibri"/>
          <w:sz w:val="24"/>
          <w:szCs w:val="24"/>
          <w:lang w:eastAsia="pl-PL"/>
        </w:rPr>
        <w:t>Udać się do najbliższego wyjścia ewakuacyjnego;</w:t>
      </w:r>
    </w:p>
    <w:p w14:paraId="2A26E8BE" w14:textId="77777777" w:rsidR="004C7F21" w:rsidRPr="004C7F21" w:rsidRDefault="004C7F21" w:rsidP="004C7F21">
      <w:pPr>
        <w:numPr>
          <w:ilvl w:val="0"/>
          <w:numId w:val="34"/>
        </w:numPr>
        <w:autoSpaceDE w:val="0"/>
        <w:autoSpaceDN w:val="0"/>
        <w:adjustRightInd w:val="0"/>
        <w:spacing w:after="0"/>
        <w:jc w:val="both"/>
        <w:rPr>
          <w:rFonts w:ascii="Calibri" w:hAnsi="Calibri" w:cs="Calibri"/>
          <w:sz w:val="24"/>
          <w:szCs w:val="24"/>
          <w:lang w:eastAsia="pl-PL"/>
        </w:rPr>
      </w:pPr>
      <w:r w:rsidRPr="004C7F21">
        <w:rPr>
          <w:rFonts w:ascii="Calibri" w:hAnsi="Calibri" w:cs="Calibri"/>
          <w:sz w:val="24"/>
          <w:szCs w:val="24"/>
          <w:lang w:eastAsia="pl-PL"/>
        </w:rPr>
        <w:t>Ewakuować się zgodnie z kierunkiem tabliczek ewakuacyjnych;</w:t>
      </w:r>
    </w:p>
    <w:p w14:paraId="31BB7F24" w14:textId="77777777" w:rsidR="004C7F21" w:rsidRPr="004C7F21" w:rsidRDefault="004C7F21" w:rsidP="004C7F21">
      <w:pPr>
        <w:numPr>
          <w:ilvl w:val="0"/>
          <w:numId w:val="34"/>
        </w:numPr>
        <w:autoSpaceDE w:val="0"/>
        <w:autoSpaceDN w:val="0"/>
        <w:adjustRightInd w:val="0"/>
        <w:spacing w:after="0"/>
        <w:jc w:val="both"/>
        <w:rPr>
          <w:rFonts w:ascii="Calibri" w:hAnsi="Calibri" w:cs="Calibri"/>
          <w:sz w:val="24"/>
          <w:szCs w:val="24"/>
          <w:lang w:eastAsia="pl-PL"/>
        </w:rPr>
      </w:pPr>
      <w:r w:rsidRPr="004C7F21">
        <w:rPr>
          <w:rFonts w:ascii="Calibri" w:hAnsi="Calibri" w:cs="Calibri"/>
          <w:sz w:val="24"/>
          <w:szCs w:val="24"/>
          <w:lang w:eastAsia="pl-PL"/>
        </w:rPr>
        <w:t>Udać się do wyznaczonego miejsca zbiórki;</w:t>
      </w:r>
    </w:p>
    <w:p w14:paraId="010951D0" w14:textId="77777777" w:rsidR="004C7F21" w:rsidRPr="004C7F21" w:rsidRDefault="004C7F21" w:rsidP="004C7F21">
      <w:pPr>
        <w:numPr>
          <w:ilvl w:val="0"/>
          <w:numId w:val="34"/>
        </w:numPr>
        <w:autoSpaceDE w:val="0"/>
        <w:autoSpaceDN w:val="0"/>
        <w:adjustRightInd w:val="0"/>
        <w:spacing w:after="0"/>
        <w:jc w:val="both"/>
        <w:rPr>
          <w:rFonts w:ascii="Calibri" w:hAnsi="Calibri" w:cs="Calibri"/>
          <w:sz w:val="24"/>
          <w:szCs w:val="24"/>
          <w:lang w:eastAsia="pl-PL"/>
        </w:rPr>
      </w:pPr>
      <w:r w:rsidRPr="004C7F21">
        <w:rPr>
          <w:rFonts w:ascii="Calibri" w:hAnsi="Calibri" w:cs="Calibri"/>
          <w:sz w:val="24"/>
          <w:szCs w:val="24"/>
          <w:lang w:eastAsia="pl-PL"/>
        </w:rPr>
        <w:t>Przy silnym zadymieniu- poruszać się w pozycji pochylonej, osłaniając drogi oddechowe np. chusteczką, szalikiem;</w:t>
      </w:r>
    </w:p>
    <w:p w14:paraId="5D9441D9" w14:textId="77777777" w:rsidR="004C7F21" w:rsidRPr="004C7F21" w:rsidRDefault="004C7F21" w:rsidP="004C7F21">
      <w:pPr>
        <w:numPr>
          <w:ilvl w:val="0"/>
          <w:numId w:val="34"/>
        </w:numPr>
        <w:autoSpaceDE w:val="0"/>
        <w:autoSpaceDN w:val="0"/>
        <w:adjustRightInd w:val="0"/>
        <w:spacing w:after="0"/>
        <w:jc w:val="both"/>
        <w:rPr>
          <w:rFonts w:ascii="Calibri" w:hAnsi="Calibri" w:cs="Calibri"/>
          <w:sz w:val="24"/>
          <w:szCs w:val="24"/>
          <w:lang w:eastAsia="pl-PL"/>
        </w:rPr>
      </w:pPr>
      <w:r w:rsidRPr="004C7F21">
        <w:rPr>
          <w:rFonts w:ascii="Calibri" w:hAnsi="Calibri" w:cs="Calibri"/>
          <w:sz w:val="24"/>
          <w:szCs w:val="24"/>
          <w:lang w:eastAsia="pl-PL"/>
        </w:rPr>
        <w:t>Stosować się do poleceń kierującego ewakuacją;</w:t>
      </w:r>
    </w:p>
    <w:p w14:paraId="1BAEFEE6" w14:textId="77777777" w:rsidR="004C7F21" w:rsidRPr="004C7F21" w:rsidRDefault="004C7F21" w:rsidP="004C7F21">
      <w:pPr>
        <w:numPr>
          <w:ilvl w:val="0"/>
          <w:numId w:val="34"/>
        </w:numPr>
        <w:autoSpaceDE w:val="0"/>
        <w:autoSpaceDN w:val="0"/>
        <w:adjustRightInd w:val="0"/>
        <w:spacing w:after="0"/>
        <w:jc w:val="both"/>
        <w:rPr>
          <w:rFonts w:ascii="Calibri" w:hAnsi="Calibri" w:cs="Calibri"/>
          <w:sz w:val="24"/>
          <w:szCs w:val="24"/>
          <w:lang w:eastAsia="pl-PL"/>
        </w:rPr>
      </w:pPr>
      <w:r w:rsidRPr="004C7F21">
        <w:rPr>
          <w:rFonts w:ascii="Calibri" w:hAnsi="Calibri" w:cs="Calibri"/>
          <w:sz w:val="24"/>
          <w:szCs w:val="24"/>
          <w:lang w:eastAsia="pl-PL"/>
        </w:rPr>
        <w:t>Pomagać innym w przypadku, gdy potrzebują pomocy;</w:t>
      </w:r>
    </w:p>
    <w:p w14:paraId="23756D10" w14:textId="77777777" w:rsidR="004C7F21" w:rsidRPr="004C7F21" w:rsidRDefault="004C7F21" w:rsidP="004C7F21">
      <w:pPr>
        <w:autoSpaceDE w:val="0"/>
        <w:autoSpaceDN w:val="0"/>
        <w:adjustRightInd w:val="0"/>
        <w:spacing w:after="0"/>
        <w:jc w:val="both"/>
        <w:rPr>
          <w:rFonts w:ascii="Calibri" w:hAnsi="Calibri" w:cs="Calibri"/>
          <w:sz w:val="24"/>
          <w:szCs w:val="24"/>
          <w:lang w:eastAsia="pl-PL"/>
        </w:rPr>
      </w:pPr>
    </w:p>
    <w:p w14:paraId="6AE5B86E" w14:textId="77777777" w:rsidR="004C7F21" w:rsidRPr="004C7F21" w:rsidRDefault="004C7F21" w:rsidP="004C7F21">
      <w:pPr>
        <w:autoSpaceDE w:val="0"/>
        <w:autoSpaceDN w:val="0"/>
        <w:adjustRightInd w:val="0"/>
        <w:spacing w:after="0"/>
        <w:jc w:val="both"/>
        <w:rPr>
          <w:rFonts w:ascii="Calibri" w:hAnsi="Calibri" w:cs="Calibri"/>
          <w:sz w:val="24"/>
          <w:szCs w:val="24"/>
          <w:lang w:eastAsia="pl-PL"/>
        </w:rPr>
      </w:pPr>
      <w:r w:rsidRPr="004C7F21">
        <w:rPr>
          <w:rFonts w:ascii="Calibri" w:hAnsi="Calibri" w:cs="Calibri"/>
          <w:b/>
          <w:bCs/>
          <w:sz w:val="24"/>
          <w:szCs w:val="24"/>
          <w:lang w:eastAsia="pl-PL"/>
        </w:rPr>
        <w:t>ZAGROŻENIA ZWIĄZANE Z PRZEMIESZCZANIEM SIĘ:</w:t>
      </w:r>
    </w:p>
    <w:p w14:paraId="09E147F4" w14:textId="77777777" w:rsidR="004C7F21" w:rsidRPr="004C7F21" w:rsidRDefault="004C7F21" w:rsidP="004C7F21">
      <w:pPr>
        <w:numPr>
          <w:ilvl w:val="0"/>
          <w:numId w:val="34"/>
        </w:numPr>
        <w:autoSpaceDE w:val="0"/>
        <w:autoSpaceDN w:val="0"/>
        <w:adjustRightInd w:val="0"/>
        <w:spacing w:after="0"/>
        <w:jc w:val="both"/>
        <w:rPr>
          <w:rFonts w:ascii="Calibri" w:hAnsi="Calibri" w:cs="Calibri"/>
          <w:sz w:val="24"/>
          <w:szCs w:val="24"/>
          <w:lang w:eastAsia="pl-PL"/>
        </w:rPr>
      </w:pPr>
      <w:r w:rsidRPr="004C7F21">
        <w:rPr>
          <w:rFonts w:ascii="Calibri" w:hAnsi="Calibri" w:cs="Calibri"/>
          <w:sz w:val="24"/>
          <w:szCs w:val="24"/>
          <w:lang w:eastAsia="pl-PL"/>
        </w:rPr>
        <w:t>poślizgnięcie;</w:t>
      </w:r>
    </w:p>
    <w:p w14:paraId="22921603" w14:textId="77777777" w:rsidR="004C7F21" w:rsidRPr="004C7F21" w:rsidRDefault="004C7F21" w:rsidP="004C7F21">
      <w:pPr>
        <w:numPr>
          <w:ilvl w:val="0"/>
          <w:numId w:val="34"/>
        </w:numPr>
        <w:autoSpaceDE w:val="0"/>
        <w:autoSpaceDN w:val="0"/>
        <w:adjustRightInd w:val="0"/>
        <w:spacing w:after="0"/>
        <w:jc w:val="both"/>
        <w:rPr>
          <w:rFonts w:ascii="Calibri" w:hAnsi="Calibri" w:cs="Calibri"/>
          <w:sz w:val="24"/>
          <w:szCs w:val="24"/>
          <w:lang w:eastAsia="pl-PL"/>
        </w:rPr>
      </w:pPr>
      <w:r w:rsidRPr="004C7F21">
        <w:rPr>
          <w:rFonts w:ascii="Calibri" w:hAnsi="Calibri" w:cs="Calibri"/>
          <w:sz w:val="24"/>
          <w:szCs w:val="24"/>
          <w:lang w:eastAsia="pl-PL"/>
        </w:rPr>
        <w:t>potknięcie;</w:t>
      </w:r>
    </w:p>
    <w:p w14:paraId="596337AC" w14:textId="77777777" w:rsidR="004C7F21" w:rsidRPr="004C7F21" w:rsidRDefault="004C7F21" w:rsidP="004C7F21">
      <w:pPr>
        <w:numPr>
          <w:ilvl w:val="0"/>
          <w:numId w:val="34"/>
        </w:numPr>
        <w:autoSpaceDE w:val="0"/>
        <w:autoSpaceDN w:val="0"/>
        <w:adjustRightInd w:val="0"/>
        <w:spacing w:after="0"/>
        <w:jc w:val="both"/>
        <w:rPr>
          <w:rFonts w:ascii="Calibri" w:hAnsi="Calibri" w:cs="Calibri"/>
          <w:sz w:val="24"/>
          <w:szCs w:val="24"/>
          <w:lang w:eastAsia="pl-PL"/>
        </w:rPr>
      </w:pPr>
      <w:r w:rsidRPr="004C7F21">
        <w:rPr>
          <w:rFonts w:ascii="Calibri" w:hAnsi="Calibri" w:cs="Calibri"/>
          <w:sz w:val="24"/>
          <w:szCs w:val="24"/>
          <w:lang w:eastAsia="pl-PL"/>
        </w:rPr>
        <w:t>uderzenie o nieruchome i ruchome części wyposażenia wewnątrz budynków;</w:t>
      </w:r>
    </w:p>
    <w:p w14:paraId="4E5B9F5E" w14:textId="77777777" w:rsidR="004C7F21" w:rsidRPr="004C7F21" w:rsidRDefault="004C7F21" w:rsidP="004C7F21">
      <w:pPr>
        <w:numPr>
          <w:ilvl w:val="0"/>
          <w:numId w:val="34"/>
        </w:numPr>
        <w:autoSpaceDE w:val="0"/>
        <w:autoSpaceDN w:val="0"/>
        <w:adjustRightInd w:val="0"/>
        <w:spacing w:after="0"/>
        <w:jc w:val="both"/>
        <w:rPr>
          <w:rFonts w:ascii="Calibri" w:hAnsi="Calibri" w:cs="Calibri"/>
          <w:sz w:val="24"/>
          <w:szCs w:val="24"/>
          <w:lang w:eastAsia="pl-PL"/>
        </w:rPr>
      </w:pPr>
      <w:r w:rsidRPr="004C7F21">
        <w:rPr>
          <w:rFonts w:ascii="Calibri" w:hAnsi="Calibri" w:cs="Calibri"/>
          <w:sz w:val="24"/>
          <w:szCs w:val="24"/>
          <w:lang w:eastAsia="pl-PL"/>
        </w:rPr>
        <w:t>potrącenie przez poruszające się środki transportu.</w:t>
      </w:r>
    </w:p>
    <w:p w14:paraId="2BFDC9D8" w14:textId="77777777" w:rsidR="004C7F21" w:rsidRPr="004C7F21" w:rsidRDefault="004C7F21" w:rsidP="004C7F21">
      <w:pPr>
        <w:autoSpaceDE w:val="0"/>
        <w:autoSpaceDN w:val="0"/>
        <w:adjustRightInd w:val="0"/>
        <w:spacing w:after="0"/>
        <w:jc w:val="both"/>
        <w:rPr>
          <w:rFonts w:ascii="Calibri" w:hAnsi="Calibri" w:cs="Calibri"/>
          <w:sz w:val="24"/>
          <w:szCs w:val="24"/>
          <w:lang w:eastAsia="pl-PL"/>
        </w:rPr>
      </w:pPr>
    </w:p>
    <w:p w14:paraId="42351E23" w14:textId="77777777" w:rsidR="004C7F21" w:rsidRPr="004C7F21" w:rsidRDefault="004C7F21" w:rsidP="004C7F21">
      <w:pPr>
        <w:autoSpaceDE w:val="0"/>
        <w:autoSpaceDN w:val="0"/>
        <w:adjustRightInd w:val="0"/>
        <w:spacing w:after="0"/>
        <w:jc w:val="both"/>
        <w:rPr>
          <w:rFonts w:ascii="Calibri" w:hAnsi="Calibri" w:cs="Calibri"/>
          <w:sz w:val="24"/>
          <w:szCs w:val="24"/>
          <w:lang w:eastAsia="pl-PL"/>
        </w:rPr>
      </w:pPr>
      <w:r w:rsidRPr="004C7F21">
        <w:rPr>
          <w:rFonts w:ascii="Calibri" w:hAnsi="Calibri" w:cs="Calibri"/>
          <w:b/>
          <w:bCs/>
          <w:sz w:val="24"/>
          <w:szCs w:val="24"/>
          <w:lang w:eastAsia="pl-PL"/>
        </w:rPr>
        <w:t>ZAGROŻENIA ZWIĄZANE Z PRACĄ NA WYSOKOŚCI:</w:t>
      </w:r>
      <w:r w:rsidRPr="004C7F21">
        <w:rPr>
          <w:rFonts w:ascii="Calibri" w:hAnsi="Calibri" w:cs="Calibri"/>
          <w:sz w:val="24"/>
          <w:szCs w:val="24"/>
          <w:lang w:eastAsia="pl-PL"/>
        </w:rPr>
        <w:t xml:space="preserve"> </w:t>
      </w:r>
    </w:p>
    <w:p w14:paraId="0AD2072D" w14:textId="77777777" w:rsidR="004C7F21" w:rsidRPr="004C7F21" w:rsidRDefault="004C7F21" w:rsidP="004C7F21">
      <w:pPr>
        <w:numPr>
          <w:ilvl w:val="0"/>
          <w:numId w:val="34"/>
        </w:numPr>
        <w:autoSpaceDE w:val="0"/>
        <w:autoSpaceDN w:val="0"/>
        <w:adjustRightInd w:val="0"/>
        <w:spacing w:after="0"/>
        <w:jc w:val="both"/>
        <w:rPr>
          <w:rFonts w:ascii="Calibri" w:hAnsi="Calibri" w:cs="Calibri"/>
          <w:sz w:val="24"/>
          <w:szCs w:val="24"/>
          <w:lang w:eastAsia="pl-PL"/>
        </w:rPr>
      </w:pPr>
      <w:r w:rsidRPr="004C7F21">
        <w:rPr>
          <w:rFonts w:ascii="Calibri" w:hAnsi="Calibri" w:cs="Calibri"/>
          <w:sz w:val="24"/>
          <w:szCs w:val="24"/>
          <w:lang w:eastAsia="pl-PL"/>
        </w:rPr>
        <w:t>upadek;</w:t>
      </w:r>
    </w:p>
    <w:p w14:paraId="3669F063" w14:textId="77777777" w:rsidR="004C7F21" w:rsidRPr="004C7F21" w:rsidRDefault="004C7F21" w:rsidP="004C7F21">
      <w:pPr>
        <w:numPr>
          <w:ilvl w:val="0"/>
          <w:numId w:val="34"/>
        </w:numPr>
        <w:autoSpaceDE w:val="0"/>
        <w:autoSpaceDN w:val="0"/>
        <w:adjustRightInd w:val="0"/>
        <w:spacing w:after="0"/>
        <w:jc w:val="both"/>
        <w:rPr>
          <w:rFonts w:ascii="Calibri" w:hAnsi="Calibri" w:cs="Calibri"/>
          <w:sz w:val="24"/>
          <w:szCs w:val="24"/>
          <w:lang w:eastAsia="pl-PL"/>
        </w:rPr>
      </w:pPr>
      <w:r w:rsidRPr="004C7F21">
        <w:rPr>
          <w:rFonts w:ascii="Calibri" w:hAnsi="Calibri" w:cs="Calibri"/>
          <w:sz w:val="24"/>
          <w:szCs w:val="24"/>
          <w:lang w:eastAsia="pl-PL"/>
        </w:rPr>
        <w:t>śmierć;</w:t>
      </w:r>
    </w:p>
    <w:p w14:paraId="1937D1CC" w14:textId="77777777" w:rsidR="004C7F21" w:rsidRPr="004C7F21" w:rsidRDefault="004C7F21" w:rsidP="004C7F21">
      <w:pPr>
        <w:numPr>
          <w:ilvl w:val="0"/>
          <w:numId w:val="34"/>
        </w:numPr>
        <w:autoSpaceDE w:val="0"/>
        <w:autoSpaceDN w:val="0"/>
        <w:adjustRightInd w:val="0"/>
        <w:spacing w:after="0"/>
        <w:jc w:val="both"/>
        <w:rPr>
          <w:rFonts w:ascii="Calibri" w:hAnsi="Calibri" w:cs="Calibri"/>
          <w:sz w:val="24"/>
          <w:szCs w:val="24"/>
          <w:lang w:eastAsia="pl-PL"/>
        </w:rPr>
      </w:pPr>
      <w:r w:rsidRPr="004C7F21">
        <w:rPr>
          <w:rFonts w:ascii="Calibri" w:hAnsi="Calibri" w:cs="Calibri"/>
          <w:sz w:val="24"/>
          <w:szCs w:val="24"/>
          <w:lang w:eastAsia="pl-PL"/>
        </w:rPr>
        <w:t>złamania;</w:t>
      </w:r>
    </w:p>
    <w:p w14:paraId="0D782BB2" w14:textId="77777777" w:rsidR="004C7F21" w:rsidRPr="004C7F21" w:rsidRDefault="004C7F21" w:rsidP="004C7F21">
      <w:pPr>
        <w:numPr>
          <w:ilvl w:val="0"/>
          <w:numId w:val="34"/>
        </w:numPr>
        <w:autoSpaceDE w:val="0"/>
        <w:autoSpaceDN w:val="0"/>
        <w:adjustRightInd w:val="0"/>
        <w:spacing w:after="0"/>
        <w:jc w:val="both"/>
        <w:rPr>
          <w:rFonts w:ascii="Calibri" w:hAnsi="Calibri" w:cs="Calibri"/>
          <w:sz w:val="24"/>
          <w:szCs w:val="24"/>
          <w:lang w:eastAsia="pl-PL"/>
        </w:rPr>
      </w:pPr>
      <w:r w:rsidRPr="004C7F21">
        <w:rPr>
          <w:rFonts w:ascii="Calibri" w:hAnsi="Calibri" w:cs="Calibri"/>
          <w:sz w:val="24"/>
          <w:szCs w:val="24"/>
          <w:lang w:eastAsia="pl-PL"/>
        </w:rPr>
        <w:t xml:space="preserve">stłuczenia; </w:t>
      </w:r>
    </w:p>
    <w:p w14:paraId="56310210" w14:textId="77777777" w:rsidR="004C7F21" w:rsidRPr="004C7F21" w:rsidRDefault="004C7F21" w:rsidP="004C7F21">
      <w:pPr>
        <w:numPr>
          <w:ilvl w:val="0"/>
          <w:numId w:val="34"/>
        </w:numPr>
        <w:autoSpaceDE w:val="0"/>
        <w:autoSpaceDN w:val="0"/>
        <w:adjustRightInd w:val="0"/>
        <w:spacing w:after="0"/>
        <w:jc w:val="both"/>
        <w:rPr>
          <w:rFonts w:ascii="Calibri" w:hAnsi="Calibri" w:cs="Calibri"/>
          <w:sz w:val="24"/>
          <w:szCs w:val="24"/>
          <w:lang w:eastAsia="pl-PL"/>
        </w:rPr>
      </w:pPr>
      <w:r w:rsidRPr="004C7F21">
        <w:rPr>
          <w:rFonts w:ascii="Calibri" w:hAnsi="Calibri" w:cs="Calibri"/>
          <w:sz w:val="24"/>
          <w:szCs w:val="24"/>
          <w:lang w:eastAsia="pl-PL"/>
        </w:rPr>
        <w:t>skaleczenia.</w:t>
      </w:r>
    </w:p>
    <w:p w14:paraId="3128F4B5" w14:textId="77777777" w:rsidR="004C7F21" w:rsidRPr="004C7F21" w:rsidRDefault="004C7F21" w:rsidP="004C7F21">
      <w:pPr>
        <w:autoSpaceDE w:val="0"/>
        <w:autoSpaceDN w:val="0"/>
        <w:adjustRightInd w:val="0"/>
        <w:spacing w:after="0"/>
        <w:jc w:val="both"/>
        <w:rPr>
          <w:rFonts w:ascii="Calibri" w:hAnsi="Calibri" w:cs="Calibri"/>
          <w:sz w:val="24"/>
          <w:szCs w:val="24"/>
          <w:lang w:eastAsia="pl-PL"/>
        </w:rPr>
      </w:pPr>
    </w:p>
    <w:p w14:paraId="0B4095E1" w14:textId="77777777" w:rsidR="004C7F21" w:rsidRPr="004C7F21" w:rsidRDefault="004C7F21" w:rsidP="004C7F21">
      <w:pPr>
        <w:autoSpaceDE w:val="0"/>
        <w:autoSpaceDN w:val="0"/>
        <w:adjustRightInd w:val="0"/>
        <w:spacing w:after="0"/>
        <w:jc w:val="both"/>
        <w:rPr>
          <w:rFonts w:ascii="Calibri" w:hAnsi="Calibri" w:cs="Calibri"/>
          <w:sz w:val="24"/>
          <w:szCs w:val="24"/>
          <w:lang w:eastAsia="pl-PL"/>
        </w:rPr>
      </w:pPr>
      <w:r w:rsidRPr="004C7F21">
        <w:rPr>
          <w:rFonts w:ascii="Calibri" w:hAnsi="Calibri" w:cs="Calibri"/>
          <w:b/>
          <w:bCs/>
          <w:sz w:val="24"/>
          <w:szCs w:val="24"/>
          <w:lang w:eastAsia="pl-PL"/>
        </w:rPr>
        <w:t>ZAGROŻENIA ZWIĄZANE Z WYKONYWANIEM PRAC W KONTAKCIE Z SUBSTANCJAMI I PREPARATAMI CHEMICZNYMI:</w:t>
      </w:r>
    </w:p>
    <w:p w14:paraId="47C28F36" w14:textId="77777777" w:rsidR="004C7F21" w:rsidRPr="004C7F21" w:rsidRDefault="004C7F21" w:rsidP="004C7F21">
      <w:pPr>
        <w:numPr>
          <w:ilvl w:val="0"/>
          <w:numId w:val="34"/>
        </w:numPr>
        <w:autoSpaceDE w:val="0"/>
        <w:autoSpaceDN w:val="0"/>
        <w:adjustRightInd w:val="0"/>
        <w:spacing w:after="0"/>
        <w:jc w:val="both"/>
        <w:rPr>
          <w:rFonts w:ascii="Calibri" w:hAnsi="Calibri" w:cs="Calibri"/>
          <w:sz w:val="24"/>
          <w:szCs w:val="24"/>
          <w:lang w:eastAsia="pl-PL"/>
        </w:rPr>
      </w:pPr>
      <w:r w:rsidRPr="004C7F21">
        <w:rPr>
          <w:rFonts w:ascii="Calibri" w:hAnsi="Calibri" w:cs="Calibri"/>
          <w:sz w:val="24"/>
          <w:szCs w:val="24"/>
          <w:lang w:eastAsia="pl-PL"/>
        </w:rPr>
        <w:t>poparzenie;</w:t>
      </w:r>
    </w:p>
    <w:p w14:paraId="0DFCE67C" w14:textId="77777777" w:rsidR="004C7F21" w:rsidRPr="004C7F21" w:rsidRDefault="004C7F21" w:rsidP="004C7F21">
      <w:pPr>
        <w:numPr>
          <w:ilvl w:val="0"/>
          <w:numId w:val="34"/>
        </w:numPr>
        <w:autoSpaceDE w:val="0"/>
        <w:autoSpaceDN w:val="0"/>
        <w:adjustRightInd w:val="0"/>
        <w:spacing w:after="0"/>
        <w:jc w:val="both"/>
        <w:rPr>
          <w:rFonts w:ascii="Calibri" w:hAnsi="Calibri" w:cs="Calibri"/>
          <w:sz w:val="24"/>
          <w:szCs w:val="24"/>
          <w:lang w:eastAsia="pl-PL"/>
        </w:rPr>
      </w:pPr>
      <w:r w:rsidRPr="004C7F21">
        <w:rPr>
          <w:rFonts w:ascii="Calibri" w:hAnsi="Calibri" w:cs="Calibri"/>
          <w:sz w:val="24"/>
          <w:szCs w:val="24"/>
          <w:lang w:eastAsia="pl-PL"/>
        </w:rPr>
        <w:t>zatrucie.</w:t>
      </w:r>
    </w:p>
    <w:p w14:paraId="3A22CAAF" w14:textId="77777777" w:rsidR="004C7F21" w:rsidRPr="004C7F21" w:rsidRDefault="004C7F21" w:rsidP="004C7F21">
      <w:pPr>
        <w:autoSpaceDE w:val="0"/>
        <w:autoSpaceDN w:val="0"/>
        <w:adjustRightInd w:val="0"/>
        <w:spacing w:after="0"/>
        <w:jc w:val="both"/>
        <w:rPr>
          <w:rFonts w:ascii="Calibri" w:hAnsi="Calibri" w:cs="Calibri"/>
          <w:sz w:val="24"/>
          <w:szCs w:val="24"/>
          <w:lang w:eastAsia="pl-PL"/>
        </w:rPr>
      </w:pPr>
    </w:p>
    <w:p w14:paraId="63C678C8" w14:textId="77777777" w:rsidR="004C7F21" w:rsidRPr="004C7F21" w:rsidRDefault="004C7F21" w:rsidP="004C7F21">
      <w:pPr>
        <w:autoSpaceDE w:val="0"/>
        <w:autoSpaceDN w:val="0"/>
        <w:adjustRightInd w:val="0"/>
        <w:spacing w:after="0"/>
        <w:jc w:val="both"/>
        <w:rPr>
          <w:rFonts w:ascii="Calibri" w:hAnsi="Calibri" w:cs="Calibri"/>
          <w:sz w:val="24"/>
          <w:szCs w:val="24"/>
          <w:lang w:eastAsia="pl-PL"/>
        </w:rPr>
      </w:pPr>
      <w:r w:rsidRPr="004C7F21">
        <w:rPr>
          <w:rFonts w:ascii="Calibri" w:hAnsi="Calibri" w:cs="Calibri"/>
          <w:b/>
          <w:bCs/>
          <w:sz w:val="24"/>
          <w:szCs w:val="24"/>
          <w:lang w:eastAsia="pl-PL"/>
        </w:rPr>
        <w:t>ZAGROŻENIA ZWIĄZANE Z WYKONYWANIEM PRAC TRANSPORTOWYCH:</w:t>
      </w:r>
    </w:p>
    <w:p w14:paraId="50148F5C" w14:textId="77777777" w:rsidR="004C7F21" w:rsidRPr="004C7F21" w:rsidRDefault="004C7F21" w:rsidP="004C7F21">
      <w:pPr>
        <w:numPr>
          <w:ilvl w:val="0"/>
          <w:numId w:val="34"/>
        </w:numPr>
        <w:autoSpaceDE w:val="0"/>
        <w:autoSpaceDN w:val="0"/>
        <w:adjustRightInd w:val="0"/>
        <w:spacing w:after="0"/>
        <w:jc w:val="both"/>
        <w:rPr>
          <w:rFonts w:ascii="Calibri" w:hAnsi="Calibri" w:cs="Calibri"/>
          <w:sz w:val="24"/>
          <w:szCs w:val="24"/>
          <w:lang w:eastAsia="pl-PL"/>
        </w:rPr>
      </w:pPr>
      <w:r w:rsidRPr="004C7F21">
        <w:rPr>
          <w:rFonts w:ascii="Calibri" w:hAnsi="Calibri" w:cs="Calibri"/>
          <w:sz w:val="24"/>
          <w:szCs w:val="24"/>
          <w:lang w:eastAsia="pl-PL"/>
        </w:rPr>
        <w:t>przygniecenie;</w:t>
      </w:r>
    </w:p>
    <w:p w14:paraId="3FCC9C2E" w14:textId="77777777" w:rsidR="004C7F21" w:rsidRPr="004C7F21" w:rsidRDefault="004C7F21" w:rsidP="004C7F21">
      <w:pPr>
        <w:numPr>
          <w:ilvl w:val="0"/>
          <w:numId w:val="34"/>
        </w:numPr>
        <w:autoSpaceDE w:val="0"/>
        <w:autoSpaceDN w:val="0"/>
        <w:adjustRightInd w:val="0"/>
        <w:spacing w:after="0"/>
        <w:jc w:val="both"/>
        <w:rPr>
          <w:rFonts w:ascii="Calibri" w:hAnsi="Calibri" w:cs="Calibri"/>
          <w:sz w:val="24"/>
          <w:szCs w:val="24"/>
          <w:lang w:eastAsia="pl-PL"/>
        </w:rPr>
      </w:pPr>
      <w:r w:rsidRPr="004C7F21">
        <w:rPr>
          <w:rFonts w:ascii="Calibri" w:hAnsi="Calibri" w:cs="Calibri"/>
          <w:sz w:val="24"/>
          <w:szCs w:val="24"/>
          <w:lang w:eastAsia="pl-PL"/>
        </w:rPr>
        <w:t xml:space="preserve">uderzenie; </w:t>
      </w:r>
    </w:p>
    <w:p w14:paraId="27906FCC" w14:textId="77777777" w:rsidR="004C7F21" w:rsidRPr="004C7F21" w:rsidRDefault="004C7F21" w:rsidP="004C7F21">
      <w:pPr>
        <w:numPr>
          <w:ilvl w:val="0"/>
          <w:numId w:val="34"/>
        </w:numPr>
        <w:autoSpaceDE w:val="0"/>
        <w:autoSpaceDN w:val="0"/>
        <w:adjustRightInd w:val="0"/>
        <w:spacing w:after="0"/>
        <w:jc w:val="both"/>
        <w:rPr>
          <w:rFonts w:ascii="Calibri" w:hAnsi="Calibri" w:cs="Calibri"/>
          <w:sz w:val="24"/>
          <w:szCs w:val="24"/>
          <w:lang w:eastAsia="pl-PL"/>
        </w:rPr>
      </w:pPr>
      <w:r w:rsidRPr="004C7F21">
        <w:rPr>
          <w:rFonts w:ascii="Calibri" w:hAnsi="Calibri" w:cs="Calibri"/>
          <w:sz w:val="24"/>
          <w:szCs w:val="24"/>
          <w:lang w:eastAsia="pl-PL"/>
        </w:rPr>
        <w:t>skaleczenie przez transportowany przedmiot lub zastosowany środek transportu.</w:t>
      </w:r>
    </w:p>
    <w:p w14:paraId="6B1DABD7" w14:textId="77777777" w:rsidR="004C7F21" w:rsidRPr="004C7F21" w:rsidRDefault="004C7F21" w:rsidP="004C7F21">
      <w:pPr>
        <w:autoSpaceDE w:val="0"/>
        <w:autoSpaceDN w:val="0"/>
        <w:adjustRightInd w:val="0"/>
        <w:spacing w:after="0"/>
        <w:jc w:val="both"/>
        <w:rPr>
          <w:rFonts w:ascii="Calibri" w:hAnsi="Calibri" w:cs="Calibri"/>
          <w:b/>
          <w:bCs/>
          <w:sz w:val="24"/>
          <w:szCs w:val="24"/>
          <w:lang w:eastAsia="pl-PL"/>
        </w:rPr>
      </w:pPr>
    </w:p>
    <w:p w14:paraId="6C5642ED" w14:textId="77777777" w:rsidR="004C7F21" w:rsidRPr="004C7F21" w:rsidRDefault="004C7F21" w:rsidP="004C7F21">
      <w:pPr>
        <w:autoSpaceDE w:val="0"/>
        <w:autoSpaceDN w:val="0"/>
        <w:adjustRightInd w:val="0"/>
        <w:spacing w:after="0"/>
        <w:jc w:val="both"/>
        <w:rPr>
          <w:rFonts w:ascii="Calibri" w:hAnsi="Calibri" w:cs="Calibri"/>
          <w:sz w:val="24"/>
          <w:szCs w:val="24"/>
          <w:lang w:eastAsia="pl-PL"/>
        </w:rPr>
      </w:pPr>
      <w:r w:rsidRPr="004C7F21">
        <w:rPr>
          <w:rFonts w:ascii="Calibri" w:hAnsi="Calibri" w:cs="Calibri"/>
          <w:b/>
          <w:bCs/>
          <w:sz w:val="24"/>
          <w:szCs w:val="24"/>
          <w:lang w:eastAsia="pl-PL"/>
        </w:rPr>
        <w:t xml:space="preserve">ZAGROŻENIA ZWIĄZANE Z OBSŁUGĄ LUB NAPRAWĄ MASZYN, URZĄDZEŃ </w:t>
      </w:r>
      <w:r w:rsidRPr="004C7F21">
        <w:rPr>
          <w:rFonts w:ascii="Calibri" w:hAnsi="Calibri" w:cs="Calibri"/>
          <w:b/>
          <w:bCs/>
          <w:sz w:val="24"/>
          <w:szCs w:val="24"/>
          <w:lang w:eastAsia="pl-PL"/>
        </w:rPr>
        <w:br/>
        <w:t>I NARZĘDZI ORAZ USUWANIEM AWARII INSTALACJI TECHNICZNYCH:</w:t>
      </w:r>
    </w:p>
    <w:p w14:paraId="4452669F" w14:textId="77777777" w:rsidR="004C7F21" w:rsidRPr="004C7F21" w:rsidRDefault="004C7F21" w:rsidP="004C7F21">
      <w:pPr>
        <w:numPr>
          <w:ilvl w:val="0"/>
          <w:numId w:val="34"/>
        </w:numPr>
        <w:autoSpaceDE w:val="0"/>
        <w:autoSpaceDN w:val="0"/>
        <w:adjustRightInd w:val="0"/>
        <w:spacing w:after="0"/>
        <w:jc w:val="both"/>
        <w:rPr>
          <w:rFonts w:ascii="Calibri" w:hAnsi="Calibri" w:cs="Calibri"/>
          <w:sz w:val="24"/>
          <w:szCs w:val="24"/>
          <w:lang w:eastAsia="pl-PL"/>
        </w:rPr>
      </w:pPr>
      <w:r w:rsidRPr="004C7F21">
        <w:rPr>
          <w:rFonts w:ascii="Calibri" w:hAnsi="Calibri" w:cs="Calibri"/>
          <w:sz w:val="24"/>
          <w:szCs w:val="24"/>
          <w:lang w:eastAsia="pl-PL"/>
        </w:rPr>
        <w:t>uderzenie o ruchome i luźne elementy;</w:t>
      </w:r>
    </w:p>
    <w:p w14:paraId="2837CA97" w14:textId="77777777" w:rsidR="004C7F21" w:rsidRPr="004C7F21" w:rsidRDefault="004C7F21" w:rsidP="004C7F21">
      <w:pPr>
        <w:numPr>
          <w:ilvl w:val="0"/>
          <w:numId w:val="34"/>
        </w:numPr>
        <w:autoSpaceDE w:val="0"/>
        <w:autoSpaceDN w:val="0"/>
        <w:adjustRightInd w:val="0"/>
        <w:spacing w:after="0"/>
        <w:jc w:val="both"/>
        <w:rPr>
          <w:rFonts w:ascii="Calibri" w:hAnsi="Calibri" w:cs="Calibri"/>
          <w:sz w:val="24"/>
          <w:szCs w:val="24"/>
          <w:lang w:eastAsia="pl-PL"/>
        </w:rPr>
      </w:pPr>
      <w:r w:rsidRPr="004C7F21">
        <w:rPr>
          <w:rFonts w:ascii="Calibri" w:hAnsi="Calibri" w:cs="Calibri"/>
          <w:sz w:val="24"/>
          <w:szCs w:val="24"/>
          <w:lang w:eastAsia="pl-PL"/>
        </w:rPr>
        <w:t>uderzenie w wystające i ostre elementy stałe;</w:t>
      </w:r>
    </w:p>
    <w:p w14:paraId="7F63BAC0" w14:textId="77777777" w:rsidR="004C7F21" w:rsidRPr="004C7F21" w:rsidRDefault="004C7F21" w:rsidP="004C7F21">
      <w:pPr>
        <w:numPr>
          <w:ilvl w:val="0"/>
          <w:numId w:val="34"/>
        </w:numPr>
        <w:autoSpaceDE w:val="0"/>
        <w:autoSpaceDN w:val="0"/>
        <w:adjustRightInd w:val="0"/>
        <w:spacing w:after="0"/>
        <w:jc w:val="both"/>
        <w:rPr>
          <w:rFonts w:ascii="Calibri" w:hAnsi="Calibri" w:cs="Calibri"/>
          <w:sz w:val="24"/>
          <w:szCs w:val="24"/>
          <w:lang w:eastAsia="pl-PL"/>
        </w:rPr>
      </w:pPr>
      <w:r w:rsidRPr="004C7F21">
        <w:rPr>
          <w:rFonts w:ascii="Calibri" w:hAnsi="Calibri" w:cs="Calibri"/>
          <w:sz w:val="24"/>
          <w:szCs w:val="24"/>
          <w:lang w:eastAsia="pl-PL"/>
        </w:rPr>
        <w:t>porażenie prądem elektrycznym;</w:t>
      </w:r>
    </w:p>
    <w:p w14:paraId="300044EC" w14:textId="77777777" w:rsidR="004C7F21" w:rsidRPr="004C7F21" w:rsidRDefault="004C7F21" w:rsidP="004C7F21">
      <w:pPr>
        <w:numPr>
          <w:ilvl w:val="0"/>
          <w:numId w:val="34"/>
        </w:numPr>
        <w:autoSpaceDE w:val="0"/>
        <w:autoSpaceDN w:val="0"/>
        <w:adjustRightInd w:val="0"/>
        <w:spacing w:after="0"/>
        <w:jc w:val="both"/>
        <w:rPr>
          <w:rFonts w:ascii="Calibri" w:hAnsi="Calibri" w:cs="Calibri"/>
          <w:sz w:val="24"/>
          <w:szCs w:val="24"/>
          <w:lang w:eastAsia="pl-PL"/>
        </w:rPr>
      </w:pPr>
      <w:r w:rsidRPr="004C7F21">
        <w:rPr>
          <w:rFonts w:ascii="Calibri" w:hAnsi="Calibri" w:cs="Calibri"/>
          <w:sz w:val="24"/>
          <w:szCs w:val="24"/>
          <w:lang w:eastAsia="pl-PL"/>
        </w:rPr>
        <w:lastRenderedPageBreak/>
        <w:t>poparzenie termiczne w kontakcie z gorącymi powierzchniami.</w:t>
      </w:r>
    </w:p>
    <w:p w14:paraId="1560DE3D" w14:textId="77777777" w:rsidR="004C7F21" w:rsidRPr="004C7F21" w:rsidRDefault="004C7F21" w:rsidP="004C7F21">
      <w:pPr>
        <w:autoSpaceDE w:val="0"/>
        <w:autoSpaceDN w:val="0"/>
        <w:adjustRightInd w:val="0"/>
        <w:spacing w:after="0"/>
        <w:jc w:val="both"/>
        <w:rPr>
          <w:rFonts w:ascii="Calibri" w:hAnsi="Calibri" w:cs="Calibri"/>
          <w:b/>
          <w:bCs/>
          <w:sz w:val="24"/>
          <w:szCs w:val="24"/>
          <w:lang w:eastAsia="pl-PL"/>
        </w:rPr>
      </w:pPr>
      <w:r w:rsidRPr="004C7F21">
        <w:rPr>
          <w:rFonts w:ascii="Calibri" w:hAnsi="Calibri" w:cs="Calibri"/>
          <w:b/>
          <w:bCs/>
          <w:sz w:val="24"/>
          <w:szCs w:val="24"/>
          <w:lang w:eastAsia="pl-PL"/>
        </w:rPr>
        <w:t>ZAGROŻENIA ZWIĄZANE Z WYKONYWANIEM PRAC PONIŻEJ POZIOMU GRUNTU, NP.: SIEĆ KANALIZACYJNA, STUDZIENKI, INSTALACJE PODZIEMNE, WYKOPY:</w:t>
      </w:r>
    </w:p>
    <w:p w14:paraId="403A8F18" w14:textId="77777777" w:rsidR="004C7F21" w:rsidRPr="004C7F21" w:rsidRDefault="004C7F21" w:rsidP="004C7F21">
      <w:pPr>
        <w:numPr>
          <w:ilvl w:val="0"/>
          <w:numId w:val="34"/>
        </w:numPr>
        <w:autoSpaceDE w:val="0"/>
        <w:autoSpaceDN w:val="0"/>
        <w:adjustRightInd w:val="0"/>
        <w:spacing w:after="0"/>
        <w:jc w:val="both"/>
        <w:rPr>
          <w:rFonts w:ascii="Calibri" w:hAnsi="Calibri" w:cs="Calibri"/>
          <w:sz w:val="24"/>
          <w:szCs w:val="24"/>
          <w:lang w:eastAsia="pl-PL"/>
        </w:rPr>
      </w:pPr>
      <w:r w:rsidRPr="004C7F21">
        <w:rPr>
          <w:rFonts w:ascii="Calibri" w:hAnsi="Calibri" w:cs="Calibri"/>
          <w:sz w:val="24"/>
          <w:szCs w:val="24"/>
          <w:lang w:eastAsia="pl-PL"/>
        </w:rPr>
        <w:t>zatrucie gazami;</w:t>
      </w:r>
    </w:p>
    <w:p w14:paraId="219069C2" w14:textId="77777777" w:rsidR="004C7F21" w:rsidRPr="004C7F21" w:rsidRDefault="004C7F21" w:rsidP="004C7F21">
      <w:pPr>
        <w:numPr>
          <w:ilvl w:val="0"/>
          <w:numId w:val="34"/>
        </w:numPr>
        <w:autoSpaceDE w:val="0"/>
        <w:autoSpaceDN w:val="0"/>
        <w:adjustRightInd w:val="0"/>
        <w:spacing w:after="0"/>
        <w:jc w:val="both"/>
        <w:rPr>
          <w:rFonts w:ascii="Calibri" w:hAnsi="Calibri" w:cs="Calibri"/>
          <w:sz w:val="24"/>
          <w:szCs w:val="24"/>
          <w:lang w:eastAsia="pl-PL"/>
        </w:rPr>
      </w:pPr>
      <w:r w:rsidRPr="004C7F21">
        <w:rPr>
          <w:rFonts w:ascii="Calibri" w:hAnsi="Calibri" w:cs="Calibri"/>
          <w:sz w:val="24"/>
          <w:szCs w:val="24"/>
          <w:lang w:eastAsia="pl-PL"/>
        </w:rPr>
        <w:t>zasypanie, obsunięcie ziemi lub innych materiałów;</w:t>
      </w:r>
    </w:p>
    <w:p w14:paraId="3C35E961" w14:textId="77777777" w:rsidR="004C7F21" w:rsidRPr="004C7F21" w:rsidRDefault="004C7F21" w:rsidP="004C7F21">
      <w:pPr>
        <w:numPr>
          <w:ilvl w:val="0"/>
          <w:numId w:val="34"/>
        </w:numPr>
        <w:autoSpaceDE w:val="0"/>
        <w:autoSpaceDN w:val="0"/>
        <w:adjustRightInd w:val="0"/>
        <w:spacing w:after="0"/>
        <w:jc w:val="both"/>
        <w:rPr>
          <w:rFonts w:ascii="Calibri" w:hAnsi="Calibri" w:cs="Calibri"/>
          <w:sz w:val="24"/>
          <w:szCs w:val="24"/>
          <w:lang w:eastAsia="pl-PL"/>
        </w:rPr>
      </w:pPr>
      <w:r w:rsidRPr="004C7F21">
        <w:rPr>
          <w:rFonts w:ascii="Calibri" w:hAnsi="Calibri" w:cs="Calibri"/>
          <w:sz w:val="24"/>
          <w:szCs w:val="24"/>
          <w:lang w:eastAsia="pl-PL"/>
        </w:rPr>
        <w:t>uderzenie przez spadające przedmioty;</w:t>
      </w:r>
    </w:p>
    <w:p w14:paraId="7B470706" w14:textId="77777777" w:rsidR="004C7F21" w:rsidRPr="004C7F21" w:rsidRDefault="004C7F21" w:rsidP="004C7F21">
      <w:pPr>
        <w:numPr>
          <w:ilvl w:val="0"/>
          <w:numId w:val="34"/>
        </w:numPr>
        <w:autoSpaceDE w:val="0"/>
        <w:autoSpaceDN w:val="0"/>
        <w:adjustRightInd w:val="0"/>
        <w:spacing w:after="0"/>
        <w:jc w:val="both"/>
        <w:rPr>
          <w:rFonts w:ascii="Calibri" w:hAnsi="Calibri" w:cs="Calibri"/>
          <w:sz w:val="24"/>
          <w:szCs w:val="24"/>
          <w:lang w:eastAsia="pl-PL"/>
        </w:rPr>
      </w:pPr>
      <w:r w:rsidRPr="004C7F21">
        <w:rPr>
          <w:rFonts w:ascii="Calibri" w:hAnsi="Calibri" w:cs="Calibri"/>
          <w:sz w:val="24"/>
          <w:szCs w:val="24"/>
          <w:lang w:eastAsia="pl-PL"/>
        </w:rPr>
        <w:t>wybuch, pożar.</w:t>
      </w:r>
    </w:p>
    <w:p w14:paraId="6EE57ABF" w14:textId="77777777" w:rsidR="004C7F21" w:rsidRPr="004C7F21" w:rsidRDefault="004C7F21" w:rsidP="004C7F21">
      <w:pPr>
        <w:autoSpaceDE w:val="0"/>
        <w:autoSpaceDN w:val="0"/>
        <w:adjustRightInd w:val="0"/>
        <w:spacing w:after="0"/>
        <w:jc w:val="both"/>
        <w:rPr>
          <w:rFonts w:ascii="Calibri" w:hAnsi="Calibri" w:cs="Calibri"/>
          <w:sz w:val="24"/>
          <w:szCs w:val="24"/>
          <w:lang w:eastAsia="pl-PL"/>
        </w:rPr>
      </w:pPr>
    </w:p>
    <w:p w14:paraId="74A2DE1B" w14:textId="77777777" w:rsidR="004C7F21" w:rsidRPr="004C7F21" w:rsidRDefault="004C7F21" w:rsidP="004C7F21">
      <w:pPr>
        <w:autoSpaceDE w:val="0"/>
        <w:autoSpaceDN w:val="0"/>
        <w:adjustRightInd w:val="0"/>
        <w:spacing w:after="0"/>
        <w:jc w:val="both"/>
        <w:rPr>
          <w:rFonts w:ascii="Calibri" w:hAnsi="Calibri" w:cs="Calibri"/>
          <w:sz w:val="24"/>
          <w:szCs w:val="24"/>
          <w:lang w:eastAsia="pl-PL"/>
        </w:rPr>
      </w:pPr>
      <w:r w:rsidRPr="004C7F21">
        <w:rPr>
          <w:rFonts w:ascii="Calibri" w:hAnsi="Calibri" w:cs="Calibri"/>
          <w:b/>
          <w:bCs/>
          <w:sz w:val="24"/>
          <w:szCs w:val="24"/>
          <w:lang w:eastAsia="pl-PL"/>
        </w:rPr>
        <w:t>PODSTAWOWE ZASADY BEZPIECZEŃSTWA:</w:t>
      </w:r>
    </w:p>
    <w:p w14:paraId="272FA13B" w14:textId="77777777" w:rsidR="004C7F21" w:rsidRPr="004C7F21" w:rsidRDefault="004C7F21" w:rsidP="004C7F21">
      <w:pPr>
        <w:numPr>
          <w:ilvl w:val="0"/>
          <w:numId w:val="34"/>
        </w:numPr>
        <w:autoSpaceDE w:val="0"/>
        <w:autoSpaceDN w:val="0"/>
        <w:adjustRightInd w:val="0"/>
        <w:spacing w:after="0"/>
        <w:jc w:val="both"/>
        <w:rPr>
          <w:rFonts w:ascii="Calibri" w:hAnsi="Calibri" w:cs="Calibri"/>
          <w:sz w:val="24"/>
          <w:szCs w:val="24"/>
          <w:lang w:eastAsia="pl-PL"/>
        </w:rPr>
      </w:pPr>
      <w:r w:rsidRPr="004C7F21">
        <w:rPr>
          <w:rFonts w:ascii="Calibri" w:hAnsi="Calibri" w:cs="Calibri"/>
          <w:sz w:val="24"/>
          <w:szCs w:val="24"/>
          <w:lang w:eastAsia="pl-PL"/>
        </w:rPr>
        <w:t>Należy poruszać się po wyznaczonych drogach komunikacyjnych;</w:t>
      </w:r>
    </w:p>
    <w:p w14:paraId="69490BCE" w14:textId="77777777" w:rsidR="004C7F21" w:rsidRPr="004C7F21" w:rsidRDefault="004C7F21" w:rsidP="004C7F21">
      <w:pPr>
        <w:numPr>
          <w:ilvl w:val="0"/>
          <w:numId w:val="34"/>
        </w:numPr>
        <w:autoSpaceDE w:val="0"/>
        <w:autoSpaceDN w:val="0"/>
        <w:adjustRightInd w:val="0"/>
        <w:spacing w:after="0"/>
        <w:jc w:val="both"/>
        <w:rPr>
          <w:rFonts w:ascii="Calibri" w:hAnsi="Calibri" w:cs="Calibri"/>
          <w:sz w:val="24"/>
          <w:szCs w:val="24"/>
          <w:lang w:eastAsia="pl-PL"/>
        </w:rPr>
      </w:pPr>
      <w:r w:rsidRPr="004C7F21">
        <w:rPr>
          <w:rFonts w:ascii="Calibri" w:hAnsi="Calibri" w:cs="Calibri"/>
          <w:sz w:val="24"/>
          <w:szCs w:val="24"/>
          <w:lang w:eastAsia="pl-PL"/>
        </w:rPr>
        <w:t>Należy stosować środki ochrony indywidualnej adekwatne do występujących zagrożeń;</w:t>
      </w:r>
    </w:p>
    <w:p w14:paraId="3256C098" w14:textId="77777777" w:rsidR="004C7F21" w:rsidRPr="004C7F21" w:rsidRDefault="004C7F21" w:rsidP="004C7F21">
      <w:pPr>
        <w:numPr>
          <w:ilvl w:val="0"/>
          <w:numId w:val="34"/>
        </w:numPr>
        <w:autoSpaceDE w:val="0"/>
        <w:autoSpaceDN w:val="0"/>
        <w:adjustRightInd w:val="0"/>
        <w:spacing w:after="0"/>
        <w:jc w:val="both"/>
        <w:rPr>
          <w:rFonts w:ascii="Calibri" w:hAnsi="Calibri" w:cs="Calibri"/>
          <w:sz w:val="24"/>
          <w:szCs w:val="24"/>
          <w:lang w:eastAsia="pl-PL"/>
        </w:rPr>
      </w:pPr>
      <w:r w:rsidRPr="004C7F21">
        <w:rPr>
          <w:rFonts w:ascii="Calibri" w:hAnsi="Calibri" w:cs="Calibri"/>
          <w:sz w:val="24"/>
          <w:szCs w:val="24"/>
          <w:lang w:eastAsia="pl-PL"/>
        </w:rPr>
        <w:t>Stosować się do obowiązujących znaków bezpieczeństwa i ppoż. oraz ruchu drogowego;</w:t>
      </w:r>
    </w:p>
    <w:p w14:paraId="45274A21" w14:textId="77777777" w:rsidR="004C7F21" w:rsidRPr="004C7F21" w:rsidRDefault="004C7F21" w:rsidP="004C7F21">
      <w:pPr>
        <w:numPr>
          <w:ilvl w:val="0"/>
          <w:numId w:val="34"/>
        </w:numPr>
        <w:autoSpaceDE w:val="0"/>
        <w:autoSpaceDN w:val="0"/>
        <w:adjustRightInd w:val="0"/>
        <w:spacing w:after="0"/>
        <w:jc w:val="both"/>
        <w:rPr>
          <w:rFonts w:ascii="Calibri" w:hAnsi="Calibri" w:cs="Calibri"/>
          <w:sz w:val="24"/>
          <w:szCs w:val="24"/>
          <w:lang w:eastAsia="pl-PL"/>
        </w:rPr>
      </w:pPr>
      <w:r w:rsidRPr="004C7F21">
        <w:rPr>
          <w:rFonts w:ascii="Calibri" w:hAnsi="Calibri" w:cs="Calibri"/>
          <w:sz w:val="24"/>
          <w:szCs w:val="24"/>
          <w:lang w:eastAsia="pl-PL"/>
        </w:rPr>
        <w:t>Nie wolno korzystać z urządzeń i narzędzi, nie mając do tego odpowiednich kwalifikacji i uprawnień;</w:t>
      </w:r>
    </w:p>
    <w:p w14:paraId="0F53B5B3" w14:textId="77777777" w:rsidR="004C7F21" w:rsidRPr="004C7F21" w:rsidRDefault="004C7F21" w:rsidP="004C7F21">
      <w:pPr>
        <w:numPr>
          <w:ilvl w:val="0"/>
          <w:numId w:val="34"/>
        </w:numPr>
        <w:autoSpaceDE w:val="0"/>
        <w:autoSpaceDN w:val="0"/>
        <w:adjustRightInd w:val="0"/>
        <w:spacing w:after="0"/>
        <w:jc w:val="both"/>
        <w:rPr>
          <w:rFonts w:ascii="Calibri" w:hAnsi="Calibri" w:cs="Calibri"/>
          <w:sz w:val="24"/>
          <w:szCs w:val="24"/>
          <w:lang w:eastAsia="pl-PL"/>
        </w:rPr>
      </w:pPr>
      <w:r w:rsidRPr="004C7F21">
        <w:rPr>
          <w:rFonts w:ascii="Calibri" w:hAnsi="Calibri" w:cs="Calibri"/>
          <w:sz w:val="24"/>
          <w:szCs w:val="24"/>
          <w:lang w:eastAsia="pl-PL"/>
        </w:rPr>
        <w:t>Nie wolno zaśmiecać i zanieczyszczać terenu;</w:t>
      </w:r>
    </w:p>
    <w:p w14:paraId="196E421C" w14:textId="77777777" w:rsidR="004C7F21" w:rsidRPr="004C7F21" w:rsidRDefault="004C7F21" w:rsidP="004C7F21">
      <w:pPr>
        <w:numPr>
          <w:ilvl w:val="0"/>
          <w:numId w:val="34"/>
        </w:numPr>
        <w:autoSpaceDE w:val="0"/>
        <w:autoSpaceDN w:val="0"/>
        <w:adjustRightInd w:val="0"/>
        <w:spacing w:after="0"/>
        <w:jc w:val="both"/>
        <w:rPr>
          <w:rFonts w:ascii="Calibri" w:hAnsi="Calibri" w:cs="Calibri"/>
          <w:sz w:val="24"/>
          <w:szCs w:val="24"/>
          <w:lang w:eastAsia="pl-PL"/>
        </w:rPr>
      </w:pPr>
      <w:r w:rsidRPr="004C7F21">
        <w:rPr>
          <w:rFonts w:ascii="Calibri" w:hAnsi="Calibri" w:cs="Calibri"/>
          <w:sz w:val="24"/>
          <w:szCs w:val="24"/>
          <w:lang w:eastAsia="pl-PL"/>
        </w:rPr>
        <w:t>Palenie tytoniu dozwolone tylko w miejscu wyznaczonym;</w:t>
      </w:r>
    </w:p>
    <w:p w14:paraId="35EAFAD9" w14:textId="77777777" w:rsidR="004C7F21" w:rsidRPr="004C7F21" w:rsidRDefault="004C7F21" w:rsidP="004C7F21">
      <w:pPr>
        <w:numPr>
          <w:ilvl w:val="0"/>
          <w:numId w:val="34"/>
        </w:numPr>
        <w:autoSpaceDE w:val="0"/>
        <w:autoSpaceDN w:val="0"/>
        <w:adjustRightInd w:val="0"/>
        <w:spacing w:after="0"/>
        <w:jc w:val="both"/>
        <w:rPr>
          <w:rFonts w:ascii="Calibri" w:hAnsi="Calibri" w:cs="Calibri"/>
          <w:sz w:val="24"/>
          <w:szCs w:val="24"/>
          <w:lang w:eastAsia="pl-PL"/>
        </w:rPr>
      </w:pPr>
      <w:r w:rsidRPr="004C7F21">
        <w:rPr>
          <w:rFonts w:ascii="Calibri" w:hAnsi="Calibri" w:cs="Calibri"/>
          <w:sz w:val="24"/>
          <w:szCs w:val="24"/>
          <w:lang w:eastAsia="pl-PL"/>
        </w:rPr>
        <w:t>Zakaz spożywania napojów alkoholowych, środków odurzających i narkotycznych;</w:t>
      </w:r>
    </w:p>
    <w:p w14:paraId="12A62609" w14:textId="77777777" w:rsidR="004C7F21" w:rsidRPr="004C7F21" w:rsidRDefault="004C7F21" w:rsidP="004C7F21">
      <w:pPr>
        <w:numPr>
          <w:ilvl w:val="0"/>
          <w:numId w:val="34"/>
        </w:numPr>
        <w:autoSpaceDE w:val="0"/>
        <w:autoSpaceDN w:val="0"/>
        <w:adjustRightInd w:val="0"/>
        <w:spacing w:after="0"/>
        <w:jc w:val="both"/>
        <w:rPr>
          <w:rFonts w:ascii="Calibri" w:hAnsi="Calibri" w:cs="Calibri"/>
          <w:sz w:val="24"/>
          <w:szCs w:val="24"/>
          <w:lang w:eastAsia="pl-PL"/>
        </w:rPr>
      </w:pPr>
      <w:r w:rsidRPr="004C7F21">
        <w:rPr>
          <w:rFonts w:ascii="Calibri" w:hAnsi="Calibri" w:cs="Calibri"/>
          <w:sz w:val="24"/>
          <w:szCs w:val="24"/>
          <w:lang w:eastAsia="pl-PL"/>
        </w:rPr>
        <w:t>Każde zauważone zagrożenie, incydent lub wypadek należy zgłosić koordynatorowi sprawującemu nadzór na bezpieczeństwem i higieną pracy.</w:t>
      </w:r>
    </w:p>
    <w:p w14:paraId="0B0DDA86" w14:textId="77777777" w:rsidR="004C7F21" w:rsidRPr="004C7F21" w:rsidRDefault="004C7F21" w:rsidP="004C7F21">
      <w:pPr>
        <w:autoSpaceDE w:val="0"/>
        <w:autoSpaceDN w:val="0"/>
        <w:adjustRightInd w:val="0"/>
        <w:spacing w:after="0"/>
        <w:jc w:val="both"/>
        <w:rPr>
          <w:rFonts w:ascii="Calibri" w:hAnsi="Calibri" w:cs="Calibri"/>
          <w:sz w:val="24"/>
          <w:szCs w:val="24"/>
          <w:lang w:eastAsia="pl-PL"/>
        </w:rPr>
      </w:pPr>
    </w:p>
    <w:p w14:paraId="2D850373" w14:textId="77777777" w:rsidR="004C7F21" w:rsidRPr="004C7F21" w:rsidRDefault="004C7F21" w:rsidP="004C7F21">
      <w:pPr>
        <w:autoSpaceDE w:val="0"/>
        <w:autoSpaceDN w:val="0"/>
        <w:adjustRightInd w:val="0"/>
        <w:spacing w:after="0"/>
        <w:jc w:val="both"/>
        <w:rPr>
          <w:rFonts w:ascii="Calibri" w:hAnsi="Calibri" w:cs="Calibri"/>
          <w:sz w:val="24"/>
          <w:szCs w:val="24"/>
          <w:lang w:eastAsia="pl-PL"/>
        </w:rPr>
      </w:pPr>
      <w:r w:rsidRPr="004C7F21">
        <w:rPr>
          <w:rFonts w:ascii="Calibri" w:hAnsi="Calibri" w:cs="Calibri"/>
          <w:b/>
          <w:sz w:val="24"/>
          <w:szCs w:val="24"/>
          <w:lang w:eastAsia="pl-PL"/>
        </w:rPr>
        <w:t>PIERWSZA POMOC:</w:t>
      </w:r>
    </w:p>
    <w:p w14:paraId="62E2122A" w14:textId="77777777" w:rsidR="004C7F21" w:rsidRPr="004C7F21" w:rsidRDefault="004C7F21" w:rsidP="004C7F21">
      <w:pPr>
        <w:numPr>
          <w:ilvl w:val="0"/>
          <w:numId w:val="34"/>
        </w:numPr>
        <w:autoSpaceDE w:val="0"/>
        <w:autoSpaceDN w:val="0"/>
        <w:adjustRightInd w:val="0"/>
        <w:spacing w:after="0"/>
        <w:jc w:val="both"/>
        <w:rPr>
          <w:rFonts w:ascii="Calibri" w:hAnsi="Calibri" w:cs="Calibri"/>
          <w:sz w:val="24"/>
          <w:szCs w:val="24"/>
          <w:lang w:eastAsia="pl-PL"/>
        </w:rPr>
      </w:pPr>
      <w:r w:rsidRPr="004C7F21">
        <w:rPr>
          <w:rFonts w:ascii="Calibri" w:hAnsi="Calibri" w:cs="Calibri"/>
          <w:sz w:val="24"/>
          <w:szCs w:val="24"/>
          <w:lang w:eastAsia="pl-PL"/>
        </w:rPr>
        <w:t>Informacje o osobach wyznaczonych do udzielania pierwszej pomocy, miejsca ich pracy oraz telefon kontaktowy umieszczone są przy apteczkach pierwszej pomocy.</w:t>
      </w:r>
    </w:p>
    <w:p w14:paraId="15DFC8BA" w14:textId="77777777" w:rsidR="004C7F21" w:rsidRPr="004C7F21" w:rsidRDefault="004C7F21" w:rsidP="004C7F21">
      <w:pPr>
        <w:autoSpaceDE w:val="0"/>
        <w:autoSpaceDN w:val="0"/>
        <w:adjustRightInd w:val="0"/>
        <w:spacing w:after="0"/>
        <w:jc w:val="both"/>
        <w:rPr>
          <w:rFonts w:ascii="Calibri" w:hAnsi="Calibri" w:cs="Calibri"/>
          <w:sz w:val="24"/>
          <w:szCs w:val="24"/>
          <w:lang w:eastAsia="pl-PL"/>
        </w:rPr>
      </w:pPr>
      <w:r w:rsidRPr="004C7F21">
        <w:rPr>
          <w:rFonts w:ascii="Calibri" w:hAnsi="Calibri" w:cs="Calibri"/>
          <w:sz w:val="24"/>
          <w:szCs w:val="24"/>
          <w:lang w:eastAsia="pl-PL"/>
        </w:rPr>
        <w:t xml:space="preserve"> </w:t>
      </w:r>
    </w:p>
    <w:p w14:paraId="45243786" w14:textId="77777777" w:rsidR="004C7F21" w:rsidRPr="004C7F21" w:rsidRDefault="004C7F21" w:rsidP="004C7F21">
      <w:pPr>
        <w:autoSpaceDE w:val="0"/>
        <w:autoSpaceDN w:val="0"/>
        <w:adjustRightInd w:val="0"/>
        <w:spacing w:after="0"/>
        <w:jc w:val="both"/>
        <w:rPr>
          <w:rFonts w:ascii="Calibri" w:hAnsi="Calibri" w:cs="Calibri"/>
          <w:sz w:val="24"/>
          <w:szCs w:val="24"/>
          <w:lang w:eastAsia="pl-PL"/>
        </w:rPr>
      </w:pPr>
    </w:p>
    <w:p w14:paraId="1972F31D" w14:textId="77777777" w:rsidR="004C7F21" w:rsidRPr="004C7F21" w:rsidRDefault="004C7F21" w:rsidP="004C7F21">
      <w:pPr>
        <w:autoSpaceDE w:val="0"/>
        <w:autoSpaceDN w:val="0"/>
        <w:adjustRightInd w:val="0"/>
        <w:spacing w:after="0"/>
        <w:jc w:val="both"/>
        <w:rPr>
          <w:rFonts w:ascii="Calibri" w:hAnsi="Calibri" w:cs="Calibri"/>
          <w:sz w:val="24"/>
          <w:szCs w:val="24"/>
          <w:lang w:eastAsia="pl-PL"/>
        </w:rPr>
      </w:pPr>
      <w:r w:rsidRPr="004C7F21">
        <w:rPr>
          <w:rFonts w:ascii="Calibri" w:hAnsi="Calibri" w:cs="Calibri"/>
          <w:b/>
          <w:sz w:val="24"/>
          <w:szCs w:val="24"/>
          <w:lang w:eastAsia="pl-PL"/>
        </w:rPr>
        <w:t>TELEFONY ALARMOWE:</w:t>
      </w:r>
    </w:p>
    <w:p w14:paraId="69E5546F" w14:textId="77777777" w:rsidR="004C7F21" w:rsidRPr="004C7F21" w:rsidRDefault="004C7F21" w:rsidP="004C7F21">
      <w:pPr>
        <w:autoSpaceDE w:val="0"/>
        <w:autoSpaceDN w:val="0"/>
        <w:adjustRightInd w:val="0"/>
        <w:spacing w:after="0"/>
        <w:jc w:val="both"/>
        <w:rPr>
          <w:rFonts w:ascii="Calibri" w:hAnsi="Calibri" w:cs="Calibri"/>
          <w:sz w:val="24"/>
          <w:szCs w:val="24"/>
          <w:lang w:eastAsia="pl-PL"/>
        </w:rPr>
      </w:pPr>
      <w:r w:rsidRPr="004C7F21">
        <w:rPr>
          <w:rFonts w:ascii="Calibri" w:hAnsi="Calibri" w:cs="Calibri"/>
          <w:sz w:val="24"/>
          <w:szCs w:val="24"/>
          <w:lang w:eastAsia="pl-PL"/>
        </w:rPr>
        <w:t>Centrum Ratownictwa –</w:t>
      </w:r>
      <w:r w:rsidRPr="004C7F21">
        <w:rPr>
          <w:rFonts w:ascii="Calibri" w:hAnsi="Calibri" w:cs="Calibri"/>
          <w:b/>
          <w:sz w:val="24"/>
          <w:szCs w:val="24"/>
          <w:lang w:eastAsia="pl-PL"/>
        </w:rPr>
        <w:t xml:space="preserve"> </w:t>
      </w:r>
      <w:r w:rsidRPr="004C7F21">
        <w:rPr>
          <w:rFonts w:ascii="Calibri" w:hAnsi="Calibri" w:cs="Calibri"/>
          <w:sz w:val="24"/>
          <w:szCs w:val="24"/>
          <w:lang w:eastAsia="pl-PL"/>
        </w:rPr>
        <w:t xml:space="preserve"> </w:t>
      </w:r>
      <w:r w:rsidRPr="004C7F21">
        <w:rPr>
          <w:rFonts w:ascii="Calibri" w:hAnsi="Calibri" w:cs="Calibri"/>
          <w:b/>
          <w:sz w:val="24"/>
          <w:szCs w:val="24"/>
          <w:lang w:eastAsia="pl-PL"/>
        </w:rPr>
        <w:t>112</w:t>
      </w:r>
    </w:p>
    <w:p w14:paraId="1DE5094F" w14:textId="77777777" w:rsidR="004C7F21" w:rsidRPr="004C7F21" w:rsidRDefault="004C7F21" w:rsidP="004C7F21">
      <w:pPr>
        <w:autoSpaceDE w:val="0"/>
        <w:autoSpaceDN w:val="0"/>
        <w:adjustRightInd w:val="0"/>
        <w:spacing w:after="0"/>
        <w:jc w:val="both"/>
        <w:rPr>
          <w:rFonts w:ascii="Calibri" w:hAnsi="Calibri" w:cs="Calibri"/>
          <w:sz w:val="24"/>
          <w:szCs w:val="24"/>
          <w:lang w:eastAsia="pl-PL"/>
        </w:rPr>
      </w:pPr>
      <w:r w:rsidRPr="004C7F21">
        <w:rPr>
          <w:rFonts w:ascii="Calibri" w:hAnsi="Calibri" w:cs="Calibri"/>
          <w:sz w:val="24"/>
          <w:szCs w:val="24"/>
          <w:lang w:eastAsia="pl-PL"/>
        </w:rPr>
        <w:t>Pogotowie Ratunkowe –</w:t>
      </w:r>
      <w:r w:rsidRPr="004C7F21">
        <w:rPr>
          <w:rFonts w:ascii="Calibri" w:hAnsi="Calibri" w:cs="Calibri"/>
          <w:b/>
          <w:sz w:val="24"/>
          <w:szCs w:val="24"/>
          <w:lang w:eastAsia="pl-PL"/>
        </w:rPr>
        <w:t xml:space="preserve"> </w:t>
      </w:r>
      <w:r w:rsidRPr="004C7F21">
        <w:rPr>
          <w:rFonts w:ascii="Calibri" w:hAnsi="Calibri" w:cs="Calibri"/>
          <w:sz w:val="24"/>
          <w:szCs w:val="24"/>
          <w:lang w:eastAsia="pl-PL"/>
        </w:rPr>
        <w:t xml:space="preserve"> </w:t>
      </w:r>
      <w:r w:rsidRPr="004C7F21">
        <w:rPr>
          <w:rFonts w:ascii="Calibri" w:hAnsi="Calibri" w:cs="Calibri"/>
          <w:b/>
          <w:sz w:val="24"/>
          <w:szCs w:val="24"/>
          <w:lang w:eastAsia="pl-PL"/>
        </w:rPr>
        <w:t>999</w:t>
      </w:r>
    </w:p>
    <w:p w14:paraId="76A2CD26" w14:textId="77777777" w:rsidR="004C7F21" w:rsidRPr="004C7F21" w:rsidRDefault="004C7F21" w:rsidP="004C7F21">
      <w:pPr>
        <w:autoSpaceDE w:val="0"/>
        <w:autoSpaceDN w:val="0"/>
        <w:adjustRightInd w:val="0"/>
        <w:spacing w:after="0"/>
        <w:jc w:val="both"/>
        <w:rPr>
          <w:rFonts w:ascii="Calibri" w:hAnsi="Calibri" w:cs="Calibri"/>
          <w:sz w:val="24"/>
          <w:szCs w:val="24"/>
          <w:lang w:eastAsia="pl-PL"/>
        </w:rPr>
      </w:pPr>
      <w:r w:rsidRPr="004C7F21">
        <w:rPr>
          <w:rFonts w:ascii="Calibri" w:hAnsi="Calibri" w:cs="Calibri"/>
          <w:sz w:val="24"/>
          <w:szCs w:val="24"/>
          <w:lang w:eastAsia="pl-PL"/>
        </w:rPr>
        <w:t>Straż Pożarna –</w:t>
      </w:r>
      <w:r w:rsidRPr="004C7F21">
        <w:rPr>
          <w:rFonts w:ascii="Calibri" w:hAnsi="Calibri" w:cs="Calibri"/>
          <w:b/>
          <w:sz w:val="24"/>
          <w:szCs w:val="24"/>
          <w:lang w:eastAsia="pl-PL"/>
        </w:rPr>
        <w:t xml:space="preserve"> 998</w:t>
      </w:r>
    </w:p>
    <w:p w14:paraId="5EA52682" w14:textId="77777777" w:rsidR="004C7F21" w:rsidRPr="004C7F21" w:rsidRDefault="004C7F21" w:rsidP="004C7F21">
      <w:pPr>
        <w:autoSpaceDE w:val="0"/>
        <w:autoSpaceDN w:val="0"/>
        <w:adjustRightInd w:val="0"/>
        <w:spacing w:after="0"/>
        <w:jc w:val="both"/>
        <w:rPr>
          <w:rFonts w:ascii="Calibri" w:hAnsi="Calibri" w:cs="Calibri"/>
          <w:sz w:val="24"/>
          <w:szCs w:val="24"/>
          <w:lang w:eastAsia="pl-PL"/>
        </w:rPr>
      </w:pPr>
      <w:r w:rsidRPr="004C7F21">
        <w:rPr>
          <w:rFonts w:ascii="Calibri" w:hAnsi="Calibri" w:cs="Calibri"/>
          <w:sz w:val="24"/>
          <w:szCs w:val="24"/>
          <w:lang w:eastAsia="pl-PL"/>
        </w:rPr>
        <w:t>Policja –</w:t>
      </w:r>
      <w:r w:rsidRPr="004C7F21">
        <w:rPr>
          <w:rFonts w:ascii="Calibri" w:hAnsi="Calibri" w:cs="Calibri"/>
          <w:b/>
          <w:sz w:val="24"/>
          <w:szCs w:val="24"/>
          <w:lang w:eastAsia="pl-PL"/>
        </w:rPr>
        <w:t xml:space="preserve">  997</w:t>
      </w:r>
    </w:p>
    <w:p w14:paraId="00C3453D" w14:textId="77777777" w:rsidR="004C7F21" w:rsidRPr="004C7F21" w:rsidRDefault="004C7F21" w:rsidP="004C7F21">
      <w:pPr>
        <w:autoSpaceDE w:val="0"/>
        <w:autoSpaceDN w:val="0"/>
        <w:adjustRightInd w:val="0"/>
        <w:spacing w:after="0"/>
        <w:jc w:val="both"/>
        <w:rPr>
          <w:rFonts w:ascii="Calibri" w:hAnsi="Calibri" w:cs="Calibri"/>
          <w:b/>
          <w:sz w:val="24"/>
          <w:szCs w:val="24"/>
          <w:lang w:eastAsia="pl-PL"/>
        </w:rPr>
      </w:pPr>
    </w:p>
    <w:p w14:paraId="5E43D9E0" w14:textId="77777777" w:rsidR="004C7F21" w:rsidRPr="004C7F21" w:rsidRDefault="004C7F21" w:rsidP="004C7F21">
      <w:pPr>
        <w:autoSpaceDE w:val="0"/>
        <w:autoSpaceDN w:val="0"/>
        <w:adjustRightInd w:val="0"/>
        <w:spacing w:after="0"/>
        <w:jc w:val="both"/>
        <w:rPr>
          <w:rFonts w:ascii="Calibri" w:hAnsi="Calibri" w:cs="Calibri"/>
          <w:sz w:val="24"/>
          <w:szCs w:val="24"/>
          <w:lang w:eastAsia="pl-PL"/>
        </w:rPr>
      </w:pPr>
      <w:r w:rsidRPr="004C7F21">
        <w:rPr>
          <w:rFonts w:ascii="Calibri" w:hAnsi="Calibri" w:cs="Calibri"/>
          <w:b/>
          <w:bCs/>
          <w:sz w:val="24"/>
          <w:szCs w:val="24"/>
          <w:lang w:eastAsia="pl-PL"/>
        </w:rPr>
        <w:t>OŚWIADCZAM, IŻ ZAPOZNAŁEM/AM SIĘ I PRZYJMUJĘ DO STOSOWANIA POWYŻSZĄ INFORMACJĘ ORAZ ZOBOWIĄZUJĘ SIĘ DO JEJ PRZEKAZANIA SWOIM PRACOWNIKOM/ PODWYKONAWCOM.</w:t>
      </w:r>
    </w:p>
    <w:p w14:paraId="0AF77401" w14:textId="77777777" w:rsidR="004C7F21" w:rsidRPr="004C7F21" w:rsidRDefault="004C7F21" w:rsidP="004C7F21">
      <w:pPr>
        <w:autoSpaceDE w:val="0"/>
        <w:autoSpaceDN w:val="0"/>
        <w:adjustRightInd w:val="0"/>
        <w:rPr>
          <w:rFonts w:ascii="Calibri" w:hAnsi="Calibri" w:cs="Calibri"/>
          <w:sz w:val="23"/>
          <w:szCs w:val="23"/>
          <w:lang w:eastAsia="pl-PL"/>
        </w:rPr>
      </w:pPr>
    </w:p>
    <w:p w14:paraId="5229F479" w14:textId="78C89B1A" w:rsidR="004C7F21" w:rsidRPr="004C7F21" w:rsidRDefault="004C7F21" w:rsidP="004C7F21">
      <w:pPr>
        <w:autoSpaceDE w:val="0"/>
        <w:autoSpaceDN w:val="0"/>
        <w:adjustRightInd w:val="0"/>
        <w:spacing w:after="0"/>
        <w:rPr>
          <w:rFonts w:ascii="Calibri" w:hAnsi="Calibri" w:cs="Calibri"/>
          <w:sz w:val="23"/>
          <w:szCs w:val="23"/>
          <w:lang w:eastAsia="pl-PL"/>
        </w:rPr>
      </w:pPr>
      <w:r w:rsidRPr="004C7F21">
        <w:rPr>
          <w:rFonts w:ascii="Calibri" w:hAnsi="Calibri" w:cs="Calibri"/>
          <w:sz w:val="23"/>
          <w:szCs w:val="23"/>
          <w:lang w:eastAsia="pl-PL"/>
        </w:rPr>
        <w:t>……………………………………………</w:t>
      </w:r>
      <w:r w:rsidRPr="004C7F21">
        <w:rPr>
          <w:rFonts w:ascii="Calibri" w:hAnsi="Calibri" w:cs="Calibri"/>
          <w:sz w:val="23"/>
          <w:szCs w:val="23"/>
          <w:lang w:eastAsia="pl-PL"/>
        </w:rPr>
        <w:tab/>
      </w:r>
      <w:r w:rsidRPr="004C7F21">
        <w:rPr>
          <w:rFonts w:ascii="Calibri" w:hAnsi="Calibri" w:cs="Calibri"/>
          <w:sz w:val="23"/>
          <w:szCs w:val="23"/>
          <w:lang w:eastAsia="pl-PL"/>
        </w:rPr>
        <w:tab/>
      </w:r>
      <w:r w:rsidRPr="004C7F21">
        <w:rPr>
          <w:rFonts w:ascii="Calibri" w:hAnsi="Calibri" w:cs="Calibri"/>
          <w:sz w:val="23"/>
          <w:szCs w:val="23"/>
          <w:lang w:eastAsia="pl-PL"/>
        </w:rPr>
        <w:tab/>
      </w:r>
      <w:r>
        <w:rPr>
          <w:rFonts w:ascii="Calibri" w:hAnsi="Calibri" w:cs="Calibri"/>
          <w:sz w:val="23"/>
          <w:szCs w:val="23"/>
          <w:lang w:eastAsia="pl-PL"/>
        </w:rPr>
        <w:t xml:space="preserve">                   </w:t>
      </w:r>
      <w:r w:rsidRPr="004C7F21">
        <w:rPr>
          <w:rFonts w:ascii="Calibri" w:hAnsi="Calibri" w:cs="Calibri"/>
          <w:sz w:val="23"/>
          <w:szCs w:val="23"/>
          <w:lang w:eastAsia="pl-PL"/>
        </w:rPr>
        <w:t>..............................................................</w:t>
      </w:r>
    </w:p>
    <w:p w14:paraId="2E94A2F2" w14:textId="394AC444" w:rsidR="004C7F21" w:rsidRPr="004C7F21" w:rsidRDefault="004C7F21" w:rsidP="004C7F21">
      <w:pPr>
        <w:autoSpaceDE w:val="0"/>
        <w:autoSpaceDN w:val="0"/>
        <w:adjustRightInd w:val="0"/>
        <w:spacing w:after="0"/>
        <w:rPr>
          <w:rFonts w:ascii="Calibri" w:hAnsi="Calibri" w:cs="Calibri"/>
          <w:sz w:val="23"/>
          <w:szCs w:val="23"/>
          <w:lang w:eastAsia="pl-PL"/>
        </w:rPr>
      </w:pPr>
      <w:r w:rsidRPr="004C7F21">
        <w:rPr>
          <w:rFonts w:ascii="Calibri" w:hAnsi="Calibri" w:cs="Calibri"/>
          <w:sz w:val="23"/>
          <w:szCs w:val="23"/>
          <w:lang w:eastAsia="pl-PL"/>
        </w:rPr>
        <w:t xml:space="preserve">    (miejscowość, data)</w:t>
      </w:r>
      <w:r w:rsidRPr="004C7F21">
        <w:rPr>
          <w:rFonts w:ascii="Calibri" w:hAnsi="Calibri" w:cs="Calibri"/>
          <w:sz w:val="23"/>
          <w:szCs w:val="23"/>
          <w:lang w:eastAsia="pl-PL"/>
        </w:rPr>
        <w:tab/>
      </w:r>
      <w:r w:rsidRPr="004C7F21">
        <w:rPr>
          <w:rFonts w:ascii="Calibri" w:hAnsi="Calibri" w:cs="Calibri"/>
          <w:sz w:val="23"/>
          <w:szCs w:val="23"/>
          <w:lang w:eastAsia="pl-PL"/>
        </w:rPr>
        <w:tab/>
      </w:r>
      <w:r w:rsidRPr="004C7F21">
        <w:rPr>
          <w:rFonts w:ascii="Calibri" w:hAnsi="Calibri" w:cs="Calibri"/>
          <w:sz w:val="23"/>
          <w:szCs w:val="23"/>
          <w:lang w:eastAsia="pl-PL"/>
        </w:rPr>
        <w:tab/>
      </w:r>
      <w:r w:rsidRPr="004C7F21">
        <w:rPr>
          <w:rFonts w:ascii="Calibri" w:hAnsi="Calibri" w:cs="Calibri"/>
          <w:sz w:val="23"/>
          <w:szCs w:val="23"/>
          <w:lang w:eastAsia="pl-PL"/>
        </w:rPr>
        <w:tab/>
      </w:r>
      <w:r w:rsidRPr="004C7F21">
        <w:rPr>
          <w:rFonts w:ascii="Calibri" w:hAnsi="Calibri" w:cs="Calibri"/>
          <w:sz w:val="23"/>
          <w:szCs w:val="23"/>
          <w:lang w:eastAsia="pl-PL"/>
        </w:rPr>
        <w:tab/>
      </w:r>
      <w:r w:rsidRPr="004C7F21">
        <w:rPr>
          <w:rFonts w:ascii="Calibri" w:hAnsi="Calibri" w:cs="Calibri"/>
          <w:sz w:val="23"/>
          <w:szCs w:val="23"/>
          <w:lang w:eastAsia="pl-PL"/>
        </w:rPr>
        <w:tab/>
        <w:t xml:space="preserve"> ( czytelny podpis wykonawcy)</w:t>
      </w:r>
    </w:p>
    <w:p w14:paraId="798E8E2D" w14:textId="4708D4F7" w:rsidR="00E03A93" w:rsidRDefault="00E03A93" w:rsidP="00E03A93">
      <w:pPr>
        <w:autoSpaceDE w:val="0"/>
        <w:autoSpaceDN w:val="0"/>
        <w:adjustRightInd w:val="0"/>
        <w:rPr>
          <w:rFonts w:ascii="Calibri" w:hAnsi="Calibri" w:cs="Calibri"/>
          <w:sz w:val="23"/>
          <w:szCs w:val="23"/>
          <w:lang w:eastAsia="pl-PL"/>
        </w:rPr>
      </w:pPr>
      <w:r w:rsidRPr="006C579B">
        <w:rPr>
          <w:rFonts w:ascii="Calibri" w:hAnsi="Calibri" w:cs="Calibri"/>
          <w:sz w:val="23"/>
          <w:szCs w:val="23"/>
          <w:lang w:eastAsia="pl-PL"/>
        </w:rPr>
        <w:br w:type="page"/>
      </w:r>
    </w:p>
    <w:p w14:paraId="20DB6590" w14:textId="77777777" w:rsidR="004C7F21" w:rsidRPr="004C7F21" w:rsidRDefault="004C7F21" w:rsidP="004C7F21">
      <w:pPr>
        <w:autoSpaceDE w:val="0"/>
        <w:autoSpaceDN w:val="0"/>
        <w:adjustRightInd w:val="0"/>
        <w:rPr>
          <w:rFonts w:ascii="Calibri" w:hAnsi="Calibri" w:cs="Calibri"/>
          <w:sz w:val="23"/>
          <w:szCs w:val="23"/>
          <w:lang w:eastAsia="pl-PL"/>
        </w:rPr>
      </w:pPr>
      <w:r w:rsidRPr="004C7F21">
        <w:rPr>
          <w:rFonts w:ascii="Calibri" w:hAnsi="Calibri" w:cs="Calibri"/>
          <w:sz w:val="23"/>
          <w:szCs w:val="23"/>
          <w:lang w:eastAsia="pl-PL"/>
        </w:rPr>
        <w:lastRenderedPageBreak/>
        <w:t>Potwierdzenie zapoznania się z informacją o zagrożeniach dla życia i zdrowia oraz zasadach bezpieczeństwa w Izbie Administracji Skarbowej w Białymstoku i podległych jednostkach</w:t>
      </w:r>
    </w:p>
    <w:p w14:paraId="1BD414BD" w14:textId="77777777" w:rsidR="004C7F21" w:rsidRPr="004C7F21" w:rsidRDefault="004C7F21" w:rsidP="004C7F21">
      <w:pPr>
        <w:autoSpaceDE w:val="0"/>
        <w:autoSpaceDN w:val="0"/>
        <w:adjustRightInd w:val="0"/>
        <w:rPr>
          <w:rFonts w:ascii="Calibri" w:hAnsi="Calibri" w:cs="Calibri"/>
          <w:sz w:val="23"/>
          <w:szCs w:val="23"/>
          <w:lang w:eastAsia="pl-PL"/>
        </w:rPr>
      </w:pPr>
    </w:p>
    <w:tbl>
      <w:tblPr>
        <w:tblW w:w="9384" w:type="dxa"/>
        <w:tblInd w:w="-20" w:type="dxa"/>
        <w:tblBorders>
          <w:top w:val="single" w:sz="4" w:space="0" w:color="000001"/>
          <w:left w:val="single" w:sz="4" w:space="0" w:color="000001"/>
          <w:bottom w:val="single" w:sz="4" w:space="0" w:color="000001"/>
          <w:insideH w:val="single" w:sz="4" w:space="0" w:color="000001"/>
        </w:tblBorders>
        <w:tblCellMar>
          <w:left w:w="5" w:type="dxa"/>
          <w:right w:w="10" w:type="dxa"/>
        </w:tblCellMar>
        <w:tblLook w:val="0000" w:firstRow="0" w:lastRow="0" w:firstColumn="0" w:lastColumn="0" w:noHBand="0" w:noVBand="0"/>
      </w:tblPr>
      <w:tblGrid>
        <w:gridCol w:w="549"/>
        <w:gridCol w:w="2988"/>
        <w:gridCol w:w="3362"/>
        <w:gridCol w:w="2485"/>
      </w:tblGrid>
      <w:tr w:rsidR="004C7F21" w:rsidRPr="004C7F21" w14:paraId="2B9BFBFD" w14:textId="77777777" w:rsidTr="00FB10CE">
        <w:tc>
          <w:tcPr>
            <w:tcW w:w="549" w:type="dxa"/>
            <w:tcBorders>
              <w:top w:val="single" w:sz="4" w:space="0" w:color="000001"/>
              <w:left w:val="single" w:sz="4" w:space="0" w:color="000001"/>
              <w:bottom w:val="single" w:sz="4" w:space="0" w:color="000001"/>
            </w:tcBorders>
            <w:shd w:val="clear" w:color="auto" w:fill="FFFFFF"/>
            <w:vAlign w:val="center"/>
          </w:tcPr>
          <w:p w14:paraId="322C5ED1" w14:textId="77777777" w:rsidR="004C7F21" w:rsidRPr="004C7F21" w:rsidRDefault="004C7F21" w:rsidP="004C7F21">
            <w:pPr>
              <w:autoSpaceDE w:val="0"/>
              <w:autoSpaceDN w:val="0"/>
              <w:adjustRightInd w:val="0"/>
              <w:jc w:val="center"/>
              <w:rPr>
                <w:rFonts w:ascii="Calibri" w:hAnsi="Calibri" w:cs="Calibri"/>
                <w:sz w:val="23"/>
                <w:szCs w:val="23"/>
                <w:lang w:eastAsia="pl-PL"/>
              </w:rPr>
            </w:pPr>
            <w:r w:rsidRPr="004C7F21">
              <w:rPr>
                <w:rFonts w:ascii="Calibri" w:hAnsi="Calibri" w:cs="Calibri"/>
                <w:sz w:val="23"/>
                <w:szCs w:val="23"/>
                <w:lang w:eastAsia="pl-PL"/>
              </w:rPr>
              <w:t>L.p.</w:t>
            </w:r>
          </w:p>
        </w:tc>
        <w:tc>
          <w:tcPr>
            <w:tcW w:w="2988" w:type="dxa"/>
            <w:tcBorders>
              <w:top w:val="single" w:sz="4" w:space="0" w:color="000001"/>
              <w:left w:val="single" w:sz="4" w:space="0" w:color="000001"/>
              <w:bottom w:val="single" w:sz="4" w:space="0" w:color="000001"/>
            </w:tcBorders>
            <w:shd w:val="clear" w:color="auto" w:fill="FFFFFF"/>
            <w:vAlign w:val="center"/>
          </w:tcPr>
          <w:p w14:paraId="6B3E4EB1" w14:textId="77777777" w:rsidR="004C7F21" w:rsidRPr="004C7F21" w:rsidRDefault="004C7F21" w:rsidP="00531159">
            <w:pPr>
              <w:autoSpaceDE w:val="0"/>
              <w:autoSpaceDN w:val="0"/>
              <w:adjustRightInd w:val="0"/>
              <w:jc w:val="center"/>
              <w:rPr>
                <w:rFonts w:ascii="Calibri" w:hAnsi="Calibri" w:cs="Calibri"/>
                <w:sz w:val="23"/>
                <w:szCs w:val="23"/>
                <w:lang w:eastAsia="pl-PL"/>
              </w:rPr>
            </w:pPr>
            <w:r w:rsidRPr="004C7F21">
              <w:rPr>
                <w:rFonts w:ascii="Calibri" w:hAnsi="Calibri" w:cs="Calibri"/>
                <w:sz w:val="23"/>
                <w:szCs w:val="23"/>
                <w:lang w:eastAsia="pl-PL"/>
              </w:rPr>
              <w:t>Nazwisko i imię pracownika</w:t>
            </w:r>
          </w:p>
        </w:tc>
        <w:tc>
          <w:tcPr>
            <w:tcW w:w="3362" w:type="dxa"/>
            <w:tcBorders>
              <w:top w:val="single" w:sz="4" w:space="0" w:color="000001"/>
              <w:left w:val="single" w:sz="4" w:space="0" w:color="000001"/>
              <w:bottom w:val="single" w:sz="4" w:space="0" w:color="000001"/>
            </w:tcBorders>
            <w:shd w:val="clear" w:color="auto" w:fill="FFFFFF"/>
            <w:vAlign w:val="center"/>
          </w:tcPr>
          <w:p w14:paraId="505DC32D" w14:textId="77777777" w:rsidR="004C7F21" w:rsidRPr="004C7F21" w:rsidRDefault="004C7F21" w:rsidP="00531159">
            <w:pPr>
              <w:autoSpaceDE w:val="0"/>
              <w:autoSpaceDN w:val="0"/>
              <w:adjustRightInd w:val="0"/>
              <w:jc w:val="center"/>
              <w:rPr>
                <w:rFonts w:ascii="Calibri" w:hAnsi="Calibri" w:cs="Calibri"/>
                <w:sz w:val="23"/>
                <w:szCs w:val="23"/>
                <w:lang w:eastAsia="pl-PL"/>
              </w:rPr>
            </w:pPr>
            <w:r w:rsidRPr="004C7F21">
              <w:rPr>
                <w:rFonts w:ascii="Calibri" w:hAnsi="Calibri" w:cs="Calibri"/>
                <w:sz w:val="23"/>
                <w:szCs w:val="23"/>
                <w:lang w:eastAsia="pl-PL"/>
              </w:rPr>
              <w:t>Macierzysty pracodawca</w:t>
            </w:r>
          </w:p>
        </w:tc>
        <w:tc>
          <w:tcPr>
            <w:tcW w:w="248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8157E53" w14:textId="77777777" w:rsidR="004C7F21" w:rsidRPr="004C7F21" w:rsidRDefault="004C7F21" w:rsidP="00531159">
            <w:pPr>
              <w:autoSpaceDE w:val="0"/>
              <w:autoSpaceDN w:val="0"/>
              <w:adjustRightInd w:val="0"/>
              <w:jc w:val="center"/>
              <w:rPr>
                <w:rFonts w:ascii="Calibri" w:hAnsi="Calibri" w:cs="Calibri"/>
                <w:sz w:val="23"/>
                <w:szCs w:val="23"/>
                <w:lang w:eastAsia="pl-PL"/>
              </w:rPr>
            </w:pPr>
            <w:r w:rsidRPr="004C7F21">
              <w:rPr>
                <w:rFonts w:ascii="Calibri" w:hAnsi="Calibri" w:cs="Calibri"/>
                <w:sz w:val="23"/>
                <w:szCs w:val="23"/>
                <w:lang w:eastAsia="pl-PL"/>
              </w:rPr>
              <w:t>Czytelny podpis</w:t>
            </w:r>
          </w:p>
        </w:tc>
      </w:tr>
      <w:tr w:rsidR="004C7F21" w:rsidRPr="004C7F21" w14:paraId="13608ED0" w14:textId="77777777" w:rsidTr="00FB10CE">
        <w:tc>
          <w:tcPr>
            <w:tcW w:w="549" w:type="dxa"/>
            <w:tcBorders>
              <w:top w:val="single" w:sz="4" w:space="0" w:color="000001"/>
              <w:left w:val="single" w:sz="4" w:space="0" w:color="000001"/>
              <w:bottom w:val="single" w:sz="4" w:space="0" w:color="000001"/>
            </w:tcBorders>
            <w:shd w:val="clear" w:color="auto" w:fill="FFFFFF"/>
            <w:vAlign w:val="center"/>
          </w:tcPr>
          <w:p w14:paraId="1A1ED77A" w14:textId="77777777" w:rsidR="004C7F21" w:rsidRPr="004C7F21" w:rsidRDefault="004C7F21" w:rsidP="004C7F21">
            <w:pPr>
              <w:autoSpaceDE w:val="0"/>
              <w:autoSpaceDN w:val="0"/>
              <w:adjustRightInd w:val="0"/>
              <w:jc w:val="center"/>
              <w:rPr>
                <w:rFonts w:ascii="Calibri" w:hAnsi="Calibri" w:cs="Calibri"/>
                <w:sz w:val="23"/>
                <w:szCs w:val="23"/>
                <w:lang w:eastAsia="pl-PL"/>
              </w:rPr>
            </w:pPr>
            <w:r w:rsidRPr="004C7F21">
              <w:rPr>
                <w:rFonts w:ascii="Calibri" w:hAnsi="Calibri" w:cs="Calibri"/>
                <w:sz w:val="23"/>
                <w:szCs w:val="23"/>
                <w:lang w:eastAsia="pl-PL"/>
              </w:rPr>
              <w:t>1</w:t>
            </w:r>
          </w:p>
        </w:tc>
        <w:tc>
          <w:tcPr>
            <w:tcW w:w="2988" w:type="dxa"/>
            <w:tcBorders>
              <w:top w:val="single" w:sz="4" w:space="0" w:color="000001"/>
              <w:left w:val="single" w:sz="4" w:space="0" w:color="000001"/>
              <w:bottom w:val="single" w:sz="4" w:space="0" w:color="000001"/>
            </w:tcBorders>
            <w:shd w:val="clear" w:color="auto" w:fill="FFFFFF"/>
            <w:vAlign w:val="center"/>
          </w:tcPr>
          <w:p w14:paraId="2C3D307F" w14:textId="77777777" w:rsidR="004C7F21" w:rsidRPr="004C7F21" w:rsidRDefault="004C7F21" w:rsidP="004C7F21">
            <w:pPr>
              <w:autoSpaceDE w:val="0"/>
              <w:autoSpaceDN w:val="0"/>
              <w:adjustRightInd w:val="0"/>
              <w:rPr>
                <w:rFonts w:ascii="Calibri" w:hAnsi="Calibri" w:cs="Calibri"/>
                <w:sz w:val="23"/>
                <w:szCs w:val="23"/>
                <w:lang w:eastAsia="pl-PL"/>
              </w:rPr>
            </w:pPr>
          </w:p>
          <w:p w14:paraId="427A556C" w14:textId="77777777" w:rsidR="004C7F21" w:rsidRPr="004C7F21" w:rsidRDefault="004C7F21" w:rsidP="004C7F21">
            <w:pPr>
              <w:autoSpaceDE w:val="0"/>
              <w:autoSpaceDN w:val="0"/>
              <w:adjustRightInd w:val="0"/>
              <w:rPr>
                <w:rFonts w:ascii="Calibri" w:hAnsi="Calibri" w:cs="Calibri"/>
                <w:sz w:val="23"/>
                <w:szCs w:val="23"/>
                <w:lang w:eastAsia="pl-PL"/>
              </w:rPr>
            </w:pPr>
          </w:p>
        </w:tc>
        <w:tc>
          <w:tcPr>
            <w:tcW w:w="3362" w:type="dxa"/>
            <w:tcBorders>
              <w:top w:val="single" w:sz="4" w:space="0" w:color="000001"/>
              <w:left w:val="single" w:sz="4" w:space="0" w:color="000001"/>
              <w:bottom w:val="single" w:sz="4" w:space="0" w:color="000001"/>
            </w:tcBorders>
            <w:shd w:val="clear" w:color="auto" w:fill="FFFFFF"/>
            <w:vAlign w:val="center"/>
          </w:tcPr>
          <w:p w14:paraId="6A2BEF8A" w14:textId="77777777" w:rsidR="004C7F21" w:rsidRPr="004C7F21" w:rsidRDefault="004C7F21" w:rsidP="004C7F21">
            <w:pPr>
              <w:autoSpaceDE w:val="0"/>
              <w:autoSpaceDN w:val="0"/>
              <w:adjustRightInd w:val="0"/>
              <w:rPr>
                <w:rFonts w:ascii="Calibri" w:hAnsi="Calibri" w:cs="Calibri"/>
                <w:sz w:val="23"/>
                <w:szCs w:val="23"/>
                <w:lang w:eastAsia="pl-PL"/>
              </w:rPr>
            </w:pPr>
          </w:p>
        </w:tc>
        <w:tc>
          <w:tcPr>
            <w:tcW w:w="248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2918322" w14:textId="77777777" w:rsidR="004C7F21" w:rsidRPr="004C7F21" w:rsidRDefault="004C7F21" w:rsidP="004C7F21">
            <w:pPr>
              <w:autoSpaceDE w:val="0"/>
              <w:autoSpaceDN w:val="0"/>
              <w:adjustRightInd w:val="0"/>
              <w:rPr>
                <w:rFonts w:ascii="Calibri" w:hAnsi="Calibri" w:cs="Calibri"/>
                <w:sz w:val="23"/>
                <w:szCs w:val="23"/>
                <w:lang w:eastAsia="pl-PL"/>
              </w:rPr>
            </w:pPr>
          </w:p>
        </w:tc>
      </w:tr>
      <w:tr w:rsidR="004C7F21" w:rsidRPr="004C7F21" w14:paraId="4F8AD360" w14:textId="77777777" w:rsidTr="00FB10CE">
        <w:tc>
          <w:tcPr>
            <w:tcW w:w="549" w:type="dxa"/>
            <w:tcBorders>
              <w:top w:val="single" w:sz="4" w:space="0" w:color="000001"/>
              <w:left w:val="single" w:sz="4" w:space="0" w:color="000001"/>
              <w:bottom w:val="single" w:sz="4" w:space="0" w:color="000001"/>
            </w:tcBorders>
            <w:shd w:val="clear" w:color="auto" w:fill="FFFFFF"/>
            <w:vAlign w:val="center"/>
          </w:tcPr>
          <w:p w14:paraId="7A5384C5" w14:textId="77777777" w:rsidR="004C7F21" w:rsidRPr="004C7F21" w:rsidRDefault="004C7F21" w:rsidP="004C7F21">
            <w:pPr>
              <w:autoSpaceDE w:val="0"/>
              <w:autoSpaceDN w:val="0"/>
              <w:adjustRightInd w:val="0"/>
              <w:jc w:val="center"/>
              <w:rPr>
                <w:rFonts w:ascii="Calibri" w:hAnsi="Calibri" w:cs="Calibri"/>
                <w:sz w:val="23"/>
                <w:szCs w:val="23"/>
                <w:lang w:eastAsia="pl-PL"/>
              </w:rPr>
            </w:pPr>
            <w:r w:rsidRPr="004C7F21">
              <w:rPr>
                <w:rFonts w:ascii="Calibri" w:hAnsi="Calibri" w:cs="Calibri"/>
                <w:sz w:val="23"/>
                <w:szCs w:val="23"/>
                <w:lang w:eastAsia="pl-PL"/>
              </w:rPr>
              <w:t>2</w:t>
            </w:r>
          </w:p>
        </w:tc>
        <w:tc>
          <w:tcPr>
            <w:tcW w:w="2988" w:type="dxa"/>
            <w:tcBorders>
              <w:top w:val="single" w:sz="4" w:space="0" w:color="000001"/>
              <w:left w:val="single" w:sz="4" w:space="0" w:color="000001"/>
              <w:bottom w:val="single" w:sz="4" w:space="0" w:color="000001"/>
            </w:tcBorders>
            <w:shd w:val="clear" w:color="auto" w:fill="FFFFFF"/>
            <w:vAlign w:val="center"/>
          </w:tcPr>
          <w:p w14:paraId="71197725" w14:textId="77777777" w:rsidR="004C7F21" w:rsidRPr="004C7F21" w:rsidRDefault="004C7F21" w:rsidP="004C7F21">
            <w:pPr>
              <w:autoSpaceDE w:val="0"/>
              <w:autoSpaceDN w:val="0"/>
              <w:adjustRightInd w:val="0"/>
              <w:rPr>
                <w:rFonts w:ascii="Calibri" w:hAnsi="Calibri" w:cs="Calibri"/>
                <w:sz w:val="23"/>
                <w:szCs w:val="23"/>
                <w:lang w:eastAsia="pl-PL"/>
              </w:rPr>
            </w:pPr>
          </w:p>
          <w:p w14:paraId="78FCB0C3" w14:textId="77777777" w:rsidR="004C7F21" w:rsidRPr="004C7F21" w:rsidRDefault="004C7F21" w:rsidP="004C7F21">
            <w:pPr>
              <w:autoSpaceDE w:val="0"/>
              <w:autoSpaceDN w:val="0"/>
              <w:adjustRightInd w:val="0"/>
              <w:rPr>
                <w:rFonts w:ascii="Calibri" w:hAnsi="Calibri" w:cs="Calibri"/>
                <w:sz w:val="23"/>
                <w:szCs w:val="23"/>
                <w:lang w:eastAsia="pl-PL"/>
              </w:rPr>
            </w:pPr>
          </w:p>
        </w:tc>
        <w:tc>
          <w:tcPr>
            <w:tcW w:w="3362" w:type="dxa"/>
            <w:tcBorders>
              <w:top w:val="single" w:sz="4" w:space="0" w:color="000001"/>
              <w:left w:val="single" w:sz="4" w:space="0" w:color="000001"/>
              <w:bottom w:val="single" w:sz="4" w:space="0" w:color="000001"/>
            </w:tcBorders>
            <w:shd w:val="clear" w:color="auto" w:fill="FFFFFF"/>
            <w:vAlign w:val="center"/>
          </w:tcPr>
          <w:p w14:paraId="11161F74" w14:textId="77777777" w:rsidR="004C7F21" w:rsidRPr="004C7F21" w:rsidRDefault="004C7F21" w:rsidP="004C7F21">
            <w:pPr>
              <w:autoSpaceDE w:val="0"/>
              <w:autoSpaceDN w:val="0"/>
              <w:adjustRightInd w:val="0"/>
              <w:rPr>
                <w:rFonts w:ascii="Calibri" w:hAnsi="Calibri" w:cs="Calibri"/>
                <w:sz w:val="23"/>
                <w:szCs w:val="23"/>
                <w:lang w:eastAsia="pl-PL"/>
              </w:rPr>
            </w:pPr>
          </w:p>
        </w:tc>
        <w:tc>
          <w:tcPr>
            <w:tcW w:w="248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8C16D4D" w14:textId="77777777" w:rsidR="004C7F21" w:rsidRPr="004C7F21" w:rsidRDefault="004C7F21" w:rsidP="004C7F21">
            <w:pPr>
              <w:autoSpaceDE w:val="0"/>
              <w:autoSpaceDN w:val="0"/>
              <w:adjustRightInd w:val="0"/>
              <w:rPr>
                <w:rFonts w:ascii="Calibri" w:hAnsi="Calibri" w:cs="Calibri"/>
                <w:sz w:val="23"/>
                <w:szCs w:val="23"/>
                <w:lang w:eastAsia="pl-PL"/>
              </w:rPr>
            </w:pPr>
          </w:p>
        </w:tc>
      </w:tr>
      <w:tr w:rsidR="004C7F21" w:rsidRPr="004C7F21" w14:paraId="161162E3" w14:textId="77777777" w:rsidTr="00FB10CE">
        <w:tc>
          <w:tcPr>
            <w:tcW w:w="549" w:type="dxa"/>
            <w:tcBorders>
              <w:top w:val="single" w:sz="4" w:space="0" w:color="000001"/>
              <w:left w:val="single" w:sz="4" w:space="0" w:color="000001"/>
              <w:bottom w:val="single" w:sz="4" w:space="0" w:color="000001"/>
            </w:tcBorders>
            <w:shd w:val="clear" w:color="auto" w:fill="FFFFFF"/>
            <w:vAlign w:val="center"/>
          </w:tcPr>
          <w:p w14:paraId="1BDBF0C1" w14:textId="77777777" w:rsidR="004C7F21" w:rsidRPr="004C7F21" w:rsidRDefault="004C7F21" w:rsidP="004C7F21">
            <w:pPr>
              <w:autoSpaceDE w:val="0"/>
              <w:autoSpaceDN w:val="0"/>
              <w:adjustRightInd w:val="0"/>
              <w:jc w:val="center"/>
              <w:rPr>
                <w:rFonts w:ascii="Calibri" w:hAnsi="Calibri" w:cs="Calibri"/>
                <w:sz w:val="23"/>
                <w:szCs w:val="23"/>
                <w:lang w:eastAsia="pl-PL"/>
              </w:rPr>
            </w:pPr>
            <w:r w:rsidRPr="004C7F21">
              <w:rPr>
                <w:rFonts w:ascii="Calibri" w:hAnsi="Calibri" w:cs="Calibri"/>
                <w:sz w:val="23"/>
                <w:szCs w:val="23"/>
                <w:lang w:eastAsia="pl-PL"/>
              </w:rPr>
              <w:t>3</w:t>
            </w:r>
          </w:p>
        </w:tc>
        <w:tc>
          <w:tcPr>
            <w:tcW w:w="2988" w:type="dxa"/>
            <w:tcBorders>
              <w:top w:val="single" w:sz="4" w:space="0" w:color="000001"/>
              <w:left w:val="single" w:sz="4" w:space="0" w:color="000001"/>
              <w:bottom w:val="single" w:sz="4" w:space="0" w:color="000001"/>
            </w:tcBorders>
            <w:shd w:val="clear" w:color="auto" w:fill="FFFFFF"/>
            <w:vAlign w:val="center"/>
          </w:tcPr>
          <w:p w14:paraId="5FAFDEA6" w14:textId="77777777" w:rsidR="004C7F21" w:rsidRPr="004C7F21" w:rsidRDefault="004C7F21" w:rsidP="004C7F21">
            <w:pPr>
              <w:autoSpaceDE w:val="0"/>
              <w:autoSpaceDN w:val="0"/>
              <w:adjustRightInd w:val="0"/>
              <w:rPr>
                <w:rFonts w:ascii="Calibri" w:hAnsi="Calibri" w:cs="Calibri"/>
                <w:sz w:val="23"/>
                <w:szCs w:val="23"/>
                <w:lang w:eastAsia="pl-PL"/>
              </w:rPr>
            </w:pPr>
          </w:p>
          <w:p w14:paraId="78FD6B88" w14:textId="77777777" w:rsidR="004C7F21" w:rsidRPr="004C7F21" w:rsidRDefault="004C7F21" w:rsidP="004C7F21">
            <w:pPr>
              <w:autoSpaceDE w:val="0"/>
              <w:autoSpaceDN w:val="0"/>
              <w:adjustRightInd w:val="0"/>
              <w:rPr>
                <w:rFonts w:ascii="Calibri" w:hAnsi="Calibri" w:cs="Calibri"/>
                <w:sz w:val="23"/>
                <w:szCs w:val="23"/>
                <w:lang w:eastAsia="pl-PL"/>
              </w:rPr>
            </w:pPr>
          </w:p>
        </w:tc>
        <w:tc>
          <w:tcPr>
            <w:tcW w:w="3362" w:type="dxa"/>
            <w:tcBorders>
              <w:top w:val="single" w:sz="4" w:space="0" w:color="000001"/>
              <w:left w:val="single" w:sz="4" w:space="0" w:color="000001"/>
              <w:bottom w:val="single" w:sz="4" w:space="0" w:color="000001"/>
            </w:tcBorders>
            <w:shd w:val="clear" w:color="auto" w:fill="FFFFFF"/>
            <w:vAlign w:val="center"/>
          </w:tcPr>
          <w:p w14:paraId="2D132975" w14:textId="77777777" w:rsidR="004C7F21" w:rsidRPr="004C7F21" w:rsidRDefault="004C7F21" w:rsidP="004C7F21">
            <w:pPr>
              <w:autoSpaceDE w:val="0"/>
              <w:autoSpaceDN w:val="0"/>
              <w:adjustRightInd w:val="0"/>
              <w:rPr>
                <w:rFonts w:ascii="Calibri" w:hAnsi="Calibri" w:cs="Calibri"/>
                <w:sz w:val="23"/>
                <w:szCs w:val="23"/>
                <w:lang w:eastAsia="pl-PL"/>
              </w:rPr>
            </w:pPr>
          </w:p>
        </w:tc>
        <w:tc>
          <w:tcPr>
            <w:tcW w:w="248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32A3A74" w14:textId="77777777" w:rsidR="004C7F21" w:rsidRPr="004C7F21" w:rsidRDefault="004C7F21" w:rsidP="004C7F21">
            <w:pPr>
              <w:autoSpaceDE w:val="0"/>
              <w:autoSpaceDN w:val="0"/>
              <w:adjustRightInd w:val="0"/>
              <w:rPr>
                <w:rFonts w:ascii="Calibri" w:hAnsi="Calibri" w:cs="Calibri"/>
                <w:sz w:val="23"/>
                <w:szCs w:val="23"/>
                <w:lang w:eastAsia="pl-PL"/>
              </w:rPr>
            </w:pPr>
          </w:p>
        </w:tc>
      </w:tr>
      <w:tr w:rsidR="004C7F21" w:rsidRPr="004C7F21" w14:paraId="0DE9C098" w14:textId="77777777" w:rsidTr="00FB10CE">
        <w:tc>
          <w:tcPr>
            <w:tcW w:w="549" w:type="dxa"/>
            <w:tcBorders>
              <w:top w:val="single" w:sz="4" w:space="0" w:color="000001"/>
              <w:left w:val="single" w:sz="4" w:space="0" w:color="000001"/>
              <w:bottom w:val="single" w:sz="4" w:space="0" w:color="000001"/>
            </w:tcBorders>
            <w:shd w:val="clear" w:color="auto" w:fill="FFFFFF"/>
            <w:vAlign w:val="center"/>
          </w:tcPr>
          <w:p w14:paraId="340B63C6" w14:textId="77777777" w:rsidR="004C7F21" w:rsidRPr="004C7F21" w:rsidRDefault="004C7F21" w:rsidP="004C7F21">
            <w:pPr>
              <w:autoSpaceDE w:val="0"/>
              <w:autoSpaceDN w:val="0"/>
              <w:adjustRightInd w:val="0"/>
              <w:jc w:val="center"/>
              <w:rPr>
                <w:rFonts w:ascii="Calibri" w:hAnsi="Calibri" w:cs="Calibri"/>
                <w:sz w:val="23"/>
                <w:szCs w:val="23"/>
                <w:lang w:eastAsia="pl-PL"/>
              </w:rPr>
            </w:pPr>
            <w:r w:rsidRPr="004C7F21">
              <w:rPr>
                <w:rFonts w:ascii="Calibri" w:hAnsi="Calibri" w:cs="Calibri"/>
                <w:sz w:val="23"/>
                <w:szCs w:val="23"/>
                <w:lang w:eastAsia="pl-PL"/>
              </w:rPr>
              <w:t>4</w:t>
            </w:r>
          </w:p>
        </w:tc>
        <w:tc>
          <w:tcPr>
            <w:tcW w:w="2988" w:type="dxa"/>
            <w:tcBorders>
              <w:top w:val="single" w:sz="4" w:space="0" w:color="000001"/>
              <w:left w:val="single" w:sz="4" w:space="0" w:color="000001"/>
              <w:bottom w:val="single" w:sz="4" w:space="0" w:color="000001"/>
            </w:tcBorders>
            <w:shd w:val="clear" w:color="auto" w:fill="FFFFFF"/>
            <w:vAlign w:val="center"/>
          </w:tcPr>
          <w:p w14:paraId="33FF7D72" w14:textId="77777777" w:rsidR="004C7F21" w:rsidRPr="004C7F21" w:rsidRDefault="004C7F21" w:rsidP="004C7F21">
            <w:pPr>
              <w:autoSpaceDE w:val="0"/>
              <w:autoSpaceDN w:val="0"/>
              <w:adjustRightInd w:val="0"/>
              <w:rPr>
                <w:rFonts w:ascii="Calibri" w:hAnsi="Calibri" w:cs="Calibri"/>
                <w:sz w:val="23"/>
                <w:szCs w:val="23"/>
                <w:lang w:eastAsia="pl-PL"/>
              </w:rPr>
            </w:pPr>
          </w:p>
          <w:p w14:paraId="6B7C4212" w14:textId="77777777" w:rsidR="004C7F21" w:rsidRPr="004C7F21" w:rsidRDefault="004C7F21" w:rsidP="004C7F21">
            <w:pPr>
              <w:autoSpaceDE w:val="0"/>
              <w:autoSpaceDN w:val="0"/>
              <w:adjustRightInd w:val="0"/>
              <w:rPr>
                <w:rFonts w:ascii="Calibri" w:hAnsi="Calibri" w:cs="Calibri"/>
                <w:sz w:val="23"/>
                <w:szCs w:val="23"/>
                <w:lang w:eastAsia="pl-PL"/>
              </w:rPr>
            </w:pPr>
          </w:p>
        </w:tc>
        <w:tc>
          <w:tcPr>
            <w:tcW w:w="3362" w:type="dxa"/>
            <w:tcBorders>
              <w:top w:val="single" w:sz="4" w:space="0" w:color="000001"/>
              <w:left w:val="single" w:sz="4" w:space="0" w:color="000001"/>
              <w:bottom w:val="single" w:sz="4" w:space="0" w:color="000001"/>
            </w:tcBorders>
            <w:shd w:val="clear" w:color="auto" w:fill="FFFFFF"/>
            <w:vAlign w:val="center"/>
          </w:tcPr>
          <w:p w14:paraId="18FFAD91" w14:textId="77777777" w:rsidR="004C7F21" w:rsidRPr="004C7F21" w:rsidRDefault="004C7F21" w:rsidP="004C7F21">
            <w:pPr>
              <w:autoSpaceDE w:val="0"/>
              <w:autoSpaceDN w:val="0"/>
              <w:adjustRightInd w:val="0"/>
              <w:rPr>
                <w:rFonts w:ascii="Calibri" w:hAnsi="Calibri" w:cs="Calibri"/>
                <w:sz w:val="23"/>
                <w:szCs w:val="23"/>
                <w:lang w:eastAsia="pl-PL"/>
              </w:rPr>
            </w:pPr>
          </w:p>
        </w:tc>
        <w:tc>
          <w:tcPr>
            <w:tcW w:w="248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3B2656D" w14:textId="77777777" w:rsidR="004C7F21" w:rsidRPr="004C7F21" w:rsidRDefault="004C7F21" w:rsidP="004C7F21">
            <w:pPr>
              <w:autoSpaceDE w:val="0"/>
              <w:autoSpaceDN w:val="0"/>
              <w:adjustRightInd w:val="0"/>
              <w:rPr>
                <w:rFonts w:ascii="Calibri" w:hAnsi="Calibri" w:cs="Calibri"/>
                <w:sz w:val="23"/>
                <w:szCs w:val="23"/>
                <w:lang w:eastAsia="pl-PL"/>
              </w:rPr>
            </w:pPr>
          </w:p>
        </w:tc>
      </w:tr>
      <w:tr w:rsidR="004C7F21" w:rsidRPr="004C7F21" w14:paraId="4A10C953" w14:textId="77777777" w:rsidTr="00FB10CE">
        <w:trPr>
          <w:trHeight w:val="703"/>
        </w:trPr>
        <w:tc>
          <w:tcPr>
            <w:tcW w:w="549" w:type="dxa"/>
            <w:tcBorders>
              <w:top w:val="single" w:sz="4" w:space="0" w:color="000001"/>
              <w:left w:val="single" w:sz="4" w:space="0" w:color="000001"/>
              <w:bottom w:val="single" w:sz="4" w:space="0" w:color="000001"/>
            </w:tcBorders>
            <w:shd w:val="clear" w:color="auto" w:fill="FFFFFF"/>
            <w:vAlign w:val="center"/>
          </w:tcPr>
          <w:p w14:paraId="5B8E5152" w14:textId="77777777" w:rsidR="004C7F21" w:rsidRPr="004C7F21" w:rsidRDefault="004C7F21" w:rsidP="004C7F21">
            <w:pPr>
              <w:autoSpaceDE w:val="0"/>
              <w:autoSpaceDN w:val="0"/>
              <w:adjustRightInd w:val="0"/>
              <w:jc w:val="center"/>
              <w:rPr>
                <w:rFonts w:ascii="Calibri" w:hAnsi="Calibri" w:cs="Calibri"/>
                <w:sz w:val="23"/>
                <w:szCs w:val="23"/>
                <w:lang w:eastAsia="pl-PL"/>
              </w:rPr>
            </w:pPr>
            <w:r w:rsidRPr="004C7F21">
              <w:rPr>
                <w:rFonts w:ascii="Calibri" w:hAnsi="Calibri" w:cs="Calibri"/>
                <w:sz w:val="23"/>
                <w:szCs w:val="23"/>
                <w:lang w:eastAsia="pl-PL"/>
              </w:rPr>
              <w:t>5</w:t>
            </w:r>
          </w:p>
        </w:tc>
        <w:tc>
          <w:tcPr>
            <w:tcW w:w="2988" w:type="dxa"/>
            <w:tcBorders>
              <w:top w:val="single" w:sz="4" w:space="0" w:color="000001"/>
              <w:left w:val="single" w:sz="4" w:space="0" w:color="000001"/>
              <w:bottom w:val="single" w:sz="4" w:space="0" w:color="000001"/>
            </w:tcBorders>
            <w:shd w:val="clear" w:color="auto" w:fill="FFFFFF"/>
            <w:vAlign w:val="center"/>
          </w:tcPr>
          <w:p w14:paraId="7DD2A947" w14:textId="77777777" w:rsidR="004C7F21" w:rsidRPr="004C7F21" w:rsidRDefault="004C7F21" w:rsidP="004C7F21">
            <w:pPr>
              <w:autoSpaceDE w:val="0"/>
              <w:autoSpaceDN w:val="0"/>
              <w:adjustRightInd w:val="0"/>
              <w:rPr>
                <w:rFonts w:ascii="Calibri" w:hAnsi="Calibri" w:cs="Calibri"/>
                <w:sz w:val="23"/>
                <w:szCs w:val="23"/>
                <w:lang w:eastAsia="pl-PL"/>
              </w:rPr>
            </w:pPr>
          </w:p>
        </w:tc>
        <w:tc>
          <w:tcPr>
            <w:tcW w:w="3362" w:type="dxa"/>
            <w:tcBorders>
              <w:top w:val="single" w:sz="4" w:space="0" w:color="000001"/>
              <w:left w:val="single" w:sz="4" w:space="0" w:color="000001"/>
              <w:bottom w:val="single" w:sz="4" w:space="0" w:color="000001"/>
            </w:tcBorders>
            <w:shd w:val="clear" w:color="auto" w:fill="FFFFFF"/>
            <w:vAlign w:val="center"/>
          </w:tcPr>
          <w:p w14:paraId="15B4F79D" w14:textId="77777777" w:rsidR="004C7F21" w:rsidRPr="004C7F21" w:rsidRDefault="004C7F21" w:rsidP="004C7F21">
            <w:pPr>
              <w:autoSpaceDE w:val="0"/>
              <w:autoSpaceDN w:val="0"/>
              <w:adjustRightInd w:val="0"/>
              <w:rPr>
                <w:rFonts w:ascii="Calibri" w:hAnsi="Calibri" w:cs="Calibri"/>
                <w:sz w:val="23"/>
                <w:szCs w:val="23"/>
                <w:lang w:eastAsia="pl-PL"/>
              </w:rPr>
            </w:pPr>
          </w:p>
        </w:tc>
        <w:tc>
          <w:tcPr>
            <w:tcW w:w="248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A8C0E63" w14:textId="77777777" w:rsidR="004C7F21" w:rsidRPr="004C7F21" w:rsidRDefault="004C7F21" w:rsidP="004C7F21">
            <w:pPr>
              <w:autoSpaceDE w:val="0"/>
              <w:autoSpaceDN w:val="0"/>
              <w:adjustRightInd w:val="0"/>
              <w:rPr>
                <w:rFonts w:ascii="Calibri" w:hAnsi="Calibri" w:cs="Calibri"/>
                <w:sz w:val="23"/>
                <w:szCs w:val="23"/>
                <w:lang w:eastAsia="pl-PL"/>
              </w:rPr>
            </w:pPr>
          </w:p>
        </w:tc>
      </w:tr>
      <w:tr w:rsidR="004C7F21" w:rsidRPr="004C7F21" w14:paraId="75184A0A" w14:textId="77777777" w:rsidTr="00FB10CE">
        <w:tc>
          <w:tcPr>
            <w:tcW w:w="549" w:type="dxa"/>
            <w:tcBorders>
              <w:top w:val="single" w:sz="4" w:space="0" w:color="000001"/>
              <w:left w:val="single" w:sz="4" w:space="0" w:color="000001"/>
              <w:bottom w:val="single" w:sz="4" w:space="0" w:color="000001"/>
            </w:tcBorders>
            <w:shd w:val="clear" w:color="auto" w:fill="FFFFFF"/>
            <w:vAlign w:val="center"/>
          </w:tcPr>
          <w:p w14:paraId="01085B6F" w14:textId="77777777" w:rsidR="004C7F21" w:rsidRPr="004C7F21" w:rsidRDefault="004C7F21" w:rsidP="004C7F21">
            <w:pPr>
              <w:autoSpaceDE w:val="0"/>
              <w:autoSpaceDN w:val="0"/>
              <w:adjustRightInd w:val="0"/>
              <w:jc w:val="center"/>
              <w:rPr>
                <w:rFonts w:ascii="Calibri" w:hAnsi="Calibri" w:cs="Calibri"/>
                <w:sz w:val="23"/>
                <w:szCs w:val="23"/>
                <w:lang w:eastAsia="pl-PL"/>
              </w:rPr>
            </w:pPr>
            <w:r w:rsidRPr="004C7F21">
              <w:rPr>
                <w:rFonts w:ascii="Calibri" w:hAnsi="Calibri" w:cs="Calibri"/>
                <w:sz w:val="23"/>
                <w:szCs w:val="23"/>
                <w:lang w:eastAsia="pl-PL"/>
              </w:rPr>
              <w:t>6</w:t>
            </w:r>
          </w:p>
        </w:tc>
        <w:tc>
          <w:tcPr>
            <w:tcW w:w="2988" w:type="dxa"/>
            <w:tcBorders>
              <w:top w:val="single" w:sz="4" w:space="0" w:color="000001"/>
              <w:left w:val="single" w:sz="4" w:space="0" w:color="000001"/>
              <w:bottom w:val="single" w:sz="4" w:space="0" w:color="000001"/>
            </w:tcBorders>
            <w:shd w:val="clear" w:color="auto" w:fill="FFFFFF"/>
            <w:vAlign w:val="center"/>
          </w:tcPr>
          <w:p w14:paraId="38A8627A" w14:textId="77777777" w:rsidR="004C7F21" w:rsidRPr="004C7F21" w:rsidRDefault="004C7F21" w:rsidP="004C7F21">
            <w:pPr>
              <w:autoSpaceDE w:val="0"/>
              <w:autoSpaceDN w:val="0"/>
              <w:adjustRightInd w:val="0"/>
              <w:rPr>
                <w:rFonts w:ascii="Calibri" w:hAnsi="Calibri" w:cs="Calibri"/>
                <w:sz w:val="23"/>
                <w:szCs w:val="23"/>
                <w:lang w:eastAsia="pl-PL"/>
              </w:rPr>
            </w:pPr>
          </w:p>
          <w:p w14:paraId="2ED6C228" w14:textId="77777777" w:rsidR="004C7F21" w:rsidRPr="004C7F21" w:rsidRDefault="004C7F21" w:rsidP="004C7F21">
            <w:pPr>
              <w:autoSpaceDE w:val="0"/>
              <w:autoSpaceDN w:val="0"/>
              <w:adjustRightInd w:val="0"/>
              <w:rPr>
                <w:rFonts w:ascii="Calibri" w:hAnsi="Calibri" w:cs="Calibri"/>
                <w:sz w:val="23"/>
                <w:szCs w:val="23"/>
                <w:lang w:eastAsia="pl-PL"/>
              </w:rPr>
            </w:pPr>
          </w:p>
        </w:tc>
        <w:tc>
          <w:tcPr>
            <w:tcW w:w="3362" w:type="dxa"/>
            <w:tcBorders>
              <w:top w:val="single" w:sz="4" w:space="0" w:color="000001"/>
              <w:left w:val="single" w:sz="4" w:space="0" w:color="000001"/>
              <w:bottom w:val="single" w:sz="4" w:space="0" w:color="000001"/>
            </w:tcBorders>
            <w:shd w:val="clear" w:color="auto" w:fill="FFFFFF"/>
            <w:vAlign w:val="center"/>
          </w:tcPr>
          <w:p w14:paraId="7FE343AE" w14:textId="77777777" w:rsidR="004C7F21" w:rsidRPr="004C7F21" w:rsidRDefault="004C7F21" w:rsidP="004C7F21">
            <w:pPr>
              <w:autoSpaceDE w:val="0"/>
              <w:autoSpaceDN w:val="0"/>
              <w:adjustRightInd w:val="0"/>
              <w:rPr>
                <w:rFonts w:ascii="Calibri" w:hAnsi="Calibri" w:cs="Calibri"/>
                <w:sz w:val="23"/>
                <w:szCs w:val="23"/>
                <w:lang w:eastAsia="pl-PL"/>
              </w:rPr>
            </w:pPr>
          </w:p>
        </w:tc>
        <w:tc>
          <w:tcPr>
            <w:tcW w:w="248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CA87188" w14:textId="77777777" w:rsidR="004C7F21" w:rsidRPr="004C7F21" w:rsidRDefault="004C7F21" w:rsidP="004C7F21">
            <w:pPr>
              <w:autoSpaceDE w:val="0"/>
              <w:autoSpaceDN w:val="0"/>
              <w:adjustRightInd w:val="0"/>
              <w:rPr>
                <w:rFonts w:ascii="Calibri" w:hAnsi="Calibri" w:cs="Calibri"/>
                <w:sz w:val="23"/>
                <w:szCs w:val="23"/>
                <w:lang w:eastAsia="pl-PL"/>
              </w:rPr>
            </w:pPr>
          </w:p>
        </w:tc>
      </w:tr>
      <w:tr w:rsidR="004C7F21" w:rsidRPr="004C7F21" w14:paraId="29D3F8D8" w14:textId="77777777" w:rsidTr="00FB10CE">
        <w:tc>
          <w:tcPr>
            <w:tcW w:w="549" w:type="dxa"/>
            <w:tcBorders>
              <w:top w:val="single" w:sz="4" w:space="0" w:color="000001"/>
              <w:left w:val="single" w:sz="4" w:space="0" w:color="000001"/>
              <w:bottom w:val="single" w:sz="4" w:space="0" w:color="000001"/>
            </w:tcBorders>
            <w:shd w:val="clear" w:color="auto" w:fill="FFFFFF"/>
            <w:vAlign w:val="center"/>
          </w:tcPr>
          <w:p w14:paraId="3FDD6775" w14:textId="77777777" w:rsidR="004C7F21" w:rsidRPr="004C7F21" w:rsidRDefault="004C7F21" w:rsidP="004C7F21">
            <w:pPr>
              <w:autoSpaceDE w:val="0"/>
              <w:autoSpaceDN w:val="0"/>
              <w:adjustRightInd w:val="0"/>
              <w:jc w:val="center"/>
              <w:rPr>
                <w:rFonts w:ascii="Calibri" w:hAnsi="Calibri" w:cs="Calibri"/>
                <w:sz w:val="23"/>
                <w:szCs w:val="23"/>
                <w:lang w:eastAsia="pl-PL"/>
              </w:rPr>
            </w:pPr>
            <w:r w:rsidRPr="004C7F21">
              <w:rPr>
                <w:rFonts w:ascii="Calibri" w:hAnsi="Calibri" w:cs="Calibri"/>
                <w:sz w:val="23"/>
                <w:szCs w:val="23"/>
                <w:lang w:eastAsia="pl-PL"/>
              </w:rPr>
              <w:t>7</w:t>
            </w:r>
          </w:p>
        </w:tc>
        <w:tc>
          <w:tcPr>
            <w:tcW w:w="2988" w:type="dxa"/>
            <w:tcBorders>
              <w:top w:val="single" w:sz="4" w:space="0" w:color="000001"/>
              <w:left w:val="single" w:sz="4" w:space="0" w:color="000001"/>
              <w:bottom w:val="single" w:sz="4" w:space="0" w:color="000001"/>
            </w:tcBorders>
            <w:shd w:val="clear" w:color="auto" w:fill="FFFFFF"/>
            <w:vAlign w:val="center"/>
          </w:tcPr>
          <w:p w14:paraId="2BD6B6DE" w14:textId="77777777" w:rsidR="004C7F21" w:rsidRPr="004C7F21" w:rsidRDefault="004C7F21" w:rsidP="004C7F21">
            <w:pPr>
              <w:autoSpaceDE w:val="0"/>
              <w:autoSpaceDN w:val="0"/>
              <w:adjustRightInd w:val="0"/>
              <w:rPr>
                <w:rFonts w:ascii="Calibri" w:hAnsi="Calibri" w:cs="Calibri"/>
                <w:sz w:val="23"/>
                <w:szCs w:val="23"/>
                <w:lang w:eastAsia="pl-PL"/>
              </w:rPr>
            </w:pPr>
          </w:p>
          <w:p w14:paraId="67322170" w14:textId="77777777" w:rsidR="004C7F21" w:rsidRPr="004C7F21" w:rsidRDefault="004C7F21" w:rsidP="004C7F21">
            <w:pPr>
              <w:autoSpaceDE w:val="0"/>
              <w:autoSpaceDN w:val="0"/>
              <w:adjustRightInd w:val="0"/>
              <w:rPr>
                <w:rFonts w:ascii="Calibri" w:hAnsi="Calibri" w:cs="Calibri"/>
                <w:sz w:val="23"/>
                <w:szCs w:val="23"/>
                <w:lang w:eastAsia="pl-PL"/>
              </w:rPr>
            </w:pPr>
          </w:p>
        </w:tc>
        <w:tc>
          <w:tcPr>
            <w:tcW w:w="3362" w:type="dxa"/>
            <w:tcBorders>
              <w:top w:val="single" w:sz="4" w:space="0" w:color="000001"/>
              <w:left w:val="single" w:sz="4" w:space="0" w:color="000001"/>
              <w:bottom w:val="single" w:sz="4" w:space="0" w:color="000001"/>
            </w:tcBorders>
            <w:shd w:val="clear" w:color="auto" w:fill="FFFFFF"/>
            <w:vAlign w:val="center"/>
          </w:tcPr>
          <w:p w14:paraId="0939A7C6" w14:textId="77777777" w:rsidR="004C7F21" w:rsidRPr="004C7F21" w:rsidRDefault="004C7F21" w:rsidP="004C7F21">
            <w:pPr>
              <w:autoSpaceDE w:val="0"/>
              <w:autoSpaceDN w:val="0"/>
              <w:adjustRightInd w:val="0"/>
              <w:rPr>
                <w:rFonts w:ascii="Calibri" w:hAnsi="Calibri" w:cs="Calibri"/>
                <w:sz w:val="23"/>
                <w:szCs w:val="23"/>
                <w:lang w:eastAsia="pl-PL"/>
              </w:rPr>
            </w:pPr>
          </w:p>
        </w:tc>
        <w:tc>
          <w:tcPr>
            <w:tcW w:w="248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3E6017E" w14:textId="77777777" w:rsidR="004C7F21" w:rsidRPr="004C7F21" w:rsidRDefault="004C7F21" w:rsidP="004C7F21">
            <w:pPr>
              <w:autoSpaceDE w:val="0"/>
              <w:autoSpaceDN w:val="0"/>
              <w:adjustRightInd w:val="0"/>
              <w:rPr>
                <w:rFonts w:ascii="Calibri" w:hAnsi="Calibri" w:cs="Calibri"/>
                <w:sz w:val="23"/>
                <w:szCs w:val="23"/>
                <w:lang w:eastAsia="pl-PL"/>
              </w:rPr>
            </w:pPr>
          </w:p>
        </w:tc>
      </w:tr>
      <w:tr w:rsidR="004C7F21" w:rsidRPr="004C7F21" w14:paraId="20BBBE17" w14:textId="77777777" w:rsidTr="00FB10CE">
        <w:tc>
          <w:tcPr>
            <w:tcW w:w="549" w:type="dxa"/>
            <w:tcBorders>
              <w:top w:val="single" w:sz="4" w:space="0" w:color="000001"/>
              <w:left w:val="single" w:sz="4" w:space="0" w:color="000001"/>
              <w:bottom w:val="single" w:sz="4" w:space="0" w:color="000001"/>
            </w:tcBorders>
            <w:shd w:val="clear" w:color="auto" w:fill="FFFFFF"/>
            <w:vAlign w:val="center"/>
          </w:tcPr>
          <w:p w14:paraId="43FE478B" w14:textId="77777777" w:rsidR="004C7F21" w:rsidRPr="004C7F21" w:rsidRDefault="004C7F21" w:rsidP="004C7F21">
            <w:pPr>
              <w:autoSpaceDE w:val="0"/>
              <w:autoSpaceDN w:val="0"/>
              <w:adjustRightInd w:val="0"/>
              <w:jc w:val="center"/>
              <w:rPr>
                <w:rFonts w:ascii="Calibri" w:hAnsi="Calibri" w:cs="Calibri"/>
                <w:sz w:val="23"/>
                <w:szCs w:val="23"/>
                <w:lang w:eastAsia="pl-PL"/>
              </w:rPr>
            </w:pPr>
            <w:r w:rsidRPr="004C7F21">
              <w:rPr>
                <w:rFonts w:ascii="Calibri" w:hAnsi="Calibri" w:cs="Calibri"/>
                <w:sz w:val="23"/>
                <w:szCs w:val="23"/>
                <w:lang w:eastAsia="pl-PL"/>
              </w:rPr>
              <w:t>8</w:t>
            </w:r>
          </w:p>
        </w:tc>
        <w:tc>
          <w:tcPr>
            <w:tcW w:w="2988" w:type="dxa"/>
            <w:tcBorders>
              <w:top w:val="single" w:sz="4" w:space="0" w:color="000001"/>
              <w:left w:val="single" w:sz="4" w:space="0" w:color="000001"/>
              <w:bottom w:val="single" w:sz="4" w:space="0" w:color="000001"/>
            </w:tcBorders>
            <w:shd w:val="clear" w:color="auto" w:fill="FFFFFF"/>
            <w:vAlign w:val="center"/>
          </w:tcPr>
          <w:p w14:paraId="0D0B6781" w14:textId="77777777" w:rsidR="004C7F21" w:rsidRPr="004C7F21" w:rsidRDefault="004C7F21" w:rsidP="004C7F21">
            <w:pPr>
              <w:autoSpaceDE w:val="0"/>
              <w:autoSpaceDN w:val="0"/>
              <w:adjustRightInd w:val="0"/>
              <w:rPr>
                <w:rFonts w:ascii="Calibri" w:hAnsi="Calibri" w:cs="Calibri"/>
                <w:sz w:val="23"/>
                <w:szCs w:val="23"/>
                <w:lang w:eastAsia="pl-PL"/>
              </w:rPr>
            </w:pPr>
          </w:p>
          <w:p w14:paraId="098E88B2" w14:textId="77777777" w:rsidR="004C7F21" w:rsidRPr="004C7F21" w:rsidRDefault="004C7F21" w:rsidP="004C7F21">
            <w:pPr>
              <w:autoSpaceDE w:val="0"/>
              <w:autoSpaceDN w:val="0"/>
              <w:adjustRightInd w:val="0"/>
              <w:rPr>
                <w:rFonts w:ascii="Calibri" w:hAnsi="Calibri" w:cs="Calibri"/>
                <w:sz w:val="23"/>
                <w:szCs w:val="23"/>
                <w:lang w:eastAsia="pl-PL"/>
              </w:rPr>
            </w:pPr>
          </w:p>
        </w:tc>
        <w:tc>
          <w:tcPr>
            <w:tcW w:w="3362" w:type="dxa"/>
            <w:tcBorders>
              <w:top w:val="single" w:sz="4" w:space="0" w:color="000001"/>
              <w:left w:val="single" w:sz="4" w:space="0" w:color="000001"/>
              <w:bottom w:val="single" w:sz="4" w:space="0" w:color="000001"/>
            </w:tcBorders>
            <w:shd w:val="clear" w:color="auto" w:fill="FFFFFF"/>
            <w:vAlign w:val="center"/>
          </w:tcPr>
          <w:p w14:paraId="3C1EDD6C" w14:textId="77777777" w:rsidR="004C7F21" w:rsidRPr="004C7F21" w:rsidRDefault="004C7F21" w:rsidP="004C7F21">
            <w:pPr>
              <w:autoSpaceDE w:val="0"/>
              <w:autoSpaceDN w:val="0"/>
              <w:adjustRightInd w:val="0"/>
              <w:rPr>
                <w:rFonts w:ascii="Calibri" w:hAnsi="Calibri" w:cs="Calibri"/>
                <w:sz w:val="23"/>
                <w:szCs w:val="23"/>
                <w:lang w:eastAsia="pl-PL"/>
              </w:rPr>
            </w:pPr>
          </w:p>
        </w:tc>
        <w:tc>
          <w:tcPr>
            <w:tcW w:w="248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7213A06" w14:textId="77777777" w:rsidR="004C7F21" w:rsidRPr="004C7F21" w:rsidRDefault="004C7F21" w:rsidP="004C7F21">
            <w:pPr>
              <w:autoSpaceDE w:val="0"/>
              <w:autoSpaceDN w:val="0"/>
              <w:adjustRightInd w:val="0"/>
              <w:rPr>
                <w:rFonts w:ascii="Calibri" w:hAnsi="Calibri" w:cs="Calibri"/>
                <w:sz w:val="23"/>
                <w:szCs w:val="23"/>
                <w:lang w:eastAsia="pl-PL"/>
              </w:rPr>
            </w:pPr>
          </w:p>
        </w:tc>
      </w:tr>
      <w:tr w:rsidR="004C7F21" w:rsidRPr="004C7F21" w14:paraId="639D8A85" w14:textId="77777777" w:rsidTr="00FB10CE">
        <w:trPr>
          <w:trHeight w:val="643"/>
        </w:trPr>
        <w:tc>
          <w:tcPr>
            <w:tcW w:w="549" w:type="dxa"/>
            <w:tcBorders>
              <w:top w:val="single" w:sz="4" w:space="0" w:color="000001"/>
              <w:left w:val="single" w:sz="4" w:space="0" w:color="000001"/>
              <w:bottom w:val="single" w:sz="4" w:space="0" w:color="000001"/>
            </w:tcBorders>
            <w:shd w:val="clear" w:color="auto" w:fill="FFFFFF"/>
            <w:vAlign w:val="center"/>
          </w:tcPr>
          <w:p w14:paraId="5D783DE3" w14:textId="77777777" w:rsidR="004C7F21" w:rsidRPr="004C7F21" w:rsidRDefault="004C7F21" w:rsidP="004C7F21">
            <w:pPr>
              <w:autoSpaceDE w:val="0"/>
              <w:autoSpaceDN w:val="0"/>
              <w:adjustRightInd w:val="0"/>
              <w:jc w:val="center"/>
              <w:rPr>
                <w:rFonts w:ascii="Calibri" w:hAnsi="Calibri" w:cs="Calibri"/>
                <w:sz w:val="23"/>
                <w:szCs w:val="23"/>
                <w:lang w:eastAsia="pl-PL"/>
              </w:rPr>
            </w:pPr>
            <w:r w:rsidRPr="004C7F21">
              <w:rPr>
                <w:rFonts w:ascii="Calibri" w:hAnsi="Calibri" w:cs="Calibri"/>
                <w:sz w:val="23"/>
                <w:szCs w:val="23"/>
                <w:lang w:eastAsia="pl-PL"/>
              </w:rPr>
              <w:t>9</w:t>
            </w:r>
          </w:p>
        </w:tc>
        <w:tc>
          <w:tcPr>
            <w:tcW w:w="2988" w:type="dxa"/>
            <w:tcBorders>
              <w:top w:val="single" w:sz="4" w:space="0" w:color="000001"/>
              <w:left w:val="single" w:sz="4" w:space="0" w:color="000001"/>
              <w:bottom w:val="single" w:sz="4" w:space="0" w:color="000001"/>
            </w:tcBorders>
            <w:shd w:val="clear" w:color="auto" w:fill="FFFFFF"/>
            <w:vAlign w:val="center"/>
          </w:tcPr>
          <w:p w14:paraId="68EB1CE2" w14:textId="77777777" w:rsidR="004C7F21" w:rsidRPr="004C7F21" w:rsidRDefault="004C7F21" w:rsidP="004C7F21">
            <w:pPr>
              <w:autoSpaceDE w:val="0"/>
              <w:autoSpaceDN w:val="0"/>
              <w:adjustRightInd w:val="0"/>
              <w:rPr>
                <w:rFonts w:ascii="Calibri" w:hAnsi="Calibri" w:cs="Calibri"/>
                <w:sz w:val="23"/>
                <w:szCs w:val="23"/>
                <w:lang w:eastAsia="pl-PL"/>
              </w:rPr>
            </w:pPr>
          </w:p>
        </w:tc>
        <w:tc>
          <w:tcPr>
            <w:tcW w:w="3362" w:type="dxa"/>
            <w:tcBorders>
              <w:top w:val="single" w:sz="4" w:space="0" w:color="000001"/>
              <w:left w:val="single" w:sz="4" w:space="0" w:color="000001"/>
              <w:bottom w:val="single" w:sz="4" w:space="0" w:color="000001"/>
            </w:tcBorders>
            <w:shd w:val="clear" w:color="auto" w:fill="FFFFFF"/>
            <w:vAlign w:val="center"/>
          </w:tcPr>
          <w:p w14:paraId="1EBFE7C4" w14:textId="77777777" w:rsidR="004C7F21" w:rsidRPr="004C7F21" w:rsidRDefault="004C7F21" w:rsidP="004C7F21">
            <w:pPr>
              <w:autoSpaceDE w:val="0"/>
              <w:autoSpaceDN w:val="0"/>
              <w:adjustRightInd w:val="0"/>
              <w:rPr>
                <w:rFonts w:ascii="Calibri" w:hAnsi="Calibri" w:cs="Calibri"/>
                <w:sz w:val="23"/>
                <w:szCs w:val="23"/>
                <w:lang w:eastAsia="pl-PL"/>
              </w:rPr>
            </w:pPr>
          </w:p>
        </w:tc>
        <w:tc>
          <w:tcPr>
            <w:tcW w:w="248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32AFFA1" w14:textId="77777777" w:rsidR="004C7F21" w:rsidRPr="004C7F21" w:rsidRDefault="004C7F21" w:rsidP="004C7F21">
            <w:pPr>
              <w:autoSpaceDE w:val="0"/>
              <w:autoSpaceDN w:val="0"/>
              <w:adjustRightInd w:val="0"/>
              <w:rPr>
                <w:rFonts w:ascii="Calibri" w:hAnsi="Calibri" w:cs="Calibri"/>
                <w:sz w:val="23"/>
                <w:szCs w:val="23"/>
                <w:lang w:eastAsia="pl-PL"/>
              </w:rPr>
            </w:pPr>
          </w:p>
        </w:tc>
      </w:tr>
    </w:tbl>
    <w:p w14:paraId="38DED9C7" w14:textId="58557D29" w:rsidR="004C7F21" w:rsidRDefault="004C7F21" w:rsidP="00E03A93">
      <w:pPr>
        <w:autoSpaceDE w:val="0"/>
        <w:autoSpaceDN w:val="0"/>
        <w:adjustRightInd w:val="0"/>
        <w:rPr>
          <w:rFonts w:ascii="Calibri" w:hAnsi="Calibri" w:cs="Calibri"/>
          <w:sz w:val="23"/>
          <w:szCs w:val="23"/>
          <w:lang w:eastAsia="pl-PL"/>
        </w:rPr>
      </w:pPr>
    </w:p>
    <w:p w14:paraId="62AF6DE0" w14:textId="7F171E5C" w:rsidR="004C7F21" w:rsidRDefault="004C7F21" w:rsidP="00E03A93">
      <w:pPr>
        <w:autoSpaceDE w:val="0"/>
        <w:autoSpaceDN w:val="0"/>
        <w:adjustRightInd w:val="0"/>
        <w:rPr>
          <w:rFonts w:ascii="Calibri" w:hAnsi="Calibri" w:cs="Calibri"/>
          <w:sz w:val="23"/>
          <w:szCs w:val="23"/>
          <w:lang w:eastAsia="pl-PL"/>
        </w:rPr>
      </w:pPr>
    </w:p>
    <w:p w14:paraId="34F4B685" w14:textId="2B0AD2FA" w:rsidR="004C7F21" w:rsidRDefault="004C7F21" w:rsidP="00E03A93">
      <w:pPr>
        <w:autoSpaceDE w:val="0"/>
        <w:autoSpaceDN w:val="0"/>
        <w:adjustRightInd w:val="0"/>
        <w:rPr>
          <w:rFonts w:ascii="Calibri" w:hAnsi="Calibri" w:cs="Calibri"/>
          <w:sz w:val="23"/>
          <w:szCs w:val="23"/>
          <w:lang w:eastAsia="pl-PL"/>
        </w:rPr>
      </w:pPr>
    </w:p>
    <w:p w14:paraId="594C7F4F" w14:textId="66BCE645" w:rsidR="004C7F21" w:rsidRDefault="004C7F21" w:rsidP="00E03A93">
      <w:pPr>
        <w:autoSpaceDE w:val="0"/>
        <w:autoSpaceDN w:val="0"/>
        <w:adjustRightInd w:val="0"/>
        <w:rPr>
          <w:rFonts w:ascii="Calibri" w:hAnsi="Calibri" w:cs="Calibri"/>
          <w:sz w:val="23"/>
          <w:szCs w:val="23"/>
          <w:lang w:eastAsia="pl-PL"/>
        </w:rPr>
      </w:pPr>
    </w:p>
    <w:p w14:paraId="77DAC678" w14:textId="1EFCEEE5" w:rsidR="004C7F21" w:rsidRDefault="004C7F21" w:rsidP="00E03A93">
      <w:pPr>
        <w:autoSpaceDE w:val="0"/>
        <w:autoSpaceDN w:val="0"/>
        <w:adjustRightInd w:val="0"/>
        <w:rPr>
          <w:rFonts w:ascii="Calibri" w:hAnsi="Calibri" w:cs="Calibri"/>
          <w:sz w:val="23"/>
          <w:szCs w:val="23"/>
          <w:lang w:eastAsia="pl-PL"/>
        </w:rPr>
      </w:pPr>
    </w:p>
    <w:p w14:paraId="60CC1323" w14:textId="3459A56A" w:rsidR="004C7F21" w:rsidRDefault="004C7F21" w:rsidP="00E03A93">
      <w:pPr>
        <w:autoSpaceDE w:val="0"/>
        <w:autoSpaceDN w:val="0"/>
        <w:adjustRightInd w:val="0"/>
        <w:rPr>
          <w:rFonts w:ascii="Calibri" w:hAnsi="Calibri" w:cs="Calibri"/>
          <w:sz w:val="23"/>
          <w:szCs w:val="23"/>
          <w:lang w:eastAsia="pl-PL"/>
        </w:rPr>
      </w:pPr>
    </w:p>
    <w:p w14:paraId="6E2B9C09" w14:textId="77777777" w:rsidR="004C7F21" w:rsidRDefault="004C7F21" w:rsidP="00E03A93">
      <w:pPr>
        <w:autoSpaceDE w:val="0"/>
        <w:autoSpaceDN w:val="0"/>
        <w:adjustRightInd w:val="0"/>
        <w:rPr>
          <w:rFonts w:ascii="Calibri" w:hAnsi="Calibri" w:cs="Calibri"/>
          <w:sz w:val="23"/>
          <w:szCs w:val="23"/>
          <w:lang w:eastAsia="pl-PL"/>
        </w:rPr>
      </w:pPr>
    </w:p>
    <w:p w14:paraId="69B72FAC" w14:textId="33ACCF0C" w:rsidR="004C7F21" w:rsidRDefault="004C7F21" w:rsidP="00E03A93">
      <w:pPr>
        <w:autoSpaceDE w:val="0"/>
        <w:autoSpaceDN w:val="0"/>
        <w:adjustRightInd w:val="0"/>
        <w:rPr>
          <w:rFonts w:ascii="Calibri" w:hAnsi="Calibri" w:cs="Calibri"/>
          <w:sz w:val="23"/>
          <w:szCs w:val="23"/>
          <w:lang w:eastAsia="pl-PL"/>
        </w:rPr>
      </w:pPr>
    </w:p>
    <w:p w14:paraId="078FD8FA" w14:textId="77777777" w:rsidR="004C7F21" w:rsidRDefault="004C7F21" w:rsidP="00E03A93">
      <w:pPr>
        <w:autoSpaceDE w:val="0"/>
        <w:autoSpaceDN w:val="0"/>
        <w:adjustRightInd w:val="0"/>
        <w:rPr>
          <w:rFonts w:ascii="Calibri" w:hAnsi="Calibri" w:cs="Calibri"/>
          <w:sz w:val="23"/>
          <w:szCs w:val="23"/>
          <w:lang w:eastAsia="pl-PL"/>
        </w:rPr>
      </w:pPr>
    </w:p>
    <w:p w14:paraId="6CF1566C" w14:textId="77777777" w:rsidR="00E03A93" w:rsidRPr="00A9166A" w:rsidRDefault="00E03A93" w:rsidP="00E03A93">
      <w:pPr>
        <w:pStyle w:val="Bezodstpw"/>
        <w:ind w:left="5529"/>
        <w:jc w:val="right"/>
      </w:pPr>
      <w:r w:rsidRPr="00A9166A">
        <w:lastRenderedPageBreak/>
        <w:t>Załącznik nr 5</w:t>
      </w:r>
    </w:p>
    <w:p w14:paraId="018D53AA" w14:textId="77777777" w:rsidR="00E03A93" w:rsidRPr="00A9166A" w:rsidRDefault="00E03A93" w:rsidP="00E03A93">
      <w:pPr>
        <w:pStyle w:val="Bezodstpw"/>
        <w:ind w:left="5529"/>
        <w:jc w:val="right"/>
      </w:pPr>
      <w:r w:rsidRPr="00A9166A">
        <w:t>do umowy nr 2001-ILZ.023.       .2026</w:t>
      </w:r>
    </w:p>
    <w:p w14:paraId="25CF5FED" w14:textId="77777777" w:rsidR="00E03A93" w:rsidRPr="00A9166A" w:rsidRDefault="00E03A93" w:rsidP="00E03A93">
      <w:pPr>
        <w:autoSpaceDE w:val="0"/>
        <w:autoSpaceDN w:val="0"/>
        <w:adjustRightInd w:val="0"/>
        <w:rPr>
          <w:rFonts w:ascii="Calibri" w:hAnsi="Calibri" w:cs="Calibri"/>
          <w:sz w:val="23"/>
          <w:szCs w:val="23"/>
          <w:lang w:eastAsia="pl-PL"/>
        </w:rPr>
      </w:pPr>
    </w:p>
    <w:p w14:paraId="1F9FBF4C" w14:textId="77777777" w:rsidR="00E03A93" w:rsidRPr="00A9166A" w:rsidRDefault="00E03A93" w:rsidP="00E03A93">
      <w:pPr>
        <w:spacing w:before="120" w:after="0" w:line="23" w:lineRule="atLeast"/>
        <w:jc w:val="center"/>
        <w:rPr>
          <w:rFonts w:cstheme="minorHAnsi"/>
          <w:color w:val="000000"/>
          <w:sz w:val="24"/>
          <w:szCs w:val="24"/>
        </w:rPr>
      </w:pPr>
      <w:r w:rsidRPr="00A9166A">
        <w:rPr>
          <w:rFonts w:cstheme="minorHAnsi"/>
          <w:color w:val="000000"/>
          <w:sz w:val="24"/>
          <w:szCs w:val="24"/>
        </w:rPr>
        <w:t>WZÓR</w:t>
      </w:r>
    </w:p>
    <w:p w14:paraId="4E7A8E6D" w14:textId="77777777" w:rsidR="00E03A93" w:rsidRPr="00A9166A" w:rsidRDefault="00E03A93" w:rsidP="00E03A93">
      <w:pPr>
        <w:spacing w:before="120" w:after="0" w:line="23" w:lineRule="atLeast"/>
        <w:ind w:left="516" w:hanging="539"/>
        <w:jc w:val="center"/>
        <w:rPr>
          <w:rFonts w:cstheme="minorHAnsi"/>
          <w:b/>
          <w:bCs/>
          <w:color w:val="000000"/>
          <w:sz w:val="24"/>
          <w:szCs w:val="24"/>
        </w:rPr>
      </w:pPr>
      <w:r w:rsidRPr="00A9166A">
        <w:rPr>
          <w:rFonts w:cstheme="minorHAnsi"/>
          <w:b/>
          <w:bCs/>
          <w:color w:val="000000"/>
          <w:sz w:val="24"/>
          <w:szCs w:val="24"/>
        </w:rPr>
        <w:t>Protokół czasu wykonania całej usługi od rozpoczęcia załadunku do zakończenia zniszczenia</w:t>
      </w:r>
    </w:p>
    <w:p w14:paraId="4EB6DC8D" w14:textId="77777777" w:rsidR="00E03A93" w:rsidRPr="00A9166A" w:rsidRDefault="00E03A93" w:rsidP="00E03A93">
      <w:bookmarkStart w:id="12" w:name="_Hlk231377851"/>
    </w:p>
    <w:p w14:paraId="5837F36C" w14:textId="77777777" w:rsidR="00E03A93" w:rsidRPr="00A9166A" w:rsidRDefault="00E03A93" w:rsidP="00E03A93"/>
    <w:p w14:paraId="75826D25" w14:textId="77777777" w:rsidR="00E03A93" w:rsidRPr="00A9166A" w:rsidRDefault="00E03A93" w:rsidP="00E03A93">
      <w:r w:rsidRPr="00A9166A">
        <w:t>………………… dnia ………………….</w:t>
      </w:r>
    </w:p>
    <w:p w14:paraId="27A20866" w14:textId="77777777" w:rsidR="00E03A93" w:rsidRPr="00A9166A" w:rsidRDefault="00E03A93" w:rsidP="00E03A93">
      <w:pPr>
        <w:rPr>
          <w:sz w:val="16"/>
          <w:szCs w:val="16"/>
        </w:rPr>
      </w:pPr>
      <w:r w:rsidRPr="00A9166A">
        <w:rPr>
          <w:sz w:val="16"/>
          <w:szCs w:val="16"/>
        </w:rPr>
        <w:t>(miejscowość)                 (</w:t>
      </w:r>
      <w:proofErr w:type="spellStart"/>
      <w:r w:rsidRPr="00A9166A">
        <w:rPr>
          <w:sz w:val="16"/>
          <w:szCs w:val="16"/>
        </w:rPr>
        <w:t>dd</w:t>
      </w:r>
      <w:proofErr w:type="spellEnd"/>
      <w:r w:rsidRPr="00A9166A">
        <w:rPr>
          <w:sz w:val="16"/>
          <w:szCs w:val="16"/>
        </w:rPr>
        <w:t>/mm/</w:t>
      </w:r>
      <w:proofErr w:type="spellStart"/>
      <w:r w:rsidRPr="00A9166A">
        <w:rPr>
          <w:sz w:val="16"/>
          <w:szCs w:val="16"/>
        </w:rPr>
        <w:t>rrrr</w:t>
      </w:r>
      <w:proofErr w:type="spellEnd"/>
      <w:r w:rsidRPr="00A9166A">
        <w:rPr>
          <w:sz w:val="16"/>
          <w:szCs w:val="16"/>
        </w:rPr>
        <w:t>)</w:t>
      </w:r>
    </w:p>
    <w:p w14:paraId="0E28F086" w14:textId="77777777" w:rsidR="00E03A93" w:rsidRPr="00A9166A" w:rsidRDefault="00E03A93" w:rsidP="00E03A93">
      <w:r w:rsidRPr="00A9166A">
        <w:t xml:space="preserve">Załadunek rozpoczęto </w:t>
      </w:r>
      <w:bookmarkStart w:id="13" w:name="_Hlk231377827"/>
      <w:r w:rsidRPr="00A9166A">
        <w:t>dnia ………… o godz. ……………..</w:t>
      </w:r>
      <w:bookmarkEnd w:id="13"/>
    </w:p>
    <w:p w14:paraId="539FF263" w14:textId="77777777" w:rsidR="00E03A93" w:rsidRPr="00A9166A" w:rsidRDefault="00E03A93" w:rsidP="00E03A93">
      <w:r w:rsidRPr="00A9166A">
        <w:t xml:space="preserve">                   Zakończono dnia ………… o godz. ……………..</w:t>
      </w:r>
    </w:p>
    <w:bookmarkEnd w:id="12"/>
    <w:p w14:paraId="647390B5" w14:textId="77777777" w:rsidR="00525A0A" w:rsidRDefault="00525A0A" w:rsidP="00E03A93"/>
    <w:p w14:paraId="5D3034C4" w14:textId="0A7C7A7C" w:rsidR="00E03A93" w:rsidRPr="00A9166A" w:rsidRDefault="00E03A93" w:rsidP="00E03A93">
      <w:r w:rsidRPr="00A9166A">
        <w:t>Podpis/y czytelne przedstawiciela Zamawiającego       Podpis/y czytelne przedstawiciela Wykonawcy</w:t>
      </w:r>
    </w:p>
    <w:p w14:paraId="1D6537F2" w14:textId="77777777" w:rsidR="00E03A93" w:rsidRPr="00A9166A" w:rsidRDefault="00E03A93" w:rsidP="00E03A93"/>
    <w:p w14:paraId="4F1FF23D" w14:textId="7DA39CE3" w:rsidR="00E03A93" w:rsidRPr="00A9166A" w:rsidRDefault="00E03A93" w:rsidP="00E03A93">
      <w:r w:rsidRPr="00A9166A">
        <w:t>………………… dnia ………………….</w:t>
      </w:r>
    </w:p>
    <w:p w14:paraId="179CF843" w14:textId="468623B2" w:rsidR="00E03A93" w:rsidRPr="00A9166A" w:rsidRDefault="00E03A93" w:rsidP="00E03A93">
      <w:pPr>
        <w:rPr>
          <w:sz w:val="16"/>
          <w:szCs w:val="16"/>
        </w:rPr>
      </w:pPr>
      <w:r w:rsidRPr="00A9166A">
        <w:rPr>
          <w:sz w:val="16"/>
          <w:szCs w:val="16"/>
        </w:rPr>
        <w:t>(miejscowość)                 (</w:t>
      </w:r>
      <w:proofErr w:type="spellStart"/>
      <w:r w:rsidRPr="00A9166A">
        <w:rPr>
          <w:sz w:val="16"/>
          <w:szCs w:val="16"/>
        </w:rPr>
        <w:t>dd</w:t>
      </w:r>
      <w:proofErr w:type="spellEnd"/>
      <w:r w:rsidRPr="00A9166A">
        <w:rPr>
          <w:sz w:val="16"/>
          <w:szCs w:val="16"/>
        </w:rPr>
        <w:t>/mm/</w:t>
      </w:r>
      <w:proofErr w:type="spellStart"/>
      <w:r w:rsidRPr="00A9166A">
        <w:rPr>
          <w:sz w:val="16"/>
          <w:szCs w:val="16"/>
        </w:rPr>
        <w:t>rrrr</w:t>
      </w:r>
      <w:proofErr w:type="spellEnd"/>
      <w:r w:rsidRPr="00A9166A">
        <w:rPr>
          <w:sz w:val="16"/>
          <w:szCs w:val="16"/>
        </w:rPr>
        <w:t>)</w:t>
      </w:r>
    </w:p>
    <w:p w14:paraId="7BECDD9B" w14:textId="5CC455CC" w:rsidR="00E03A93" w:rsidRPr="00A9166A" w:rsidRDefault="00E03A93" w:rsidP="00E03A93">
      <w:r w:rsidRPr="00A9166A">
        <w:t>Zniszczenie rozpoczęto dnia ………… o godz. ……………..</w:t>
      </w:r>
    </w:p>
    <w:p w14:paraId="48FE7726" w14:textId="23448F79" w:rsidR="00E03A93" w:rsidRPr="00A9166A" w:rsidRDefault="00E03A93" w:rsidP="00E03A93">
      <w:r w:rsidRPr="00A9166A">
        <w:t xml:space="preserve">                   Zakończono dnia ………… o godz. ……………..</w:t>
      </w:r>
    </w:p>
    <w:p w14:paraId="14AEE90F" w14:textId="77777777" w:rsidR="00F10735" w:rsidRPr="00F10735" w:rsidRDefault="00F10735" w:rsidP="00F10735"/>
    <w:p w14:paraId="27220583" w14:textId="3F8FC3E3" w:rsidR="00E03A93" w:rsidRDefault="00E03A93" w:rsidP="00E03A93">
      <w:r w:rsidRPr="00A9166A">
        <w:t>Podpis/y czytelne przedstawiciela Zamawiającego       Podpis/y czytelne przedstawiciela Wykonawcy</w:t>
      </w:r>
    </w:p>
    <w:p w14:paraId="5F3A477B" w14:textId="77777777" w:rsidR="00E03A93" w:rsidRDefault="00E03A93" w:rsidP="00E03A93"/>
    <w:p w14:paraId="59D5322B" w14:textId="77777777" w:rsidR="00E03A93" w:rsidRDefault="00E03A93" w:rsidP="00E03A93">
      <w:pPr>
        <w:autoSpaceDE w:val="0"/>
        <w:autoSpaceDN w:val="0"/>
        <w:adjustRightInd w:val="0"/>
        <w:rPr>
          <w:rFonts w:ascii="Calibri" w:hAnsi="Calibri" w:cs="Calibri"/>
          <w:sz w:val="23"/>
          <w:szCs w:val="23"/>
          <w:lang w:eastAsia="pl-PL"/>
        </w:rPr>
      </w:pPr>
    </w:p>
    <w:p w14:paraId="2AF2A67E" w14:textId="2B18CB94" w:rsidR="00EF48D1" w:rsidRPr="00EF48D1" w:rsidRDefault="00EF48D1" w:rsidP="00EF48D1">
      <w:pPr>
        <w:autoSpaceDE w:val="0"/>
        <w:autoSpaceDN w:val="0"/>
        <w:adjustRightInd w:val="0"/>
        <w:rPr>
          <w:rFonts w:ascii="Calibri" w:hAnsi="Calibri" w:cs="Calibri"/>
          <w:sz w:val="23"/>
          <w:szCs w:val="23"/>
          <w:lang w:eastAsia="pl-PL"/>
        </w:rPr>
      </w:pPr>
      <w:r w:rsidRPr="00EF48D1">
        <w:rPr>
          <w:rFonts w:ascii="Calibri" w:hAnsi="Calibri" w:cs="Calibri"/>
          <w:sz w:val="23"/>
          <w:szCs w:val="23"/>
          <w:lang w:eastAsia="pl-PL"/>
        </w:rPr>
        <w:t>Uwagi</w:t>
      </w:r>
      <w:r>
        <w:rPr>
          <w:rFonts w:ascii="Calibri" w:hAnsi="Calibri" w:cs="Calibri"/>
          <w:sz w:val="23"/>
          <w:szCs w:val="23"/>
          <w:lang w:eastAsia="pl-PL"/>
        </w:rPr>
        <w:t xml:space="preserve"> dotyczące zdarzeń przy wykonaniu usługi</w:t>
      </w:r>
      <w:r w:rsidRPr="00EF48D1">
        <w:rPr>
          <w:rFonts w:ascii="Calibri" w:hAnsi="Calibri" w:cs="Calibri"/>
          <w:sz w:val="23"/>
          <w:szCs w:val="23"/>
          <w:lang w:eastAsia="pl-PL"/>
        </w:rPr>
        <w:t>: ………………………………………………………………………………………………………………………………………………………………………………………………………………………………………………………………………………………………………………</w:t>
      </w:r>
    </w:p>
    <w:p w14:paraId="62F27875" w14:textId="77777777" w:rsidR="00E03A93" w:rsidRDefault="00E03A93" w:rsidP="00E03A93">
      <w:pPr>
        <w:autoSpaceDE w:val="0"/>
        <w:autoSpaceDN w:val="0"/>
        <w:adjustRightInd w:val="0"/>
        <w:rPr>
          <w:rFonts w:ascii="Calibri" w:hAnsi="Calibri" w:cs="Calibri"/>
          <w:sz w:val="23"/>
          <w:szCs w:val="23"/>
          <w:lang w:eastAsia="pl-PL"/>
        </w:rPr>
      </w:pPr>
      <w:r w:rsidRPr="006C579B">
        <w:rPr>
          <w:rFonts w:ascii="Calibri" w:hAnsi="Calibri" w:cs="Calibri"/>
          <w:sz w:val="23"/>
          <w:szCs w:val="23"/>
          <w:lang w:eastAsia="pl-PL"/>
        </w:rPr>
        <w:br w:type="page"/>
      </w:r>
    </w:p>
    <w:p w14:paraId="0B03FC5F" w14:textId="77777777" w:rsidR="00E03A93" w:rsidRPr="00DC7ADC" w:rsidRDefault="00E03A93" w:rsidP="00E03A93">
      <w:pPr>
        <w:pStyle w:val="Bezodstpw"/>
        <w:ind w:left="5529"/>
        <w:jc w:val="right"/>
        <w:rPr>
          <w:sz w:val="24"/>
          <w:szCs w:val="24"/>
        </w:rPr>
      </w:pPr>
      <w:r w:rsidRPr="00DC7ADC">
        <w:rPr>
          <w:sz w:val="24"/>
          <w:szCs w:val="24"/>
        </w:rPr>
        <w:lastRenderedPageBreak/>
        <w:t>Załącznik nr 6</w:t>
      </w:r>
    </w:p>
    <w:p w14:paraId="32F57026" w14:textId="2740246C" w:rsidR="00E03A93" w:rsidRPr="00DC7ADC" w:rsidRDefault="00A569BA" w:rsidP="00DC7ADC">
      <w:pPr>
        <w:pStyle w:val="Bezodstpw"/>
        <w:jc w:val="right"/>
        <w:rPr>
          <w:sz w:val="24"/>
          <w:szCs w:val="24"/>
        </w:rPr>
      </w:pPr>
      <w:r>
        <w:rPr>
          <w:sz w:val="24"/>
          <w:szCs w:val="24"/>
        </w:rPr>
        <w:t xml:space="preserve"> </w:t>
      </w:r>
      <w:r w:rsidR="00E03A93" w:rsidRPr="00DC7ADC">
        <w:rPr>
          <w:sz w:val="24"/>
          <w:szCs w:val="24"/>
        </w:rPr>
        <w:t>do umowy nr 2001-ILZ.023.       .2026</w:t>
      </w:r>
    </w:p>
    <w:p w14:paraId="0CDC3F05" w14:textId="77777777" w:rsidR="00E03A93" w:rsidRPr="00DC7ADC" w:rsidRDefault="00E03A93" w:rsidP="00E03A93">
      <w:pPr>
        <w:spacing w:after="120" w:line="276" w:lineRule="auto"/>
        <w:jc w:val="both"/>
        <w:rPr>
          <w:rFonts w:ascii="Calibri" w:hAnsi="Calibri" w:cs="Calibri"/>
          <w:color w:val="000000"/>
          <w:sz w:val="24"/>
          <w:szCs w:val="24"/>
        </w:rPr>
      </w:pPr>
    </w:p>
    <w:p w14:paraId="786A54CA" w14:textId="77777777" w:rsidR="00E03A93" w:rsidRPr="00DC7ADC" w:rsidRDefault="00E03A93" w:rsidP="00E03A93">
      <w:pPr>
        <w:widowControl w:val="0"/>
        <w:suppressAutoHyphens/>
        <w:autoSpaceDN w:val="0"/>
        <w:spacing w:after="0" w:line="240" w:lineRule="auto"/>
        <w:textAlignment w:val="baseline"/>
        <w:rPr>
          <w:rFonts w:ascii="Calibri" w:eastAsia="Arial Unicode MS" w:hAnsi="Calibri" w:cs="Calibri"/>
          <w:kern w:val="3"/>
          <w:sz w:val="24"/>
          <w:szCs w:val="24"/>
          <w:lang w:eastAsia="zh-CN" w:bidi="hi-IN"/>
        </w:rPr>
      </w:pPr>
      <w:r w:rsidRPr="00DC7ADC">
        <w:rPr>
          <w:rFonts w:ascii="Calibri" w:eastAsia="Arial Unicode MS" w:hAnsi="Calibri" w:cs="Calibri"/>
          <w:kern w:val="3"/>
          <w:sz w:val="24"/>
          <w:szCs w:val="24"/>
          <w:lang w:eastAsia="zh-CN" w:bidi="hi-IN"/>
        </w:rPr>
        <w:t>.........................................</w:t>
      </w:r>
    </w:p>
    <w:p w14:paraId="2243CF82" w14:textId="77777777" w:rsidR="00E03A93" w:rsidRPr="00DC7ADC" w:rsidRDefault="00E03A93" w:rsidP="00E03A93">
      <w:pPr>
        <w:suppressAutoHyphens/>
        <w:autoSpaceDN w:val="0"/>
        <w:spacing w:after="0" w:line="240" w:lineRule="auto"/>
        <w:jc w:val="both"/>
        <w:textAlignment w:val="baseline"/>
        <w:rPr>
          <w:rFonts w:ascii="Calibri" w:eastAsia="Arial Unicode MS" w:hAnsi="Calibri" w:cs="Calibri"/>
          <w:color w:val="000000"/>
          <w:kern w:val="3"/>
          <w:sz w:val="24"/>
          <w:szCs w:val="24"/>
          <w:lang w:bidi="hi-IN"/>
        </w:rPr>
      </w:pPr>
      <w:r w:rsidRPr="00DC7ADC">
        <w:rPr>
          <w:rFonts w:ascii="Calibri" w:eastAsia="Arial Unicode MS" w:hAnsi="Calibri" w:cs="Calibri"/>
          <w:color w:val="000000"/>
          <w:kern w:val="3"/>
          <w:sz w:val="24"/>
          <w:szCs w:val="24"/>
          <w:lang w:bidi="hi-IN"/>
        </w:rPr>
        <w:t>nazwa i adres Wykonawcy</w:t>
      </w:r>
    </w:p>
    <w:p w14:paraId="1E7C6719" w14:textId="77777777" w:rsidR="00E03A93" w:rsidRPr="00DC7ADC" w:rsidRDefault="00E03A93" w:rsidP="00E03A93">
      <w:pPr>
        <w:widowControl w:val="0"/>
        <w:shd w:val="clear" w:color="auto" w:fill="FFFFFF"/>
        <w:suppressAutoHyphens/>
        <w:spacing w:after="120" w:line="276" w:lineRule="auto"/>
        <w:ind w:right="10"/>
        <w:textAlignment w:val="baseline"/>
        <w:rPr>
          <w:rFonts w:ascii="Calibri" w:eastAsia="Arial Unicode MS" w:hAnsi="Calibri" w:cs="Calibri"/>
          <w:b/>
          <w:bCs/>
          <w:kern w:val="2"/>
          <w:sz w:val="24"/>
          <w:szCs w:val="24"/>
          <w:lang w:eastAsia="zh-CN" w:bidi="hi-IN"/>
        </w:rPr>
      </w:pPr>
    </w:p>
    <w:p w14:paraId="258BFEC1" w14:textId="77777777" w:rsidR="00E03A93" w:rsidRPr="00DC7ADC" w:rsidRDefault="00E03A93" w:rsidP="00E03A93">
      <w:pPr>
        <w:widowControl w:val="0"/>
        <w:shd w:val="clear" w:color="auto" w:fill="FFFFFF"/>
        <w:suppressAutoHyphens/>
        <w:spacing w:after="120" w:line="276" w:lineRule="auto"/>
        <w:ind w:right="10"/>
        <w:jc w:val="center"/>
        <w:textAlignment w:val="baseline"/>
        <w:rPr>
          <w:rFonts w:ascii="Calibri" w:eastAsia="Arial Unicode MS" w:hAnsi="Calibri" w:cs="Calibri"/>
          <w:kern w:val="2"/>
          <w:sz w:val="24"/>
          <w:szCs w:val="24"/>
          <w:lang w:eastAsia="zh-CN" w:bidi="hi-IN"/>
        </w:rPr>
      </w:pPr>
      <w:r w:rsidRPr="00DC7ADC">
        <w:rPr>
          <w:rFonts w:ascii="Calibri" w:eastAsia="Arial Unicode MS" w:hAnsi="Calibri" w:cs="Calibri"/>
          <w:b/>
          <w:bCs/>
          <w:kern w:val="2"/>
          <w:sz w:val="24"/>
          <w:szCs w:val="24"/>
          <w:lang w:eastAsia="zh-CN" w:bidi="hi-IN"/>
        </w:rPr>
        <w:t>O</w:t>
      </w:r>
      <w:r w:rsidRPr="00DC7ADC">
        <w:rPr>
          <w:rFonts w:ascii="Calibri" w:hAnsi="Calibri" w:cs="Calibri"/>
          <w:b/>
          <w:bCs/>
          <w:kern w:val="2"/>
          <w:sz w:val="24"/>
          <w:szCs w:val="24"/>
          <w:lang w:eastAsia="zh-CN" w:bidi="hi-IN"/>
        </w:rPr>
        <w:t>świadczenie o zachowaniu klauzuli poufności informacji w zakresie realizacji umowy</w:t>
      </w:r>
    </w:p>
    <w:p w14:paraId="06B8EF55" w14:textId="77777777" w:rsidR="00E03A93" w:rsidRPr="00DC7ADC" w:rsidRDefault="00E03A93" w:rsidP="00E03A93">
      <w:pPr>
        <w:widowControl w:val="0"/>
        <w:shd w:val="clear" w:color="auto" w:fill="FFFFFF"/>
        <w:suppressAutoHyphens/>
        <w:spacing w:after="120" w:line="276" w:lineRule="auto"/>
        <w:jc w:val="both"/>
        <w:textAlignment w:val="baseline"/>
        <w:rPr>
          <w:rFonts w:ascii="Calibri" w:hAnsi="Calibri" w:cs="Calibri"/>
          <w:kern w:val="2"/>
          <w:sz w:val="24"/>
          <w:szCs w:val="24"/>
          <w:lang w:eastAsia="zh-CN" w:bidi="hi-IN"/>
        </w:rPr>
      </w:pPr>
      <w:bookmarkStart w:id="14" w:name="bookmark16"/>
      <w:r w:rsidRPr="00DC7ADC">
        <w:rPr>
          <w:rFonts w:ascii="Calibri" w:eastAsia="Arial Unicode MS" w:hAnsi="Calibri" w:cs="Calibri"/>
          <w:spacing w:val="-1"/>
          <w:kern w:val="2"/>
          <w:sz w:val="24"/>
          <w:szCs w:val="24"/>
          <w:lang w:eastAsia="zh-CN" w:bidi="hi-IN"/>
        </w:rPr>
        <w:t>W</w:t>
      </w:r>
      <w:bookmarkEnd w:id="14"/>
      <w:r w:rsidRPr="00DC7ADC">
        <w:rPr>
          <w:rFonts w:ascii="Calibri" w:eastAsia="Arial Unicode MS" w:hAnsi="Calibri" w:cs="Calibri"/>
          <w:spacing w:val="-1"/>
          <w:kern w:val="2"/>
          <w:sz w:val="24"/>
          <w:szCs w:val="24"/>
          <w:lang w:eastAsia="zh-CN" w:bidi="hi-IN"/>
        </w:rPr>
        <w:t xml:space="preserve"> zwi</w:t>
      </w:r>
      <w:r w:rsidRPr="00DC7ADC">
        <w:rPr>
          <w:rFonts w:ascii="Calibri" w:hAnsi="Calibri" w:cs="Calibri"/>
          <w:spacing w:val="-1"/>
          <w:kern w:val="2"/>
          <w:sz w:val="24"/>
          <w:szCs w:val="24"/>
          <w:lang w:eastAsia="zh-CN" w:bidi="hi-IN"/>
        </w:rPr>
        <w:t>ązku z wykonywaniem przez Wykonawcę umowy Nr 2001-ILZ.023…..2026</w:t>
      </w:r>
      <w:r w:rsidRPr="00DC7ADC">
        <w:rPr>
          <w:rFonts w:ascii="Calibri" w:eastAsia="Calibri" w:hAnsi="Calibri" w:cs="Calibri"/>
          <w:noProof/>
          <w:sz w:val="24"/>
          <w:szCs w:val="24"/>
        </w:rPr>
        <w:t>,</w:t>
      </w:r>
      <w:r w:rsidRPr="00DC7ADC">
        <w:rPr>
          <w:rFonts w:ascii="Calibri" w:hAnsi="Calibri" w:cs="Calibri"/>
          <w:kern w:val="2"/>
          <w:sz w:val="24"/>
          <w:szCs w:val="24"/>
          <w:lang w:eastAsia="zh-CN" w:bidi="hi-IN"/>
        </w:rPr>
        <w:t xml:space="preserve"> Zamawiający zobowiązuje Wykonawcę do:</w:t>
      </w:r>
    </w:p>
    <w:p w14:paraId="7FC252B6" w14:textId="77777777" w:rsidR="00E03A93" w:rsidRPr="00DC7ADC" w:rsidRDefault="00E03A93" w:rsidP="00E03A93">
      <w:pPr>
        <w:widowControl w:val="0"/>
        <w:shd w:val="clear" w:color="auto" w:fill="FFFFFF"/>
        <w:suppressAutoHyphens/>
        <w:spacing w:after="120" w:line="276" w:lineRule="auto"/>
        <w:ind w:right="749"/>
        <w:jc w:val="both"/>
        <w:textAlignment w:val="baseline"/>
        <w:rPr>
          <w:rFonts w:ascii="Calibri" w:eastAsia="Arial Unicode MS" w:hAnsi="Calibri" w:cs="Calibri"/>
          <w:kern w:val="2"/>
          <w:sz w:val="24"/>
          <w:szCs w:val="24"/>
          <w:lang w:eastAsia="zh-CN" w:bidi="hi-IN"/>
        </w:rPr>
      </w:pPr>
    </w:p>
    <w:p w14:paraId="5CEC1138" w14:textId="77777777" w:rsidR="00E03A93" w:rsidRPr="00DC7ADC" w:rsidRDefault="00E03A93" w:rsidP="00FA1B42">
      <w:pPr>
        <w:widowControl w:val="0"/>
        <w:numPr>
          <w:ilvl w:val="0"/>
          <w:numId w:val="3"/>
        </w:numPr>
        <w:suppressAutoHyphens/>
        <w:autoSpaceDN w:val="0"/>
        <w:spacing w:after="0" w:line="240" w:lineRule="auto"/>
        <w:ind w:left="284" w:hanging="284"/>
        <w:contextualSpacing/>
        <w:jc w:val="both"/>
        <w:textAlignment w:val="baseline"/>
        <w:rPr>
          <w:rFonts w:ascii="Calibri" w:eastAsia="Arial Unicode MS" w:hAnsi="Calibri" w:cs="Calibri"/>
          <w:kern w:val="2"/>
          <w:sz w:val="24"/>
          <w:szCs w:val="24"/>
          <w:lang w:eastAsia="zh-CN" w:bidi="hi-IN"/>
        </w:rPr>
      </w:pPr>
      <w:r w:rsidRPr="00DC7ADC">
        <w:rPr>
          <w:rFonts w:ascii="Calibri" w:eastAsia="Arial Unicode MS" w:hAnsi="Calibri" w:cs="Calibri"/>
          <w:kern w:val="2"/>
          <w:sz w:val="24"/>
          <w:szCs w:val="24"/>
          <w:lang w:eastAsia="zh-CN" w:bidi="hi-IN"/>
        </w:rPr>
        <w:t>Wzajemnej współpracy przy realizacji przedmiotu umowy. Wzajemna współpraca Stron oraz wymiana informacji będzie się odbywała w granicach niezbędnych dla prawidłowego wykonania umowy, z poszanowaniem powszechnie obowiązujących przepisów prawa i ustalonych zwyczajów, zasad uczciwej konkurencji, ochrony informacji stanowiących tajemnicę przedsiębiorstwa każdej ze Stron, zachowania tajemnicy służbowej u Zamawiającego, a w tym z przestrzeganiem zasad ochrony informacji i innych aktywów informacyjnych Zamawiającego.</w:t>
      </w:r>
    </w:p>
    <w:p w14:paraId="675D69FB" w14:textId="77777777" w:rsidR="00E03A93" w:rsidRPr="00DC7ADC" w:rsidRDefault="00E03A93" w:rsidP="00FA1B42">
      <w:pPr>
        <w:widowControl w:val="0"/>
        <w:numPr>
          <w:ilvl w:val="0"/>
          <w:numId w:val="3"/>
        </w:numPr>
        <w:shd w:val="clear" w:color="auto" w:fill="FFFFFF"/>
        <w:suppressAutoHyphens/>
        <w:autoSpaceDN w:val="0"/>
        <w:spacing w:after="0" w:line="240" w:lineRule="auto"/>
        <w:ind w:left="284" w:right="5" w:hanging="284"/>
        <w:contextualSpacing/>
        <w:jc w:val="both"/>
        <w:textAlignment w:val="baseline"/>
        <w:rPr>
          <w:rFonts w:ascii="Calibri" w:eastAsia="Arial Unicode MS" w:hAnsi="Calibri" w:cs="Calibri"/>
          <w:kern w:val="2"/>
          <w:sz w:val="24"/>
          <w:szCs w:val="24"/>
          <w:lang w:eastAsia="zh-CN" w:bidi="hi-IN"/>
        </w:rPr>
      </w:pPr>
      <w:r w:rsidRPr="00DC7ADC">
        <w:rPr>
          <w:rFonts w:ascii="Calibri" w:eastAsia="Arial Unicode MS" w:hAnsi="Calibri" w:cs="Calibri"/>
          <w:kern w:val="2"/>
          <w:sz w:val="24"/>
          <w:szCs w:val="24"/>
          <w:lang w:eastAsia="zh-CN" w:bidi="hi-IN"/>
        </w:rPr>
        <w:t xml:space="preserve">Zachowania w </w:t>
      </w:r>
      <w:r w:rsidRPr="00DC7ADC">
        <w:rPr>
          <w:rFonts w:ascii="Calibri" w:hAnsi="Calibri" w:cs="Calibri"/>
          <w:kern w:val="2"/>
          <w:sz w:val="24"/>
          <w:szCs w:val="24"/>
          <w:lang w:eastAsia="zh-CN" w:bidi="hi-IN"/>
        </w:rPr>
        <w:t>ścisłej tajemnicy wszelkich informacji technicznych, technologicznych,</w:t>
      </w:r>
      <w:r w:rsidRPr="00DC7ADC">
        <w:rPr>
          <w:rFonts w:ascii="Calibri" w:hAnsi="Calibri" w:cs="Calibri"/>
          <w:kern w:val="2"/>
          <w:sz w:val="24"/>
          <w:szCs w:val="24"/>
          <w:lang w:eastAsia="zh-CN" w:bidi="hi-IN"/>
        </w:rPr>
        <w:br/>
        <w:t>prawnych i organizacyjnych dotyczących zasobów sprzętowych i programowych systemu</w:t>
      </w:r>
      <w:r w:rsidRPr="00DC7ADC">
        <w:rPr>
          <w:rFonts w:ascii="Calibri" w:hAnsi="Calibri" w:cs="Calibri"/>
          <w:kern w:val="2"/>
          <w:sz w:val="24"/>
          <w:szCs w:val="24"/>
          <w:lang w:eastAsia="zh-CN" w:bidi="hi-IN"/>
        </w:rPr>
        <w:br/>
        <w:t>teleinformatycznego Zamawiającego, informacji niejawnych, danych objętych tajemnicą</w:t>
      </w:r>
      <w:r w:rsidRPr="00DC7ADC">
        <w:rPr>
          <w:rFonts w:ascii="Calibri" w:hAnsi="Calibri" w:cs="Calibri"/>
          <w:kern w:val="2"/>
          <w:sz w:val="24"/>
          <w:szCs w:val="24"/>
          <w:lang w:eastAsia="zh-CN" w:bidi="hi-IN"/>
        </w:rPr>
        <w:br/>
        <w:t>skarbową oraz danych osobowych, uzyskanych w trakcie wykonywania umowy niezależnie od formy przekazania tych informacji i ich źródła, zarówno w trakcie trwania umowy, jak i po jej rozwiązaniu.</w:t>
      </w:r>
    </w:p>
    <w:p w14:paraId="05B7BDD2" w14:textId="77777777" w:rsidR="00E03A93" w:rsidRPr="00DC7ADC" w:rsidRDefault="00E03A93" w:rsidP="00FA1B42">
      <w:pPr>
        <w:widowControl w:val="0"/>
        <w:numPr>
          <w:ilvl w:val="0"/>
          <w:numId w:val="3"/>
        </w:numPr>
        <w:shd w:val="clear" w:color="auto" w:fill="FFFFFF"/>
        <w:tabs>
          <w:tab w:val="left" w:pos="374"/>
        </w:tabs>
        <w:suppressAutoHyphens/>
        <w:autoSpaceDN w:val="0"/>
        <w:spacing w:after="0" w:line="240" w:lineRule="auto"/>
        <w:ind w:left="284" w:right="10" w:hanging="284"/>
        <w:contextualSpacing/>
        <w:jc w:val="both"/>
        <w:textAlignment w:val="baseline"/>
        <w:rPr>
          <w:rFonts w:ascii="Calibri" w:eastAsia="Arial Unicode MS" w:hAnsi="Calibri" w:cs="Calibri"/>
          <w:kern w:val="2"/>
          <w:sz w:val="24"/>
          <w:szCs w:val="24"/>
          <w:lang w:eastAsia="zh-CN" w:bidi="hi-IN"/>
        </w:rPr>
      </w:pPr>
      <w:r w:rsidRPr="00DC7ADC">
        <w:rPr>
          <w:rFonts w:ascii="Calibri" w:eastAsia="Arial Unicode MS" w:hAnsi="Calibri" w:cs="Calibri"/>
          <w:kern w:val="2"/>
          <w:sz w:val="24"/>
          <w:szCs w:val="24"/>
          <w:lang w:eastAsia="zh-CN" w:bidi="hi-IN"/>
        </w:rPr>
        <w:t>Wykorzystania informacji jedynie w celach okre</w:t>
      </w:r>
      <w:r w:rsidRPr="00DC7ADC">
        <w:rPr>
          <w:rFonts w:ascii="Calibri" w:hAnsi="Calibri" w:cs="Calibri"/>
          <w:kern w:val="2"/>
          <w:sz w:val="24"/>
          <w:szCs w:val="24"/>
          <w:lang w:eastAsia="zh-CN" w:bidi="hi-IN"/>
        </w:rPr>
        <w:t>ślonych ustaleniami umowy oraz</w:t>
      </w:r>
      <w:r w:rsidRPr="00DC7ADC">
        <w:rPr>
          <w:rFonts w:ascii="Calibri" w:hAnsi="Calibri" w:cs="Calibri"/>
          <w:kern w:val="2"/>
          <w:sz w:val="24"/>
          <w:szCs w:val="24"/>
          <w:lang w:eastAsia="zh-CN" w:bidi="hi-IN"/>
        </w:rPr>
        <w:br/>
        <w:t>wynikających z uregulowań prawnych obowiązujących w Polsce i Unii Europejskiej.</w:t>
      </w:r>
    </w:p>
    <w:p w14:paraId="74F9C986" w14:textId="77777777" w:rsidR="00E03A93" w:rsidRPr="00DC7ADC" w:rsidRDefault="00E03A93" w:rsidP="00FA1B42">
      <w:pPr>
        <w:widowControl w:val="0"/>
        <w:numPr>
          <w:ilvl w:val="0"/>
          <w:numId w:val="3"/>
        </w:numPr>
        <w:shd w:val="clear" w:color="auto" w:fill="FFFFFF"/>
        <w:suppressAutoHyphens/>
        <w:autoSpaceDN w:val="0"/>
        <w:spacing w:after="0" w:line="240" w:lineRule="auto"/>
        <w:ind w:left="284" w:right="5" w:hanging="284"/>
        <w:jc w:val="both"/>
        <w:textAlignment w:val="baseline"/>
        <w:rPr>
          <w:rFonts w:ascii="Calibri" w:eastAsia="Arial Unicode MS" w:hAnsi="Calibri" w:cs="Calibri"/>
          <w:kern w:val="2"/>
          <w:sz w:val="24"/>
          <w:szCs w:val="24"/>
          <w:lang w:eastAsia="zh-CN" w:bidi="hi-IN"/>
        </w:rPr>
      </w:pPr>
      <w:r w:rsidRPr="00DC7ADC">
        <w:rPr>
          <w:rFonts w:ascii="Calibri" w:eastAsia="Arial Unicode MS" w:hAnsi="Calibri" w:cs="Calibri"/>
          <w:kern w:val="2"/>
          <w:sz w:val="24"/>
          <w:szCs w:val="24"/>
          <w:lang w:eastAsia="zh-CN" w:bidi="hi-IN"/>
        </w:rPr>
        <w:t>Podj</w:t>
      </w:r>
      <w:r w:rsidRPr="00DC7ADC">
        <w:rPr>
          <w:rFonts w:ascii="Calibri" w:hAnsi="Calibri" w:cs="Calibri"/>
          <w:kern w:val="2"/>
          <w:sz w:val="24"/>
          <w:szCs w:val="24"/>
          <w:lang w:eastAsia="zh-CN" w:bidi="hi-IN"/>
        </w:rPr>
        <w:t>ęcia wszelkich niezbędnych kroków dla zapewnienia, że żaden pracownik Wykonawcy, ani inna osoba z pomocy, której Wykonawca realizuje umowę, nie ujawni informacji chronionych, ani ich źródła, zarówno w całości, jak i w części, osobom lub podmiotom trzecim, bez uzyskania uprzednio wyraźnego upoważnienia na piśmie od Zamawiającego.</w:t>
      </w:r>
    </w:p>
    <w:p w14:paraId="2DB50846" w14:textId="77777777" w:rsidR="00E03A93" w:rsidRPr="00DC7ADC" w:rsidRDefault="00E03A93" w:rsidP="00FA1B42">
      <w:pPr>
        <w:widowControl w:val="0"/>
        <w:numPr>
          <w:ilvl w:val="0"/>
          <w:numId w:val="3"/>
        </w:numPr>
        <w:shd w:val="clear" w:color="auto" w:fill="FFFFFF"/>
        <w:suppressAutoHyphens/>
        <w:autoSpaceDN w:val="0"/>
        <w:spacing w:after="0" w:line="240" w:lineRule="auto"/>
        <w:ind w:left="284" w:right="10" w:hanging="284"/>
        <w:jc w:val="both"/>
        <w:textAlignment w:val="baseline"/>
        <w:rPr>
          <w:rFonts w:ascii="Calibri" w:eastAsia="Arial Unicode MS" w:hAnsi="Calibri" w:cs="Calibri"/>
          <w:kern w:val="2"/>
          <w:sz w:val="24"/>
          <w:szCs w:val="24"/>
          <w:lang w:eastAsia="zh-CN" w:bidi="hi-IN"/>
        </w:rPr>
      </w:pPr>
      <w:r w:rsidRPr="00DC7ADC">
        <w:rPr>
          <w:rFonts w:ascii="Calibri" w:eastAsia="Arial Unicode MS" w:hAnsi="Calibri" w:cs="Calibri"/>
          <w:kern w:val="2"/>
          <w:sz w:val="24"/>
          <w:szCs w:val="24"/>
          <w:lang w:eastAsia="zh-CN" w:bidi="hi-IN"/>
        </w:rPr>
        <w:t>Ujawnienia informacji jedynie tym osobom, kt</w:t>
      </w:r>
      <w:r w:rsidRPr="00DC7ADC">
        <w:rPr>
          <w:rFonts w:ascii="Calibri" w:hAnsi="Calibri" w:cs="Calibri"/>
          <w:kern w:val="2"/>
          <w:sz w:val="24"/>
          <w:szCs w:val="24"/>
          <w:lang w:eastAsia="zh-CN" w:bidi="hi-IN"/>
        </w:rPr>
        <w:t xml:space="preserve">órym będą one niezbędne do wykonywania powierzonych im czynności i tylko w zakresie, w jakim odbiorca informacji musi mieć do nich </w:t>
      </w:r>
      <w:r w:rsidRPr="00DC7ADC">
        <w:rPr>
          <w:rFonts w:ascii="Calibri" w:hAnsi="Calibri" w:cs="Calibri"/>
          <w:spacing w:val="-1"/>
          <w:kern w:val="2"/>
          <w:sz w:val="24"/>
          <w:szCs w:val="24"/>
          <w:lang w:eastAsia="zh-CN" w:bidi="hi-IN"/>
        </w:rPr>
        <w:t>dostęp dla celów realizacji zadania wynikającego z tytułu realizacji podpisanej umowy.</w:t>
      </w:r>
    </w:p>
    <w:p w14:paraId="150B432B" w14:textId="77777777" w:rsidR="00E03A93" w:rsidRPr="00DC7ADC" w:rsidRDefault="00E03A93" w:rsidP="00FA1B42">
      <w:pPr>
        <w:widowControl w:val="0"/>
        <w:numPr>
          <w:ilvl w:val="0"/>
          <w:numId w:val="3"/>
        </w:numPr>
        <w:shd w:val="clear" w:color="auto" w:fill="FFFFFF"/>
        <w:suppressAutoHyphens/>
        <w:autoSpaceDN w:val="0"/>
        <w:spacing w:after="0" w:line="240" w:lineRule="auto"/>
        <w:ind w:left="284" w:right="5" w:hanging="284"/>
        <w:contextualSpacing/>
        <w:jc w:val="both"/>
        <w:textAlignment w:val="baseline"/>
        <w:rPr>
          <w:rFonts w:eastAsia="Arial Unicode MS" w:cstheme="minorHAnsi"/>
          <w:kern w:val="2"/>
          <w:sz w:val="24"/>
          <w:szCs w:val="24"/>
          <w:lang w:eastAsia="zh-CN" w:bidi="hi-IN"/>
        </w:rPr>
      </w:pPr>
      <w:r w:rsidRPr="00DC7ADC">
        <w:rPr>
          <w:rFonts w:ascii="Calibri" w:eastAsia="Arial Unicode MS" w:hAnsi="Calibri" w:cs="Calibri"/>
          <w:kern w:val="2"/>
          <w:sz w:val="24"/>
          <w:szCs w:val="24"/>
          <w:lang w:eastAsia="zh-CN" w:bidi="hi-IN"/>
        </w:rPr>
        <w:t>Nie kopiowania, nie powielania, ani w jakikolwiek inny spos</w:t>
      </w:r>
      <w:r w:rsidRPr="00DC7ADC">
        <w:rPr>
          <w:rFonts w:ascii="Calibri" w:hAnsi="Calibri" w:cs="Calibri"/>
          <w:kern w:val="2"/>
          <w:sz w:val="24"/>
          <w:szCs w:val="24"/>
          <w:lang w:eastAsia="zh-CN" w:bidi="hi-IN"/>
        </w:rPr>
        <w:t>ób nie rozpowszechniania</w:t>
      </w:r>
      <w:r w:rsidRPr="00DC7ADC">
        <w:rPr>
          <w:rFonts w:ascii="Calibri" w:hAnsi="Calibri" w:cs="Calibri"/>
          <w:kern w:val="2"/>
          <w:sz w:val="24"/>
          <w:szCs w:val="24"/>
          <w:lang w:eastAsia="zh-CN" w:bidi="hi-IN"/>
        </w:rPr>
        <w:br/>
        <w:t>jakiejkolwiek części określonych informacji, z wyjątkiem uzasadnionej potrzeby do celów</w:t>
      </w:r>
      <w:r w:rsidRPr="00DC7ADC">
        <w:rPr>
          <w:rFonts w:ascii="Calibri" w:hAnsi="Calibri" w:cs="Calibri"/>
          <w:kern w:val="2"/>
          <w:sz w:val="24"/>
          <w:szCs w:val="24"/>
          <w:lang w:eastAsia="zh-CN" w:bidi="hi-IN"/>
        </w:rPr>
        <w:br/>
        <w:t>związanych z realizacją podpisanej umowy, po uprzednim uzyskaniu</w:t>
      </w:r>
      <w:r w:rsidRPr="00DC7ADC">
        <w:rPr>
          <w:rFonts w:ascii="Calibri" w:hAnsi="Calibri" w:cs="Calibri"/>
          <w:kern w:val="2"/>
          <w:sz w:val="24"/>
          <w:szCs w:val="24"/>
          <w:lang w:eastAsia="zh-CN" w:bidi="hi-IN"/>
        </w:rPr>
        <w:br/>
      </w:r>
      <w:r w:rsidRPr="00DC7ADC">
        <w:rPr>
          <w:rFonts w:cstheme="minorHAnsi"/>
          <w:kern w:val="2"/>
          <w:sz w:val="24"/>
          <w:szCs w:val="24"/>
          <w:lang w:eastAsia="zh-CN" w:bidi="hi-IN"/>
        </w:rPr>
        <w:t>pisemnej zgody Zamawiającego.</w:t>
      </w:r>
    </w:p>
    <w:p w14:paraId="6C1C8503" w14:textId="77777777" w:rsidR="00E03A93" w:rsidRPr="00DC7ADC" w:rsidRDefault="00E03A93" w:rsidP="00FA1B42">
      <w:pPr>
        <w:keepNext/>
        <w:keepLines/>
        <w:widowControl w:val="0"/>
        <w:numPr>
          <w:ilvl w:val="0"/>
          <w:numId w:val="3"/>
        </w:numPr>
        <w:suppressAutoHyphens/>
        <w:autoSpaceDN w:val="0"/>
        <w:spacing w:after="0" w:line="240" w:lineRule="auto"/>
        <w:ind w:left="284" w:right="400" w:hanging="284"/>
        <w:contextualSpacing/>
        <w:textAlignment w:val="baseline"/>
        <w:outlineLvl w:val="1"/>
        <w:rPr>
          <w:rFonts w:eastAsia="Calibri" w:cstheme="minorHAnsi"/>
          <w:bCs/>
          <w:sz w:val="24"/>
          <w:szCs w:val="24"/>
          <w:lang w:eastAsia="zh-CN"/>
        </w:rPr>
      </w:pPr>
      <w:r w:rsidRPr="00DC7ADC">
        <w:rPr>
          <w:rFonts w:eastAsia="Calibri" w:cstheme="minorHAnsi"/>
          <w:bCs/>
          <w:sz w:val="24"/>
          <w:szCs w:val="24"/>
          <w:lang w:eastAsia="zh-CN"/>
        </w:rPr>
        <w:t>Zarządzania naruszeniami bezpieczeństwa informacji:</w:t>
      </w:r>
    </w:p>
    <w:p w14:paraId="1D27AD5E" w14:textId="77777777" w:rsidR="00E03A93" w:rsidRPr="00DC7ADC" w:rsidRDefault="00E03A93" w:rsidP="00FA1B42">
      <w:pPr>
        <w:pStyle w:val="Akapitzlist"/>
        <w:widowControl w:val="0"/>
        <w:numPr>
          <w:ilvl w:val="0"/>
          <w:numId w:val="4"/>
        </w:numPr>
        <w:suppressAutoHyphens/>
        <w:autoSpaceDN w:val="0"/>
        <w:spacing w:after="0" w:line="240" w:lineRule="auto"/>
        <w:ind w:right="400"/>
        <w:jc w:val="both"/>
        <w:textAlignment w:val="baseline"/>
        <w:rPr>
          <w:rFonts w:eastAsia="Calibri" w:cstheme="minorHAnsi"/>
          <w:sz w:val="24"/>
          <w:szCs w:val="24"/>
          <w:lang w:eastAsia="zh-CN"/>
        </w:rPr>
      </w:pPr>
      <w:r w:rsidRPr="00DC7ADC">
        <w:rPr>
          <w:rFonts w:eastAsia="Calibri" w:cstheme="minorHAnsi"/>
          <w:sz w:val="24"/>
          <w:szCs w:val="24"/>
          <w:lang w:eastAsia="zh-CN"/>
        </w:rPr>
        <w:t>przez incydent bezpieczeństwa informacji należy rozumieć wszelkie zdarzenia lub działania, które stanowią lub mogą stanowić przyczynę utraty aktywów, zmian poufności, integralności, dostępności informacji lub niezawodności systemów, a także odstępstwa od obowiązujących procedur postępowania, nawet, jeżeli nie prowadzą do wyżej wymienionych skutków.</w:t>
      </w:r>
    </w:p>
    <w:p w14:paraId="1632AA92" w14:textId="77777777" w:rsidR="00E03A93" w:rsidRPr="00DC7ADC" w:rsidRDefault="00E03A93" w:rsidP="00FA1B42">
      <w:pPr>
        <w:widowControl w:val="0"/>
        <w:numPr>
          <w:ilvl w:val="0"/>
          <w:numId w:val="4"/>
        </w:numPr>
        <w:suppressAutoHyphens/>
        <w:autoSpaceDN w:val="0"/>
        <w:spacing w:after="0" w:line="240" w:lineRule="auto"/>
        <w:ind w:left="284" w:right="400" w:firstLine="142"/>
        <w:jc w:val="both"/>
        <w:textAlignment w:val="baseline"/>
        <w:rPr>
          <w:rFonts w:eastAsia="Calibri" w:cstheme="minorHAnsi"/>
          <w:sz w:val="24"/>
          <w:szCs w:val="24"/>
          <w:lang w:eastAsia="zh-CN"/>
        </w:rPr>
      </w:pPr>
      <w:r w:rsidRPr="00DC7ADC">
        <w:rPr>
          <w:rFonts w:eastAsia="Calibri" w:cstheme="minorHAnsi"/>
          <w:color w:val="FF0000"/>
          <w:sz w:val="24"/>
          <w:szCs w:val="24"/>
          <w:lang w:eastAsia="zh-CN"/>
        </w:rPr>
        <w:t xml:space="preserve"> </w:t>
      </w:r>
      <w:bookmarkStart w:id="15" w:name="_Hlk193195081"/>
      <w:r w:rsidRPr="00DC7ADC">
        <w:rPr>
          <w:rFonts w:eastAsia="Calibri" w:cstheme="minorHAnsi"/>
          <w:bCs/>
          <w:sz w:val="24"/>
          <w:szCs w:val="24"/>
          <w:lang w:eastAsia="pl-PL"/>
        </w:rPr>
        <w:t xml:space="preserve">w przypadku stwierdzenia naruszenia przepisów o ochronie informacji niejawnych Wykonawca powiadamia </w:t>
      </w:r>
      <w:r w:rsidRPr="00DC7ADC">
        <w:rPr>
          <w:rFonts w:eastAsia="Calibri" w:cstheme="minorHAnsi"/>
          <w:sz w:val="24"/>
          <w:szCs w:val="24"/>
          <w:lang w:eastAsia="pl-PL"/>
        </w:rPr>
        <w:t>Pełnomocnika ds. Ochrony Informacji Niejawnych</w:t>
      </w:r>
      <w:r w:rsidRPr="00DC7ADC">
        <w:rPr>
          <w:rFonts w:eastAsia="Calibri" w:cstheme="minorHAnsi"/>
          <w:bCs/>
          <w:sz w:val="24"/>
          <w:szCs w:val="24"/>
          <w:lang w:eastAsia="pl-PL"/>
        </w:rPr>
        <w:t xml:space="preserve"> w Izbie </w:t>
      </w:r>
      <w:r w:rsidRPr="00DC7ADC">
        <w:rPr>
          <w:rFonts w:eastAsia="Calibri" w:cstheme="minorHAnsi"/>
          <w:bCs/>
          <w:sz w:val="24"/>
          <w:szCs w:val="24"/>
          <w:lang w:eastAsia="pl-PL"/>
        </w:rPr>
        <w:lastRenderedPageBreak/>
        <w:t>Administracji Skarbowej w Białymstoku</w:t>
      </w:r>
      <w:r w:rsidRPr="00DC7ADC">
        <w:rPr>
          <w:rFonts w:eastAsia="Calibri" w:cstheme="minorHAnsi"/>
          <w:sz w:val="24"/>
          <w:szCs w:val="24"/>
          <w:lang w:eastAsia="pl-PL"/>
        </w:rPr>
        <w:t xml:space="preserve"> </w:t>
      </w:r>
      <w:r w:rsidRPr="00DC7ADC">
        <w:rPr>
          <w:rFonts w:eastAsia="Calibri" w:cstheme="minorHAnsi"/>
          <w:bCs/>
          <w:sz w:val="24"/>
          <w:szCs w:val="24"/>
          <w:lang w:eastAsia="pl-PL"/>
        </w:rPr>
        <w:t>z którym można kontaktować się</w:t>
      </w:r>
      <w:r w:rsidRPr="00DC7ADC">
        <w:rPr>
          <w:rFonts w:eastAsia="Calibri" w:cstheme="minorHAnsi"/>
          <w:sz w:val="24"/>
          <w:szCs w:val="24"/>
          <w:lang w:eastAsia="pl-PL"/>
        </w:rPr>
        <w:t xml:space="preserve"> </w:t>
      </w:r>
      <w:r w:rsidRPr="00DC7ADC">
        <w:rPr>
          <w:rFonts w:eastAsia="Calibri" w:cstheme="minorHAnsi"/>
          <w:bCs/>
          <w:sz w:val="24"/>
          <w:szCs w:val="24"/>
          <w:lang w:eastAsia="pl-PL"/>
        </w:rPr>
        <w:t>kierując korespondencję na adres:</w:t>
      </w:r>
    </w:p>
    <w:p w14:paraId="30C65817" w14:textId="77777777" w:rsidR="00E03A93" w:rsidRPr="00DC7ADC" w:rsidRDefault="00E03A93" w:rsidP="00FA1B42">
      <w:pPr>
        <w:spacing w:after="0" w:line="240" w:lineRule="auto"/>
        <w:ind w:left="567"/>
        <w:jc w:val="both"/>
        <w:rPr>
          <w:rFonts w:eastAsia="Calibri" w:cstheme="minorHAnsi"/>
          <w:bCs/>
          <w:sz w:val="24"/>
          <w:szCs w:val="24"/>
          <w:lang w:eastAsia="pl-PL"/>
        </w:rPr>
      </w:pPr>
      <w:r w:rsidRPr="00DC7ADC">
        <w:rPr>
          <w:rFonts w:eastAsia="Calibri" w:cstheme="minorHAnsi"/>
          <w:bCs/>
          <w:sz w:val="24"/>
          <w:szCs w:val="24"/>
          <w:lang w:eastAsia="pl-PL"/>
        </w:rPr>
        <w:t xml:space="preserve">- ul. Jana Klemensa Branickiego 9, 15-085 Białystok, </w:t>
      </w:r>
    </w:p>
    <w:p w14:paraId="442E34E9" w14:textId="77777777" w:rsidR="00E03A93" w:rsidRPr="00DC7ADC" w:rsidRDefault="00E03A93" w:rsidP="00FA1B42">
      <w:pPr>
        <w:spacing w:after="0" w:line="276" w:lineRule="auto"/>
        <w:ind w:left="567"/>
        <w:jc w:val="both"/>
        <w:rPr>
          <w:rFonts w:eastAsia="Calibri" w:cstheme="minorHAnsi"/>
          <w:bCs/>
          <w:color w:val="000000" w:themeColor="text1"/>
          <w:sz w:val="24"/>
          <w:szCs w:val="24"/>
        </w:rPr>
      </w:pPr>
      <w:r w:rsidRPr="00DC7ADC">
        <w:rPr>
          <w:rFonts w:eastAsia="Calibri" w:cstheme="minorHAnsi"/>
          <w:bCs/>
          <w:sz w:val="24"/>
          <w:szCs w:val="24"/>
        </w:rPr>
        <w:t xml:space="preserve">- </w:t>
      </w:r>
      <w:r w:rsidRPr="00DC7ADC">
        <w:rPr>
          <w:rFonts w:cstheme="minorHAnsi"/>
          <w:bCs/>
          <w:sz w:val="24"/>
          <w:szCs w:val="24"/>
        </w:rPr>
        <w:t>adres do doręczeń elektronicznych (</w:t>
      </w:r>
      <w:proofErr w:type="spellStart"/>
      <w:r w:rsidRPr="00DC7ADC">
        <w:rPr>
          <w:rFonts w:cstheme="minorHAnsi"/>
          <w:bCs/>
          <w:sz w:val="24"/>
          <w:szCs w:val="24"/>
        </w:rPr>
        <w:t>ADE</w:t>
      </w:r>
      <w:proofErr w:type="spellEnd"/>
      <w:r w:rsidRPr="00DC7ADC">
        <w:rPr>
          <w:rFonts w:cstheme="minorHAnsi"/>
          <w:bCs/>
          <w:sz w:val="24"/>
          <w:szCs w:val="24"/>
        </w:rPr>
        <w:t>):  AE:PL-69901-81810-REEBS-16,</w:t>
      </w:r>
    </w:p>
    <w:p w14:paraId="3BB09E38" w14:textId="410B8D1C" w:rsidR="00E03A93" w:rsidRPr="00DC7ADC" w:rsidRDefault="00E03A93" w:rsidP="00FA1B42">
      <w:pPr>
        <w:spacing w:after="0" w:line="240" w:lineRule="auto"/>
        <w:ind w:left="567" w:hanging="77"/>
        <w:jc w:val="both"/>
        <w:rPr>
          <w:rFonts w:eastAsia="Calibri" w:cstheme="minorHAnsi"/>
          <w:bCs/>
          <w:sz w:val="24"/>
          <w:szCs w:val="24"/>
          <w:lang w:eastAsia="pl-PL"/>
        </w:rPr>
      </w:pPr>
      <w:r w:rsidRPr="00DC7ADC">
        <w:rPr>
          <w:rFonts w:eastAsia="Calibri" w:cstheme="minorHAnsi"/>
          <w:bCs/>
          <w:sz w:val="24"/>
          <w:szCs w:val="24"/>
          <w:lang w:eastAsia="pl-PL"/>
        </w:rPr>
        <w:t xml:space="preserve">- poczta elektroniczna: </w:t>
      </w:r>
      <w:hyperlink r:id="rId15" w:history="1">
        <w:r w:rsidR="00CF0AAB" w:rsidRPr="00707B88">
          <w:rPr>
            <w:rStyle w:val="Hipercze"/>
            <w:rFonts w:eastAsia="Calibri" w:cstheme="minorHAnsi"/>
            <w:bCs/>
            <w:sz w:val="24"/>
            <w:szCs w:val="24"/>
            <w:lang w:eastAsia="pl-PL"/>
          </w:rPr>
          <w:t>ias.bialystok@mf.gov.pl</w:t>
        </w:r>
      </w:hyperlink>
      <w:r w:rsidR="00CF0AAB">
        <w:rPr>
          <w:rFonts w:eastAsia="Calibri" w:cstheme="minorHAnsi"/>
          <w:bCs/>
          <w:sz w:val="24"/>
          <w:szCs w:val="24"/>
          <w:lang w:eastAsia="pl-PL"/>
        </w:rPr>
        <w:t xml:space="preserve">, </w:t>
      </w:r>
    </w:p>
    <w:p w14:paraId="01B2A071" w14:textId="77777777" w:rsidR="00E03A93" w:rsidRPr="00DC7ADC" w:rsidRDefault="00E03A93" w:rsidP="00FA1B42">
      <w:pPr>
        <w:spacing w:after="0" w:line="240" w:lineRule="auto"/>
        <w:jc w:val="both"/>
        <w:rPr>
          <w:rFonts w:eastAsia="Calibri" w:cstheme="minorHAnsi"/>
          <w:bCs/>
          <w:sz w:val="24"/>
          <w:szCs w:val="24"/>
          <w:lang w:eastAsia="pl-PL"/>
        </w:rPr>
      </w:pPr>
      <w:r w:rsidRPr="00DC7ADC">
        <w:rPr>
          <w:rFonts w:eastAsia="Calibri" w:cstheme="minorHAnsi"/>
          <w:bCs/>
          <w:sz w:val="24"/>
          <w:szCs w:val="24"/>
          <w:lang w:eastAsia="pl-PL"/>
        </w:rPr>
        <w:t xml:space="preserve">a ten zawiadamia Dyrektora Izby Administracji Skarbowej w Białymstoku. </w:t>
      </w:r>
      <w:r w:rsidRPr="00DC7ADC">
        <w:rPr>
          <w:rFonts w:eastAsia="Calibri" w:cstheme="minorHAnsi"/>
          <w:sz w:val="24"/>
          <w:szCs w:val="24"/>
          <w:lang w:eastAsia="pl-PL"/>
        </w:rPr>
        <w:t>Pełnomocnik ds. Ochrony Informacji Niejawnych</w:t>
      </w:r>
      <w:r w:rsidRPr="00DC7ADC">
        <w:rPr>
          <w:rFonts w:eastAsia="Calibri" w:cstheme="minorHAnsi"/>
          <w:bCs/>
          <w:sz w:val="24"/>
          <w:szCs w:val="24"/>
          <w:lang w:eastAsia="pl-PL"/>
        </w:rPr>
        <w:t xml:space="preserve"> podejmuje niezwłocznie działania zmierzające do wyjaśnienia okoliczności tego naruszenia oraz ograniczenia jego negatywnych skutków. Jeżeli naruszenie przepisów dotyczy informacji niejawnych o klauzuli „poufne” lub wyższej </w:t>
      </w:r>
      <w:r w:rsidRPr="00DC7ADC">
        <w:rPr>
          <w:rFonts w:eastAsia="Calibri" w:cstheme="minorHAnsi"/>
          <w:sz w:val="24"/>
          <w:szCs w:val="24"/>
          <w:lang w:eastAsia="pl-PL"/>
        </w:rPr>
        <w:t>Pełnomocnik ds. Ochrony Informacji Niejawnych</w:t>
      </w:r>
      <w:r w:rsidRPr="00DC7ADC">
        <w:rPr>
          <w:rFonts w:eastAsia="Calibri" w:cstheme="minorHAnsi"/>
          <w:bCs/>
          <w:sz w:val="24"/>
          <w:szCs w:val="24"/>
          <w:lang w:eastAsia="pl-PL"/>
        </w:rPr>
        <w:t xml:space="preserve"> zawiadamia niezwłocznie również Agencję Bezpieczeństwa Wewnętrznego.</w:t>
      </w:r>
      <w:bookmarkEnd w:id="15"/>
    </w:p>
    <w:p w14:paraId="3CC1B736" w14:textId="77777777" w:rsidR="00E03A93" w:rsidRPr="00DC7ADC" w:rsidRDefault="00E03A93" w:rsidP="00FA1B42">
      <w:pPr>
        <w:widowControl w:val="0"/>
        <w:numPr>
          <w:ilvl w:val="0"/>
          <w:numId w:val="3"/>
        </w:numPr>
        <w:shd w:val="clear" w:color="auto" w:fill="FFFFFF"/>
        <w:suppressAutoHyphens/>
        <w:autoSpaceDN w:val="0"/>
        <w:spacing w:after="0" w:line="240" w:lineRule="auto"/>
        <w:ind w:left="284" w:right="5" w:hanging="426"/>
        <w:contextualSpacing/>
        <w:jc w:val="both"/>
        <w:textAlignment w:val="baseline"/>
        <w:rPr>
          <w:rFonts w:ascii="Calibri" w:eastAsia="Arial Unicode MS" w:hAnsi="Calibri" w:cs="Calibri"/>
          <w:kern w:val="2"/>
          <w:sz w:val="24"/>
          <w:szCs w:val="24"/>
          <w:lang w:eastAsia="zh-CN" w:bidi="hi-IN"/>
        </w:rPr>
      </w:pPr>
      <w:r w:rsidRPr="00DC7ADC">
        <w:rPr>
          <w:rFonts w:ascii="Calibri" w:eastAsia="Arial Unicode MS" w:hAnsi="Calibri" w:cs="Calibri"/>
          <w:iCs/>
          <w:kern w:val="2"/>
          <w:sz w:val="24"/>
          <w:szCs w:val="24"/>
          <w:lang w:eastAsia="zh-CN" w:bidi="hi-IN"/>
        </w:rPr>
        <w:t>Zwrotu otrzymanych nośników informacji najpóźniej w momencie zakończenia obowiązywania umowy, usunięcia danych wykorzystywanych w związku z realizacją umowy oraz udokumentowania usunięcia danych poprzez sporządzenie protokołu w obecności obu stron umowy.</w:t>
      </w:r>
    </w:p>
    <w:p w14:paraId="6E9E7A3E" w14:textId="77777777" w:rsidR="00E03A93" w:rsidRPr="00DC7ADC" w:rsidRDefault="00E03A93" w:rsidP="00FA1B42">
      <w:pPr>
        <w:widowControl w:val="0"/>
        <w:numPr>
          <w:ilvl w:val="0"/>
          <w:numId w:val="3"/>
        </w:numPr>
        <w:shd w:val="clear" w:color="auto" w:fill="FFFFFF"/>
        <w:suppressAutoHyphens/>
        <w:autoSpaceDN w:val="0"/>
        <w:spacing w:after="0" w:line="240" w:lineRule="auto"/>
        <w:ind w:left="284" w:right="5" w:hanging="426"/>
        <w:contextualSpacing/>
        <w:jc w:val="both"/>
        <w:textAlignment w:val="baseline"/>
        <w:rPr>
          <w:rFonts w:ascii="Calibri" w:eastAsia="Arial Unicode MS" w:hAnsi="Calibri" w:cs="Calibri"/>
          <w:kern w:val="2"/>
          <w:sz w:val="24"/>
          <w:szCs w:val="24"/>
          <w:lang w:eastAsia="zh-CN" w:bidi="hi-IN"/>
        </w:rPr>
      </w:pPr>
      <w:r w:rsidRPr="00DC7ADC">
        <w:rPr>
          <w:rFonts w:ascii="Calibri" w:eastAsia="Arial Unicode MS" w:hAnsi="Calibri" w:cs="Calibri"/>
          <w:iCs/>
          <w:kern w:val="2"/>
          <w:sz w:val="24"/>
          <w:szCs w:val="24"/>
          <w:lang w:eastAsia="zh-CN" w:bidi="hi-IN"/>
        </w:rPr>
        <w:t>Informowania Zamawiającego o wszystkich zmianach po stronie Wykonawcy mogących wpłynąć na realizację umowy.</w:t>
      </w:r>
    </w:p>
    <w:p w14:paraId="50C49562" w14:textId="77777777" w:rsidR="00E03A93" w:rsidRPr="00DC7ADC" w:rsidRDefault="00E03A93" w:rsidP="00FA1B42">
      <w:pPr>
        <w:widowControl w:val="0"/>
        <w:shd w:val="clear" w:color="auto" w:fill="FFFFFF"/>
        <w:suppressAutoHyphens/>
        <w:spacing w:after="0" w:line="240" w:lineRule="auto"/>
        <w:ind w:right="10"/>
        <w:jc w:val="both"/>
        <w:textAlignment w:val="baseline"/>
        <w:rPr>
          <w:rFonts w:ascii="Calibri" w:eastAsia="Arial Unicode MS" w:hAnsi="Calibri" w:cs="Calibri"/>
          <w:spacing w:val="-1"/>
          <w:kern w:val="2"/>
          <w:sz w:val="24"/>
          <w:szCs w:val="24"/>
          <w:lang w:eastAsia="zh-CN" w:bidi="hi-IN"/>
        </w:rPr>
      </w:pPr>
    </w:p>
    <w:p w14:paraId="20A3A9FE" w14:textId="77777777" w:rsidR="00E03A93" w:rsidRPr="00DC7ADC" w:rsidRDefault="00E03A93" w:rsidP="00FA1B42">
      <w:pPr>
        <w:widowControl w:val="0"/>
        <w:shd w:val="clear" w:color="auto" w:fill="FFFFFF"/>
        <w:suppressAutoHyphens/>
        <w:spacing w:after="0" w:line="240" w:lineRule="auto"/>
        <w:ind w:right="10"/>
        <w:jc w:val="both"/>
        <w:textAlignment w:val="baseline"/>
        <w:rPr>
          <w:rFonts w:ascii="Calibri" w:eastAsia="Arial Unicode MS" w:hAnsi="Calibri" w:cs="Calibri"/>
          <w:kern w:val="2"/>
          <w:sz w:val="24"/>
          <w:szCs w:val="24"/>
          <w:lang w:eastAsia="zh-CN" w:bidi="hi-IN"/>
        </w:rPr>
      </w:pPr>
      <w:r w:rsidRPr="00DC7ADC">
        <w:rPr>
          <w:rFonts w:ascii="Calibri" w:eastAsia="Arial Unicode MS" w:hAnsi="Calibri" w:cs="Calibri"/>
          <w:spacing w:val="-1"/>
          <w:kern w:val="2"/>
          <w:sz w:val="24"/>
          <w:szCs w:val="24"/>
          <w:lang w:eastAsia="zh-CN" w:bidi="hi-IN"/>
        </w:rPr>
        <w:t>Stwierdzam w</w:t>
      </w:r>
      <w:r w:rsidRPr="00DC7ADC">
        <w:rPr>
          <w:rFonts w:ascii="Calibri" w:hAnsi="Calibri" w:cs="Calibri"/>
          <w:spacing w:val="-1"/>
          <w:kern w:val="2"/>
          <w:sz w:val="24"/>
          <w:szCs w:val="24"/>
          <w:lang w:eastAsia="zh-CN" w:bidi="hi-IN"/>
        </w:rPr>
        <w:t xml:space="preserve">łasnoręcznym podpisem, że znane są mi obowiązki w zakresie ochrony informacji, </w:t>
      </w:r>
      <w:r w:rsidRPr="00DC7ADC">
        <w:rPr>
          <w:rFonts w:ascii="Calibri" w:hAnsi="Calibri" w:cs="Calibri"/>
          <w:kern w:val="2"/>
          <w:sz w:val="24"/>
          <w:szCs w:val="24"/>
          <w:lang w:eastAsia="zh-CN" w:bidi="hi-IN"/>
        </w:rPr>
        <w:t>wynikające z niżej wymienionych przepisów:</w:t>
      </w:r>
    </w:p>
    <w:p w14:paraId="41BD4380" w14:textId="77777777" w:rsidR="00E03A93" w:rsidRPr="00DC7ADC" w:rsidRDefault="00E03A93" w:rsidP="00FA1B42">
      <w:pPr>
        <w:pStyle w:val="Akapitzlist"/>
        <w:widowControl w:val="0"/>
        <w:numPr>
          <w:ilvl w:val="3"/>
          <w:numId w:val="2"/>
        </w:numPr>
        <w:shd w:val="clear" w:color="auto" w:fill="FFFFFF"/>
        <w:tabs>
          <w:tab w:val="left" w:pos="960"/>
        </w:tabs>
        <w:suppressAutoHyphens/>
        <w:autoSpaceDN w:val="0"/>
        <w:spacing w:after="0" w:line="240" w:lineRule="auto"/>
        <w:ind w:left="426" w:right="10"/>
        <w:jc w:val="both"/>
        <w:textAlignment w:val="baseline"/>
        <w:rPr>
          <w:rFonts w:ascii="Calibri" w:eastAsia="Arial Unicode MS" w:hAnsi="Calibri" w:cs="Calibri"/>
          <w:kern w:val="2"/>
          <w:sz w:val="24"/>
          <w:szCs w:val="24"/>
          <w:lang w:eastAsia="zh-CN" w:bidi="hi-IN"/>
        </w:rPr>
      </w:pPr>
      <w:r w:rsidRPr="00DC7ADC">
        <w:rPr>
          <w:rFonts w:ascii="Calibri" w:eastAsia="Arial Unicode MS" w:hAnsi="Calibri" w:cs="Calibri"/>
          <w:kern w:val="2"/>
          <w:sz w:val="24"/>
          <w:szCs w:val="24"/>
          <w:lang w:eastAsia="zh-CN" w:bidi="hi-IN"/>
        </w:rPr>
        <w:t>ustawy z dnia 10 maja 2018 r. o ochronie danych osobowych</w:t>
      </w:r>
      <w:r w:rsidRPr="00DC7ADC">
        <w:rPr>
          <w:rFonts w:ascii="Calibri" w:hAnsi="Calibri" w:cs="Calibri"/>
          <w:kern w:val="2"/>
          <w:sz w:val="24"/>
          <w:szCs w:val="24"/>
          <w:lang w:eastAsia="zh-CN" w:bidi="hi-IN"/>
        </w:rPr>
        <w:t>;</w:t>
      </w:r>
    </w:p>
    <w:p w14:paraId="14D35141" w14:textId="77777777" w:rsidR="00E03A93" w:rsidRPr="00DC7ADC" w:rsidRDefault="00E03A93" w:rsidP="00FA1B42">
      <w:pPr>
        <w:pStyle w:val="Akapitzlist"/>
        <w:widowControl w:val="0"/>
        <w:numPr>
          <w:ilvl w:val="3"/>
          <w:numId w:val="2"/>
        </w:numPr>
        <w:shd w:val="clear" w:color="auto" w:fill="FFFFFF"/>
        <w:tabs>
          <w:tab w:val="left" w:pos="240"/>
        </w:tabs>
        <w:suppressAutoHyphens/>
        <w:autoSpaceDN w:val="0"/>
        <w:spacing w:after="0" w:line="240" w:lineRule="auto"/>
        <w:ind w:left="426" w:right="400"/>
        <w:jc w:val="both"/>
        <w:textAlignment w:val="baseline"/>
        <w:rPr>
          <w:rFonts w:ascii="Calibri" w:eastAsia="Arial Unicode MS" w:hAnsi="Calibri" w:cs="Calibri"/>
          <w:kern w:val="2"/>
          <w:sz w:val="24"/>
          <w:szCs w:val="24"/>
          <w:lang w:eastAsia="zh-CN" w:bidi="hi-IN"/>
        </w:rPr>
      </w:pPr>
      <w:r w:rsidRPr="00DC7ADC">
        <w:rPr>
          <w:rFonts w:ascii="Calibri" w:eastAsia="Arial Unicode MS" w:hAnsi="Calibri" w:cs="Calibri"/>
          <w:kern w:val="2"/>
          <w:sz w:val="24"/>
          <w:szCs w:val="24"/>
          <w:lang w:eastAsia="zh-CN" w:bidi="hi-IN"/>
        </w:rPr>
        <w:t>ustawy z dnia 5 sierpnia 2010 r. o ochronie informacji niejawnych</w:t>
      </w:r>
      <w:r w:rsidRPr="00DC7ADC">
        <w:rPr>
          <w:rFonts w:ascii="Calibri" w:hAnsi="Calibri" w:cs="Calibri"/>
          <w:kern w:val="2"/>
          <w:sz w:val="24"/>
          <w:szCs w:val="24"/>
          <w:lang w:eastAsia="zh-CN" w:bidi="hi-IN"/>
        </w:rPr>
        <w:t>.</w:t>
      </w:r>
    </w:p>
    <w:p w14:paraId="09E0F698" w14:textId="77777777" w:rsidR="00E03A93" w:rsidRPr="00DC7ADC" w:rsidRDefault="00E03A93" w:rsidP="00FA1B42">
      <w:pPr>
        <w:widowControl w:val="0"/>
        <w:suppressAutoHyphens/>
        <w:spacing w:after="0" w:line="240" w:lineRule="auto"/>
        <w:jc w:val="both"/>
        <w:rPr>
          <w:rFonts w:ascii="Calibri" w:eastAsia="Arial Unicode MS" w:hAnsi="Calibri" w:cs="Calibri"/>
          <w:iCs/>
          <w:sz w:val="24"/>
          <w:szCs w:val="24"/>
          <w:lang w:eastAsia="zh-CN" w:bidi="hi-IN"/>
        </w:rPr>
      </w:pPr>
    </w:p>
    <w:p w14:paraId="1660DFBE" w14:textId="77777777" w:rsidR="00E03A93" w:rsidRPr="00DC7ADC" w:rsidRDefault="00E03A93" w:rsidP="00FA1B42">
      <w:pPr>
        <w:widowControl w:val="0"/>
        <w:suppressAutoHyphens/>
        <w:spacing w:after="0" w:line="240" w:lineRule="auto"/>
        <w:jc w:val="both"/>
        <w:rPr>
          <w:rFonts w:ascii="Calibri" w:eastAsia="Calibri" w:hAnsi="Calibri" w:cs="Calibri"/>
          <w:iCs/>
          <w:sz w:val="24"/>
          <w:szCs w:val="24"/>
          <w:lang w:eastAsia="zh-CN" w:bidi="hi-IN"/>
        </w:rPr>
      </w:pPr>
      <w:r w:rsidRPr="00DC7ADC">
        <w:rPr>
          <w:rFonts w:ascii="Calibri" w:eastAsia="Arial Unicode MS" w:hAnsi="Calibri" w:cs="Calibri"/>
          <w:iCs/>
          <w:sz w:val="24"/>
          <w:szCs w:val="24"/>
          <w:lang w:eastAsia="zh-CN" w:bidi="hi-IN"/>
        </w:rPr>
        <w:t>O</w:t>
      </w:r>
      <w:r w:rsidRPr="00DC7ADC">
        <w:rPr>
          <w:rFonts w:ascii="Calibri" w:eastAsia="Calibri" w:hAnsi="Calibri" w:cs="Calibri"/>
          <w:iCs/>
          <w:sz w:val="24"/>
          <w:szCs w:val="24"/>
          <w:lang w:eastAsia="zh-CN" w:bidi="hi-IN"/>
        </w:rPr>
        <w:t>świadczam też, że jestem świadomy/-a odpowiedzialności karnej za ujawnienie, przekazanie, wykorzystanie, zbycie lub oferowanie do zbycia informacji chronionych, zdobytych w trakcie wykonywania umowy.</w:t>
      </w:r>
    </w:p>
    <w:p w14:paraId="1D742A2F" w14:textId="77777777" w:rsidR="00E03A93" w:rsidRPr="00DC7ADC" w:rsidRDefault="00E03A93" w:rsidP="00FA1B42">
      <w:pPr>
        <w:widowControl w:val="0"/>
        <w:suppressAutoHyphens/>
        <w:spacing w:after="0" w:line="240" w:lineRule="auto"/>
        <w:jc w:val="both"/>
        <w:rPr>
          <w:rFonts w:ascii="Calibri" w:eastAsia="Arial Unicode MS" w:hAnsi="Calibri" w:cs="Calibri"/>
          <w:iCs/>
          <w:sz w:val="24"/>
          <w:szCs w:val="24"/>
          <w:lang w:eastAsia="zh-CN" w:bidi="hi-IN"/>
        </w:rPr>
      </w:pPr>
    </w:p>
    <w:p w14:paraId="0C82FC5C" w14:textId="77777777" w:rsidR="00E03A93" w:rsidRPr="00DC7ADC" w:rsidRDefault="00E03A93" w:rsidP="00FA1B42">
      <w:pPr>
        <w:autoSpaceDN w:val="0"/>
        <w:spacing w:after="0" w:line="240" w:lineRule="auto"/>
        <w:ind w:right="-1"/>
        <w:contextualSpacing/>
        <w:jc w:val="both"/>
        <w:rPr>
          <w:rFonts w:ascii="Calibri" w:eastAsia="Arial Unicode MS" w:hAnsi="Calibri" w:cs="Calibri"/>
          <w:kern w:val="2"/>
          <w:sz w:val="24"/>
          <w:szCs w:val="24"/>
        </w:rPr>
      </w:pPr>
      <w:r w:rsidRPr="00DC7ADC">
        <w:rPr>
          <w:rFonts w:ascii="Calibri" w:eastAsia="Arial Unicode MS" w:hAnsi="Calibri" w:cs="Calibri"/>
          <w:kern w:val="2"/>
          <w:sz w:val="24"/>
          <w:szCs w:val="24"/>
          <w:lang w:eastAsia="zh-CN" w:bidi="hi-IN"/>
        </w:rPr>
        <w:t>Ka</w:t>
      </w:r>
      <w:r w:rsidRPr="00DC7ADC">
        <w:rPr>
          <w:rFonts w:ascii="Calibri" w:hAnsi="Calibri" w:cs="Calibri"/>
          <w:kern w:val="2"/>
          <w:sz w:val="24"/>
          <w:szCs w:val="24"/>
          <w:lang w:eastAsia="zh-CN" w:bidi="hi-IN"/>
        </w:rPr>
        <w:t>żda z osób uczestniczących w realizacji w realizacji przedmiotu umowy zobowiązała się wobec Wykonawcy nie ujawniać żadnych informacji, z którymi zapozna się podczas wykonywania czynności zleconych do realizacji oraz zapoznała się z treścią zobowiązania, co do zachowania poufności informacji.</w:t>
      </w:r>
      <w:r w:rsidRPr="00DC7ADC">
        <w:rPr>
          <w:rFonts w:ascii="Calibri" w:eastAsia="Arial Unicode MS" w:hAnsi="Calibri" w:cs="Calibri"/>
          <w:spacing w:val="-2"/>
          <w:kern w:val="2"/>
          <w:sz w:val="24"/>
          <w:szCs w:val="24"/>
          <w:lang w:eastAsia="zh-CN" w:bidi="hi-IN"/>
        </w:rPr>
        <w:tab/>
      </w:r>
      <w:r w:rsidRPr="00DC7ADC">
        <w:rPr>
          <w:rFonts w:ascii="Calibri" w:eastAsia="Arial Unicode MS" w:hAnsi="Calibri" w:cs="Calibri"/>
          <w:spacing w:val="-2"/>
          <w:kern w:val="2"/>
          <w:sz w:val="24"/>
          <w:szCs w:val="24"/>
          <w:lang w:eastAsia="zh-CN" w:bidi="hi-IN"/>
        </w:rPr>
        <w:tab/>
      </w:r>
      <w:r w:rsidRPr="00DC7ADC">
        <w:rPr>
          <w:rFonts w:ascii="Calibri" w:eastAsia="Arial Unicode MS" w:hAnsi="Calibri" w:cs="Calibri"/>
          <w:spacing w:val="-2"/>
          <w:kern w:val="2"/>
          <w:sz w:val="24"/>
          <w:szCs w:val="24"/>
          <w:lang w:eastAsia="zh-CN" w:bidi="hi-IN"/>
        </w:rPr>
        <w:tab/>
      </w:r>
      <w:r w:rsidRPr="00DC7ADC">
        <w:rPr>
          <w:rFonts w:ascii="Calibri" w:eastAsia="Arial Unicode MS" w:hAnsi="Calibri" w:cs="Calibri"/>
          <w:spacing w:val="-2"/>
          <w:kern w:val="2"/>
          <w:sz w:val="24"/>
          <w:szCs w:val="24"/>
          <w:lang w:eastAsia="zh-CN" w:bidi="hi-IN"/>
        </w:rPr>
        <w:tab/>
      </w:r>
      <w:r w:rsidRPr="00DC7ADC">
        <w:rPr>
          <w:rFonts w:ascii="Calibri" w:eastAsia="Arial Unicode MS" w:hAnsi="Calibri" w:cs="Calibri"/>
          <w:spacing w:val="-2"/>
          <w:kern w:val="2"/>
          <w:sz w:val="24"/>
          <w:szCs w:val="24"/>
          <w:lang w:eastAsia="zh-CN" w:bidi="hi-IN"/>
        </w:rPr>
        <w:tab/>
      </w:r>
      <w:r w:rsidRPr="00DC7ADC">
        <w:rPr>
          <w:rFonts w:ascii="Calibri" w:eastAsia="Arial Unicode MS" w:hAnsi="Calibri" w:cs="Calibri"/>
          <w:spacing w:val="-2"/>
          <w:kern w:val="2"/>
          <w:sz w:val="24"/>
          <w:szCs w:val="24"/>
          <w:lang w:eastAsia="zh-CN" w:bidi="hi-IN"/>
        </w:rPr>
        <w:tab/>
      </w:r>
      <w:r w:rsidRPr="00DC7ADC">
        <w:rPr>
          <w:rFonts w:ascii="Calibri" w:eastAsia="Arial Unicode MS" w:hAnsi="Calibri" w:cs="Calibri"/>
          <w:spacing w:val="-2"/>
          <w:kern w:val="2"/>
          <w:sz w:val="24"/>
          <w:szCs w:val="24"/>
          <w:lang w:eastAsia="zh-CN" w:bidi="hi-IN"/>
        </w:rPr>
        <w:tab/>
      </w:r>
    </w:p>
    <w:p w14:paraId="1817FA24" w14:textId="77777777" w:rsidR="00E03A93" w:rsidRPr="00DC7ADC" w:rsidRDefault="00E03A93" w:rsidP="00E03A93">
      <w:pPr>
        <w:widowControl w:val="0"/>
        <w:suppressAutoHyphens/>
        <w:spacing w:after="120" w:line="240" w:lineRule="auto"/>
        <w:ind w:left="5664" w:firstLine="708"/>
        <w:jc w:val="center"/>
        <w:textAlignment w:val="baseline"/>
        <w:rPr>
          <w:rFonts w:ascii="Calibri" w:eastAsia="Arial Unicode MS" w:hAnsi="Calibri" w:cs="Calibri"/>
          <w:spacing w:val="-2"/>
          <w:kern w:val="2"/>
          <w:sz w:val="24"/>
          <w:szCs w:val="24"/>
          <w:lang w:eastAsia="zh-CN" w:bidi="hi-IN"/>
        </w:rPr>
      </w:pPr>
    </w:p>
    <w:p w14:paraId="6AE3EAB4" w14:textId="77777777" w:rsidR="00E03A93" w:rsidRPr="00DC7ADC" w:rsidRDefault="00E03A93" w:rsidP="00E03A93">
      <w:pPr>
        <w:widowControl w:val="0"/>
        <w:suppressAutoHyphens/>
        <w:spacing w:after="120" w:line="240" w:lineRule="auto"/>
        <w:ind w:left="5664" w:firstLine="708"/>
        <w:jc w:val="center"/>
        <w:textAlignment w:val="baseline"/>
        <w:rPr>
          <w:rFonts w:ascii="Calibri" w:eastAsia="Arial Unicode MS" w:hAnsi="Calibri" w:cs="Calibri"/>
          <w:spacing w:val="-2"/>
          <w:kern w:val="2"/>
          <w:sz w:val="24"/>
          <w:szCs w:val="24"/>
          <w:lang w:eastAsia="zh-CN" w:bidi="hi-IN"/>
        </w:rPr>
      </w:pPr>
    </w:p>
    <w:p w14:paraId="44AFDB00" w14:textId="77777777" w:rsidR="00E03A93" w:rsidRPr="00DC7ADC" w:rsidRDefault="00E03A93" w:rsidP="00E03A93">
      <w:pPr>
        <w:widowControl w:val="0"/>
        <w:suppressAutoHyphens/>
        <w:spacing w:after="0" w:line="240" w:lineRule="auto"/>
        <w:ind w:left="5664" w:firstLine="709"/>
        <w:jc w:val="center"/>
        <w:textAlignment w:val="baseline"/>
        <w:rPr>
          <w:rFonts w:ascii="Calibri" w:eastAsia="Arial Unicode MS" w:hAnsi="Calibri" w:cs="Calibri"/>
          <w:spacing w:val="-2"/>
          <w:kern w:val="2"/>
          <w:sz w:val="24"/>
          <w:szCs w:val="24"/>
          <w:lang w:eastAsia="zh-CN" w:bidi="hi-IN"/>
        </w:rPr>
      </w:pPr>
      <w:r w:rsidRPr="00DC7ADC">
        <w:rPr>
          <w:rFonts w:ascii="Calibri" w:eastAsia="Arial Unicode MS" w:hAnsi="Calibri" w:cs="Calibri"/>
          <w:spacing w:val="-2"/>
          <w:kern w:val="2"/>
          <w:sz w:val="24"/>
          <w:szCs w:val="24"/>
          <w:lang w:eastAsia="zh-CN" w:bidi="hi-IN"/>
        </w:rPr>
        <w:t>…………………………………</w:t>
      </w:r>
    </w:p>
    <w:p w14:paraId="29716026" w14:textId="77777777" w:rsidR="00E03A93" w:rsidRPr="00DC7ADC" w:rsidRDefault="00E03A93" w:rsidP="00E03A93">
      <w:pPr>
        <w:widowControl w:val="0"/>
        <w:suppressAutoHyphens/>
        <w:spacing w:after="0" w:line="240" w:lineRule="auto"/>
        <w:ind w:left="4248" w:firstLine="709"/>
        <w:jc w:val="center"/>
        <w:textAlignment w:val="baseline"/>
        <w:rPr>
          <w:rFonts w:ascii="Calibri" w:eastAsia="Arial Unicode MS" w:hAnsi="Calibri" w:cs="Calibri"/>
          <w:spacing w:val="-2"/>
          <w:kern w:val="2"/>
          <w:sz w:val="24"/>
          <w:szCs w:val="24"/>
          <w:lang w:eastAsia="zh-CN" w:bidi="hi-IN"/>
        </w:rPr>
      </w:pPr>
      <w:r w:rsidRPr="00DC7ADC">
        <w:rPr>
          <w:rFonts w:ascii="Calibri" w:eastAsia="Arial Unicode MS" w:hAnsi="Calibri" w:cs="Calibri"/>
          <w:spacing w:val="-2"/>
          <w:kern w:val="2"/>
          <w:sz w:val="24"/>
          <w:szCs w:val="24"/>
          <w:lang w:eastAsia="zh-CN" w:bidi="hi-IN"/>
        </w:rPr>
        <w:t xml:space="preserve">                               podpis Wykonawcy</w:t>
      </w:r>
    </w:p>
    <w:p w14:paraId="7D8260C7" w14:textId="77777777" w:rsidR="00E03A93" w:rsidRPr="00DC7ADC" w:rsidRDefault="00E03A93" w:rsidP="00E03A93">
      <w:pPr>
        <w:widowControl w:val="0"/>
        <w:suppressAutoHyphens/>
        <w:autoSpaceDN w:val="0"/>
        <w:spacing w:after="120" w:line="276" w:lineRule="auto"/>
        <w:textAlignment w:val="baseline"/>
        <w:rPr>
          <w:rFonts w:ascii="Calibri" w:eastAsia="Arial Unicode MS" w:hAnsi="Calibri" w:cs="Calibri"/>
          <w:kern w:val="3"/>
          <w:sz w:val="24"/>
          <w:szCs w:val="24"/>
          <w:lang w:eastAsia="zh-CN" w:bidi="hi-IN"/>
        </w:rPr>
      </w:pPr>
    </w:p>
    <w:p w14:paraId="0DC79D5E" w14:textId="77777777" w:rsidR="00E03A93" w:rsidRPr="00C568A1" w:rsidRDefault="00E03A93" w:rsidP="00E03A93">
      <w:pPr>
        <w:widowControl w:val="0"/>
        <w:suppressAutoHyphens/>
        <w:autoSpaceDN w:val="0"/>
        <w:spacing w:after="120" w:line="276" w:lineRule="auto"/>
        <w:textAlignment w:val="baseline"/>
        <w:rPr>
          <w:rFonts w:ascii="Calibri" w:eastAsia="Arial Unicode MS" w:hAnsi="Calibri" w:cs="Calibri"/>
          <w:kern w:val="3"/>
          <w:lang w:eastAsia="zh-CN" w:bidi="hi-IN"/>
        </w:rPr>
      </w:pPr>
    </w:p>
    <w:p w14:paraId="3DECE85B" w14:textId="77777777" w:rsidR="00E03A93" w:rsidRDefault="00E03A93" w:rsidP="00E03A93">
      <w:pPr>
        <w:widowControl w:val="0"/>
        <w:suppressAutoHyphens/>
        <w:autoSpaceDN w:val="0"/>
        <w:spacing w:after="120" w:line="276" w:lineRule="auto"/>
        <w:textAlignment w:val="baseline"/>
        <w:rPr>
          <w:rFonts w:ascii="Calibri" w:eastAsia="Arial Unicode MS" w:hAnsi="Calibri" w:cs="Calibri"/>
          <w:kern w:val="3"/>
          <w:lang w:eastAsia="zh-CN" w:bidi="hi-IN"/>
        </w:rPr>
      </w:pPr>
    </w:p>
    <w:p w14:paraId="449AB04B" w14:textId="77777777" w:rsidR="00E03A93" w:rsidRDefault="00E03A93" w:rsidP="00E03A93">
      <w:pPr>
        <w:rPr>
          <w:rFonts w:ascii="Calibri" w:eastAsia="Arial Unicode MS" w:hAnsi="Calibri" w:cs="Calibri"/>
          <w:kern w:val="3"/>
          <w:lang w:eastAsia="zh-CN" w:bidi="hi-IN"/>
        </w:rPr>
      </w:pPr>
      <w:r>
        <w:rPr>
          <w:rFonts w:ascii="Calibri" w:eastAsia="Arial Unicode MS" w:hAnsi="Calibri" w:cs="Calibri"/>
          <w:kern w:val="3"/>
          <w:lang w:eastAsia="zh-CN" w:bidi="hi-IN"/>
        </w:rPr>
        <w:br w:type="page"/>
      </w:r>
    </w:p>
    <w:p w14:paraId="7D6A00CA" w14:textId="77777777" w:rsidR="00E03A93" w:rsidRPr="00787D51" w:rsidRDefault="00E03A93" w:rsidP="00E03A93">
      <w:pPr>
        <w:pStyle w:val="Bezodstpw"/>
        <w:ind w:left="5529"/>
        <w:jc w:val="right"/>
      </w:pPr>
      <w:r w:rsidRPr="00787D51">
        <w:lastRenderedPageBreak/>
        <w:t xml:space="preserve">Załącznik nr </w:t>
      </w:r>
      <w:r>
        <w:t>7</w:t>
      </w:r>
    </w:p>
    <w:p w14:paraId="66AD3386" w14:textId="77777777" w:rsidR="00E03A93" w:rsidRPr="00787D51" w:rsidRDefault="00E03A93" w:rsidP="00E03A93">
      <w:pPr>
        <w:pStyle w:val="Bezodstpw"/>
        <w:ind w:left="5529"/>
        <w:jc w:val="right"/>
      </w:pPr>
      <w:r w:rsidRPr="00787D51">
        <w:t>do umowy nr 2001-ILZ.023.         .2026</w:t>
      </w:r>
    </w:p>
    <w:p w14:paraId="1D9E9C7C" w14:textId="77777777" w:rsidR="00E03A93" w:rsidRPr="00DC7ADC" w:rsidRDefault="00E03A93" w:rsidP="00CF0AAB">
      <w:pPr>
        <w:spacing w:after="0" w:line="240" w:lineRule="auto"/>
        <w:jc w:val="right"/>
        <w:rPr>
          <w:rFonts w:ascii="Calibri" w:hAnsi="Calibri" w:cs="Calibri"/>
          <w:bCs/>
        </w:rPr>
      </w:pPr>
      <w:r w:rsidRPr="00C568A1">
        <w:rPr>
          <w:rFonts w:ascii="Calibri" w:hAnsi="Calibri" w:cs="Calibri"/>
          <w:b/>
        </w:rPr>
        <w:tab/>
      </w:r>
      <w:r w:rsidRPr="00C568A1">
        <w:rPr>
          <w:rFonts w:ascii="Calibri" w:hAnsi="Calibri" w:cs="Calibri"/>
          <w:b/>
        </w:rPr>
        <w:tab/>
      </w:r>
      <w:r w:rsidRPr="00C568A1">
        <w:rPr>
          <w:rFonts w:ascii="Calibri" w:hAnsi="Calibri" w:cs="Calibri"/>
          <w:b/>
        </w:rPr>
        <w:tab/>
      </w:r>
      <w:r w:rsidRPr="00C568A1">
        <w:rPr>
          <w:rFonts w:ascii="Calibri" w:hAnsi="Calibri" w:cs="Calibri"/>
          <w:b/>
        </w:rPr>
        <w:tab/>
      </w:r>
      <w:r w:rsidRPr="00C568A1">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sidRPr="00DC7ADC">
        <w:rPr>
          <w:rFonts w:ascii="Calibri" w:hAnsi="Calibri" w:cs="Calibri"/>
          <w:bCs/>
        </w:rPr>
        <w:t>…….…….…..…………………….</w:t>
      </w:r>
    </w:p>
    <w:p w14:paraId="68E5FDBD" w14:textId="77777777" w:rsidR="00E03A93" w:rsidRPr="00C568A1" w:rsidRDefault="00E03A93" w:rsidP="00E03A93">
      <w:pPr>
        <w:spacing w:after="0" w:line="240" w:lineRule="auto"/>
        <w:ind w:left="7080"/>
        <w:jc w:val="both"/>
        <w:rPr>
          <w:rFonts w:ascii="Calibri" w:eastAsia="Calibri" w:hAnsi="Calibri" w:cs="Calibri"/>
          <w:noProof/>
        </w:rPr>
      </w:pPr>
      <w:r w:rsidRPr="00C568A1">
        <w:rPr>
          <w:rFonts w:ascii="Calibri" w:eastAsia="Calibri" w:hAnsi="Calibri" w:cs="Calibri"/>
          <w:noProof/>
        </w:rPr>
        <w:t>(miejscowość i data)</w:t>
      </w:r>
    </w:p>
    <w:p w14:paraId="5A441A71" w14:textId="77777777" w:rsidR="00E03A93" w:rsidRPr="00C568A1" w:rsidRDefault="00E03A93" w:rsidP="00E03A93">
      <w:pPr>
        <w:spacing w:after="0" w:line="240" w:lineRule="auto"/>
        <w:jc w:val="both"/>
        <w:rPr>
          <w:rFonts w:ascii="Calibri" w:eastAsia="Calibri" w:hAnsi="Calibri" w:cs="Calibri"/>
          <w:noProof/>
        </w:rPr>
      </w:pPr>
      <w:r w:rsidRPr="00C568A1">
        <w:rPr>
          <w:rFonts w:ascii="Calibri" w:eastAsia="Calibri" w:hAnsi="Calibri" w:cs="Calibri"/>
          <w:noProof/>
        </w:rPr>
        <w:t xml:space="preserve">…………………………………………….  </w:t>
      </w:r>
    </w:p>
    <w:p w14:paraId="01B758A4" w14:textId="77777777" w:rsidR="00E03A93" w:rsidRPr="00C568A1" w:rsidRDefault="00E03A93" w:rsidP="00E03A93">
      <w:pPr>
        <w:spacing w:after="0" w:line="240" w:lineRule="auto"/>
        <w:jc w:val="both"/>
        <w:rPr>
          <w:rFonts w:ascii="Calibri" w:eastAsia="Calibri" w:hAnsi="Calibri" w:cs="Calibri"/>
          <w:noProof/>
        </w:rPr>
      </w:pPr>
      <w:r w:rsidRPr="00C568A1">
        <w:rPr>
          <w:rFonts w:ascii="Calibri" w:eastAsia="Calibri" w:hAnsi="Calibri" w:cs="Calibri"/>
          <w:noProof/>
        </w:rPr>
        <w:t>(nazwa podmiotu zewnętrznego)</w:t>
      </w:r>
    </w:p>
    <w:p w14:paraId="71D03B28" w14:textId="77777777" w:rsidR="00E03A93" w:rsidRPr="00C568A1" w:rsidRDefault="00E03A93" w:rsidP="00E03A93">
      <w:pPr>
        <w:spacing w:after="120" w:line="276" w:lineRule="auto"/>
        <w:jc w:val="center"/>
        <w:rPr>
          <w:rFonts w:ascii="Calibri" w:eastAsia="Calibri" w:hAnsi="Calibri" w:cs="Calibri"/>
          <w:noProof/>
        </w:rPr>
      </w:pPr>
    </w:p>
    <w:p w14:paraId="5C7A547C" w14:textId="77777777" w:rsidR="00E03A93" w:rsidRPr="00C568A1" w:rsidRDefault="00E03A93" w:rsidP="00E03A93">
      <w:pPr>
        <w:spacing w:after="120" w:line="276" w:lineRule="auto"/>
        <w:jc w:val="center"/>
        <w:rPr>
          <w:rFonts w:ascii="Calibri" w:eastAsia="Calibri" w:hAnsi="Calibri" w:cs="Calibri"/>
          <w:noProof/>
        </w:rPr>
      </w:pPr>
    </w:p>
    <w:p w14:paraId="5C07F9A1" w14:textId="77777777" w:rsidR="00E03A93" w:rsidRPr="002D3708" w:rsidRDefault="00E03A93" w:rsidP="00E03A93">
      <w:pPr>
        <w:spacing w:after="120" w:line="276" w:lineRule="auto"/>
        <w:jc w:val="center"/>
        <w:rPr>
          <w:rFonts w:ascii="Calibri" w:eastAsia="Calibri" w:hAnsi="Calibri" w:cs="Calibri"/>
          <w:b/>
          <w:bCs/>
          <w:noProof/>
          <w:sz w:val="24"/>
          <w:szCs w:val="24"/>
        </w:rPr>
      </w:pPr>
      <w:r w:rsidRPr="002D3708">
        <w:rPr>
          <w:rFonts w:ascii="Calibri" w:eastAsia="Calibri" w:hAnsi="Calibri" w:cs="Calibri"/>
          <w:b/>
          <w:bCs/>
          <w:noProof/>
          <w:sz w:val="24"/>
          <w:szCs w:val="24"/>
        </w:rPr>
        <w:t>OŚWIADCZENIE</w:t>
      </w:r>
    </w:p>
    <w:p w14:paraId="39007480" w14:textId="77777777" w:rsidR="00E03A93" w:rsidRPr="002D3708" w:rsidRDefault="00E03A93" w:rsidP="00E03A93">
      <w:pPr>
        <w:spacing w:after="120" w:line="276" w:lineRule="auto"/>
        <w:jc w:val="center"/>
        <w:rPr>
          <w:rFonts w:ascii="Calibri" w:eastAsia="Calibri" w:hAnsi="Calibri" w:cs="Calibri"/>
          <w:b/>
          <w:bCs/>
          <w:noProof/>
          <w:sz w:val="24"/>
          <w:szCs w:val="24"/>
        </w:rPr>
      </w:pPr>
      <w:r w:rsidRPr="002D3708">
        <w:rPr>
          <w:rFonts w:ascii="Calibri" w:eastAsia="Calibri" w:hAnsi="Calibri" w:cs="Calibri"/>
          <w:b/>
          <w:bCs/>
          <w:noProof/>
          <w:sz w:val="24"/>
          <w:szCs w:val="24"/>
        </w:rPr>
        <w:t>o zapoznaniu się z Polityką Bezpieczeństwa Informacji Resortu Finansów</w:t>
      </w:r>
    </w:p>
    <w:p w14:paraId="61821243" w14:textId="77777777" w:rsidR="00E03A93" w:rsidRPr="002D3708" w:rsidRDefault="00E03A93" w:rsidP="00E03A93">
      <w:pPr>
        <w:spacing w:after="120" w:line="276" w:lineRule="auto"/>
        <w:jc w:val="center"/>
        <w:rPr>
          <w:rFonts w:ascii="Calibri" w:eastAsia="Calibri" w:hAnsi="Calibri" w:cs="Calibri"/>
          <w:noProof/>
          <w:sz w:val="24"/>
          <w:szCs w:val="24"/>
        </w:rPr>
      </w:pPr>
    </w:p>
    <w:p w14:paraId="56038448" w14:textId="77777777" w:rsidR="00E03A93" w:rsidRPr="002D3708" w:rsidRDefault="00E03A93" w:rsidP="00E03A93">
      <w:pPr>
        <w:spacing w:after="120" w:line="276" w:lineRule="auto"/>
        <w:jc w:val="both"/>
        <w:rPr>
          <w:rFonts w:ascii="Calibri" w:eastAsia="Calibri" w:hAnsi="Calibri" w:cs="Calibri"/>
          <w:noProof/>
          <w:sz w:val="24"/>
          <w:szCs w:val="24"/>
        </w:rPr>
      </w:pPr>
      <w:r w:rsidRPr="002D3708">
        <w:rPr>
          <w:rFonts w:ascii="Calibri" w:eastAsia="Calibri" w:hAnsi="Calibri" w:cs="Calibri"/>
          <w:noProof/>
          <w:sz w:val="24"/>
          <w:szCs w:val="24"/>
        </w:rPr>
        <w:t>W związku z realizacją zobowiązań z tytułu umowy nr 2001-ILZ.023.….2026 oświadczam, że zapoznałam/em się z treścią Polityki Bezpieczeństwa Informacji Resortu Finansów stanowiącej załącznik do zarządzenia Ministra Finansów z dnia 10 marca 2022 r. w sprawie Systemu Zarządzania Bezpieczeństwem Informacji i Polityki Bezpieczeństwa Informacji Resortu Finansów (Dz. Urz. Min. Fin. z 15 marca 2022 r., poz. 19 ze zm.).</w:t>
      </w:r>
    </w:p>
    <w:p w14:paraId="5FF6A63B" w14:textId="77777777" w:rsidR="00E03A93" w:rsidRPr="00C568A1" w:rsidRDefault="00E03A93" w:rsidP="00E03A93">
      <w:pPr>
        <w:spacing w:after="120" w:line="276" w:lineRule="auto"/>
        <w:jc w:val="right"/>
        <w:rPr>
          <w:rFonts w:ascii="Calibri" w:eastAsia="Calibri" w:hAnsi="Calibri" w:cs="Calibri"/>
          <w:noProof/>
        </w:rPr>
      </w:pPr>
    </w:p>
    <w:p w14:paraId="14540ABD" w14:textId="77777777" w:rsidR="00E03A93" w:rsidRPr="00C568A1" w:rsidRDefault="00E03A93" w:rsidP="00E03A93">
      <w:pPr>
        <w:spacing w:after="120" w:line="276" w:lineRule="auto"/>
        <w:jc w:val="right"/>
        <w:rPr>
          <w:rFonts w:ascii="Calibri" w:eastAsia="Calibri" w:hAnsi="Calibri" w:cs="Calibri"/>
          <w:noProof/>
        </w:rPr>
      </w:pPr>
    </w:p>
    <w:p w14:paraId="772CBE50" w14:textId="77777777" w:rsidR="00E03A93" w:rsidRPr="00C568A1" w:rsidRDefault="00E03A93" w:rsidP="00E03A93">
      <w:pPr>
        <w:spacing w:after="120" w:line="276" w:lineRule="auto"/>
        <w:jc w:val="right"/>
        <w:rPr>
          <w:rFonts w:ascii="Calibri" w:eastAsia="Calibri" w:hAnsi="Calibri" w:cs="Calibri"/>
          <w:noProof/>
        </w:rPr>
      </w:pPr>
    </w:p>
    <w:p w14:paraId="0A8DF21C" w14:textId="77777777" w:rsidR="00E03A93" w:rsidRPr="00C568A1" w:rsidRDefault="00E03A93" w:rsidP="00E03A93">
      <w:pPr>
        <w:spacing w:after="0" w:line="240" w:lineRule="auto"/>
        <w:jc w:val="right"/>
        <w:rPr>
          <w:rFonts w:ascii="Calibri" w:eastAsia="Calibri" w:hAnsi="Calibri" w:cs="Calibri"/>
          <w:noProof/>
        </w:rPr>
      </w:pPr>
      <w:r w:rsidRPr="00C568A1">
        <w:rPr>
          <w:rFonts w:ascii="Calibri" w:eastAsia="Calibri" w:hAnsi="Calibri" w:cs="Calibri"/>
          <w:noProof/>
        </w:rPr>
        <w:t>.........................................</w:t>
      </w:r>
    </w:p>
    <w:p w14:paraId="028DD725" w14:textId="77777777" w:rsidR="00E03A93" w:rsidRPr="006539BA" w:rsidRDefault="00E03A93" w:rsidP="00E03A93">
      <w:pPr>
        <w:spacing w:after="0" w:line="240" w:lineRule="auto"/>
        <w:ind w:left="7080"/>
        <w:rPr>
          <w:rFonts w:ascii="Calibri" w:eastAsia="Calibri" w:hAnsi="Calibri" w:cs="Calibri"/>
          <w:noProof/>
        </w:rPr>
      </w:pPr>
      <w:r w:rsidRPr="006539BA">
        <w:rPr>
          <w:rFonts w:ascii="Calibri" w:eastAsia="Calibri" w:hAnsi="Calibri" w:cs="Calibri"/>
          <w:noProof/>
        </w:rPr>
        <w:t xml:space="preserve">  podpis Wykonawcy</w:t>
      </w:r>
    </w:p>
    <w:p w14:paraId="31407C1D" w14:textId="77777777" w:rsidR="00F101E9" w:rsidRDefault="00F101E9"/>
    <w:sectPr w:rsidR="00F101E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9C445" w14:textId="77777777" w:rsidR="00D9502B" w:rsidRDefault="00D9502B" w:rsidP="00E03A93">
      <w:pPr>
        <w:spacing w:after="0" w:line="240" w:lineRule="auto"/>
      </w:pPr>
      <w:r>
        <w:separator/>
      </w:r>
    </w:p>
  </w:endnote>
  <w:endnote w:type="continuationSeparator" w:id="0">
    <w:p w14:paraId="67BF6A78" w14:textId="77777777" w:rsidR="00D9502B" w:rsidRDefault="00D9502B" w:rsidP="00E03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charset w:val="EE"/>
    <w:family w:val="roman"/>
    <w:pitch w:val="default"/>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50207" w14:textId="77777777" w:rsidR="00E03A93" w:rsidRDefault="00E03A9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C0C11" w14:textId="77777777" w:rsidR="00E03A93" w:rsidRDefault="00E03A9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64462" w14:textId="77777777" w:rsidR="00E03A93" w:rsidRDefault="00E03A9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CD1AF" w14:textId="77777777" w:rsidR="00D9502B" w:rsidRDefault="00D9502B" w:rsidP="00E03A93">
      <w:pPr>
        <w:spacing w:after="0" w:line="240" w:lineRule="auto"/>
      </w:pPr>
      <w:r>
        <w:separator/>
      </w:r>
    </w:p>
  </w:footnote>
  <w:footnote w:type="continuationSeparator" w:id="0">
    <w:p w14:paraId="43E2BB7A" w14:textId="77777777" w:rsidR="00D9502B" w:rsidRDefault="00D9502B" w:rsidP="00E03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E2834" w14:textId="77777777" w:rsidR="00E03A93" w:rsidRDefault="00E03A9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37ED8" w14:textId="77777777" w:rsidR="00E03A93" w:rsidRDefault="00E03A9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D4EC4" w14:textId="77777777" w:rsidR="00E03A93" w:rsidRDefault="00E03A9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2C66CEAA"/>
    <w:lvl w:ilvl="0">
      <w:start w:val="1"/>
      <w:numFmt w:val="decimal"/>
      <w:lvlText w:val="%1."/>
      <w:lvlJc w:val="left"/>
      <w:pPr>
        <w:tabs>
          <w:tab w:val="num" w:pos="0"/>
        </w:tabs>
        <w:ind w:left="0" w:hanging="360"/>
      </w:pPr>
      <w:rPr>
        <w:rFonts w:ascii="Times New Roman" w:eastAsia="Times New Roman" w:hAnsi="Times New Roman" w:cs="Calibri" w:hint="default"/>
        <w:b w:val="0"/>
        <w:bCs w:val="0"/>
        <w:strike w:val="0"/>
        <w:color w:val="000000"/>
        <w:kern w:val="1"/>
        <w:szCs w:val="20"/>
        <w:lang w:eastAsia="ar-SA" w:bidi="ar-SA"/>
      </w:rPr>
    </w:lvl>
    <w:lvl w:ilvl="1">
      <w:start w:val="1"/>
      <w:numFmt w:val="decimal"/>
      <w:lvlText w:val="%2."/>
      <w:lvlJc w:val="left"/>
      <w:pPr>
        <w:ind w:left="0" w:hanging="360"/>
      </w:pPr>
      <w:rPr>
        <w:rFonts w:hint="default"/>
      </w:rPr>
    </w:lvl>
    <w:lvl w:ilvl="2">
      <w:start w:val="1"/>
      <w:numFmt w:val="decimal"/>
      <w:lvlText w:val="%3."/>
      <w:lvlJc w:val="left"/>
      <w:pPr>
        <w:tabs>
          <w:tab w:val="num" w:pos="0"/>
        </w:tabs>
        <w:ind w:left="0" w:hanging="360"/>
      </w:pPr>
      <w:rPr>
        <w:rFonts w:ascii="Times New Roman" w:eastAsia="Times New Roman" w:hAnsi="Times New Roman" w:cs="Times New Roman" w:hint="default"/>
        <w:b w:val="0"/>
        <w:bCs w:val="0"/>
      </w:rPr>
    </w:lvl>
    <w:lvl w:ilvl="3">
      <w:start w:val="1"/>
      <w:numFmt w:val="decimal"/>
      <w:lvlText w:val="%4."/>
      <w:lvlJc w:val="left"/>
      <w:pPr>
        <w:tabs>
          <w:tab w:val="num" w:pos="0"/>
        </w:tabs>
        <w:ind w:left="0" w:hanging="360"/>
      </w:pPr>
      <w:rPr>
        <w:rFonts w:hint="default"/>
      </w:rPr>
    </w:lvl>
    <w:lvl w:ilvl="4">
      <w:start w:val="1"/>
      <w:numFmt w:val="decimal"/>
      <w:lvlText w:val="%5."/>
      <w:lvlJc w:val="left"/>
      <w:pPr>
        <w:tabs>
          <w:tab w:val="num" w:pos="0"/>
        </w:tabs>
        <w:ind w:left="0" w:hanging="360"/>
      </w:pPr>
      <w:rPr>
        <w:rFonts w:hint="default"/>
      </w:rPr>
    </w:lvl>
    <w:lvl w:ilvl="5">
      <w:start w:val="1"/>
      <w:numFmt w:val="decimal"/>
      <w:lvlText w:val="%6."/>
      <w:lvlJc w:val="left"/>
      <w:pPr>
        <w:tabs>
          <w:tab w:val="num" w:pos="0"/>
        </w:tabs>
        <w:ind w:left="0" w:hanging="360"/>
      </w:pPr>
      <w:rPr>
        <w:rFonts w:hint="default"/>
        <w:color w:val="auto"/>
      </w:rPr>
    </w:lvl>
    <w:lvl w:ilvl="6">
      <w:start w:val="2"/>
      <w:numFmt w:val="decimal"/>
      <w:lvlText w:val="%7."/>
      <w:lvlJc w:val="left"/>
      <w:pPr>
        <w:tabs>
          <w:tab w:val="num" w:pos="0"/>
        </w:tabs>
        <w:ind w:left="0" w:hanging="360"/>
      </w:pPr>
      <w:rPr>
        <w:rFonts w:hint="default"/>
        <w:i w:val="0"/>
      </w:rPr>
    </w:lvl>
    <w:lvl w:ilvl="7">
      <w:start w:val="1"/>
      <w:numFmt w:val="decimal"/>
      <w:lvlText w:val="%8."/>
      <w:lvlJc w:val="left"/>
      <w:pPr>
        <w:tabs>
          <w:tab w:val="num" w:pos="0"/>
        </w:tabs>
        <w:ind w:left="0" w:hanging="360"/>
      </w:pPr>
      <w:rPr>
        <w:rFonts w:hint="default"/>
      </w:rPr>
    </w:lvl>
    <w:lvl w:ilvl="8">
      <w:start w:val="1"/>
      <w:numFmt w:val="decimal"/>
      <w:lvlText w:val="%9."/>
      <w:lvlJc w:val="left"/>
      <w:pPr>
        <w:tabs>
          <w:tab w:val="num" w:pos="0"/>
        </w:tabs>
        <w:ind w:left="0" w:hanging="360"/>
      </w:pPr>
      <w:rPr>
        <w:rFonts w:hint="default"/>
      </w:rPr>
    </w:lvl>
  </w:abstractNum>
  <w:abstractNum w:abstractNumId="1" w15:restartNumberingAfterBreak="0">
    <w:nsid w:val="00112BEE"/>
    <w:multiLevelType w:val="multilevel"/>
    <w:tmpl w:val="2A80DC0A"/>
    <w:lvl w:ilvl="0">
      <w:start w:val="1"/>
      <w:numFmt w:val="decimal"/>
      <w:lvlText w:val="%1)"/>
      <w:lvlJc w:val="left"/>
      <w:pPr>
        <w:tabs>
          <w:tab w:val="num" w:pos="720"/>
        </w:tabs>
        <w:ind w:left="720" w:hanging="360"/>
      </w:pPr>
      <w:rPr>
        <w:rFonts w:cs="Times New Roman"/>
        <w:lang w:val="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B5C7FD6"/>
    <w:multiLevelType w:val="hybridMultilevel"/>
    <w:tmpl w:val="F002075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0C3E5334"/>
    <w:multiLevelType w:val="hybridMultilevel"/>
    <w:tmpl w:val="1004A602"/>
    <w:lvl w:ilvl="0" w:tplc="3D8ED63C">
      <w:start w:val="1"/>
      <w:numFmt w:val="decimal"/>
      <w:lvlText w:val="%1)"/>
      <w:lvlJc w:val="left"/>
      <w:rPr>
        <w:b w:val="0"/>
        <w:bCs w:val="0"/>
      </w:rPr>
    </w:lvl>
    <w:lvl w:ilvl="1" w:tplc="04150019" w:tentative="1">
      <w:start w:val="1"/>
      <w:numFmt w:val="lowerLetter"/>
      <w:lvlText w:val="%2."/>
      <w:lvlJc w:val="left"/>
      <w:pPr>
        <w:ind w:left="4746" w:hanging="360"/>
      </w:pPr>
    </w:lvl>
    <w:lvl w:ilvl="2" w:tplc="0415001B" w:tentative="1">
      <w:start w:val="1"/>
      <w:numFmt w:val="lowerRoman"/>
      <w:lvlText w:val="%3."/>
      <w:lvlJc w:val="right"/>
      <w:pPr>
        <w:ind w:left="5466" w:hanging="180"/>
      </w:pPr>
    </w:lvl>
    <w:lvl w:ilvl="3" w:tplc="0415000F" w:tentative="1">
      <w:start w:val="1"/>
      <w:numFmt w:val="decimal"/>
      <w:lvlText w:val="%4."/>
      <w:lvlJc w:val="left"/>
      <w:pPr>
        <w:ind w:left="6186" w:hanging="360"/>
      </w:pPr>
    </w:lvl>
    <w:lvl w:ilvl="4" w:tplc="04150019" w:tentative="1">
      <w:start w:val="1"/>
      <w:numFmt w:val="lowerLetter"/>
      <w:lvlText w:val="%5."/>
      <w:lvlJc w:val="left"/>
      <w:pPr>
        <w:ind w:left="6906" w:hanging="360"/>
      </w:pPr>
    </w:lvl>
    <w:lvl w:ilvl="5" w:tplc="0415001B" w:tentative="1">
      <w:start w:val="1"/>
      <w:numFmt w:val="lowerRoman"/>
      <w:lvlText w:val="%6."/>
      <w:lvlJc w:val="right"/>
      <w:pPr>
        <w:ind w:left="7626" w:hanging="180"/>
      </w:pPr>
    </w:lvl>
    <w:lvl w:ilvl="6" w:tplc="0415000F" w:tentative="1">
      <w:start w:val="1"/>
      <w:numFmt w:val="decimal"/>
      <w:lvlText w:val="%7."/>
      <w:lvlJc w:val="left"/>
      <w:pPr>
        <w:ind w:left="8346" w:hanging="360"/>
      </w:pPr>
    </w:lvl>
    <w:lvl w:ilvl="7" w:tplc="04150019" w:tentative="1">
      <w:start w:val="1"/>
      <w:numFmt w:val="lowerLetter"/>
      <w:lvlText w:val="%8."/>
      <w:lvlJc w:val="left"/>
      <w:pPr>
        <w:ind w:left="9066" w:hanging="360"/>
      </w:pPr>
    </w:lvl>
    <w:lvl w:ilvl="8" w:tplc="0415001B" w:tentative="1">
      <w:start w:val="1"/>
      <w:numFmt w:val="lowerRoman"/>
      <w:lvlText w:val="%9."/>
      <w:lvlJc w:val="right"/>
      <w:pPr>
        <w:ind w:left="9786" w:hanging="180"/>
      </w:pPr>
    </w:lvl>
  </w:abstractNum>
  <w:abstractNum w:abstractNumId="4" w15:restartNumberingAfterBreak="0">
    <w:nsid w:val="12DC250F"/>
    <w:multiLevelType w:val="multilevel"/>
    <w:tmpl w:val="D32CE43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3880D76"/>
    <w:multiLevelType w:val="multilevel"/>
    <w:tmpl w:val="39AA9A1E"/>
    <w:lvl w:ilvl="0">
      <w:start w:val="1"/>
      <w:numFmt w:val="decimal"/>
      <w:lvlText w:val="%1)"/>
      <w:lvlJc w:val="left"/>
      <w:pPr>
        <w:tabs>
          <w:tab w:val="num" w:pos="720"/>
        </w:tabs>
        <w:ind w:left="720" w:hanging="360"/>
      </w:pPr>
      <w:rPr>
        <w:rFonts w:cs="Times New Roman"/>
        <w:lang w:val="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67C380A"/>
    <w:multiLevelType w:val="multilevel"/>
    <w:tmpl w:val="26F4CCB0"/>
    <w:lvl w:ilvl="0">
      <w:start w:val="1"/>
      <w:numFmt w:val="bullet"/>
      <w:lvlText w:val=""/>
      <w:lvlJc w:val="left"/>
      <w:pPr>
        <w:tabs>
          <w:tab w:val="num" w:pos="720"/>
        </w:tabs>
        <w:ind w:left="720" w:hanging="360"/>
      </w:pPr>
      <w:rPr>
        <w:rFonts w:ascii="Symbol" w:hAnsi="Symbol" w:cs="OpenSymbol" w:hint="default"/>
        <w:lang w:val="pl-PL"/>
      </w:rPr>
    </w:lvl>
    <w:lvl w:ilvl="1">
      <w:start w:val="1"/>
      <w:numFmt w:val="bullet"/>
      <w:lvlText w:val=""/>
      <w:lvlJc w:val="left"/>
      <w:pPr>
        <w:tabs>
          <w:tab w:val="num" w:pos="1080"/>
        </w:tabs>
        <w:ind w:left="1080" w:hanging="360"/>
      </w:pPr>
      <w:rPr>
        <w:rFonts w:ascii="Symbol" w:hAnsi="Symbol" w:cs="OpenSymbol" w:hint="default"/>
        <w:lang w:val="pl-PL"/>
      </w:rPr>
    </w:lvl>
    <w:lvl w:ilvl="2">
      <w:start w:val="1"/>
      <w:numFmt w:val="bullet"/>
      <w:lvlText w:val=""/>
      <w:lvlJc w:val="left"/>
      <w:pPr>
        <w:tabs>
          <w:tab w:val="num" w:pos="1440"/>
        </w:tabs>
        <w:ind w:left="1440" w:hanging="360"/>
      </w:pPr>
      <w:rPr>
        <w:rFonts w:ascii="Symbol" w:hAnsi="Symbol" w:cs="OpenSymbol" w:hint="default"/>
        <w:lang w:val="pl-PL"/>
      </w:rPr>
    </w:lvl>
    <w:lvl w:ilvl="3">
      <w:start w:val="1"/>
      <w:numFmt w:val="bullet"/>
      <w:lvlText w:val=""/>
      <w:lvlJc w:val="left"/>
      <w:pPr>
        <w:tabs>
          <w:tab w:val="num" w:pos="1800"/>
        </w:tabs>
        <w:ind w:left="1800" w:hanging="360"/>
      </w:pPr>
      <w:rPr>
        <w:rFonts w:ascii="Symbol" w:hAnsi="Symbol" w:cs="OpenSymbol" w:hint="default"/>
        <w:lang w:val="pl-PL"/>
      </w:rPr>
    </w:lvl>
    <w:lvl w:ilvl="4">
      <w:start w:val="1"/>
      <w:numFmt w:val="bullet"/>
      <w:lvlText w:val=""/>
      <w:lvlJc w:val="left"/>
      <w:pPr>
        <w:tabs>
          <w:tab w:val="num" w:pos="2160"/>
        </w:tabs>
        <w:ind w:left="2160" w:hanging="360"/>
      </w:pPr>
      <w:rPr>
        <w:rFonts w:ascii="Symbol" w:hAnsi="Symbol" w:cs="OpenSymbol" w:hint="default"/>
        <w:lang w:val="pl-PL"/>
      </w:rPr>
    </w:lvl>
    <w:lvl w:ilvl="5">
      <w:start w:val="1"/>
      <w:numFmt w:val="bullet"/>
      <w:lvlText w:val=""/>
      <w:lvlJc w:val="left"/>
      <w:pPr>
        <w:tabs>
          <w:tab w:val="num" w:pos="2520"/>
        </w:tabs>
        <w:ind w:left="2520" w:hanging="360"/>
      </w:pPr>
      <w:rPr>
        <w:rFonts w:ascii="Symbol" w:hAnsi="Symbol" w:cs="OpenSymbol" w:hint="default"/>
        <w:lang w:val="pl-PL"/>
      </w:rPr>
    </w:lvl>
    <w:lvl w:ilvl="6">
      <w:start w:val="1"/>
      <w:numFmt w:val="bullet"/>
      <w:lvlText w:val=""/>
      <w:lvlJc w:val="left"/>
      <w:pPr>
        <w:tabs>
          <w:tab w:val="num" w:pos="2880"/>
        </w:tabs>
        <w:ind w:left="2880" w:hanging="360"/>
      </w:pPr>
      <w:rPr>
        <w:rFonts w:ascii="Symbol" w:hAnsi="Symbol" w:cs="OpenSymbol" w:hint="default"/>
        <w:lang w:val="pl-PL"/>
      </w:rPr>
    </w:lvl>
    <w:lvl w:ilvl="7">
      <w:start w:val="1"/>
      <w:numFmt w:val="bullet"/>
      <w:lvlText w:val=""/>
      <w:lvlJc w:val="left"/>
      <w:pPr>
        <w:tabs>
          <w:tab w:val="num" w:pos="3240"/>
        </w:tabs>
        <w:ind w:left="3240" w:hanging="360"/>
      </w:pPr>
      <w:rPr>
        <w:rFonts w:ascii="Symbol" w:hAnsi="Symbol" w:cs="OpenSymbol" w:hint="default"/>
        <w:lang w:val="pl-PL"/>
      </w:rPr>
    </w:lvl>
    <w:lvl w:ilvl="8">
      <w:start w:val="1"/>
      <w:numFmt w:val="bullet"/>
      <w:lvlText w:val=""/>
      <w:lvlJc w:val="left"/>
      <w:pPr>
        <w:tabs>
          <w:tab w:val="num" w:pos="3600"/>
        </w:tabs>
        <w:ind w:left="3600" w:hanging="360"/>
      </w:pPr>
      <w:rPr>
        <w:rFonts w:ascii="Symbol" w:hAnsi="Symbol" w:cs="OpenSymbol" w:hint="default"/>
        <w:lang w:val="pl-PL"/>
      </w:rPr>
    </w:lvl>
  </w:abstractNum>
  <w:abstractNum w:abstractNumId="7" w15:restartNumberingAfterBreak="0">
    <w:nsid w:val="18FA717C"/>
    <w:multiLevelType w:val="hybridMultilevel"/>
    <w:tmpl w:val="C414E69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08548DB"/>
    <w:multiLevelType w:val="multilevel"/>
    <w:tmpl w:val="2A60F4A8"/>
    <w:lvl w:ilvl="0">
      <w:start w:val="1"/>
      <w:numFmt w:val="decimal"/>
      <w:lvlText w:val="%1."/>
      <w:lvlJc w:val="left"/>
      <w:pPr>
        <w:tabs>
          <w:tab w:val="num" w:pos="0"/>
        </w:tabs>
        <w:ind w:left="720" w:hanging="360"/>
      </w:pPr>
      <w:rPr>
        <w:rFonts w:asciiTheme="minorHAnsi" w:hAnsiTheme="minorHAnsi" w:cstheme="minorHAnsi" w:hint="default"/>
        <w:b w:val="0"/>
        <w:sz w:val="22"/>
        <w:szCs w:val="22"/>
      </w:rPr>
    </w:lvl>
    <w:lvl w:ilvl="1">
      <w:start w:val="1"/>
      <w:numFmt w:val="decimal"/>
      <w:lvlText w:val="%2."/>
      <w:lvlJc w:val="left"/>
      <w:pPr>
        <w:tabs>
          <w:tab w:val="num" w:pos="-720"/>
        </w:tabs>
        <w:ind w:left="360" w:hanging="360"/>
      </w:pPr>
      <w:rPr>
        <w:rFonts w:hint="default"/>
        <w:sz w:val="24"/>
        <w:szCs w:val="24"/>
      </w:rPr>
    </w:lvl>
    <w:lvl w:ilvl="2">
      <w:start w:val="1"/>
      <w:numFmt w:val="decimal"/>
      <w:lvlText w:val="%3."/>
      <w:lvlJc w:val="left"/>
      <w:pPr>
        <w:tabs>
          <w:tab w:val="num" w:pos="0"/>
        </w:tabs>
        <w:ind w:left="1440" w:hanging="360"/>
      </w:pPr>
      <w:rPr>
        <w:rFonts w:hint="default"/>
      </w:rPr>
    </w:lvl>
    <w:lvl w:ilvl="3">
      <w:start w:val="1"/>
      <w:numFmt w:val="decimal"/>
      <w:lvlText w:val="%4."/>
      <w:lvlJc w:val="left"/>
      <w:pPr>
        <w:tabs>
          <w:tab w:val="num" w:pos="0"/>
        </w:tabs>
        <w:ind w:left="1800" w:hanging="360"/>
      </w:pPr>
      <w:rPr>
        <w:rFonts w:hint="default"/>
      </w:rPr>
    </w:lvl>
    <w:lvl w:ilvl="4">
      <w:start w:val="1"/>
      <w:numFmt w:val="decimal"/>
      <w:lvlText w:val="%5."/>
      <w:lvlJc w:val="left"/>
      <w:pPr>
        <w:tabs>
          <w:tab w:val="num" w:pos="0"/>
        </w:tabs>
        <w:ind w:left="2160" w:hanging="360"/>
      </w:pPr>
      <w:rPr>
        <w:rFonts w:hint="default"/>
      </w:rPr>
    </w:lvl>
    <w:lvl w:ilvl="5">
      <w:start w:val="1"/>
      <w:numFmt w:val="decimal"/>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decimal"/>
      <w:lvlText w:val="%8."/>
      <w:lvlJc w:val="left"/>
      <w:pPr>
        <w:tabs>
          <w:tab w:val="num" w:pos="0"/>
        </w:tabs>
        <w:ind w:left="3240" w:hanging="360"/>
      </w:pPr>
      <w:rPr>
        <w:rFonts w:hint="default"/>
      </w:rPr>
    </w:lvl>
    <w:lvl w:ilvl="8">
      <w:start w:val="1"/>
      <w:numFmt w:val="decimal"/>
      <w:lvlText w:val="%9."/>
      <w:lvlJc w:val="left"/>
      <w:pPr>
        <w:tabs>
          <w:tab w:val="num" w:pos="0"/>
        </w:tabs>
        <w:ind w:left="3600" w:hanging="360"/>
      </w:pPr>
      <w:rPr>
        <w:rFonts w:hint="default"/>
      </w:rPr>
    </w:lvl>
  </w:abstractNum>
  <w:abstractNum w:abstractNumId="9" w15:restartNumberingAfterBreak="0">
    <w:nsid w:val="244F1BCD"/>
    <w:multiLevelType w:val="hybridMultilevel"/>
    <w:tmpl w:val="9CF4AD9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6762940"/>
    <w:multiLevelType w:val="multilevel"/>
    <w:tmpl w:val="8E98F04E"/>
    <w:styleLink w:val="WW8Num35"/>
    <w:lvl w:ilvl="0">
      <w:start w:val="1"/>
      <w:numFmt w:val="decimal"/>
      <w:lvlText w:val="%1)"/>
      <w:lvlJc w:val="left"/>
      <w:pPr>
        <w:ind w:left="720" w:hanging="360"/>
      </w:pPr>
      <w:rPr>
        <w:rFonts w:eastAsia="Times New Roman" w:cs="Times New Roman"/>
        <w:b w:val="0"/>
        <w:bCs w:val="0"/>
        <w:color w:val="auto"/>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2D665D01"/>
    <w:multiLevelType w:val="hybridMultilevel"/>
    <w:tmpl w:val="988E22C2"/>
    <w:lvl w:ilvl="0" w:tplc="95B25904">
      <w:start w:val="1"/>
      <w:numFmt w:val="decimal"/>
      <w:lvlText w:val="%1."/>
      <w:lvlJc w:val="left"/>
      <w:pPr>
        <w:tabs>
          <w:tab w:val="num" w:pos="360"/>
        </w:tabs>
        <w:ind w:left="283" w:hanging="283"/>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13F6AC4"/>
    <w:multiLevelType w:val="hybridMultilevel"/>
    <w:tmpl w:val="9A762610"/>
    <w:lvl w:ilvl="0" w:tplc="408EEF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C11C65"/>
    <w:multiLevelType w:val="hybridMultilevel"/>
    <w:tmpl w:val="FB14BEB2"/>
    <w:lvl w:ilvl="0" w:tplc="47061050">
      <w:start w:val="1"/>
      <w:numFmt w:val="lowerLetter"/>
      <w:lvlText w:val="%1)"/>
      <w:lvlJc w:val="left"/>
      <w:pPr>
        <w:ind w:left="786" w:hanging="360"/>
      </w:pPr>
      <w:rPr>
        <w:rFonts w:asciiTheme="minorHAnsi" w:eastAsia="Calibri" w:hAnsiTheme="minorHAnsi" w:cstheme="minorHAnsi"/>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3C5B1D24"/>
    <w:multiLevelType w:val="hybridMultilevel"/>
    <w:tmpl w:val="A90E0FF2"/>
    <w:lvl w:ilvl="0" w:tplc="1AAEE33E">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EE75264"/>
    <w:multiLevelType w:val="multilevel"/>
    <w:tmpl w:val="3F2A88BC"/>
    <w:lvl w:ilvl="0">
      <w:start w:val="1"/>
      <w:numFmt w:val="decimal"/>
      <w:lvlText w:val="%1."/>
      <w:lvlJc w:val="left"/>
      <w:pPr>
        <w:ind w:left="360" w:hanging="360"/>
      </w:pPr>
      <w:rPr>
        <w:rFonts w:hint="default"/>
        <w:i w:val="0"/>
        <w:i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1A56078"/>
    <w:multiLevelType w:val="hybridMultilevel"/>
    <w:tmpl w:val="097EA108"/>
    <w:lvl w:ilvl="0" w:tplc="E2F44BC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536C303B"/>
    <w:multiLevelType w:val="hybridMultilevel"/>
    <w:tmpl w:val="5EE02010"/>
    <w:lvl w:ilvl="0" w:tplc="0415000F">
      <w:start w:val="1"/>
      <w:numFmt w:val="decimal"/>
      <w:lvlText w:val="%1."/>
      <w:lvlJc w:val="left"/>
      <w:pPr>
        <w:ind w:left="720" w:hanging="360"/>
      </w:pPr>
    </w:lvl>
    <w:lvl w:ilvl="1" w:tplc="1A14CD5E">
      <w:start w:val="1"/>
      <w:numFmt w:val="decimal"/>
      <w:lvlText w:val="4.%2."/>
      <w:lvlJc w:val="left"/>
      <w:pPr>
        <w:ind w:left="1440" w:hanging="360"/>
      </w:pPr>
      <w:rPr>
        <w:rFonts w:hint="default"/>
      </w:rPr>
    </w:lvl>
    <w:lvl w:ilvl="2" w:tplc="55A4F900">
      <w:start w:val="1"/>
      <w:numFmt w:val="decimal"/>
      <w:lvlText w:val="%3)"/>
      <w:lvlJc w:val="right"/>
      <w:pPr>
        <w:ind w:left="2160" w:hanging="180"/>
      </w:pPr>
      <w:rPr>
        <w:rFonts w:asciiTheme="minorHAnsi" w:eastAsia="Arial Unicode MS" w:hAnsiTheme="minorHAnsi" w:cstheme="minorHAnsi"/>
        <w:b/>
        <w:bCs w:val="0"/>
      </w:rPr>
    </w:lvl>
    <w:lvl w:ilvl="3" w:tplc="04150017">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C225DA7"/>
    <w:multiLevelType w:val="hybridMultilevel"/>
    <w:tmpl w:val="F6060F12"/>
    <w:lvl w:ilvl="0" w:tplc="C4080422">
      <w:start w:val="1"/>
      <w:numFmt w:val="decimal"/>
      <w:lvlText w:val="%1)"/>
      <w:lvlJc w:val="left"/>
      <w:pPr>
        <w:ind w:left="408" w:hanging="360"/>
      </w:pPr>
      <w:rPr>
        <w:rFonts w:hint="default"/>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19" w15:restartNumberingAfterBreak="0">
    <w:nsid w:val="5E7C13B3"/>
    <w:multiLevelType w:val="hybridMultilevel"/>
    <w:tmpl w:val="4BBA88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F260F77"/>
    <w:multiLevelType w:val="multilevel"/>
    <w:tmpl w:val="C5061E64"/>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79"/>
        </w:tabs>
        <w:ind w:left="779" w:hanging="495"/>
      </w:pPr>
      <w:rPr>
        <w:rFonts w:asciiTheme="minorHAnsi" w:hAnsiTheme="minorHAnsi" w:cstheme="minorHAnsi" w:hint="default"/>
        <w:b w:val="0"/>
        <w:color w:val="auto"/>
        <w:sz w:val="24"/>
        <w:szCs w:val="24"/>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21" w15:restartNumberingAfterBreak="0">
    <w:nsid w:val="65537692"/>
    <w:multiLevelType w:val="hybridMultilevel"/>
    <w:tmpl w:val="A1AA8380"/>
    <w:lvl w:ilvl="0" w:tplc="AE52EDB8">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6C2F0AA7"/>
    <w:multiLevelType w:val="hybridMultilevel"/>
    <w:tmpl w:val="62D02B5E"/>
    <w:lvl w:ilvl="0" w:tplc="BF6AC37E">
      <w:start w:val="2"/>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714526E2"/>
    <w:multiLevelType w:val="hybridMultilevel"/>
    <w:tmpl w:val="DD58FCB6"/>
    <w:lvl w:ilvl="0" w:tplc="814A55FA">
      <w:start w:val="1"/>
      <w:numFmt w:val="lowerLetter"/>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4453D68"/>
    <w:multiLevelType w:val="hybridMultilevel"/>
    <w:tmpl w:val="F8902F4E"/>
    <w:lvl w:ilvl="0" w:tplc="04150011">
      <w:start w:val="1"/>
      <w:numFmt w:val="decimal"/>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5" w15:restartNumberingAfterBreak="0">
    <w:nsid w:val="789D61A7"/>
    <w:multiLevelType w:val="multilevel"/>
    <w:tmpl w:val="42F40D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8CB53EA"/>
    <w:multiLevelType w:val="hybridMultilevel"/>
    <w:tmpl w:val="869CB74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7F9A09B6"/>
    <w:multiLevelType w:val="multilevel"/>
    <w:tmpl w:val="4972002E"/>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i w:val="0"/>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17"/>
  </w:num>
  <w:num w:numId="3">
    <w:abstractNumId w:val="8"/>
  </w:num>
  <w:num w:numId="4">
    <w:abstractNumId w:val="13"/>
  </w:num>
  <w:num w:numId="5">
    <w:abstractNumId w:val="16"/>
  </w:num>
  <w:num w:numId="6">
    <w:abstractNumId w:val="20"/>
  </w:num>
  <w:num w:numId="7">
    <w:abstractNumId w:val="22"/>
  </w:num>
  <w:num w:numId="8">
    <w:abstractNumId w:val="7"/>
  </w:num>
  <w:num w:numId="9">
    <w:abstractNumId w:val="2"/>
  </w:num>
  <w:num w:numId="10">
    <w:abstractNumId w:val="3"/>
  </w:num>
  <w:num w:numId="11">
    <w:abstractNumId w:val="9"/>
  </w:num>
  <w:num w:numId="12">
    <w:abstractNumId w:val="19"/>
  </w:num>
  <w:num w:numId="13">
    <w:abstractNumId w:val="11"/>
  </w:num>
  <w:num w:numId="14">
    <w:abstractNumId w:val="21"/>
  </w:num>
  <w:num w:numId="15">
    <w:abstractNumId w:val="0"/>
  </w:num>
  <w:num w:numId="16">
    <w:abstractNumId w:val="24"/>
  </w:num>
  <w:num w:numId="17">
    <w:abstractNumId w:val="10"/>
    <w:lvlOverride w:ilvl="0">
      <w:lvl w:ilvl="0">
        <w:start w:val="1"/>
        <w:numFmt w:val="decimal"/>
        <w:lvlText w:val="%1)"/>
        <w:lvlJc w:val="left"/>
        <w:pPr>
          <w:ind w:left="720" w:hanging="360"/>
        </w:pPr>
        <w:rPr>
          <w:rFonts w:eastAsia="Times New Roman" w:cs="Times New Roman"/>
          <w:b w:val="0"/>
          <w:bCs w:val="0"/>
          <w:color w:val="auto"/>
        </w:rPr>
      </w:lvl>
    </w:lvlOverride>
  </w:num>
  <w:num w:numId="18">
    <w:abstractNumId w:val="12"/>
  </w:num>
  <w:num w:numId="19">
    <w:abstractNumId w:val="15"/>
  </w:num>
  <w:num w:numId="20">
    <w:abstractNumId w:val="14"/>
  </w:num>
  <w:num w:numId="21">
    <w:abstractNumId w:val="23"/>
  </w:num>
  <w:num w:numId="22">
    <w:abstractNumId w:val="27"/>
  </w:num>
  <w:num w:numId="23">
    <w:abstractNumId w:val="18"/>
  </w:num>
  <w:num w:numId="24">
    <w:abstractNumId w:val="26"/>
  </w:num>
  <w:num w:numId="25">
    <w:abstractNumId w:val="25"/>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1"/>
  </w:num>
  <w:num w:numId="33">
    <w:abstractNumId w:val="4"/>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A93"/>
    <w:rsid w:val="00030898"/>
    <w:rsid w:val="0008786D"/>
    <w:rsid w:val="000E3CE6"/>
    <w:rsid w:val="000F24F1"/>
    <w:rsid w:val="00155F46"/>
    <w:rsid w:val="00177A30"/>
    <w:rsid w:val="00193B70"/>
    <w:rsid w:val="001C684D"/>
    <w:rsid w:val="001E1FAC"/>
    <w:rsid w:val="00261268"/>
    <w:rsid w:val="002C440C"/>
    <w:rsid w:val="003141EA"/>
    <w:rsid w:val="00460BEC"/>
    <w:rsid w:val="004C7F21"/>
    <w:rsid w:val="00525A0A"/>
    <w:rsid w:val="00531159"/>
    <w:rsid w:val="00583A16"/>
    <w:rsid w:val="005D254F"/>
    <w:rsid w:val="005D6FA7"/>
    <w:rsid w:val="00622B05"/>
    <w:rsid w:val="00656E2C"/>
    <w:rsid w:val="00667DD5"/>
    <w:rsid w:val="00671D4C"/>
    <w:rsid w:val="006838CA"/>
    <w:rsid w:val="006B7A47"/>
    <w:rsid w:val="006F6C01"/>
    <w:rsid w:val="0078334F"/>
    <w:rsid w:val="007A3B42"/>
    <w:rsid w:val="00833D5B"/>
    <w:rsid w:val="00866235"/>
    <w:rsid w:val="008F4435"/>
    <w:rsid w:val="009072C2"/>
    <w:rsid w:val="009A0DAA"/>
    <w:rsid w:val="00A242A2"/>
    <w:rsid w:val="00A335B3"/>
    <w:rsid w:val="00A569BA"/>
    <w:rsid w:val="00A75CA3"/>
    <w:rsid w:val="00AD524F"/>
    <w:rsid w:val="00B45C22"/>
    <w:rsid w:val="00B90601"/>
    <w:rsid w:val="00B97771"/>
    <w:rsid w:val="00C112D6"/>
    <w:rsid w:val="00CC7F98"/>
    <w:rsid w:val="00CF0AAB"/>
    <w:rsid w:val="00D00747"/>
    <w:rsid w:val="00D802A8"/>
    <w:rsid w:val="00D9502B"/>
    <w:rsid w:val="00DB2A9A"/>
    <w:rsid w:val="00DB596A"/>
    <w:rsid w:val="00DC7ADC"/>
    <w:rsid w:val="00DD5EB7"/>
    <w:rsid w:val="00DF000B"/>
    <w:rsid w:val="00E03A93"/>
    <w:rsid w:val="00E15E53"/>
    <w:rsid w:val="00E563FE"/>
    <w:rsid w:val="00E759F5"/>
    <w:rsid w:val="00E81A84"/>
    <w:rsid w:val="00EF48D1"/>
    <w:rsid w:val="00F101E9"/>
    <w:rsid w:val="00F10735"/>
    <w:rsid w:val="00F16A6E"/>
    <w:rsid w:val="00FA1B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6251AE1"/>
  <w15:chartTrackingRefBased/>
  <w15:docId w15:val="{27A46785-D438-4CBF-BE3F-03D4E6DC6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0735"/>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E03A93"/>
    <w:rPr>
      <w:color w:val="0563C1" w:themeColor="hyperlink"/>
      <w:u w:val="single"/>
    </w:rPr>
  </w:style>
  <w:style w:type="paragraph" w:styleId="Akapitzlist">
    <w:name w:val="List Paragraph"/>
    <w:aliases w:val="L1,Numerowanie,2 heading,A_wyliczenie,K-P_odwolanie,Akapit z listą5,maz_wyliczenie,opis dzialania,Tabela,Nagłowek 3,Preambuła,Akapit z listą BS,Kolorowa lista — akcent 11,Dot pt,F5 List Paragraph,Recommendation,List Paragraph11,lp1,CW_Lis"/>
    <w:basedOn w:val="Normalny"/>
    <w:link w:val="AkapitzlistZnak"/>
    <w:uiPriority w:val="34"/>
    <w:qFormat/>
    <w:rsid w:val="00E03A93"/>
    <w:pPr>
      <w:ind w:left="720"/>
      <w:contextualSpacing/>
    </w:pPr>
  </w:style>
  <w:style w:type="paragraph" w:styleId="Bezodstpw">
    <w:name w:val="No Spacing"/>
    <w:link w:val="BezodstpwZnak"/>
    <w:qFormat/>
    <w:rsid w:val="00E03A93"/>
    <w:pPr>
      <w:spacing w:after="0" w:line="240" w:lineRule="auto"/>
    </w:pPr>
  </w:style>
  <w:style w:type="character" w:customStyle="1" w:styleId="BezodstpwZnak">
    <w:name w:val="Bez odstępów Znak"/>
    <w:link w:val="Bezodstpw"/>
    <w:qFormat/>
    <w:rsid w:val="00E03A93"/>
  </w:style>
  <w:style w:type="character" w:customStyle="1" w:styleId="AkapitzlistZnak">
    <w:name w:val="Akapit z listą Znak"/>
    <w:aliases w:val="L1 Znak,Numerowanie Znak,2 heading Znak,A_wyliczenie Znak,K-P_odwolanie Znak,Akapit z listą5 Znak,maz_wyliczenie Znak,opis dzialania Znak,Tabela Znak,Nagłowek 3 Znak,Preambuła Znak,Akapit z listą BS Znak,Dot pt Znak,lp1 Znak"/>
    <w:link w:val="Akapitzlist"/>
    <w:uiPriority w:val="34"/>
    <w:qFormat/>
    <w:locked/>
    <w:rsid w:val="00E03A93"/>
  </w:style>
  <w:style w:type="numbering" w:customStyle="1" w:styleId="WW8Num35">
    <w:name w:val="WW8Num35"/>
    <w:basedOn w:val="Bezlisty"/>
    <w:rsid w:val="00E03A93"/>
    <w:pPr>
      <w:numPr>
        <w:numId w:val="1"/>
      </w:numPr>
    </w:pPr>
  </w:style>
  <w:style w:type="paragraph" w:styleId="Nagwek">
    <w:name w:val="header"/>
    <w:basedOn w:val="Normalny"/>
    <w:link w:val="NagwekZnak"/>
    <w:uiPriority w:val="99"/>
    <w:unhideWhenUsed/>
    <w:rsid w:val="00E03A9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03A93"/>
  </w:style>
  <w:style w:type="paragraph" w:styleId="Stopka">
    <w:name w:val="footer"/>
    <w:basedOn w:val="Normalny"/>
    <w:link w:val="StopkaZnak"/>
    <w:uiPriority w:val="99"/>
    <w:unhideWhenUsed/>
    <w:rsid w:val="00E03A9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03A93"/>
  </w:style>
  <w:style w:type="character" w:styleId="Odwoaniedokomentarza">
    <w:name w:val="annotation reference"/>
    <w:basedOn w:val="Domylnaczcionkaakapitu"/>
    <w:uiPriority w:val="99"/>
    <w:semiHidden/>
    <w:unhideWhenUsed/>
    <w:rsid w:val="00A242A2"/>
    <w:rPr>
      <w:sz w:val="16"/>
      <w:szCs w:val="16"/>
    </w:rPr>
  </w:style>
  <w:style w:type="paragraph" w:styleId="Tekstkomentarza">
    <w:name w:val="annotation text"/>
    <w:basedOn w:val="Normalny"/>
    <w:link w:val="TekstkomentarzaZnak"/>
    <w:uiPriority w:val="99"/>
    <w:semiHidden/>
    <w:unhideWhenUsed/>
    <w:rsid w:val="00A242A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242A2"/>
    <w:rPr>
      <w:sz w:val="20"/>
      <w:szCs w:val="20"/>
    </w:rPr>
  </w:style>
  <w:style w:type="paragraph" w:styleId="Tematkomentarza">
    <w:name w:val="annotation subject"/>
    <w:basedOn w:val="Tekstkomentarza"/>
    <w:next w:val="Tekstkomentarza"/>
    <w:link w:val="TematkomentarzaZnak"/>
    <w:uiPriority w:val="99"/>
    <w:semiHidden/>
    <w:unhideWhenUsed/>
    <w:rsid w:val="00A242A2"/>
    <w:rPr>
      <w:b/>
      <w:bCs/>
    </w:rPr>
  </w:style>
  <w:style w:type="character" w:customStyle="1" w:styleId="TematkomentarzaZnak">
    <w:name w:val="Temat komentarza Znak"/>
    <w:basedOn w:val="TekstkomentarzaZnak"/>
    <w:link w:val="Tematkomentarza"/>
    <w:uiPriority w:val="99"/>
    <w:semiHidden/>
    <w:rsid w:val="00A242A2"/>
    <w:rPr>
      <w:b/>
      <w:bCs/>
      <w:sz w:val="20"/>
      <w:szCs w:val="20"/>
    </w:rPr>
  </w:style>
  <w:style w:type="character" w:styleId="Nierozpoznanawzmianka">
    <w:name w:val="Unresolved Mention"/>
    <w:basedOn w:val="Domylnaczcionkaakapitu"/>
    <w:uiPriority w:val="99"/>
    <w:semiHidden/>
    <w:unhideWhenUsed/>
    <w:rsid w:val="00CF0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finanse/du-mffip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pl/web/ias-bialystok/klauzula-informacyjna-ias-w-bialymstoku"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ias.bialystok@mf.gov.pl"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25</Pages>
  <Words>7039</Words>
  <Characters>42239</Characters>
  <Application>Microsoft Office Word</Application>
  <DocSecurity>0</DocSecurity>
  <Lines>351</Lines>
  <Paragraphs>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Oleksiewicz Marcin</dc:creator>
  <cp:keywords/>
  <dc:description/>
  <cp:lastModifiedBy>Oleksiewicz Marcin</cp:lastModifiedBy>
  <cp:revision>40</cp:revision>
  <dcterms:created xsi:type="dcterms:W3CDTF">2026-06-25T10:43:00Z</dcterms:created>
  <dcterms:modified xsi:type="dcterms:W3CDTF">2026-06-26T07:58:00Z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UxC4dwLulzfINJ8nQH+xvX5LNGipWa4BRSZhPgxsCvkuLBW1pVf2B5Qr4QcAxPLosa34QTlJLRNkq2GSwW19KQ==</vt:lpwstr>
  </property>
  <property fmtid="{D5CDD505-2E9C-101B-9397-08002B2CF9AE}" pid="4" name="MFClassificationDate">
    <vt:lpwstr>2026-06-24T11:47:22.0133107+02:00</vt:lpwstr>
  </property>
  <property fmtid="{D5CDD505-2E9C-101B-9397-08002B2CF9AE}" pid="5" name="MFClassifiedBySID">
    <vt:lpwstr>UxC4dwLulzfINJ8nQH+xvX5LNGipWa4BRSZhPgxsCvm42mrIC/DSDv0ggS+FjUN/2v1BBotkLlY5aAiEhoi6uTuHEm2x2GA72j8iiN+5FVXYP8h0sYcg7CGCqfQA4+Eu</vt:lpwstr>
  </property>
  <property fmtid="{D5CDD505-2E9C-101B-9397-08002B2CF9AE}" pid="6" name="MFGRNItemId">
    <vt:lpwstr>GRN-ade7914f-a413-4fbf-9062-0cc2137905fe</vt:lpwstr>
  </property>
  <property fmtid="{D5CDD505-2E9C-101B-9397-08002B2CF9AE}" pid="7" name="MFHash">
    <vt:lpwstr>gPRqmw3US1bQZUvEFAUI1tFUgbcjzsKdE6fPmcydcxs=</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