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9C5E3" w14:textId="77777777" w:rsidR="00F53FC8" w:rsidRDefault="00F53FC8" w:rsidP="00F53FC8">
      <w:pPr>
        <w:ind w:right="-993"/>
      </w:pPr>
      <w:bookmarkStart w:id="0" w:name="_Hlk66947954"/>
    </w:p>
    <w:p w14:paraId="0A7C3CB3" w14:textId="77777777" w:rsidR="00F53FC8" w:rsidRDefault="00F53FC8" w:rsidP="00F53FC8">
      <w:pPr>
        <w:ind w:right="-993"/>
      </w:pPr>
    </w:p>
    <w:p w14:paraId="5970A6F7" w14:textId="6BAF51C0" w:rsidR="008A4985" w:rsidRDefault="00F53FC8" w:rsidP="00F53FC8">
      <w:pPr>
        <w:ind w:right="-993"/>
      </w:pPr>
      <w:r>
        <w:t>ZNAK SPRAWY: BOR01.2</w:t>
      </w:r>
      <w:r w:rsidR="00014AAD">
        <w:t>30</w:t>
      </w:r>
      <w:r w:rsidR="0095098A">
        <w:t>5</w:t>
      </w:r>
      <w:r>
        <w:t>.0</w:t>
      </w:r>
      <w:r w:rsidR="008A3BED">
        <w:t>3</w:t>
      </w:r>
      <w:r>
        <w:t>.202</w:t>
      </w:r>
      <w:r w:rsidR="00014AAD">
        <w:t>6</w:t>
      </w:r>
      <w:r>
        <w:t xml:space="preserve">                                                                 </w:t>
      </w:r>
    </w:p>
    <w:p w14:paraId="5BC98546" w14:textId="77777777" w:rsidR="008A4985" w:rsidRDefault="008A4985" w:rsidP="008A4985">
      <w:pPr>
        <w:spacing w:after="0"/>
        <w:jc w:val="right"/>
        <w:rPr>
          <w:rFonts w:ascii="Tahoma" w:eastAsiaTheme="minorHAnsi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Załącznik nr 2 do zapytania ofertowego</w:t>
      </w:r>
    </w:p>
    <w:p w14:paraId="5D0AB18F" w14:textId="77777777" w:rsidR="008A4985" w:rsidRDefault="008A4985" w:rsidP="008A498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7E4AA0B3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>Formularz oferty</w:t>
      </w:r>
    </w:p>
    <w:p w14:paraId="1003E67F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0AE462C" w14:textId="77777777" w:rsidR="008A4985" w:rsidRDefault="008A4985" w:rsidP="008A498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38C6A3A8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7813B2D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73C7F5CD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92DAC1D" w14:textId="77777777" w:rsidR="008A4985" w:rsidRDefault="008A4985" w:rsidP="008A498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4830AB14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E1FF03E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7A50230E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6F5DDA8D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>(nazwa (firma) oraz adres Wykonawcy)</w:t>
      </w:r>
    </w:p>
    <w:p w14:paraId="7E9646D5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66286412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3693E8C5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355AC6C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>(NIP oraz REGON Wykonawcy)</w:t>
      </w:r>
    </w:p>
    <w:p w14:paraId="68C4A9C9" w14:textId="77777777" w:rsidR="008A4985" w:rsidRDefault="008A4985" w:rsidP="008A4985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11E35016" w14:textId="3E3DEA25" w:rsidR="00AA6709" w:rsidRPr="00800F97" w:rsidRDefault="008D4BE6" w:rsidP="00AA6709">
      <w:pPr>
        <w:spacing w:after="26" w:line="271" w:lineRule="auto"/>
        <w:ind w:left="87" w:hanging="10"/>
        <w:jc w:val="both"/>
        <w:rPr>
          <w:rFonts w:ascii="Tahoma" w:hAnsi="Tahoma" w:cs="Tahoma"/>
          <w:sz w:val="20"/>
          <w:szCs w:val="20"/>
        </w:rPr>
      </w:pPr>
      <w:r w:rsidRPr="00800F97">
        <w:rPr>
          <w:rFonts w:ascii="Tahoma" w:hAnsi="Tahoma" w:cs="Tahoma"/>
          <w:sz w:val="20"/>
          <w:szCs w:val="20"/>
        </w:rPr>
        <w:t xml:space="preserve">Przedmiotem zapytania jest </w:t>
      </w:r>
      <w:r w:rsidR="00AA6709" w:rsidRPr="00800F97">
        <w:rPr>
          <w:rFonts w:ascii="Tahoma" w:eastAsia="Times New Roman" w:hAnsi="Tahoma" w:cs="Tahoma"/>
          <w:b/>
          <w:sz w:val="20"/>
          <w:szCs w:val="20"/>
        </w:rPr>
        <w:t xml:space="preserve">wykonanie pomiarów czynników szkodliwych na stanowiskach pracy w Biurze Powiatowym Agencji Restrukturyzacji i Modernizacji Rolnictwa w Oleśnicy z siedzibą w Sycowie. </w:t>
      </w:r>
    </w:p>
    <w:p w14:paraId="686ABF10" w14:textId="5A736866" w:rsidR="008D4BE6" w:rsidRDefault="008A4985" w:rsidP="00AA67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00F97">
        <w:rPr>
          <w:rFonts w:ascii="Tahoma" w:hAnsi="Tahoma" w:cs="Tahoma"/>
          <w:sz w:val="20"/>
          <w:szCs w:val="20"/>
        </w:rPr>
        <w:t xml:space="preserve">Zgodnie z zapytaniem ofertowym oferujemy realizację ww. przedmiotu zamówienia </w:t>
      </w:r>
      <w:r w:rsidRPr="00800F97">
        <w:rPr>
          <w:rFonts w:ascii="Tahoma" w:hAnsi="Tahoma" w:cs="Tahoma"/>
          <w:sz w:val="20"/>
          <w:szCs w:val="20"/>
        </w:rPr>
        <w:br/>
        <w:t>za cenę PLN</w:t>
      </w:r>
      <w:r w:rsidR="00D02C43">
        <w:rPr>
          <w:rFonts w:ascii="Tahoma" w:hAnsi="Tahoma" w:cs="Tahoma"/>
          <w:sz w:val="20"/>
          <w:szCs w:val="20"/>
        </w:rPr>
        <w:t>:</w:t>
      </w:r>
      <w:r w:rsidRPr="00800F97">
        <w:rPr>
          <w:rFonts w:ascii="Tahoma" w:hAnsi="Tahoma" w:cs="Tahoma"/>
          <w:sz w:val="20"/>
          <w:szCs w:val="20"/>
        </w:rPr>
        <w:t xml:space="preserve"> </w:t>
      </w:r>
    </w:p>
    <w:tbl>
      <w:tblPr>
        <w:tblStyle w:val="Tabela-Siatka"/>
        <w:tblW w:w="11199" w:type="dxa"/>
        <w:tblInd w:w="-998" w:type="dxa"/>
        <w:tblLook w:val="04A0" w:firstRow="1" w:lastRow="0" w:firstColumn="1" w:lastColumn="0" w:noHBand="0" w:noVBand="1"/>
      </w:tblPr>
      <w:tblGrid>
        <w:gridCol w:w="566"/>
        <w:gridCol w:w="3971"/>
        <w:gridCol w:w="1276"/>
        <w:gridCol w:w="1276"/>
        <w:gridCol w:w="1275"/>
        <w:gridCol w:w="1418"/>
        <w:gridCol w:w="1417"/>
      </w:tblGrid>
      <w:tr w:rsidR="00BC01FB" w14:paraId="7EE789A1" w14:textId="4B79D64A" w:rsidTr="00BC01FB">
        <w:tc>
          <w:tcPr>
            <w:tcW w:w="566" w:type="dxa"/>
          </w:tcPr>
          <w:p w14:paraId="3D394AAA" w14:textId="6B317A8B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3971" w:type="dxa"/>
          </w:tcPr>
          <w:p w14:paraId="59F23B37" w14:textId="622724ED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>Czynnik</w:t>
            </w:r>
          </w:p>
        </w:tc>
        <w:tc>
          <w:tcPr>
            <w:tcW w:w="1276" w:type="dxa"/>
          </w:tcPr>
          <w:p w14:paraId="3CD6968E" w14:textId="0AAA1A91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>Cena jednostkowa netto (zł)</w:t>
            </w:r>
          </w:p>
        </w:tc>
        <w:tc>
          <w:tcPr>
            <w:tcW w:w="1276" w:type="dxa"/>
          </w:tcPr>
          <w:p w14:paraId="223E4ECC" w14:textId="55B04AC7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 xml:space="preserve">Cena jednostkowa </w:t>
            </w:r>
            <w:r>
              <w:rPr>
                <w:rFonts w:ascii="Tahoma" w:hAnsi="Tahoma" w:cs="Tahoma"/>
                <w:sz w:val="16"/>
                <w:szCs w:val="16"/>
              </w:rPr>
              <w:t>brutto</w:t>
            </w:r>
            <w:r w:rsidRPr="00D02C43">
              <w:rPr>
                <w:rFonts w:ascii="Tahoma" w:hAnsi="Tahoma" w:cs="Tahoma"/>
                <w:sz w:val="16"/>
                <w:szCs w:val="16"/>
              </w:rPr>
              <w:t xml:space="preserve"> (zł)</w:t>
            </w:r>
          </w:p>
        </w:tc>
        <w:tc>
          <w:tcPr>
            <w:tcW w:w="1275" w:type="dxa"/>
          </w:tcPr>
          <w:p w14:paraId="4B61B848" w14:textId="2973A8A6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>Liczba jednostek pomiarowych</w:t>
            </w:r>
          </w:p>
        </w:tc>
        <w:tc>
          <w:tcPr>
            <w:tcW w:w="1418" w:type="dxa"/>
          </w:tcPr>
          <w:p w14:paraId="712AB0D8" w14:textId="5519AB37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 xml:space="preserve">Cena za </w:t>
            </w:r>
            <w:r>
              <w:rPr>
                <w:rFonts w:ascii="Tahoma" w:hAnsi="Tahoma" w:cs="Tahoma"/>
                <w:sz w:val="16"/>
                <w:szCs w:val="16"/>
              </w:rPr>
              <w:t>p</w:t>
            </w:r>
            <w:r w:rsidRPr="00D02C43">
              <w:rPr>
                <w:rFonts w:ascii="Tahoma" w:hAnsi="Tahoma" w:cs="Tahoma"/>
                <w:sz w:val="16"/>
                <w:szCs w:val="16"/>
              </w:rPr>
              <w:t>omiar czynnika netto (zł)</w:t>
            </w:r>
          </w:p>
        </w:tc>
        <w:tc>
          <w:tcPr>
            <w:tcW w:w="1417" w:type="dxa"/>
          </w:tcPr>
          <w:p w14:paraId="1C1EA954" w14:textId="54CA3EB0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>Cena za pomiar czynnika brutto (zł)</w:t>
            </w:r>
          </w:p>
        </w:tc>
      </w:tr>
      <w:tr w:rsidR="00BC01FB" w14:paraId="65D5FA54" w14:textId="5F52CA30" w:rsidTr="00BC01FB">
        <w:trPr>
          <w:trHeight w:val="776"/>
        </w:trPr>
        <w:tc>
          <w:tcPr>
            <w:tcW w:w="566" w:type="dxa"/>
          </w:tcPr>
          <w:p w14:paraId="1397DFC6" w14:textId="12BBFC0E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3971" w:type="dxa"/>
          </w:tcPr>
          <w:p w14:paraId="12427B8C" w14:textId="77777777" w:rsidR="00BC01FB" w:rsidRPr="00BC01FB" w:rsidRDefault="00BC01FB" w:rsidP="00BC01FB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96"/>
            </w:tblGrid>
            <w:tr w:rsidR="00BC01FB" w:rsidRPr="00BC01FB" w14:paraId="29253BA5" w14:textId="77777777">
              <w:trPr>
                <w:trHeight w:val="73"/>
              </w:trPr>
              <w:tc>
                <w:tcPr>
                  <w:tcW w:w="0" w:type="auto"/>
                </w:tcPr>
                <w:p w14:paraId="1B8A7132" w14:textId="5A38759E" w:rsidR="00BC01FB" w:rsidRPr="00BC01FB" w:rsidRDefault="00BC01FB" w:rsidP="00BC01FB">
                  <w:pPr>
                    <w:pStyle w:val="Defaul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BC01FB">
                    <w:rPr>
                      <w:rFonts w:ascii="Tahoma" w:hAnsi="Tahoma" w:cs="Tahoma"/>
                      <w:sz w:val="18"/>
                      <w:szCs w:val="18"/>
                    </w:rPr>
                    <w:t xml:space="preserve">czynniki chemiczne - fenol </w:t>
                  </w:r>
                </w:p>
              </w:tc>
            </w:tr>
          </w:tbl>
          <w:p w14:paraId="44707330" w14:textId="3D662266" w:rsidR="00BC01FB" w:rsidRP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FFE47C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BE950D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68F042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216FA6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238901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C01FB" w14:paraId="52C0B55D" w14:textId="1C4B9E9E" w:rsidTr="00BC01FB">
        <w:trPr>
          <w:trHeight w:val="860"/>
        </w:trPr>
        <w:tc>
          <w:tcPr>
            <w:tcW w:w="566" w:type="dxa"/>
          </w:tcPr>
          <w:p w14:paraId="0FD1A1A8" w14:textId="00F4E73A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3971" w:type="dxa"/>
          </w:tcPr>
          <w:p w14:paraId="7B9945C1" w14:textId="77777777" w:rsidR="00BC01FB" w:rsidRPr="00BC01FB" w:rsidRDefault="00BC01FB" w:rsidP="00BC01FB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5"/>
            </w:tblGrid>
            <w:tr w:rsidR="00BC01FB" w:rsidRPr="00BC01FB" w14:paraId="5FBB1FA6" w14:textId="77777777">
              <w:trPr>
                <w:trHeight w:val="256"/>
              </w:trPr>
              <w:tc>
                <w:tcPr>
                  <w:tcW w:w="0" w:type="auto"/>
                </w:tcPr>
                <w:p w14:paraId="4215F740" w14:textId="2AD576BA" w:rsidR="00BC01FB" w:rsidRPr="00BC01FB" w:rsidRDefault="00BC01FB" w:rsidP="00BC01FB">
                  <w:pPr>
                    <w:pStyle w:val="Defaul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BC01FB">
                    <w:rPr>
                      <w:rFonts w:ascii="Tahoma" w:hAnsi="Tahoma" w:cs="Tahoma"/>
                      <w:sz w:val="18"/>
                      <w:szCs w:val="18"/>
                    </w:rPr>
                    <w:t xml:space="preserve">czynniki chemiczne - wielopierścieniowe węglowodory aromatyczne (WWA) – jako suma iloczynów stężeń i współczynników rakotwórczości 9 rakotwórczych WWA </w:t>
                  </w:r>
                </w:p>
              </w:tc>
            </w:tr>
          </w:tbl>
          <w:p w14:paraId="783357BC" w14:textId="77777777" w:rsidR="00BC01FB" w:rsidRPr="00BC01FB" w:rsidRDefault="00BC01FB" w:rsidP="00BC01FB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B9BFDB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705F65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08964E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7B2ED7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10D02B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CB53054" w14:textId="77777777" w:rsidR="008A4985" w:rsidRPr="00800F97" w:rsidRDefault="008A4985" w:rsidP="008A4985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E0BD304" w14:textId="77777777" w:rsidR="008A4985" w:rsidRPr="00800F97" w:rsidRDefault="008A4985" w:rsidP="008A4985">
      <w:pPr>
        <w:numPr>
          <w:ilvl w:val="0"/>
          <w:numId w:val="11"/>
        </w:numPr>
        <w:suppressAutoHyphens w:val="0"/>
        <w:autoSpaceDN/>
        <w:spacing w:after="0" w:line="240" w:lineRule="auto"/>
        <w:ind w:left="284"/>
        <w:jc w:val="both"/>
        <w:textAlignment w:val="auto"/>
        <w:rPr>
          <w:rFonts w:ascii="Tahoma" w:hAnsi="Tahoma" w:cs="Tahoma"/>
          <w:b/>
          <w:sz w:val="20"/>
          <w:szCs w:val="20"/>
        </w:rPr>
      </w:pPr>
      <w:r w:rsidRPr="00800F97">
        <w:rPr>
          <w:rFonts w:ascii="Tahoma" w:hAnsi="Tahoma" w:cs="Tahoma"/>
          <w:b/>
          <w:sz w:val="20"/>
          <w:szCs w:val="20"/>
        </w:rPr>
        <w:t xml:space="preserve">Oświadczamy, że: </w:t>
      </w:r>
    </w:p>
    <w:p w14:paraId="06AB2BC1" w14:textId="77777777" w:rsidR="008A4985" w:rsidRPr="00800F97" w:rsidRDefault="008A4985" w:rsidP="008A4985">
      <w:pPr>
        <w:spacing w:after="0" w:line="240" w:lineRule="auto"/>
        <w:ind w:left="284"/>
        <w:jc w:val="both"/>
        <w:rPr>
          <w:rFonts w:ascii="Tahoma" w:hAnsi="Tahoma" w:cs="Tahoma"/>
          <w:b/>
          <w:sz w:val="20"/>
          <w:szCs w:val="20"/>
        </w:rPr>
      </w:pPr>
    </w:p>
    <w:p w14:paraId="6FBA42C8" w14:textId="77777777" w:rsidR="008A4985" w:rsidRPr="00800F97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00F9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57A0F149" w14:textId="77777777" w:rsidR="008A4985" w:rsidRPr="00800F97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00F97">
        <w:rPr>
          <w:rFonts w:ascii="Tahoma" w:eastAsia="Times New Roman" w:hAnsi="Tahoma" w:cs="Tahoma"/>
          <w:sz w:val="20"/>
          <w:szCs w:val="20"/>
          <w:lang w:eastAsia="pl-PL"/>
        </w:rPr>
        <w:t>Posiadamy niezbędną wiedzę i doświadczenie oraz dysponujemy odpowiednim potencjałem technicznym i osobami zdolnymi do wykonania  przedmiotu zamówienia.</w:t>
      </w:r>
    </w:p>
    <w:p w14:paraId="54555675" w14:textId="77777777" w:rsidR="008A4985" w:rsidRPr="00800F97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00F9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68E2B7A5" w14:textId="04DF5D96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00F97">
        <w:rPr>
          <w:rFonts w:ascii="Tahoma" w:eastAsia="Times New Roman" w:hAnsi="Tahoma" w:cs="Tahoma"/>
          <w:sz w:val="20"/>
          <w:szCs w:val="20"/>
          <w:lang w:eastAsia="pl-PL"/>
        </w:rPr>
        <w:t>Zapoznaliśmy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się z treścią zapytania ofertowego. Nie wnosimy żadnych zastrzeżeń i przyjmujemy warunki w </w:t>
      </w:r>
      <w:r w:rsidR="00AA6709">
        <w:rPr>
          <w:rFonts w:ascii="Tahoma" w:eastAsia="Times New Roman" w:hAnsi="Tahoma" w:cs="Tahoma"/>
          <w:sz w:val="20"/>
          <w:szCs w:val="20"/>
          <w:lang w:eastAsia="pl-PL"/>
        </w:rPr>
        <w:t>nim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zawarte. Zdobyliśmy wszelkie informacje potrzebne do właściwego opracowania oferty oraz należytego wykonania przedmiotu zamówienia. </w:t>
      </w:r>
    </w:p>
    <w:p w14:paraId="5CAC196B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Oświadczamy, że zaoferowane ceny zostały obliczone zgodnie z dyspozycjami zawartymi w zapytaniu ofertowym i zawierają wszystkie koszty związane z realizacją przedmiotu zamówienia. </w:t>
      </w:r>
    </w:p>
    <w:p w14:paraId="51580DF7" w14:textId="4E6B315C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Usługę stanowiącą przedmiot zamówienia wykonamy w terminach określonych w zapytaniu ofertowym</w:t>
      </w:r>
      <w:r w:rsidR="00AA6709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7442424C" w14:textId="41448BAB" w:rsidR="008A4985" w:rsidRPr="00AA6709" w:rsidRDefault="008A4985" w:rsidP="00AA6709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0903DA">
        <w:rPr>
          <w:rFonts w:ascii="Tahoma" w:eastAsia="Times New Roman" w:hAnsi="Tahoma" w:cs="Tahoma"/>
          <w:bCs/>
          <w:sz w:val="20"/>
          <w:szCs w:val="20"/>
          <w:lang w:eastAsia="pl-PL"/>
        </w:rPr>
        <w:t>21-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>dniowy termin płatności liczony od dnia otrzymania przez Zamawiającego prawidłowo wystawionej  faktury VAT.</w:t>
      </w:r>
    </w:p>
    <w:p w14:paraId="2CF64E61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kontaktu będzie: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0029A0F4" w14:textId="77777777" w:rsidR="008A4985" w:rsidRDefault="008A4985" w:rsidP="008A4985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58106F94" w14:textId="77777777" w:rsidR="008A4985" w:rsidRDefault="008A4985" w:rsidP="008A4985">
      <w:pPr>
        <w:spacing w:before="6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099570CA" w14:textId="77777777" w:rsidR="008A4985" w:rsidRDefault="008A4985" w:rsidP="008A4985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>
        <w:rPr>
          <w:rFonts w:ascii="Tahoma" w:eastAsia="Times New Roman" w:hAnsi="Tahoma" w:cs="Tahoma"/>
          <w:i/>
          <w:sz w:val="16"/>
          <w:szCs w:val="16"/>
          <w:lang w:eastAsia="pl-PL"/>
        </w:rPr>
        <w:t>Świadom/-a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8A4985" w14:paraId="0DB3FDDE" w14:textId="77777777" w:rsidTr="008A4985">
        <w:trPr>
          <w:trHeight w:val="1223"/>
        </w:trPr>
        <w:tc>
          <w:tcPr>
            <w:tcW w:w="4111" w:type="dxa"/>
          </w:tcPr>
          <w:p w14:paraId="4514A616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4347661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2BAE3FA8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6CCD065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A638DA8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283E2D24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74568003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3579ED4D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21916057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6129BA60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18DFEDBD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61B01E9C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3C93344B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7649F11E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  <w:bookmarkEnd w:id="0"/>
    </w:tbl>
    <w:p w14:paraId="56132510" w14:textId="77777777" w:rsidR="008A4985" w:rsidRPr="008A4985" w:rsidRDefault="008A4985" w:rsidP="00F53FC8">
      <w:pPr>
        <w:ind w:right="-993"/>
        <w:rPr>
          <w:b/>
          <w:bCs/>
        </w:rPr>
      </w:pPr>
    </w:p>
    <w:sectPr w:rsidR="008A4985" w:rsidRPr="008A4985" w:rsidSect="00F53FC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CE1BD" w14:textId="77777777" w:rsidR="003D36A5" w:rsidRDefault="003D36A5" w:rsidP="00DF1EDE">
      <w:pPr>
        <w:spacing w:after="0" w:line="240" w:lineRule="auto"/>
      </w:pPr>
      <w:r>
        <w:separator/>
      </w:r>
    </w:p>
  </w:endnote>
  <w:endnote w:type="continuationSeparator" w:id="0">
    <w:p w14:paraId="503D9395" w14:textId="77777777" w:rsidR="003D36A5" w:rsidRDefault="003D36A5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DFC82" w14:textId="06455A21" w:rsidR="000044CC" w:rsidRDefault="00C962F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FDC144">
              <wp:simplePos x="0" y="0"/>
              <wp:positionH relativeFrom="column">
                <wp:posOffset>3207385</wp:posOffset>
              </wp:positionH>
              <wp:positionV relativeFrom="paragraph">
                <wp:posOffset>-390307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227" w14:textId="008040B9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C962FF"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2.55pt;margin-top:-30.7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" filled="f" stroked="f">
              <v:textbox>
                <w:txbxContent>
                  <w:p w14:paraId="170CF227" w14:textId="008040B9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C962FF"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D9F5080">
          <wp:simplePos x="0" y="0"/>
          <wp:positionH relativeFrom="margin">
            <wp:posOffset>-1014095</wp:posOffset>
          </wp:positionH>
          <wp:positionV relativeFrom="paragraph">
            <wp:posOffset>-318135</wp:posOffset>
          </wp:positionV>
          <wp:extent cx="7848600" cy="598170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9E000" w14:textId="77777777" w:rsidR="003D36A5" w:rsidRDefault="003D36A5" w:rsidP="00DF1EDE">
      <w:pPr>
        <w:spacing w:after="0" w:line="240" w:lineRule="auto"/>
      </w:pPr>
      <w:r>
        <w:separator/>
      </w:r>
    </w:p>
  </w:footnote>
  <w:footnote w:type="continuationSeparator" w:id="0">
    <w:p w14:paraId="1C908AF0" w14:textId="77777777" w:rsidR="003D36A5" w:rsidRDefault="003D36A5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10D1B7E">
          <wp:simplePos x="0" y="0"/>
          <wp:positionH relativeFrom="column">
            <wp:posOffset>-667566</wp:posOffset>
          </wp:positionH>
          <wp:positionV relativeFrom="paragraph">
            <wp:posOffset>-188323</wp:posOffset>
          </wp:positionV>
          <wp:extent cx="7101393" cy="818950"/>
          <wp:effectExtent l="0" t="0" r="4445" b="635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EA"/>
    <w:multiLevelType w:val="hybridMultilevel"/>
    <w:tmpl w:val="CDF4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2618A"/>
    <w:multiLevelType w:val="hybridMultilevel"/>
    <w:tmpl w:val="D41E1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3338"/>
    <w:multiLevelType w:val="hybridMultilevel"/>
    <w:tmpl w:val="6E66D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802C5"/>
    <w:multiLevelType w:val="hybridMultilevel"/>
    <w:tmpl w:val="4C023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2703E"/>
    <w:multiLevelType w:val="hybridMultilevel"/>
    <w:tmpl w:val="D99E36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C1E694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420454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938D1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9842C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7DEB99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32ADF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20EE2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42E0434A"/>
    <w:multiLevelType w:val="hybridMultilevel"/>
    <w:tmpl w:val="B010F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B4F04"/>
    <w:multiLevelType w:val="hybridMultilevel"/>
    <w:tmpl w:val="B344CA9E"/>
    <w:lvl w:ilvl="0" w:tplc="A9E8CB2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93DA2"/>
    <w:multiLevelType w:val="hybridMultilevel"/>
    <w:tmpl w:val="7436D5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25E44"/>
    <w:multiLevelType w:val="hybridMultilevel"/>
    <w:tmpl w:val="1480E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D20D2"/>
    <w:multiLevelType w:val="hybridMultilevel"/>
    <w:tmpl w:val="7EF2A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F5454DE">
      <w:start w:val="1"/>
      <w:numFmt w:val="lowerLetter"/>
      <w:lvlText w:val="%2."/>
      <w:lvlJc w:val="left"/>
      <w:pPr>
        <w:ind w:left="1791" w:hanging="7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14AAD"/>
    <w:rsid w:val="000540DC"/>
    <w:rsid w:val="00076410"/>
    <w:rsid w:val="000903DA"/>
    <w:rsid w:val="000A0958"/>
    <w:rsid w:val="000A4FAE"/>
    <w:rsid w:val="000C25EC"/>
    <w:rsid w:val="000E0654"/>
    <w:rsid w:val="000E4A77"/>
    <w:rsid w:val="001847D0"/>
    <w:rsid w:val="001C28A6"/>
    <w:rsid w:val="00271D47"/>
    <w:rsid w:val="002C2977"/>
    <w:rsid w:val="002F2C6E"/>
    <w:rsid w:val="003053A2"/>
    <w:rsid w:val="00354657"/>
    <w:rsid w:val="00356630"/>
    <w:rsid w:val="00363FC3"/>
    <w:rsid w:val="003641DB"/>
    <w:rsid w:val="003C0A1F"/>
    <w:rsid w:val="003C3A0B"/>
    <w:rsid w:val="003D36A5"/>
    <w:rsid w:val="003D7E97"/>
    <w:rsid w:val="003E547B"/>
    <w:rsid w:val="003F3614"/>
    <w:rsid w:val="00431386"/>
    <w:rsid w:val="00440920"/>
    <w:rsid w:val="004559C1"/>
    <w:rsid w:val="00456FD3"/>
    <w:rsid w:val="00486F67"/>
    <w:rsid w:val="004A0104"/>
    <w:rsid w:val="004B5679"/>
    <w:rsid w:val="004C5D42"/>
    <w:rsid w:val="004E154C"/>
    <w:rsid w:val="00500B19"/>
    <w:rsid w:val="00575414"/>
    <w:rsid w:val="005F64A0"/>
    <w:rsid w:val="0064379A"/>
    <w:rsid w:val="00651130"/>
    <w:rsid w:val="0066114F"/>
    <w:rsid w:val="006A3E95"/>
    <w:rsid w:val="006D51C8"/>
    <w:rsid w:val="006F214E"/>
    <w:rsid w:val="00707134"/>
    <w:rsid w:val="00746638"/>
    <w:rsid w:val="007472A0"/>
    <w:rsid w:val="007522C9"/>
    <w:rsid w:val="00787A01"/>
    <w:rsid w:val="007D1CD7"/>
    <w:rsid w:val="007F1EC7"/>
    <w:rsid w:val="00800F97"/>
    <w:rsid w:val="008456C5"/>
    <w:rsid w:val="00847CE7"/>
    <w:rsid w:val="00887091"/>
    <w:rsid w:val="00897EBA"/>
    <w:rsid w:val="008A3BED"/>
    <w:rsid w:val="008A4985"/>
    <w:rsid w:val="008D4BE6"/>
    <w:rsid w:val="00903702"/>
    <w:rsid w:val="0095098A"/>
    <w:rsid w:val="009811B9"/>
    <w:rsid w:val="00981C6B"/>
    <w:rsid w:val="009A24BD"/>
    <w:rsid w:val="009F72C8"/>
    <w:rsid w:val="00A003D3"/>
    <w:rsid w:val="00A04571"/>
    <w:rsid w:val="00A40728"/>
    <w:rsid w:val="00AA6709"/>
    <w:rsid w:val="00AF12D8"/>
    <w:rsid w:val="00B16520"/>
    <w:rsid w:val="00B53196"/>
    <w:rsid w:val="00B86CFA"/>
    <w:rsid w:val="00BC01FB"/>
    <w:rsid w:val="00BE0DAB"/>
    <w:rsid w:val="00C467EF"/>
    <w:rsid w:val="00C962FF"/>
    <w:rsid w:val="00CA42EE"/>
    <w:rsid w:val="00CA7255"/>
    <w:rsid w:val="00D02C43"/>
    <w:rsid w:val="00D04282"/>
    <w:rsid w:val="00D43487"/>
    <w:rsid w:val="00DE18F8"/>
    <w:rsid w:val="00DF1EDE"/>
    <w:rsid w:val="00E21D2A"/>
    <w:rsid w:val="00E27CD8"/>
    <w:rsid w:val="00E57D32"/>
    <w:rsid w:val="00E80FBF"/>
    <w:rsid w:val="00E84955"/>
    <w:rsid w:val="00E87BA2"/>
    <w:rsid w:val="00E932E2"/>
    <w:rsid w:val="00ED510A"/>
    <w:rsid w:val="00EF13CA"/>
    <w:rsid w:val="00F15407"/>
    <w:rsid w:val="00F26D3D"/>
    <w:rsid w:val="00F53FC8"/>
    <w:rsid w:val="00F67A69"/>
    <w:rsid w:val="00FD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C3A0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basedOn w:val="Normalny"/>
    <w:uiPriority w:val="34"/>
    <w:qFormat/>
    <w:rsid w:val="003C3A0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character" w:customStyle="1" w:styleId="st">
    <w:name w:val="st"/>
    <w:basedOn w:val="Domylnaczcionkaakapitu"/>
    <w:rsid w:val="003C3A0B"/>
  </w:style>
  <w:style w:type="table" w:styleId="Tabela-Siatka">
    <w:name w:val="Table Grid"/>
    <w:basedOn w:val="Standardowy"/>
    <w:uiPriority w:val="39"/>
    <w:rsid w:val="00D02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2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4AUVVSWN3CTX-1500038033-443</_dlc_DocId>
    <_dlc_DocIdUrl xmlns="39f7c1c4-9d1a-4107-9192-b1bcec9d9d0b">
      <Url>https://portalarimr.arimr.gov.pl/Departamenty/BPr/_layouts/15/DocIdRedir.aspx?ID=4AUVVSWN3CTX-1500038033-443</Url>
      <Description>4AUVVSWN3CTX-1500038033-443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F4AB45B-3CAC-43E0-9906-B2CBE399F0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Kutyła Ewelina</cp:lastModifiedBy>
  <cp:revision>22</cp:revision>
  <cp:lastPrinted>2025-01-27T09:20:00Z</cp:lastPrinted>
  <dcterms:created xsi:type="dcterms:W3CDTF">2025-01-14T06:46:00Z</dcterms:created>
  <dcterms:modified xsi:type="dcterms:W3CDTF">2026-08-13T09:19:00Z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dd50e194-3ccc-45e7-8e7b-089506d92230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23c68e24-7714-42a9-8257-2d700193ed16</vt:lpwstr>
  </property>
</Properties>
</file>