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DE18" w14:textId="2A4021D5" w:rsidR="00524465" w:rsidRPr="007A2AF9" w:rsidRDefault="006F7F58" w:rsidP="00BD10F5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7 lipca 2025</w:t>
      </w:r>
      <w:r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04F103E" w14:textId="77777777" w:rsidR="00524465" w:rsidRPr="002B628C" w:rsidRDefault="00000000" w:rsidP="00BD10F5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2B628C">
        <w:rPr>
          <w:rFonts w:asciiTheme="minorHAnsi" w:hAnsiTheme="minorHAnsi"/>
          <w:b/>
          <w:bCs/>
          <w:sz w:val="24"/>
          <w:szCs w:val="24"/>
        </w:rPr>
        <w:t>NSP-V.7570.190.2025</w:t>
      </w:r>
      <w:bookmarkEnd w:id="2"/>
      <w:r w:rsidRPr="002B628C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2B628C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245835D5" w14:textId="77777777" w:rsidR="002B628C" w:rsidRDefault="002B628C" w:rsidP="00BD10F5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E0787">
        <w:rPr>
          <w:rFonts w:asciiTheme="minorHAnsi" w:hAnsiTheme="minorHAnsi"/>
          <w:sz w:val="20"/>
          <w:szCs w:val="20"/>
        </w:rPr>
        <w:t>(poprzedni znak sprawy NSP-III.7570.</w:t>
      </w:r>
      <w:r>
        <w:rPr>
          <w:rFonts w:asciiTheme="minorHAnsi" w:hAnsiTheme="minorHAnsi"/>
          <w:sz w:val="20"/>
          <w:szCs w:val="20"/>
        </w:rPr>
        <w:t>291</w:t>
      </w:r>
      <w:r w:rsidRPr="00BE0787">
        <w:rPr>
          <w:rFonts w:asciiTheme="minorHAnsi" w:hAnsiTheme="minorHAnsi"/>
          <w:sz w:val="20"/>
          <w:szCs w:val="20"/>
        </w:rPr>
        <w:t>.2024.MG)</w:t>
      </w:r>
    </w:p>
    <w:p w14:paraId="64CB4D9F" w14:textId="77777777" w:rsidR="002B628C" w:rsidRDefault="002B628C" w:rsidP="00BD10F5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66DC40C" w14:textId="77777777" w:rsidR="002B628C" w:rsidRDefault="002B628C" w:rsidP="00BD10F5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198EEC4C" w14:textId="3C7684ED" w:rsidR="002B628C" w:rsidRPr="006F7F58" w:rsidRDefault="002B628C" w:rsidP="00BD10F5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6F7F58">
        <w:rPr>
          <w:rFonts w:asciiTheme="minorHAnsi" w:hAnsiTheme="minorHAnsi"/>
          <w:bCs/>
          <w:sz w:val="24"/>
          <w:szCs w:val="24"/>
        </w:rPr>
        <w:t>OBWIESZCZENIE</w:t>
      </w:r>
    </w:p>
    <w:p w14:paraId="1B0BE871" w14:textId="4415F774" w:rsidR="002B628C" w:rsidRPr="006F7F58" w:rsidRDefault="002B628C" w:rsidP="00BD10F5">
      <w:pPr>
        <w:pStyle w:val="Bezodstpw"/>
        <w:spacing w:before="80" w:after="80" w:line="276" w:lineRule="auto"/>
        <w:rPr>
          <w:rFonts w:asciiTheme="minorHAnsi" w:hAnsiTheme="minorHAnsi"/>
          <w:i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572) w zw. z art. 8 ustawy z </w:t>
      </w:r>
      <w:r w:rsidRPr="00D838A2">
        <w:rPr>
          <w:rFonts w:asciiTheme="minorHAnsi" w:hAnsiTheme="minorHAnsi"/>
          <w:sz w:val="24"/>
          <w:szCs w:val="24"/>
        </w:rPr>
        <w:t>dnia 21 sierpnia 1997 r. o gospodarce nieruchomościami (j.t. Dz. U. z 2024 r., poz. 1145 zez m.)</w:t>
      </w:r>
      <w:r w:rsidRPr="00D838A2">
        <w:rPr>
          <w:rFonts w:ascii="Times New Roman" w:eastAsia="Bookman Old Style" w:hAnsi="Times New Roman"/>
          <w:kern w:val="1"/>
          <w:lang w:eastAsia="ar-SA"/>
        </w:rPr>
        <w:t xml:space="preserve"> </w:t>
      </w:r>
      <w:r w:rsidRPr="006F7F58">
        <w:rPr>
          <w:rFonts w:asciiTheme="minorHAnsi" w:hAnsiTheme="minorHAnsi"/>
          <w:sz w:val="24"/>
          <w:szCs w:val="24"/>
        </w:rPr>
        <w:t xml:space="preserve">oraz art. 9 ad ust.1 ustawy z dnia 28 marca 2003 r. o transporcie kolejowym </w:t>
      </w:r>
      <w:r w:rsidRPr="006F7F58">
        <w:rPr>
          <w:rFonts w:asciiTheme="minorHAnsi" w:hAnsiTheme="minorHAnsi"/>
          <w:sz w:val="24"/>
          <w:szCs w:val="24"/>
        </w:rPr>
        <w:br/>
      </w:r>
      <w:r w:rsidRPr="006F7F58">
        <w:rPr>
          <w:rFonts w:asciiTheme="minorHAnsi" w:hAnsiTheme="minorHAnsi"/>
          <w:iCs/>
          <w:sz w:val="24"/>
          <w:szCs w:val="24"/>
        </w:rPr>
        <w:t>(j.t. Dz. U. z 2024 r., poz. 697)</w:t>
      </w:r>
      <w:r w:rsidRPr="006F7F58">
        <w:rPr>
          <w:rFonts w:asciiTheme="minorHAnsi" w:hAnsiTheme="minorHAnsi"/>
          <w:sz w:val="24"/>
          <w:szCs w:val="24"/>
        </w:rPr>
        <w:t xml:space="preserve">, podaje do publicznej wiadomości, że w prowadzonym postępowaniu administracyjnym w sprawie ustalenia odszkodowania </w:t>
      </w:r>
      <w:bookmarkStart w:id="4" w:name="_Hlk80196419"/>
      <w:bookmarkStart w:id="5" w:name="_Hlk194904252"/>
      <w:r w:rsidRPr="006F7F58">
        <w:rPr>
          <w:rFonts w:asciiTheme="minorHAnsi" w:hAnsiTheme="minorHAnsi"/>
          <w:sz w:val="24"/>
          <w:szCs w:val="24"/>
        </w:rPr>
        <w:t xml:space="preserve">za nieruchomość oznaczoną jako </w:t>
      </w:r>
      <w:bookmarkEnd w:id="4"/>
      <w:r w:rsidRPr="006F7F58">
        <w:rPr>
          <w:rFonts w:asciiTheme="minorHAnsi" w:hAnsiTheme="minorHAnsi"/>
          <w:sz w:val="24"/>
          <w:szCs w:val="24"/>
        </w:rPr>
        <w:t xml:space="preserve">działka nr 328/1 o pow. 0,0216 ha, która powstała z podziału działki nr 328, położoną w gminie Żukowo, obręb Barniewice (nr 0002), objętą decyzją </w:t>
      </w:r>
      <w:bookmarkStart w:id="6" w:name="_Hlk80196539"/>
      <w:bookmarkStart w:id="7" w:name="_Hlk80196521"/>
      <w:r w:rsidRPr="006F7F58">
        <w:rPr>
          <w:rFonts w:asciiTheme="minorHAnsi" w:hAnsiTheme="minorHAnsi"/>
          <w:sz w:val="24"/>
          <w:szCs w:val="24"/>
        </w:rPr>
        <w:t xml:space="preserve">Wojewody Pomorskiego z dnia </w:t>
      </w:r>
      <w:bookmarkEnd w:id="6"/>
      <w:r w:rsidRPr="006F7F58">
        <w:rPr>
          <w:rFonts w:asciiTheme="minorHAnsi" w:hAnsiTheme="minorHAnsi"/>
          <w:sz w:val="24"/>
          <w:szCs w:val="24"/>
        </w:rPr>
        <w:t xml:space="preserve">22 grudnia 2023 r. nr WI-III.747.1.45.2022.NS </w:t>
      </w:r>
      <w:bookmarkEnd w:id="7"/>
      <w:r w:rsidRPr="006F7F58">
        <w:rPr>
          <w:rFonts w:asciiTheme="minorHAnsi" w:hAnsiTheme="minorHAnsi"/>
          <w:sz w:val="24"/>
          <w:szCs w:val="24"/>
        </w:rPr>
        <w:t xml:space="preserve">o ustaleniu lokalizacji linii kolejowej dla przedsięwzięcia pn. </w:t>
      </w:r>
      <w:r w:rsidRPr="006F7F58">
        <w:rPr>
          <w:rFonts w:asciiTheme="minorHAnsi" w:hAnsiTheme="minorHAnsi"/>
          <w:i/>
          <w:sz w:val="24"/>
          <w:szCs w:val="24"/>
        </w:rPr>
        <w:t>„</w:t>
      </w:r>
      <w:r w:rsidRPr="006F7F58">
        <w:rPr>
          <w:rFonts w:asciiTheme="minorHAnsi" w:hAnsiTheme="minorHAnsi"/>
          <w:i/>
          <w:iCs/>
          <w:sz w:val="24"/>
          <w:szCs w:val="24"/>
        </w:rPr>
        <w:t xml:space="preserve">Prace na alternatywnym ciągu transportowym Bydgoszcz – Trójmiasto” – Odcinek B: dla linii kolejowa nr 201 od km 172,374 do km 191,629 wraz </w:t>
      </w:r>
      <w:r w:rsidRPr="006F7F58">
        <w:rPr>
          <w:rFonts w:asciiTheme="minorHAnsi" w:hAnsiTheme="minorHAnsi"/>
          <w:i/>
          <w:iCs/>
          <w:sz w:val="24"/>
          <w:szCs w:val="24"/>
        </w:rPr>
        <w:br/>
        <w:t>z trzecim torem (odcinek Gdańsk Osowa - Gdynia Główna)</w:t>
      </w:r>
      <w:bookmarkEnd w:id="5"/>
      <w:r w:rsidRPr="006F7F58">
        <w:rPr>
          <w:rFonts w:asciiTheme="minorHAnsi" w:hAnsiTheme="minorHAnsi"/>
          <w:i/>
          <w:iCs/>
          <w:sz w:val="24"/>
          <w:szCs w:val="24"/>
        </w:rPr>
        <w:t xml:space="preserve">, </w:t>
      </w:r>
      <w:r w:rsidRPr="006F7F58">
        <w:rPr>
          <w:iCs/>
          <w:sz w:val="24"/>
          <w:szCs w:val="24"/>
        </w:rPr>
        <w:t>materiał dowodowy został uzupełniony o pismo z dnia 17 czerwca 2025 r., w którym biegły rzeczoznawca majątkowy, Pani Karolina Kordas-Stępska, odpowiedziała na uwagi i zastrzeżenia</w:t>
      </w:r>
      <w:r w:rsidRPr="006F7F58">
        <w:rPr>
          <w:rFonts w:cs="Calibri"/>
          <w:sz w:val="24"/>
          <w:szCs w:val="24"/>
          <w:lang w:eastAsia="pl-PL"/>
        </w:rPr>
        <w:t xml:space="preserve"> PGE Energetyka Kolejowa S.A.</w:t>
      </w:r>
      <w:r w:rsidRPr="006F7F58">
        <w:rPr>
          <w:iCs/>
          <w:sz w:val="24"/>
          <w:szCs w:val="24"/>
        </w:rPr>
        <w:t>, do operatu szacunkowego z dnia 14 marca 2025 r.</w:t>
      </w:r>
    </w:p>
    <w:p w14:paraId="4968D4D1" w14:textId="77777777" w:rsidR="002B628C" w:rsidRPr="006F7F58" w:rsidRDefault="002B628C" w:rsidP="00BD10F5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6F7F58">
        <w:rPr>
          <w:rFonts w:asciiTheme="minorHAnsi" w:hAnsiTheme="minorHAnsi"/>
          <w:sz w:val="24"/>
          <w:szCs w:val="24"/>
        </w:rPr>
        <w:t xml:space="preserve">W związku z powyższym, wobec zgromadzania całego materiału dowodowego, zgodnie z art. </w:t>
      </w:r>
      <w:r w:rsidRPr="006F7F58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018F0ACE" w14:textId="3C768027" w:rsidR="00524465" w:rsidRDefault="002B628C" w:rsidP="00BD10F5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6F7F58">
        <w:rPr>
          <w:rFonts w:asciiTheme="minorHAnsi" w:hAnsiTheme="minorHAnsi"/>
          <w:sz w:val="24"/>
          <w:szCs w:val="24"/>
        </w:rPr>
        <w:t>Strony mogą zapoznać się ze</w:t>
      </w:r>
      <w:r w:rsidRPr="00BE0787">
        <w:rPr>
          <w:rFonts w:asciiTheme="minorHAnsi" w:hAnsiTheme="minorHAnsi"/>
          <w:bCs/>
          <w:sz w:val="24"/>
          <w:szCs w:val="24"/>
        </w:rPr>
        <w:t xml:space="preserve"> zgromadzonym materiałem dowodowym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>do spraw Inwestycji Strategicznych Wydziału 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>W związku z powyższym, 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311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14:paraId="1ED8526F" w14:textId="77777777" w:rsidR="00BD10F5" w:rsidRDefault="00BD10F5" w:rsidP="00BD10F5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D5DE04C" w14:textId="77777777" w:rsidR="006F7F58" w:rsidRPr="006F7F58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6F7F58">
        <w:rPr>
          <w:rFonts w:asciiTheme="minorHAnsi" w:hAnsiTheme="minorHAnsi"/>
          <w:bCs/>
          <w:sz w:val="24"/>
          <w:szCs w:val="24"/>
        </w:rPr>
        <w:t>z up. Wojewody Pomorskiego</w:t>
      </w:r>
    </w:p>
    <w:p w14:paraId="357288EB" w14:textId="107D06E0" w:rsidR="006F7F58" w:rsidRPr="006F7F58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Z</w:t>
      </w:r>
      <w:r w:rsidR="00BD10F5">
        <w:rPr>
          <w:rFonts w:asciiTheme="minorHAnsi" w:hAnsiTheme="minorHAnsi"/>
          <w:bCs/>
          <w:sz w:val="24"/>
          <w:szCs w:val="24"/>
        </w:rPr>
        <w:t>astępca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6F7F58">
        <w:rPr>
          <w:rFonts w:asciiTheme="minorHAnsi" w:hAnsiTheme="minorHAnsi"/>
          <w:bCs/>
          <w:sz w:val="24"/>
          <w:szCs w:val="24"/>
        </w:rPr>
        <w:t>Dyrektor</w:t>
      </w:r>
      <w:r>
        <w:rPr>
          <w:rFonts w:asciiTheme="minorHAnsi" w:hAnsiTheme="minorHAnsi"/>
          <w:bCs/>
          <w:sz w:val="24"/>
          <w:szCs w:val="24"/>
        </w:rPr>
        <w:t>a</w:t>
      </w:r>
    </w:p>
    <w:p w14:paraId="1B7FBD21" w14:textId="277D7553" w:rsidR="006F7F58" w:rsidRPr="006F7F58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6F7F58">
        <w:rPr>
          <w:rFonts w:asciiTheme="minorHAnsi" w:hAnsiTheme="minorHAnsi"/>
          <w:bCs/>
          <w:sz w:val="24"/>
          <w:szCs w:val="24"/>
        </w:rPr>
        <w:t>Wydziału Nieruchomości i Skarbu Państwa</w:t>
      </w:r>
    </w:p>
    <w:p w14:paraId="77F99B7A" w14:textId="513E50C2" w:rsidR="006F7F58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Dorota Dambek-Duda</w:t>
      </w:r>
    </w:p>
    <w:p w14:paraId="69F08BD9" w14:textId="77777777" w:rsidR="00BD10F5" w:rsidRPr="006F7F58" w:rsidRDefault="00BD10F5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3DCE901B" w14:textId="77777777" w:rsidR="006F7F58" w:rsidRPr="006F7F58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6F7F58">
        <w:rPr>
          <w:rFonts w:asciiTheme="minorHAnsi" w:hAnsiTheme="minorHAnsi"/>
          <w:bCs/>
          <w:sz w:val="24"/>
          <w:szCs w:val="24"/>
        </w:rPr>
        <w:t>Strona BIP Pomorskiego Urzędu Wojewódzkiego w Gdańsku</w:t>
      </w:r>
    </w:p>
    <w:p w14:paraId="52AFF5DA" w14:textId="4C3200BD" w:rsidR="006F7F58" w:rsidRPr="00BD10F5" w:rsidRDefault="006F7F58" w:rsidP="00BD10F5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6F7F58">
        <w:rPr>
          <w:rFonts w:asciiTheme="minorHAnsi" w:hAnsiTheme="minorHAnsi"/>
          <w:bCs/>
          <w:sz w:val="24"/>
          <w:szCs w:val="24"/>
        </w:rPr>
        <w:t>Dokument został podpisany kwalifikowanym podpisem elektronicznym</w:t>
      </w:r>
    </w:p>
    <w:sectPr w:rsidR="006F7F58" w:rsidRPr="00BD10F5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A39D" w14:textId="77777777" w:rsidR="00175B0F" w:rsidRDefault="00175B0F">
      <w:pPr>
        <w:spacing w:after="0" w:line="240" w:lineRule="auto"/>
      </w:pPr>
      <w:r>
        <w:separator/>
      </w:r>
    </w:p>
  </w:endnote>
  <w:endnote w:type="continuationSeparator" w:id="0">
    <w:p w14:paraId="3A211BCB" w14:textId="77777777" w:rsidR="00175B0F" w:rsidRDefault="001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7D3E" w14:textId="77777777" w:rsidR="0052446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FC7C7C1">
        <v:rect id="_x0000_i1025" style="width:0;height:1.5pt" o:hralign="center" o:hrstd="t" o:hr="t" fillcolor="#a0a0a0" stroked="f"/>
      </w:pict>
    </w:r>
  </w:p>
  <w:p w14:paraId="3A796953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ECA58A9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B83E7D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1E41F4E3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35C7A23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DC66A1A" w14:textId="77777777" w:rsidR="0052446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BAEA" w14:textId="77777777" w:rsidR="0052446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C4D39BE">
        <v:rect id="_x0000_i1027" style="width:0;height:1.5pt" o:hralign="center" o:hrstd="t" o:hr="t" fillcolor="#a0a0a0" stroked="f"/>
      </w:pict>
    </w:r>
  </w:p>
  <w:p w14:paraId="3F5C9F64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5F5B86E2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55277D9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57CCA150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60555FF7" w14:textId="77777777" w:rsidR="0052446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8028" w14:textId="77777777" w:rsidR="00175B0F" w:rsidRDefault="00175B0F">
      <w:pPr>
        <w:spacing w:after="0" w:line="240" w:lineRule="auto"/>
      </w:pPr>
      <w:r>
        <w:separator/>
      </w:r>
    </w:p>
  </w:footnote>
  <w:footnote w:type="continuationSeparator" w:id="0">
    <w:p w14:paraId="06EE89B2" w14:textId="77777777" w:rsidR="00175B0F" w:rsidRDefault="0017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0DE0" w14:textId="77777777" w:rsidR="00524465" w:rsidRDefault="00524465">
    <w:pPr>
      <w:pStyle w:val="Nagwek"/>
    </w:pPr>
  </w:p>
  <w:p w14:paraId="7C7F2EED" w14:textId="77777777" w:rsidR="00524465" w:rsidRDefault="005244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9106" w14:textId="77777777" w:rsidR="0052446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58C5F3B" w14:textId="77777777" w:rsidR="0052446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E4731C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BA"/>
    <w:rsid w:val="000176EB"/>
    <w:rsid w:val="00175B0F"/>
    <w:rsid w:val="001E5CF8"/>
    <w:rsid w:val="00262FE3"/>
    <w:rsid w:val="002B628C"/>
    <w:rsid w:val="003420E2"/>
    <w:rsid w:val="00371970"/>
    <w:rsid w:val="003756EB"/>
    <w:rsid w:val="00377904"/>
    <w:rsid w:val="00411FD6"/>
    <w:rsid w:val="00524465"/>
    <w:rsid w:val="00691425"/>
    <w:rsid w:val="006F7F58"/>
    <w:rsid w:val="0073647E"/>
    <w:rsid w:val="007F2BDF"/>
    <w:rsid w:val="0091341A"/>
    <w:rsid w:val="00985C96"/>
    <w:rsid w:val="009F21E2"/>
    <w:rsid w:val="00AF46F6"/>
    <w:rsid w:val="00BD10F5"/>
    <w:rsid w:val="00C43DBA"/>
    <w:rsid w:val="00C93399"/>
    <w:rsid w:val="00CD4A98"/>
    <w:rsid w:val="00D746F0"/>
    <w:rsid w:val="00F5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2D312"/>
  <w15:docId w15:val="{CD2F0CAC-FABA-40C6-BD06-80E6A9C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lipca 2025 r. nr NSP-V.7570.190.2025.KG o uzupełnieniu materiału dowodowego</dc:title>
  <dc:creator>Andrzej Leszczyński</dc:creator>
  <cp:keywords>Obwieszczenie Wojewody Pomorskiego z dnia 7 lipca 2025 r. nr NSP-V.7570.190.2025.KG o uzupełnieniu materiału dowodowego</cp:keywords>
  <cp:lastModifiedBy>Katarzyna Górska</cp:lastModifiedBy>
  <cp:revision>5</cp:revision>
  <cp:lastPrinted>2012-09-10T07:00:00Z</cp:lastPrinted>
  <dcterms:created xsi:type="dcterms:W3CDTF">2025-07-08T09:21:00Z</dcterms:created>
  <dcterms:modified xsi:type="dcterms:W3CDTF">2025-07-08T09:29:00Z</dcterms:modified>
</cp:coreProperties>
</file>