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14AAA" w14:textId="7E2D4594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7E33A3">
        <w:rPr>
          <w:rFonts w:ascii="Arial" w:hAnsi="Arial" w:cs="Arial"/>
          <w:bCs/>
        </w:rPr>
        <w:t>………….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463428FD" w14:textId="01DACD55" w:rsidR="009B4097" w:rsidRPr="009B4097" w:rsidRDefault="009B4097" w:rsidP="009B4097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zapoznałem się z</w:t>
      </w:r>
      <w:r>
        <w:rPr>
          <w:rFonts w:ascii="Arial" w:hAnsi="Arial" w:cs="Arial"/>
        </w:rPr>
        <w:t xml:space="preserve"> </w:t>
      </w:r>
      <w:r w:rsidRPr="009B4097">
        <w:rPr>
          <w:rFonts w:ascii="Arial" w:hAnsi="Arial" w:cs="Arial"/>
        </w:rPr>
        <w:t>Polityką Bezpieczeństwa Danych Osobowych Ministerstwa Sprawiedliwości, Regulaminem użytkownika systemów teleinformatycznych Ministerstwa Sprawiedliwości, Polityką bezpieczeństwa informacji Ministerstwa Sprawiedliwości oraz Polityką bezpieczeństwa systemów teleinformatycznych Ministerstwa Sprawiedliwości*;</w:t>
      </w:r>
    </w:p>
    <w:p w14:paraId="5A155E8E" w14:textId="7A7AD8C7" w:rsidR="009B4097" w:rsidRPr="009B4097" w:rsidRDefault="009B4097" w:rsidP="009B4097">
      <w:pPr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nie ujawnię</w:t>
      </w:r>
      <w:r w:rsidRPr="009B4097">
        <w:rPr>
          <w:rFonts w:ascii="Arial" w:hAnsi="Arial" w:cs="Arial"/>
          <w:i/>
          <w:iCs/>
        </w:rPr>
        <w:t> </w:t>
      </w:r>
      <w:r w:rsidRPr="009B4097">
        <w:rPr>
          <w:rFonts w:ascii="Arial" w:hAnsi="Arial" w:cs="Arial"/>
        </w:rPr>
        <w:t>bez</w:t>
      </w:r>
      <w:r w:rsidRPr="009B4097">
        <w:rPr>
          <w:rFonts w:ascii="Arial" w:hAnsi="Arial" w:cs="Arial"/>
          <w:i/>
          <w:iCs/>
        </w:rPr>
        <w:t> </w:t>
      </w:r>
      <w:r w:rsidRPr="009B4097">
        <w:rPr>
          <w:rFonts w:ascii="Arial" w:hAnsi="Arial" w:cs="Arial"/>
        </w:rPr>
        <w:t>stosownego pisemnego upoważnienia wydanego przez Ministerstwo Sprawiedliwości, żadnych informacji prawnie chronionych, o ile wejdę w ich posiadanie, w tym Informacji, o których mowa w Umowie [•] z dn. [•] zawartej przez</w:t>
      </w:r>
      <w:r>
        <w:rPr>
          <w:rFonts w:ascii="Arial" w:hAnsi="Arial" w:cs="Arial"/>
        </w:rPr>
        <w:t xml:space="preserve"> </w:t>
      </w:r>
      <w:r w:rsidRPr="009B40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B4097">
        <w:rPr>
          <w:rFonts w:ascii="Arial" w:hAnsi="Arial" w:cs="Arial"/>
        </w:rPr>
        <w:t>a także o sposobach zabezpieczenia stosowanych w Ministerstwie Sprawiedliwości, oraz nie przyczynię się do ich ujawnienia lub innych działań związanych z ich przetwarzaniem lub utratą itp. mogących spowodować szkodę dla Skarbu Państwa – Ministra Sprawiedliwości, innych osób i podmiotów lub naruszenie przepisów prawa, w tym regulacji Ministerstwa Sprawiedliwości, zarówno w trakcie wykonywania prac w związku z jak i po ich zakończeniu oraz będę przestrzegał/a wszelkich przepisów w tym zakresie;</w:t>
      </w:r>
    </w:p>
    <w:p w14:paraId="00D955F7" w14:textId="2C49EC28" w:rsidR="009B4097" w:rsidRPr="009B4097" w:rsidRDefault="009B4097" w:rsidP="009B4097">
      <w:pPr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zobowiązuję się nie wykraczać poza nadane mi uprawnienia oraz zobowiązuję się wykorzystywać przydzielone mi środki i narzędzia pracy, w tym systemy i sprzęt informatyczny, tylko do celów realizacji ww. umowy;</w:t>
      </w:r>
    </w:p>
    <w:p w14:paraId="2CC3992F" w14:textId="55DB4FD0" w:rsidR="009B4097" w:rsidRPr="009B4097" w:rsidRDefault="009B4097" w:rsidP="009B4097">
      <w:pPr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66D8593E" w14:textId="5FD60321" w:rsidR="009B4097" w:rsidRPr="009B4097" w:rsidRDefault="009B4097" w:rsidP="009B4097">
      <w:pPr>
        <w:pStyle w:val="Akapitzlist"/>
        <w:numPr>
          <w:ilvl w:val="2"/>
          <w:numId w:val="4"/>
        </w:numPr>
        <w:spacing w:after="0"/>
        <w:ind w:left="1134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Urz. UE z 2016 r., L 119, str.1);</w:t>
      </w:r>
    </w:p>
    <w:p w14:paraId="14E49B92" w14:textId="4A4FEB91" w:rsidR="009B4097" w:rsidRPr="009B4097" w:rsidRDefault="009B4097" w:rsidP="009B4097">
      <w:pPr>
        <w:pStyle w:val="Akapitzlist"/>
        <w:numPr>
          <w:ilvl w:val="2"/>
          <w:numId w:val="4"/>
        </w:numPr>
        <w:spacing w:after="0"/>
        <w:ind w:left="1134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Polityki Bezpieczeństwa Danych Osobowych Ministerstwa Sprawiedliwości;</w:t>
      </w:r>
    </w:p>
    <w:p w14:paraId="2130EB62" w14:textId="499131E7" w:rsidR="009B4097" w:rsidRPr="009B4097" w:rsidRDefault="009B4097" w:rsidP="009B4097">
      <w:pPr>
        <w:pStyle w:val="Akapitzlist"/>
        <w:numPr>
          <w:ilvl w:val="2"/>
          <w:numId w:val="4"/>
        </w:numPr>
        <w:spacing w:after="0"/>
        <w:ind w:left="1134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Ustawy z dnia 5 sierpnia 2010 r. o ochronie informacji niejawnych (Dz.U. z 2024 r., poz. 632);</w:t>
      </w:r>
    </w:p>
    <w:p w14:paraId="6CC2E30B" w14:textId="5D83EC05" w:rsidR="009B4097" w:rsidRPr="009B4097" w:rsidRDefault="009B4097" w:rsidP="009B4097">
      <w:pPr>
        <w:pStyle w:val="Akapitzlist"/>
        <w:numPr>
          <w:ilvl w:val="2"/>
          <w:numId w:val="4"/>
        </w:numPr>
        <w:spacing w:after="0"/>
        <w:ind w:left="1134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Rozdziału XXXIII ustawy z dnia 6 czerwca 1997 r. Kodeks karny (Dz.U. z 2024 r., poz. 17);</w:t>
      </w:r>
    </w:p>
    <w:p w14:paraId="0B8D120A" w14:textId="29025522" w:rsidR="009B4097" w:rsidRPr="009B4097" w:rsidRDefault="009B4097" w:rsidP="009B4097">
      <w:pPr>
        <w:pStyle w:val="Akapitzlist"/>
        <w:numPr>
          <w:ilvl w:val="2"/>
          <w:numId w:val="4"/>
        </w:numPr>
        <w:spacing w:after="0"/>
        <w:ind w:left="1134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Regulaminu użytkownika systemów teleinformatycznych Ministerstwa Sprawiedliwości oraz innych wytycznych Zleceniodawcy o ochronie Informacji, w tym zawartych w Polityce bezpieczeństwa informacji Ministerstwa Sprawiedliwości lub w Polityce bezpieczeństwa systemów teleinformatycznych Ministerstwa Sprawiedliwości.</w:t>
      </w:r>
    </w:p>
    <w:p w14:paraId="3DF9B29E" w14:textId="77777777" w:rsidR="009B4097" w:rsidRPr="009B4097" w:rsidRDefault="009B4097" w:rsidP="009B4097">
      <w:pPr>
        <w:spacing w:after="0" w:line="259" w:lineRule="auto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 </w:t>
      </w:r>
    </w:p>
    <w:p w14:paraId="2F463EF3" w14:textId="77777777" w:rsidR="009B4097" w:rsidRPr="009B4097" w:rsidRDefault="009B4097" w:rsidP="009B4097">
      <w:pPr>
        <w:spacing w:after="0" w:line="259" w:lineRule="auto"/>
        <w:jc w:val="both"/>
        <w:rPr>
          <w:rFonts w:ascii="Arial" w:hAnsi="Arial" w:cs="Arial"/>
        </w:rPr>
      </w:pPr>
      <w:r w:rsidRPr="009B4097">
        <w:rPr>
          <w:rFonts w:ascii="Arial" w:hAnsi="Arial" w:cs="Arial"/>
        </w:rPr>
        <w:t>* niepotrzebne skreślić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2F0D1E25" w:rsidR="00E26C5F" w:rsidRDefault="00E26C5F">
      <w:pPr>
        <w:spacing w:after="160" w:line="259" w:lineRule="auto"/>
        <w:rPr>
          <w:rFonts w:ascii="Arial" w:hAnsi="Arial" w:cs="Arial"/>
          <w:bCs/>
        </w:rPr>
      </w:pPr>
    </w:p>
    <w:sectPr w:rsidR="00E2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8E1DBB"/>
    <w:multiLevelType w:val="multilevel"/>
    <w:tmpl w:val="84FC1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97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D61EB"/>
    <w:rsid w:val="000F7921"/>
    <w:rsid w:val="00133A9D"/>
    <w:rsid w:val="0017070D"/>
    <w:rsid w:val="001A4C99"/>
    <w:rsid w:val="002570D6"/>
    <w:rsid w:val="00286045"/>
    <w:rsid w:val="00313861"/>
    <w:rsid w:val="00406568"/>
    <w:rsid w:val="00411585"/>
    <w:rsid w:val="0042742B"/>
    <w:rsid w:val="004F0711"/>
    <w:rsid w:val="004F53C6"/>
    <w:rsid w:val="005A5A1A"/>
    <w:rsid w:val="006454DF"/>
    <w:rsid w:val="006759EF"/>
    <w:rsid w:val="006C3815"/>
    <w:rsid w:val="006D1262"/>
    <w:rsid w:val="0072444C"/>
    <w:rsid w:val="00737797"/>
    <w:rsid w:val="007959C7"/>
    <w:rsid w:val="007E33A3"/>
    <w:rsid w:val="008B00BD"/>
    <w:rsid w:val="00910405"/>
    <w:rsid w:val="00920E01"/>
    <w:rsid w:val="00982757"/>
    <w:rsid w:val="009B4097"/>
    <w:rsid w:val="00A21C98"/>
    <w:rsid w:val="00B42CAF"/>
    <w:rsid w:val="00BF7658"/>
    <w:rsid w:val="00C24DC3"/>
    <w:rsid w:val="00C3181B"/>
    <w:rsid w:val="00D22CF7"/>
    <w:rsid w:val="00DE605E"/>
    <w:rsid w:val="00E26C5F"/>
    <w:rsid w:val="00EE4884"/>
    <w:rsid w:val="00F148E7"/>
    <w:rsid w:val="00F55CAC"/>
    <w:rsid w:val="00F800A0"/>
    <w:rsid w:val="00F918B6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2024-08-22T06:56:00Z</dcterms:created>
  <dcterms:modified xsi:type="dcterms:W3CDTF">2024-08-22T06:56:00Z</dcterms:modified>
</cp:coreProperties>
</file>