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6A" w:rsidRPr="00074490" w:rsidRDefault="0084096A" w:rsidP="0084096A">
      <w:pPr>
        <w:spacing w:after="0" w:line="280" w:lineRule="atLeast"/>
        <w:ind w:right="-567"/>
        <w:jc w:val="right"/>
        <w:rPr>
          <w:rFonts w:ascii="Open Sans" w:eastAsia="Times New Roman" w:hAnsi="Open Sans" w:cs="Open Sans"/>
          <w:sz w:val="18"/>
          <w:szCs w:val="20"/>
          <w:lang w:eastAsia="pl-PL"/>
        </w:rPr>
      </w:pPr>
      <w:r w:rsidRPr="00074490">
        <w:rPr>
          <w:rFonts w:ascii="Open Sans" w:eastAsia="Times New Roman" w:hAnsi="Open Sans" w:cs="Open Sans"/>
          <w:sz w:val="18"/>
          <w:szCs w:val="20"/>
          <w:lang w:eastAsia="pl-PL"/>
        </w:rPr>
        <w:t xml:space="preserve">Załącznik do Uchwały </w:t>
      </w:r>
      <w:r>
        <w:rPr>
          <w:rFonts w:ascii="Open Sans" w:eastAsia="Times New Roman" w:hAnsi="Open Sans" w:cs="Open Sans"/>
          <w:sz w:val="18"/>
          <w:szCs w:val="20"/>
          <w:lang w:eastAsia="pl-PL"/>
        </w:rPr>
        <w:t>8/II/OB./2020</w:t>
      </w:r>
      <w:r w:rsidRPr="00074490">
        <w:rPr>
          <w:rFonts w:ascii="Open Sans" w:eastAsia="Times New Roman" w:hAnsi="Open Sans" w:cs="Open Sans"/>
          <w:sz w:val="18"/>
          <w:szCs w:val="20"/>
          <w:lang w:eastAsia="pl-PL"/>
        </w:rPr>
        <w:t xml:space="preserve">  z dnia </w:t>
      </w:r>
      <w:r>
        <w:rPr>
          <w:rFonts w:ascii="Open Sans" w:eastAsia="Times New Roman" w:hAnsi="Open Sans" w:cs="Open Sans"/>
          <w:sz w:val="18"/>
          <w:szCs w:val="20"/>
          <w:lang w:eastAsia="pl-PL"/>
        </w:rPr>
        <w:t>02.04.2020 r.</w:t>
      </w:r>
      <w:bookmarkStart w:id="0" w:name="_GoBack"/>
      <w:bookmarkEnd w:id="0"/>
      <w:r w:rsidRPr="00074490">
        <w:rPr>
          <w:rFonts w:ascii="Open Sans" w:eastAsia="Times New Roman" w:hAnsi="Open Sans" w:cs="Open Sans"/>
          <w:sz w:val="18"/>
          <w:szCs w:val="20"/>
          <w:lang w:eastAsia="pl-PL"/>
        </w:rPr>
        <w:t xml:space="preserve">  </w:t>
      </w:r>
    </w:p>
    <w:p w:rsidR="0084096A" w:rsidRPr="00074490" w:rsidRDefault="0084096A" w:rsidP="0084096A">
      <w:pPr>
        <w:spacing w:after="0" w:line="280" w:lineRule="atLeast"/>
        <w:ind w:left="5103" w:right="-567"/>
        <w:rPr>
          <w:rFonts w:ascii="Open Sans" w:eastAsia="Times New Roman" w:hAnsi="Open Sans" w:cs="Open Sans"/>
          <w:sz w:val="18"/>
          <w:szCs w:val="20"/>
          <w:lang w:eastAsia="pl-PL"/>
        </w:rPr>
      </w:pPr>
      <w:r w:rsidRPr="00074490">
        <w:rPr>
          <w:rFonts w:ascii="Open Sans" w:eastAsia="Times New Roman" w:hAnsi="Open Sans" w:cs="Open Sans"/>
          <w:sz w:val="18"/>
          <w:szCs w:val="20"/>
          <w:lang w:eastAsia="pl-PL"/>
        </w:rPr>
        <w:t xml:space="preserve">Rady Nadzorczej KGHM TFI S.A. </w:t>
      </w:r>
    </w:p>
    <w:p w:rsidR="0084096A" w:rsidRPr="003E5AFB" w:rsidRDefault="0084096A" w:rsidP="0084096A">
      <w:pPr>
        <w:rPr>
          <w:rFonts w:ascii="Open Sans" w:hAnsi="Open Sans" w:cs="Open Sans"/>
          <w:sz w:val="20"/>
          <w:szCs w:val="20"/>
        </w:rPr>
      </w:pPr>
    </w:p>
    <w:p w:rsidR="0084096A" w:rsidRPr="003E5AFB" w:rsidRDefault="0084096A" w:rsidP="0084096A">
      <w:pPr>
        <w:autoSpaceDE w:val="0"/>
        <w:autoSpaceDN w:val="0"/>
        <w:adjustRightInd w:val="0"/>
        <w:spacing w:after="0" w:line="288" w:lineRule="auto"/>
        <w:jc w:val="center"/>
        <w:rPr>
          <w:rFonts w:ascii="Open Sans" w:eastAsia="Times New Roman" w:hAnsi="Open Sans" w:cs="Open Sans"/>
          <w:b/>
          <w:bCs/>
          <w:color w:val="000000"/>
          <w:sz w:val="20"/>
          <w:szCs w:val="20"/>
          <w:lang w:eastAsia="pl-PL"/>
        </w:rPr>
      </w:pPr>
      <w:r>
        <w:rPr>
          <w:rFonts w:ascii="Open Sans" w:eastAsia="Times New Roman" w:hAnsi="Open Sans" w:cs="Open Sans"/>
          <w:b/>
          <w:bCs/>
          <w:color w:val="000000"/>
          <w:sz w:val="20"/>
          <w:szCs w:val="20"/>
          <w:lang w:eastAsia="pl-PL"/>
        </w:rPr>
        <w:t xml:space="preserve">Rada Nadzorcza Spółki </w:t>
      </w:r>
      <w:r>
        <w:rPr>
          <w:rFonts w:ascii="Open Sans" w:hAnsi="Open Sans" w:cs="Open Sans"/>
          <w:b/>
          <w:sz w:val="20"/>
          <w:szCs w:val="20"/>
        </w:rPr>
        <w:t>KGHM TFI S.A. z siedzibą</w:t>
      </w:r>
      <w:r w:rsidRPr="003E5AFB">
        <w:rPr>
          <w:rFonts w:ascii="Open Sans" w:eastAsia="Times New Roman" w:hAnsi="Open Sans" w:cs="Open Sans"/>
          <w:b/>
          <w:bCs/>
          <w:color w:val="000000"/>
          <w:sz w:val="20"/>
          <w:szCs w:val="20"/>
          <w:lang w:eastAsia="pl-PL"/>
        </w:rPr>
        <w:t xml:space="preserve"> we Wrocławiu </w:t>
      </w:r>
    </w:p>
    <w:p w:rsidR="0084096A" w:rsidRPr="003E5AFB" w:rsidRDefault="0084096A" w:rsidP="0084096A">
      <w:pPr>
        <w:autoSpaceDE w:val="0"/>
        <w:autoSpaceDN w:val="0"/>
        <w:adjustRightInd w:val="0"/>
        <w:spacing w:after="0" w:line="288" w:lineRule="auto"/>
        <w:jc w:val="center"/>
        <w:rPr>
          <w:rFonts w:ascii="Open Sans" w:eastAsia="Times New Roman" w:hAnsi="Open Sans" w:cs="Open Sans"/>
          <w:b/>
          <w:bCs/>
          <w:color w:val="000000"/>
          <w:sz w:val="20"/>
          <w:szCs w:val="20"/>
          <w:lang w:eastAsia="pl-PL"/>
        </w:rPr>
      </w:pPr>
      <w:r w:rsidRPr="003E5AFB">
        <w:rPr>
          <w:rFonts w:ascii="Open Sans" w:eastAsia="Times New Roman" w:hAnsi="Open Sans" w:cs="Open Sans"/>
          <w:b/>
          <w:bCs/>
          <w:color w:val="000000"/>
          <w:sz w:val="20"/>
          <w:szCs w:val="20"/>
          <w:lang w:eastAsia="pl-PL"/>
        </w:rPr>
        <w:t>ogłasza wszczęcie postępowania kwalifikacyjnego na stanowisko</w:t>
      </w:r>
    </w:p>
    <w:p w:rsidR="0084096A" w:rsidRPr="003E5AFB" w:rsidRDefault="0084096A" w:rsidP="0084096A">
      <w:pPr>
        <w:autoSpaceDE w:val="0"/>
        <w:autoSpaceDN w:val="0"/>
        <w:adjustRightInd w:val="0"/>
        <w:spacing w:after="0" w:line="288" w:lineRule="auto"/>
        <w:jc w:val="center"/>
        <w:rPr>
          <w:rFonts w:ascii="Open Sans" w:eastAsia="Times New Roman" w:hAnsi="Open Sans" w:cs="Open Sans"/>
          <w:b/>
          <w:bCs/>
          <w:color w:val="000000"/>
          <w:sz w:val="20"/>
          <w:szCs w:val="20"/>
          <w:lang w:eastAsia="pl-PL"/>
        </w:rPr>
      </w:pPr>
      <w:r w:rsidRPr="003E5AFB">
        <w:rPr>
          <w:rFonts w:ascii="Open Sans" w:eastAsia="Times New Roman" w:hAnsi="Open Sans" w:cs="Open Sans"/>
          <w:b/>
          <w:bCs/>
          <w:color w:val="000000"/>
          <w:sz w:val="20"/>
          <w:szCs w:val="20"/>
          <w:lang w:eastAsia="pl-PL"/>
        </w:rPr>
        <w:t>Wiceprezesa Zarządu KGHM TFI S.A. z siedzibą we Wrocławiu</w:t>
      </w:r>
    </w:p>
    <w:p w:rsidR="0084096A" w:rsidRPr="003E5AFB" w:rsidRDefault="0084096A" w:rsidP="0084096A">
      <w:pPr>
        <w:autoSpaceDE w:val="0"/>
        <w:autoSpaceDN w:val="0"/>
        <w:adjustRightInd w:val="0"/>
        <w:spacing w:after="0" w:line="288" w:lineRule="auto"/>
        <w:jc w:val="both"/>
        <w:rPr>
          <w:rFonts w:ascii="Open Sans" w:eastAsia="Times New Roman" w:hAnsi="Open Sans" w:cs="Open Sans"/>
          <w:color w:val="000000"/>
          <w:sz w:val="20"/>
          <w:szCs w:val="20"/>
          <w:lang w:eastAsia="pl-PL"/>
        </w:rPr>
      </w:pPr>
    </w:p>
    <w:p w:rsidR="0084096A" w:rsidRPr="003E5AFB" w:rsidRDefault="0084096A" w:rsidP="0084096A">
      <w:pPr>
        <w:autoSpaceDE w:val="0"/>
        <w:autoSpaceDN w:val="0"/>
        <w:adjustRightInd w:val="0"/>
        <w:spacing w:after="0"/>
        <w:jc w:val="both"/>
        <w:rPr>
          <w:rFonts w:ascii="Open Sans" w:eastAsia="Times New Roman" w:hAnsi="Open Sans" w:cs="Open Sans"/>
          <w:b/>
          <w:bCs/>
          <w:color w:val="000000"/>
          <w:sz w:val="20"/>
          <w:szCs w:val="20"/>
          <w:lang w:eastAsia="pl-PL"/>
        </w:rPr>
      </w:pPr>
      <w:r w:rsidRPr="00074490">
        <w:rPr>
          <w:rFonts w:ascii="Open Sans" w:eastAsia="Times New Roman" w:hAnsi="Open Sans" w:cs="Open Sans"/>
          <w:color w:val="000000"/>
          <w:sz w:val="20"/>
          <w:szCs w:val="20"/>
          <w:lang w:eastAsia="pl-PL"/>
        </w:rPr>
        <w:t xml:space="preserve">Pisemne zgłoszenia kandydatów należy przesłać pocztą lub dostarczyć osobiście do  Departamentu Zarządzania Aktywami KGHM Polska Miedź S.A. </w:t>
      </w:r>
      <w:r w:rsidRPr="00074490">
        <w:rPr>
          <w:rFonts w:ascii="Open Sans" w:eastAsia="Times New Roman" w:hAnsi="Open Sans" w:cs="Open Sans"/>
          <w:sz w:val="20"/>
          <w:szCs w:val="20"/>
          <w:lang w:eastAsia="pl-PL"/>
        </w:rPr>
        <w:t>z siedzibą w Lubinie</w:t>
      </w:r>
      <w:r w:rsidRPr="00074490">
        <w:rPr>
          <w:rFonts w:ascii="Open Sans" w:eastAsia="Times New Roman" w:hAnsi="Open Sans" w:cs="Open Sans"/>
          <w:color w:val="000000"/>
          <w:sz w:val="20"/>
          <w:szCs w:val="20"/>
          <w:lang w:eastAsia="pl-PL"/>
        </w:rPr>
        <w:t xml:space="preserve"> na adres: ul. Marii Skłodowskiej-Curie 48, 59-301 Lubin, w zamkniętej kopercie z dopiskiem „Postępowanie kwalifikacyjne na stanowisko Wiceprezesa Zarządu </w:t>
      </w:r>
      <w:r w:rsidRPr="00074490">
        <w:rPr>
          <w:rFonts w:ascii="Open Sans" w:eastAsia="Times New Roman" w:hAnsi="Open Sans" w:cs="Open Sans"/>
          <w:sz w:val="20"/>
          <w:szCs w:val="20"/>
          <w:lang w:eastAsia="pl-PL"/>
        </w:rPr>
        <w:t>KGHM TFI S.A. z siedzibą we Wrocławiu</w:t>
      </w:r>
      <w:r w:rsidRPr="00074490">
        <w:rPr>
          <w:rFonts w:ascii="Open Sans" w:eastAsia="Times New Roman" w:hAnsi="Open Sans" w:cs="Open Sans"/>
          <w:color w:val="000000"/>
          <w:sz w:val="20"/>
          <w:szCs w:val="20"/>
          <w:lang w:eastAsia="pl-PL"/>
        </w:rPr>
        <w:t>”</w:t>
      </w:r>
      <w:r w:rsidRPr="00074490">
        <w:rPr>
          <w:rFonts w:ascii="Open Sans" w:eastAsia="Times New Roman" w:hAnsi="Open Sans" w:cs="Open Sans"/>
          <w:b/>
          <w:bCs/>
          <w:sz w:val="20"/>
          <w:szCs w:val="20"/>
          <w:lang w:eastAsia="pl-PL"/>
        </w:rPr>
        <w:t>,</w:t>
      </w:r>
      <w:r w:rsidRPr="00074490">
        <w:rPr>
          <w:rFonts w:ascii="Open Sans" w:eastAsia="Times New Roman" w:hAnsi="Open Sans" w:cs="Open Sans"/>
          <w:b/>
          <w:bCs/>
          <w:color w:val="000000"/>
          <w:sz w:val="20"/>
          <w:szCs w:val="20"/>
          <w:lang w:eastAsia="pl-PL"/>
        </w:rPr>
        <w:t xml:space="preserve"> </w:t>
      </w:r>
      <w:r w:rsidRPr="00074490">
        <w:rPr>
          <w:rFonts w:ascii="Open Sans" w:eastAsia="Times New Roman" w:hAnsi="Open Sans" w:cs="Open Sans"/>
          <w:color w:val="000000"/>
          <w:sz w:val="20"/>
          <w:szCs w:val="20"/>
          <w:lang w:eastAsia="pl-PL"/>
        </w:rPr>
        <w:t xml:space="preserve">w terminie </w:t>
      </w:r>
      <w:r w:rsidRPr="00074490">
        <w:rPr>
          <w:rFonts w:ascii="Open Sans" w:eastAsia="Times New Roman" w:hAnsi="Open Sans" w:cs="Open Sans"/>
          <w:b/>
          <w:bCs/>
          <w:color w:val="000000"/>
          <w:sz w:val="20"/>
          <w:szCs w:val="20"/>
          <w:lang w:eastAsia="pl-PL"/>
        </w:rPr>
        <w:t xml:space="preserve">do dnia </w:t>
      </w:r>
      <w:r>
        <w:rPr>
          <w:rFonts w:ascii="Open Sans" w:eastAsia="Times New Roman" w:hAnsi="Open Sans" w:cs="Open Sans"/>
          <w:b/>
          <w:bCs/>
          <w:color w:val="000000"/>
          <w:sz w:val="20"/>
          <w:szCs w:val="20"/>
          <w:lang w:eastAsia="pl-PL"/>
        </w:rPr>
        <w:t>10 kwietnia 2020</w:t>
      </w:r>
      <w:r w:rsidRPr="00074490">
        <w:rPr>
          <w:rFonts w:ascii="Open Sans" w:eastAsia="Times New Roman" w:hAnsi="Open Sans" w:cs="Open Sans"/>
          <w:b/>
          <w:bCs/>
          <w:color w:val="000000"/>
          <w:sz w:val="20"/>
          <w:szCs w:val="20"/>
          <w:lang w:eastAsia="pl-PL"/>
        </w:rPr>
        <w:t xml:space="preserve"> </w:t>
      </w:r>
      <w:r>
        <w:rPr>
          <w:rFonts w:ascii="Open Sans" w:eastAsia="Times New Roman" w:hAnsi="Open Sans" w:cs="Open Sans"/>
          <w:b/>
          <w:bCs/>
          <w:color w:val="000000"/>
          <w:sz w:val="20"/>
          <w:szCs w:val="20"/>
          <w:lang w:eastAsia="pl-PL"/>
        </w:rPr>
        <w:t xml:space="preserve">roku </w:t>
      </w:r>
      <w:r w:rsidRPr="00074490">
        <w:rPr>
          <w:rFonts w:ascii="Open Sans" w:eastAsia="Times New Roman" w:hAnsi="Open Sans" w:cs="Open Sans"/>
          <w:b/>
          <w:bCs/>
          <w:color w:val="000000"/>
          <w:sz w:val="20"/>
          <w:szCs w:val="20"/>
          <w:lang w:eastAsia="pl-PL"/>
        </w:rPr>
        <w:t>do godziny 12.00.</w:t>
      </w:r>
    </w:p>
    <w:p w:rsidR="0084096A" w:rsidRPr="003E5AFB" w:rsidRDefault="0084096A" w:rsidP="0084096A">
      <w:pPr>
        <w:autoSpaceDE w:val="0"/>
        <w:autoSpaceDN w:val="0"/>
        <w:adjustRightInd w:val="0"/>
        <w:spacing w:after="0"/>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W przypadku zgłoszeń przesłanych pocztą kurierską lub listem poleconym na podany powyżej adres Spółki decyduje data doręczenia zgłoszenia do siedziby Spółki.</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Kandydaci na stanowisko będące przedmiotem postępowania kwalifikacyjnego muszą spełniać łącznie następujące kryteria:</w:t>
      </w:r>
    </w:p>
    <w:p w:rsidR="0084096A" w:rsidRPr="003E5AFB" w:rsidRDefault="0084096A" w:rsidP="0084096A">
      <w:pPr>
        <w:numPr>
          <w:ilvl w:val="0"/>
          <w:numId w:val="4"/>
        </w:numPr>
        <w:spacing w:after="0"/>
        <w:ind w:left="1134" w:hanging="567"/>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posiada</w:t>
      </w:r>
      <w:r>
        <w:rPr>
          <w:rFonts w:ascii="Open Sans" w:eastAsia="Times New Roman" w:hAnsi="Open Sans" w:cs="Open Sans"/>
          <w:color w:val="000000"/>
          <w:sz w:val="20"/>
          <w:szCs w:val="20"/>
          <w:lang w:eastAsia="pl-PL"/>
        </w:rPr>
        <w:t>ć</w:t>
      </w:r>
      <w:r w:rsidRPr="003E5AFB">
        <w:rPr>
          <w:rFonts w:ascii="Open Sans" w:eastAsia="Times New Roman" w:hAnsi="Open Sans" w:cs="Open Sans"/>
          <w:color w:val="000000"/>
          <w:sz w:val="20"/>
          <w:szCs w:val="20"/>
          <w:lang w:eastAsia="pl-PL"/>
        </w:rPr>
        <w:t xml:space="preserve"> wykształcenie wyższe lub wykształcenie wyższe uzyskane za granicą uznane w Rzeczypospolitej Polskiej, na podstawie właściwych przepisów prawa,</w:t>
      </w:r>
    </w:p>
    <w:p w:rsidR="0084096A" w:rsidRDefault="0084096A" w:rsidP="0084096A">
      <w:pPr>
        <w:numPr>
          <w:ilvl w:val="0"/>
          <w:numId w:val="4"/>
        </w:numPr>
        <w:spacing w:after="0"/>
        <w:ind w:left="1134" w:hanging="567"/>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posiada</w:t>
      </w:r>
      <w:r>
        <w:rPr>
          <w:rFonts w:ascii="Open Sans" w:eastAsia="Times New Roman" w:hAnsi="Open Sans" w:cs="Open Sans"/>
          <w:color w:val="000000"/>
          <w:sz w:val="20"/>
          <w:szCs w:val="20"/>
          <w:lang w:eastAsia="pl-PL"/>
        </w:rPr>
        <w:t>ć</w:t>
      </w:r>
      <w:r w:rsidRPr="003E5AFB">
        <w:rPr>
          <w:rFonts w:ascii="Open Sans" w:eastAsia="Times New Roman" w:hAnsi="Open Sans" w:cs="Open Sans"/>
          <w:color w:val="000000"/>
          <w:sz w:val="20"/>
          <w:szCs w:val="20"/>
          <w:lang w:eastAsia="pl-PL"/>
        </w:rPr>
        <w:t xml:space="preserve"> co najmniej 5-letni okres zatrudnienia na podstawie umowy o pracę, powołania, wyboru, mianowania, spółdzielczej umowy o pracę, lub świadczenia usług na podstawie innej umowy lub wykonywania działalności gospodarczej na własny rachunek,</w:t>
      </w:r>
    </w:p>
    <w:p w:rsidR="0084096A" w:rsidRPr="00074490" w:rsidRDefault="0084096A" w:rsidP="0084096A">
      <w:pPr>
        <w:numPr>
          <w:ilvl w:val="0"/>
          <w:numId w:val="4"/>
        </w:numPr>
        <w:spacing w:after="0"/>
        <w:ind w:left="1134" w:hanging="567"/>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spełnia</w:t>
      </w:r>
      <w:r>
        <w:rPr>
          <w:rFonts w:ascii="Open Sans" w:eastAsia="Times New Roman" w:hAnsi="Open Sans" w:cs="Open Sans"/>
          <w:color w:val="000000"/>
          <w:sz w:val="20"/>
          <w:szCs w:val="20"/>
          <w:lang w:eastAsia="pl-PL"/>
        </w:rPr>
        <w:t>ć</w:t>
      </w:r>
      <w:r w:rsidRPr="003E5AFB">
        <w:rPr>
          <w:rFonts w:ascii="Open Sans" w:eastAsia="Times New Roman" w:hAnsi="Open Sans" w:cs="Open Sans"/>
          <w:color w:val="000000"/>
          <w:sz w:val="20"/>
          <w:szCs w:val="20"/>
          <w:lang w:eastAsia="pl-PL"/>
        </w:rPr>
        <w:t xml:space="preserve"> inne niż wymienione w lit. a) </w:t>
      </w:r>
      <w:r>
        <w:rPr>
          <w:rFonts w:ascii="Open Sans" w:eastAsia="Times New Roman" w:hAnsi="Open Sans" w:cs="Open Sans"/>
          <w:color w:val="000000"/>
          <w:sz w:val="20"/>
          <w:szCs w:val="20"/>
          <w:lang w:eastAsia="pl-PL"/>
        </w:rPr>
        <w:t>i b</w:t>
      </w:r>
      <w:r w:rsidRPr="003E5AFB">
        <w:rPr>
          <w:rFonts w:ascii="Open Sans" w:eastAsia="Times New Roman" w:hAnsi="Open Sans" w:cs="Open Sans"/>
          <w:color w:val="000000"/>
          <w:sz w:val="20"/>
          <w:szCs w:val="20"/>
          <w:lang w:eastAsia="pl-PL"/>
        </w:rPr>
        <w:t>) wymogi określone we właściwych przepisach prawa, a w szczególności nie narusza ograniczeń lub zakazów zajmowania stanowiska członka organu zarządzającego w spółkach handlowych oraz posiada</w:t>
      </w:r>
      <w:r>
        <w:rPr>
          <w:rFonts w:ascii="Open Sans" w:eastAsia="Times New Roman" w:hAnsi="Open Sans" w:cs="Open Sans"/>
          <w:color w:val="000000"/>
          <w:sz w:val="20"/>
          <w:szCs w:val="20"/>
          <w:lang w:eastAsia="pl-PL"/>
        </w:rPr>
        <w:t>ć</w:t>
      </w:r>
      <w:r w:rsidRPr="003E5AFB">
        <w:rPr>
          <w:rFonts w:ascii="Open Sans" w:eastAsia="Times New Roman" w:hAnsi="Open Sans" w:cs="Open Sans"/>
          <w:color w:val="000000"/>
          <w:sz w:val="20"/>
          <w:szCs w:val="20"/>
          <w:lang w:eastAsia="pl-PL"/>
        </w:rPr>
        <w:t xml:space="preserve"> dobrą opinię w związku ze sprawowanymi funkcjami,</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Kandydatem nie może być osoba, która spełnia przynajmniej jeden z poniższych warunków:</w:t>
      </w:r>
    </w:p>
    <w:p w:rsidR="0084096A" w:rsidRPr="003E5AFB" w:rsidRDefault="0084096A" w:rsidP="0084096A">
      <w:pPr>
        <w:numPr>
          <w:ilvl w:val="0"/>
          <w:numId w:val="2"/>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84096A" w:rsidRPr="003E5AFB" w:rsidRDefault="0084096A" w:rsidP="0084096A">
      <w:pPr>
        <w:numPr>
          <w:ilvl w:val="0"/>
          <w:numId w:val="2"/>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wchodzi w skład organu partii politycznej reprezentującego partię polityczną na zewnątrz oraz uprawnionego do zaciągania zobowiązań,</w:t>
      </w:r>
    </w:p>
    <w:p w:rsidR="0084096A" w:rsidRPr="003E5AFB" w:rsidRDefault="0084096A" w:rsidP="0084096A">
      <w:pPr>
        <w:numPr>
          <w:ilvl w:val="0"/>
          <w:numId w:val="2"/>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jest zatrudniona przez partię polityczną na podstawie umowy o pracę lub świadczy pracę na podstawie umowy zlecenia lub innej umowy o podobnym charakterze,</w:t>
      </w:r>
    </w:p>
    <w:p w:rsidR="0084096A" w:rsidRPr="003E5AFB" w:rsidRDefault="0084096A" w:rsidP="0084096A">
      <w:pPr>
        <w:numPr>
          <w:ilvl w:val="0"/>
          <w:numId w:val="2"/>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pełni funkcję z wyboru w zakładowej organizacji związkowej lub zakładowej organizacji związkowej spółki z grupy kapitałowej,</w:t>
      </w:r>
    </w:p>
    <w:p w:rsidR="0084096A" w:rsidRPr="00DB6928" w:rsidRDefault="0084096A" w:rsidP="0084096A">
      <w:pPr>
        <w:numPr>
          <w:ilvl w:val="0"/>
          <w:numId w:val="2"/>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jej aktywność społeczna lub zarobkowa rodzi konflikt interesów wobec działalności Spółki. </w:t>
      </w:r>
    </w:p>
    <w:p w:rsidR="0084096A" w:rsidRPr="00074490"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074490">
        <w:rPr>
          <w:rFonts w:ascii="Open Sans" w:eastAsia="Calibri" w:hAnsi="Open Sans" w:cs="Open Sans"/>
          <w:color w:val="000000"/>
          <w:sz w:val="20"/>
          <w:szCs w:val="20"/>
          <w:lang w:eastAsia="pl-PL"/>
        </w:rPr>
        <w:t xml:space="preserve">Kandydat powinien posiadać między innymi: </w:t>
      </w:r>
    </w:p>
    <w:p w:rsidR="0084096A" w:rsidRPr="00074490" w:rsidRDefault="0084096A" w:rsidP="0084096A">
      <w:pPr>
        <w:numPr>
          <w:ilvl w:val="0"/>
          <w:numId w:val="6"/>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074490">
        <w:rPr>
          <w:rFonts w:ascii="Open Sans" w:eastAsia="Calibri" w:hAnsi="Open Sans" w:cs="Open Sans"/>
          <w:color w:val="000000"/>
          <w:sz w:val="20"/>
          <w:szCs w:val="20"/>
          <w:lang w:eastAsia="pl-PL"/>
        </w:rPr>
        <w:t>wiedzę merytoryczną z zakresu funkcjonowania spółek prawa handlowego, w tym zasad komunikacji i współpracy w ramach grupy kapitałowej,</w:t>
      </w:r>
    </w:p>
    <w:p w:rsidR="0084096A" w:rsidRPr="0065711C" w:rsidRDefault="0084096A" w:rsidP="0084096A">
      <w:pPr>
        <w:numPr>
          <w:ilvl w:val="0"/>
          <w:numId w:val="6"/>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074490">
        <w:rPr>
          <w:rFonts w:ascii="Open Sans" w:eastAsia="Calibri" w:hAnsi="Open Sans" w:cs="Open Sans"/>
          <w:color w:val="000000"/>
          <w:sz w:val="20"/>
          <w:szCs w:val="20"/>
          <w:lang w:eastAsia="pl-PL"/>
        </w:rPr>
        <w:t xml:space="preserve">znajomość zagadnień związanych z </w:t>
      </w:r>
      <w:r w:rsidRPr="0065711C">
        <w:rPr>
          <w:rFonts w:ascii="Open Sans" w:eastAsia="Calibri" w:hAnsi="Open Sans" w:cs="Open Sans"/>
          <w:color w:val="000000"/>
          <w:sz w:val="20"/>
          <w:szCs w:val="20"/>
          <w:lang w:eastAsia="pl-PL"/>
        </w:rPr>
        <w:t>zarządzaniem,</w:t>
      </w:r>
    </w:p>
    <w:p w:rsidR="0084096A" w:rsidRPr="0065711C" w:rsidRDefault="0084096A" w:rsidP="0084096A">
      <w:pPr>
        <w:numPr>
          <w:ilvl w:val="0"/>
          <w:numId w:val="6"/>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65711C">
        <w:rPr>
          <w:rFonts w:ascii="Open Sans" w:eastAsia="Calibri" w:hAnsi="Open Sans" w:cs="Open Sans"/>
          <w:color w:val="000000"/>
          <w:sz w:val="20"/>
          <w:szCs w:val="20"/>
          <w:lang w:eastAsia="pl-PL"/>
        </w:rPr>
        <w:t>doświadczenie na stanowisku dyrektora finansowego lub głównego księgowego,</w:t>
      </w:r>
    </w:p>
    <w:p w:rsidR="0084096A" w:rsidRPr="0065711C" w:rsidRDefault="0084096A" w:rsidP="0084096A">
      <w:pPr>
        <w:numPr>
          <w:ilvl w:val="0"/>
          <w:numId w:val="6"/>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65711C">
        <w:rPr>
          <w:rFonts w:ascii="Open Sans" w:eastAsia="Calibri" w:hAnsi="Open Sans" w:cs="Open Sans"/>
          <w:color w:val="000000"/>
          <w:sz w:val="20"/>
          <w:szCs w:val="20"/>
          <w:lang w:eastAsia="pl-PL"/>
        </w:rPr>
        <w:t>doświadczenie w kierowaniu zespołami pracowników,</w:t>
      </w:r>
    </w:p>
    <w:p w:rsidR="0084096A" w:rsidRPr="00074490" w:rsidRDefault="0084096A" w:rsidP="0084096A">
      <w:pPr>
        <w:numPr>
          <w:ilvl w:val="0"/>
          <w:numId w:val="6"/>
        </w:numPr>
        <w:autoSpaceDE w:val="0"/>
        <w:autoSpaceDN w:val="0"/>
        <w:adjustRightInd w:val="0"/>
        <w:spacing w:after="0"/>
        <w:ind w:left="1134" w:hanging="567"/>
        <w:jc w:val="both"/>
        <w:rPr>
          <w:rFonts w:ascii="Open Sans" w:eastAsia="Calibri" w:hAnsi="Open Sans" w:cs="Open Sans"/>
          <w:color w:val="000000"/>
          <w:sz w:val="20"/>
          <w:szCs w:val="20"/>
          <w:lang w:eastAsia="pl-PL"/>
        </w:rPr>
      </w:pPr>
      <w:r w:rsidRPr="00074490">
        <w:rPr>
          <w:rFonts w:ascii="Open Sans" w:eastAsia="Calibri" w:hAnsi="Open Sans" w:cs="Open Sans"/>
          <w:color w:val="000000"/>
          <w:sz w:val="20"/>
          <w:szCs w:val="20"/>
          <w:lang w:eastAsia="pl-PL"/>
        </w:rPr>
        <w:lastRenderedPageBreak/>
        <w:t xml:space="preserve">wiedzę i doświadczenie z zakresu realizacji projektów inwestycyjnych lub reorganizacyjnych, </w:t>
      </w:r>
    </w:p>
    <w:p w:rsidR="0084096A" w:rsidRPr="00074490" w:rsidRDefault="0084096A" w:rsidP="0084096A">
      <w:pPr>
        <w:autoSpaceDE w:val="0"/>
        <w:autoSpaceDN w:val="0"/>
        <w:adjustRightInd w:val="0"/>
        <w:spacing w:after="0"/>
        <w:ind w:left="357"/>
        <w:jc w:val="both"/>
        <w:rPr>
          <w:rFonts w:ascii="Open Sans" w:eastAsia="Times New Roman" w:hAnsi="Open Sans" w:cs="Open Sans"/>
          <w:color w:val="000000"/>
          <w:sz w:val="20"/>
          <w:szCs w:val="20"/>
          <w:lang w:eastAsia="pl-PL"/>
        </w:rPr>
      </w:pPr>
      <w:r w:rsidRPr="00074490">
        <w:rPr>
          <w:rFonts w:ascii="Open Sans" w:eastAsia="Times New Roman" w:hAnsi="Open Sans" w:cs="Open Sans"/>
          <w:color w:val="000000"/>
          <w:sz w:val="20"/>
          <w:szCs w:val="20"/>
          <w:lang w:eastAsia="pl-PL"/>
        </w:rPr>
        <w:t xml:space="preserve">Dodatkowymi atutami będą: </w:t>
      </w:r>
    </w:p>
    <w:p w:rsidR="0084096A" w:rsidRPr="00074490" w:rsidRDefault="0084096A" w:rsidP="0084096A">
      <w:pPr>
        <w:numPr>
          <w:ilvl w:val="0"/>
          <w:numId w:val="5"/>
        </w:numPr>
        <w:autoSpaceDE w:val="0"/>
        <w:autoSpaceDN w:val="0"/>
        <w:adjustRightInd w:val="0"/>
        <w:spacing w:after="0"/>
        <w:ind w:left="1134" w:hanging="567"/>
        <w:jc w:val="both"/>
        <w:rPr>
          <w:rFonts w:ascii="Open Sans" w:eastAsia="Times New Roman" w:hAnsi="Open Sans" w:cs="Open Sans"/>
          <w:color w:val="000000"/>
          <w:sz w:val="20"/>
          <w:szCs w:val="20"/>
          <w:lang w:eastAsia="pl-PL"/>
        </w:rPr>
      </w:pPr>
      <w:r w:rsidRPr="00074490">
        <w:rPr>
          <w:rFonts w:ascii="Open Sans" w:eastAsia="Times New Roman" w:hAnsi="Open Sans" w:cs="Open Sans"/>
          <w:color w:val="000000"/>
          <w:sz w:val="20"/>
          <w:szCs w:val="20"/>
          <w:lang w:eastAsia="pl-PL"/>
        </w:rPr>
        <w:t>znajomość sektorów/ branż w ramach których funkcjonują Spółki portfelowe Funduszy Zarządzanych przez KGHM TFI S.A.</w:t>
      </w:r>
    </w:p>
    <w:p w:rsidR="0084096A" w:rsidRPr="00074490" w:rsidRDefault="0084096A" w:rsidP="0084096A">
      <w:pPr>
        <w:pStyle w:val="Akapitzlist"/>
        <w:numPr>
          <w:ilvl w:val="0"/>
          <w:numId w:val="5"/>
        </w:numPr>
        <w:autoSpaceDE w:val="0"/>
        <w:autoSpaceDN w:val="0"/>
        <w:adjustRightInd w:val="0"/>
        <w:spacing w:after="0"/>
        <w:ind w:left="1134" w:hanging="567"/>
        <w:contextualSpacing w:val="0"/>
        <w:jc w:val="both"/>
        <w:rPr>
          <w:rFonts w:ascii="Open Sans" w:eastAsia="Calibri" w:hAnsi="Open Sans" w:cs="Open Sans"/>
          <w:color w:val="000000"/>
          <w:sz w:val="20"/>
          <w:szCs w:val="20"/>
          <w:lang w:eastAsia="pl-PL"/>
        </w:rPr>
      </w:pPr>
      <w:r w:rsidRPr="00074490">
        <w:rPr>
          <w:rFonts w:ascii="Open Sans" w:eastAsia="Calibri" w:hAnsi="Open Sans" w:cs="Open Sans"/>
          <w:color w:val="000000"/>
          <w:sz w:val="20"/>
          <w:szCs w:val="20"/>
          <w:lang w:eastAsia="pl-PL"/>
        </w:rPr>
        <w:t xml:space="preserve">znajomość języków obcych, </w:t>
      </w:r>
    </w:p>
    <w:p w:rsidR="0084096A" w:rsidRPr="0065711C" w:rsidRDefault="0084096A" w:rsidP="0084096A">
      <w:pPr>
        <w:pStyle w:val="Akapitzlist"/>
        <w:numPr>
          <w:ilvl w:val="0"/>
          <w:numId w:val="5"/>
        </w:numPr>
        <w:autoSpaceDE w:val="0"/>
        <w:autoSpaceDN w:val="0"/>
        <w:adjustRightInd w:val="0"/>
        <w:spacing w:after="0"/>
        <w:ind w:left="1134" w:hanging="567"/>
        <w:contextualSpacing w:val="0"/>
        <w:jc w:val="both"/>
        <w:rPr>
          <w:rFonts w:ascii="Open Sans" w:eastAsia="Calibri" w:hAnsi="Open Sans" w:cs="Open Sans"/>
          <w:color w:val="000000"/>
          <w:sz w:val="20"/>
          <w:szCs w:val="20"/>
          <w:lang w:eastAsia="pl-PL"/>
        </w:rPr>
      </w:pPr>
      <w:r w:rsidRPr="0065711C">
        <w:rPr>
          <w:rFonts w:ascii="Open Sans" w:eastAsia="Calibri" w:hAnsi="Open Sans" w:cs="Open Sans"/>
          <w:color w:val="000000"/>
          <w:sz w:val="20"/>
          <w:szCs w:val="20"/>
          <w:lang w:eastAsia="pl-PL"/>
        </w:rPr>
        <w:t>dyplom MBA, stopień doktora, uprawnienia biegłego rewidenta, uprawnienia doradcy podatkowego lub ukończone studia podyplomowe w zakresie nauk ekonomicznych, technicznych lub zarządzania.</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Celem potwierdzenia spełnienia wymogów, o których mowa w pkt 1. kandydat zobowiązany jest przedstawić w zgłoszeniu kandydata dokumenty:</w:t>
      </w:r>
    </w:p>
    <w:p w:rsidR="0084096A" w:rsidRPr="003E5AFB"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dokument potwierdzający posiadanie wykształcenia wyższego zgodnie z ust. 1 lit. a),</w:t>
      </w:r>
    </w:p>
    <w:p w:rsidR="0084096A" w:rsidRPr="003E5AFB"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84096A" w:rsidRPr="003E5AFB"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84096A" w:rsidRPr="003E5AFB"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oświadczenie kandydata o korzystaniu z pełni praw publicznych oraz pełnej zdolności do czynności prawnych,</w:t>
      </w:r>
    </w:p>
    <w:p w:rsidR="0084096A"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w:t>
      </w:r>
      <w:r>
        <w:rPr>
          <w:rFonts w:ascii="Open Sans" w:eastAsia="Calibri" w:hAnsi="Open Sans" w:cs="Open Sans"/>
          <w:color w:val="000000"/>
          <w:sz w:val="20"/>
          <w:szCs w:val="20"/>
          <w:lang w:eastAsia="pl-PL"/>
        </w:rPr>
        <w:t>-skarbowych przeciw kandydatowi,</w:t>
      </w:r>
    </w:p>
    <w:p w:rsidR="0084096A" w:rsidRPr="003E5AFB" w:rsidRDefault="0084096A" w:rsidP="0084096A">
      <w:pPr>
        <w:numPr>
          <w:ilvl w:val="0"/>
          <w:numId w:val="7"/>
        </w:numPr>
        <w:spacing w:after="0"/>
        <w:ind w:left="1134" w:hanging="567"/>
        <w:jc w:val="both"/>
        <w:rPr>
          <w:rFonts w:ascii="Open Sans" w:eastAsia="Calibri" w:hAnsi="Open Sans" w:cs="Open Sans"/>
          <w:color w:val="000000"/>
          <w:sz w:val="20"/>
          <w:szCs w:val="20"/>
          <w:lang w:eastAsia="pl-PL"/>
        </w:rPr>
      </w:pPr>
      <w:r>
        <w:rPr>
          <w:rFonts w:ascii="Open Sans" w:eastAsia="Calibri" w:hAnsi="Open Sans" w:cs="Open Sans"/>
          <w:color w:val="000000"/>
          <w:sz w:val="20"/>
          <w:szCs w:val="20"/>
          <w:lang w:eastAsia="pl-PL"/>
        </w:rPr>
        <w:t>referencje potwierdzające dobrą opinię w związku ze sprawowanymi funkcjami.</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Celem potwierdzenia spełnienia wymogów, o których mowa w pkt 2 kandydat zobowiązany jest przedstawić w zgłoszeniu oświadczenie, iż w stosunku do niego nie zachodzi żadna z okoliczności wymienionych w pkt 2.</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Oświadczenia, o których mowa w pkt 4 lub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(rekomendacje, certyfikaty).</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Niezależnie od oświadczeń i dokumentów, o których mowa w pkt 4-5, kandydat zobowiązany jest przedłożyć w zgłoszeniu:</w:t>
      </w:r>
    </w:p>
    <w:p w:rsidR="0084096A" w:rsidRPr="00DB6928" w:rsidRDefault="0084096A" w:rsidP="0084096A">
      <w:pPr>
        <w:numPr>
          <w:ilvl w:val="0"/>
          <w:numId w:val="3"/>
        </w:numPr>
        <w:spacing w:after="0"/>
        <w:ind w:left="1134" w:hanging="567"/>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list motywacyjny (w oryginale) zawierający wskazanie numeru telefonu i adres e-mail do kontaktów dla celów postępowania kwalifikacyjnego oraz własnoręcznie podpisane oświadczenie o wyrażeniu zgody na przetwarzanie danych osobowych o treści:</w:t>
      </w:r>
      <w:r>
        <w:rPr>
          <w:rFonts w:ascii="Open Sans" w:eastAsia="Times New Roman" w:hAnsi="Open Sans" w:cs="Open Sans"/>
          <w:color w:val="000000"/>
          <w:sz w:val="20"/>
          <w:szCs w:val="20"/>
          <w:lang w:eastAsia="pl-PL"/>
        </w:rPr>
        <w:t xml:space="preserve"> </w:t>
      </w:r>
      <w:r w:rsidRPr="00DB6928">
        <w:rPr>
          <w:rFonts w:ascii="Open Sans" w:eastAsia="Times New Roman" w:hAnsi="Open Sans" w:cs="Open Sans"/>
          <w:i/>
          <w:color w:val="000000"/>
          <w:sz w:val="20"/>
          <w:szCs w:val="20"/>
          <w:lang w:eastAsia="pl-PL"/>
        </w:rPr>
        <w:t xml:space="preserve">„Wyrażam zgodę na przetwarzanie moich danych osobowych przez KGHM TFI S.A. z siedzibą we Wrocławiu, zawartych w CV oraz przekazanych w procesie rekrutacji, w celu </w:t>
      </w:r>
      <w:r w:rsidRPr="00DB6928">
        <w:rPr>
          <w:rFonts w:ascii="Open Sans" w:eastAsia="Times New Roman" w:hAnsi="Open Sans" w:cs="Open Sans"/>
          <w:i/>
          <w:color w:val="000000"/>
          <w:sz w:val="20"/>
          <w:szCs w:val="20"/>
          <w:lang w:eastAsia="pl-PL"/>
        </w:rPr>
        <w:lastRenderedPageBreak/>
        <w:t>przeprowadzenia procesu rekrutacji na stanowisko Wiceprezesa Zarządu, w związku z którym dobrowolnie przekazuję moje dane osobowe. Oświadczam, że mam świadomość, że zgodę na przetwarzanie danych osobowych mogę wycofać w każdym czasie.”,</w:t>
      </w:r>
    </w:p>
    <w:p w:rsidR="0084096A" w:rsidRPr="003E5AFB" w:rsidRDefault="0084096A" w:rsidP="0084096A">
      <w:pPr>
        <w:numPr>
          <w:ilvl w:val="0"/>
          <w:numId w:val="3"/>
        </w:numPr>
        <w:spacing w:after="0"/>
        <w:ind w:left="1134" w:hanging="567"/>
        <w:jc w:val="both"/>
        <w:rPr>
          <w:rFonts w:ascii="Open Sans" w:eastAsia="Times New Roman" w:hAnsi="Open Sans" w:cs="Open Sans"/>
          <w:color w:val="000000"/>
          <w:sz w:val="20"/>
          <w:szCs w:val="20"/>
          <w:lang w:eastAsia="pl-PL"/>
        </w:rPr>
      </w:pPr>
      <w:r w:rsidRPr="003E5AFB">
        <w:rPr>
          <w:rFonts w:ascii="Open Sans" w:eastAsia="Times New Roman" w:hAnsi="Open Sans" w:cs="Open Sans"/>
          <w:color w:val="000000"/>
          <w:sz w:val="20"/>
          <w:szCs w:val="20"/>
          <w:lang w:eastAsia="pl-PL"/>
        </w:rPr>
        <w:t>życiorys zawodowy zawierający opis dotychczasowych doświadczeń i osiągn</w:t>
      </w:r>
      <w:r>
        <w:rPr>
          <w:rFonts w:ascii="Open Sans" w:eastAsia="Times New Roman" w:hAnsi="Open Sans" w:cs="Open Sans"/>
          <w:color w:val="000000"/>
          <w:sz w:val="20"/>
          <w:szCs w:val="20"/>
          <w:lang w:eastAsia="pl-PL"/>
        </w:rPr>
        <w:t>ięć kandydata w pracy zawodowej.</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Kandydaci, którzy spełnią wymogi formalne i merytoryczne zostaną zaproszeni na rozmowy kwalifikacyjne. Rozmowy kwalifikacyjne z kandydatami przeprowadzane będą w </w:t>
      </w:r>
      <w:r>
        <w:rPr>
          <w:rFonts w:ascii="Open Sans" w:eastAsia="Calibri" w:hAnsi="Open Sans" w:cs="Open Sans"/>
          <w:color w:val="000000"/>
          <w:sz w:val="20"/>
          <w:szCs w:val="20"/>
          <w:lang w:eastAsia="pl-PL"/>
        </w:rPr>
        <w:t>dniach</w:t>
      </w:r>
      <w:r w:rsidRPr="003E5AFB">
        <w:rPr>
          <w:rFonts w:ascii="Open Sans" w:eastAsia="Calibri" w:hAnsi="Open Sans" w:cs="Open Sans"/>
          <w:color w:val="000000"/>
          <w:sz w:val="20"/>
          <w:szCs w:val="20"/>
          <w:lang w:eastAsia="pl-PL"/>
        </w:rPr>
        <w:t xml:space="preserve"> </w:t>
      </w:r>
      <w:r w:rsidRPr="00A41E34">
        <w:rPr>
          <w:rFonts w:ascii="Open Sans" w:eastAsia="Calibri" w:hAnsi="Open Sans" w:cs="Open Sans"/>
          <w:b/>
          <w:color w:val="000000"/>
          <w:sz w:val="20"/>
          <w:szCs w:val="20"/>
          <w:lang w:eastAsia="pl-PL"/>
        </w:rPr>
        <w:t>14-17 kwietnia 2020</w:t>
      </w:r>
      <w:r>
        <w:rPr>
          <w:rFonts w:ascii="Open Sans" w:eastAsia="Calibri" w:hAnsi="Open Sans" w:cs="Open Sans"/>
          <w:b/>
          <w:color w:val="000000"/>
          <w:sz w:val="20"/>
          <w:szCs w:val="20"/>
          <w:lang w:eastAsia="pl-PL"/>
        </w:rPr>
        <w:t xml:space="preserve"> roku</w:t>
      </w:r>
      <w:r w:rsidRPr="00EA393C">
        <w:rPr>
          <w:rFonts w:ascii="Open Sans" w:eastAsia="Calibri" w:hAnsi="Open Sans" w:cs="Open Sans"/>
          <w:color w:val="000000"/>
          <w:sz w:val="20"/>
          <w:szCs w:val="20"/>
          <w:lang w:eastAsia="pl-PL"/>
        </w:rPr>
        <w:t>. K</w:t>
      </w:r>
      <w:r w:rsidRPr="003E5AFB">
        <w:rPr>
          <w:rFonts w:ascii="Open Sans" w:eastAsia="Calibri" w:hAnsi="Open Sans" w:cs="Open Sans"/>
          <w:color w:val="000000"/>
          <w:sz w:val="20"/>
          <w:szCs w:val="20"/>
          <w:lang w:eastAsia="pl-PL"/>
        </w:rPr>
        <w:t xml:space="preserve">ażdy z zaproszonych kandydatów zostanie poinformowany telefonicznie lub za pośrednictwem poczty elektronicznej o godzinie i miejscu (dokładny adres, nr sali) przeprowadzenia rozmowy kwalifikacyjnej. </w:t>
      </w:r>
    </w:p>
    <w:p w:rsidR="0084096A" w:rsidRPr="00DB6928"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Decyzją Rady Nadzorczej termin i miejsce rozmowy kwalifikacyjnej może zostać zmieniony, w </w:t>
      </w:r>
      <w:r w:rsidRPr="00DB6928">
        <w:rPr>
          <w:rFonts w:ascii="Open Sans" w:eastAsia="Calibri" w:hAnsi="Open Sans" w:cs="Open Sans"/>
          <w:color w:val="000000"/>
          <w:sz w:val="20"/>
          <w:szCs w:val="20"/>
          <w:lang w:eastAsia="pl-PL"/>
        </w:rPr>
        <w:t>tym już po zaproszeniu kandydatów, w takim przypadku o zmianie terminu zaproszeni kandydaci zostaną poinformowani telefonicznie lub za pośrednictwem poczty elektronicznej.</w:t>
      </w:r>
    </w:p>
    <w:p w:rsidR="0084096A" w:rsidRPr="00DB6928"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DB6928">
        <w:rPr>
          <w:rFonts w:ascii="Open Sans" w:eastAsia="Calibri" w:hAnsi="Open Sans" w:cs="Open Sans"/>
          <w:color w:val="000000"/>
          <w:sz w:val="20"/>
          <w:szCs w:val="20"/>
          <w:lang w:eastAsia="pl-PL"/>
        </w:rPr>
        <w:t xml:space="preserve">Tematyka zagadnień będących przedmiotem rozmowy kwalifikacyjnej będzie obejmować w szczególności </w:t>
      </w:r>
      <w:r w:rsidRPr="00DB6928">
        <w:rPr>
          <w:rFonts w:ascii="Open Sans" w:eastAsia="Times New Roman" w:hAnsi="Open Sans" w:cs="Open Sans"/>
          <w:color w:val="000000"/>
          <w:spacing w:val="-4"/>
          <w:sz w:val="20"/>
          <w:szCs w:val="20"/>
          <w:lang w:eastAsia="pl-PL"/>
        </w:rPr>
        <w:t>kryteria kompetencyjne wskazane powyżej i możliwość wykorzystania wiedzy, doświadczenia, umiejętności kandydata z punktu widzenia bieżących i perspektywicznych potrzeb Spółki.</w:t>
      </w:r>
    </w:p>
    <w:p w:rsidR="0084096A" w:rsidRPr="00DB6928" w:rsidRDefault="0084096A" w:rsidP="0084096A">
      <w:pPr>
        <w:numPr>
          <w:ilvl w:val="0"/>
          <w:numId w:val="1"/>
        </w:numPr>
        <w:spacing w:after="0"/>
        <w:ind w:left="567" w:hanging="567"/>
        <w:jc w:val="both"/>
        <w:rPr>
          <w:rFonts w:ascii="Open Sans" w:eastAsia="Calibri" w:hAnsi="Open Sans" w:cs="Open Sans"/>
          <w:color w:val="000000"/>
          <w:sz w:val="20"/>
          <w:szCs w:val="20"/>
          <w:lang w:eastAsia="pl-PL"/>
        </w:rPr>
      </w:pPr>
      <w:r w:rsidRPr="00DB6928">
        <w:rPr>
          <w:rFonts w:ascii="Open Sans" w:eastAsia="Calibri" w:hAnsi="Open Sans" w:cs="Open Sans"/>
          <w:color w:val="000000"/>
          <w:sz w:val="20"/>
          <w:szCs w:val="20"/>
          <w:lang w:eastAsia="pl-PL"/>
        </w:rPr>
        <w:t>Na wniosek kandydata zaproszonego na rozmowę kwalifikacyjną udostępnia się Statut Spółki. Dokument, o którym mowa w zdaniu poprzednim kandydaci mogą uzyskać kierując wniosek na adres email: nadzor@kghm.com.</w:t>
      </w:r>
    </w:p>
    <w:p w:rsidR="0084096A" w:rsidRPr="00DB6928"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DB6928">
        <w:rPr>
          <w:rFonts w:ascii="Open Sans" w:eastAsia="Calibri" w:hAnsi="Open Sans" w:cs="Open Sans"/>
          <w:color w:val="000000"/>
          <w:sz w:val="20"/>
          <w:szCs w:val="20"/>
          <w:lang w:eastAsia="pl-PL"/>
        </w:rPr>
        <w:t>Jeżeli o stanowisko Wiceprezesa będzie się ubiegać kandydat będący dotychczas członkiem Zarządu Spółki, Rada Nadzorcza dokona oceny działalności kandydata za cały okres zajmowania przez niego tego stanowiska.</w:t>
      </w:r>
    </w:p>
    <w:p w:rsidR="0084096A" w:rsidRPr="00DB6928"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DB6928">
        <w:rPr>
          <w:rFonts w:ascii="Open Sans" w:eastAsia="Calibri" w:hAnsi="Open Sans" w:cs="Open Sans"/>
          <w:color w:val="000000"/>
          <w:sz w:val="20"/>
          <w:szCs w:val="20"/>
          <w:lang w:eastAsia="pl-PL"/>
        </w:rPr>
        <w:t>Wyniki postępowania zostaną przekazane kandydatom zaproszonym na rozmowy kwalifikacyjne telefonicznie lub za pośrednictwem poczty elektronicznej.</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Dokumenty złożone przez kandydatów, którzy nie zostali wybrani w postępowaniu kwalifikacyjnym, zostaną zwrócone po zakończeniu postępowania.</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Postępowanie kwalifikacyjne może być zakończone bez wyłonienia kandydata, w każdym czasie, bez podania przyczyn.</w:t>
      </w:r>
    </w:p>
    <w:p w:rsidR="0084096A" w:rsidRPr="003E5AFB"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Administratorem danych osobowych kandydata jest </w:t>
      </w:r>
      <w:r w:rsidRPr="003E5AFB">
        <w:rPr>
          <w:rFonts w:ascii="Open Sans" w:hAnsi="Open Sans" w:cs="Open Sans"/>
          <w:b/>
          <w:sz w:val="20"/>
          <w:szCs w:val="20"/>
        </w:rPr>
        <w:t>KGHM TOWARZYSTWO FUNDUSZY INWESTYCYJNYCH SPÓŁKA AKCYJNA</w:t>
      </w:r>
      <w:r w:rsidRPr="003E5AFB">
        <w:rPr>
          <w:rFonts w:ascii="Open Sans" w:eastAsia="Times New Roman" w:hAnsi="Open Sans" w:cs="Open Sans"/>
          <w:b/>
          <w:bCs/>
          <w:color w:val="000000"/>
          <w:sz w:val="20"/>
          <w:szCs w:val="20"/>
          <w:lang w:eastAsia="pl-PL"/>
        </w:rPr>
        <w:t xml:space="preserve"> we Wrocławiu, </w:t>
      </w:r>
      <w:r w:rsidRPr="003E5AFB">
        <w:rPr>
          <w:rFonts w:ascii="Open Sans" w:eastAsia="Calibri" w:hAnsi="Open Sans" w:cs="Open Sans"/>
          <w:color w:val="000000"/>
          <w:sz w:val="20"/>
          <w:szCs w:val="20"/>
          <w:lang w:eastAsia="pl-PL"/>
        </w:rPr>
        <w:t>przy ul. Sikorskiego 2-8  53-659 Wrocław, wpisana do rejestru przedsiębiorców Krajowego Rejestru Sądowego prowadzonego przez Sąd Rejonowy dla Wrocławia - Fabrycznej we Wrocławiu, Wydział VI Gospodarczy Krajowego Rejestru Sądowego pod numerem KRS 0000332428, NIP 897-175-37-69, o kapitale zakładowym w wysokości 2 800 000 PLN (dalej: Administrator).</w:t>
      </w:r>
    </w:p>
    <w:p w:rsidR="0084096A" w:rsidRDefault="0084096A" w:rsidP="0084096A">
      <w:pPr>
        <w:numPr>
          <w:ilvl w:val="0"/>
          <w:numId w:val="1"/>
        </w:numPr>
        <w:autoSpaceDE w:val="0"/>
        <w:autoSpaceDN w:val="0"/>
        <w:adjustRightInd w:val="0"/>
        <w:spacing w:after="0"/>
        <w:ind w:left="567" w:hanging="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65711C">
        <w:rPr>
          <w:rFonts w:ascii="Open Sans" w:eastAsia="Calibri" w:hAnsi="Open Sans" w:cs="Open Sans"/>
          <w:color w:val="000000"/>
          <w:sz w:val="20"/>
          <w:szCs w:val="20"/>
          <w:lang w:eastAsia="pl-PL"/>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Pr>
          <w:rFonts w:ascii="Open Sans" w:eastAsia="Calibri" w:hAnsi="Open Sans" w:cs="Open Sans"/>
          <w:color w:val="000000"/>
          <w:sz w:val="20"/>
          <w:szCs w:val="20"/>
          <w:lang w:eastAsia="pl-PL"/>
        </w:rPr>
        <w:t>46/WE (dalej: Rozporządzenie).</w:t>
      </w: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lastRenderedPageBreak/>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 xml:space="preserve">Kandydat ma prawo do cofnięcia zgody w każdym czasie, co pozostanie bez wpływu na zgodność z prawem przetwarzania, którego dokonano na podstawie zgody przed jej cofnięciem. </w:t>
      </w:r>
    </w:p>
    <w:p w:rsidR="0084096A"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Kandydat ma prawo do wniesienia skargi do organu nadzorczego, którym jest Prezes Urzędu Ochrony Danych Osobowych.</w:t>
      </w:r>
    </w:p>
    <w:p w:rsidR="0084096A" w:rsidRPr="0065711C" w:rsidRDefault="0084096A" w:rsidP="0084096A">
      <w:pPr>
        <w:autoSpaceDE w:val="0"/>
        <w:autoSpaceDN w:val="0"/>
        <w:adjustRightInd w:val="0"/>
        <w:spacing w:after="0"/>
        <w:ind w:left="567"/>
        <w:jc w:val="both"/>
        <w:rPr>
          <w:rFonts w:ascii="Open Sans" w:eastAsia="Calibri" w:hAnsi="Open Sans" w:cs="Open Sans"/>
          <w:color w:val="000000"/>
          <w:sz w:val="20"/>
          <w:szCs w:val="20"/>
          <w:lang w:eastAsia="pl-PL"/>
        </w:rPr>
      </w:pPr>
      <w:r w:rsidRPr="003E5AFB">
        <w:rPr>
          <w:rFonts w:ascii="Open Sans" w:eastAsia="Calibri" w:hAnsi="Open Sans" w:cs="Open Sans"/>
          <w:color w:val="000000"/>
          <w:sz w:val="20"/>
          <w:szCs w:val="20"/>
          <w:lang w:eastAsia="pl-PL"/>
        </w:rPr>
        <w:t>Informujemy, że dane osobowe Kandydata nie będą podlegać decyzji opartej wyłącznie na zautomatyzowanym przetwarzaniu, w tym profilowaniu danych osobowych.</w:t>
      </w:r>
    </w:p>
    <w:p w:rsidR="00836465" w:rsidRDefault="00836465"/>
    <w:sectPr w:rsidR="00836465" w:rsidSect="00FB1A2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10B1"/>
    <w:multiLevelType w:val="hybridMultilevel"/>
    <w:tmpl w:val="35C2BF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D5A6DF0"/>
    <w:multiLevelType w:val="hybridMultilevel"/>
    <w:tmpl w:val="A83207CE"/>
    <w:lvl w:ilvl="0" w:tplc="04150017">
      <w:start w:val="1"/>
      <w:numFmt w:val="lowerLetter"/>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6B3269E"/>
    <w:multiLevelType w:val="hybridMultilevel"/>
    <w:tmpl w:val="56B4B7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BAD62C2"/>
    <w:multiLevelType w:val="hybridMultilevel"/>
    <w:tmpl w:val="D7B61DB8"/>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6A"/>
    <w:rsid w:val="00836465"/>
    <w:rsid w:val="00840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9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0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9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0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8793</Characters>
  <Application>Microsoft Office Word</Application>
  <DocSecurity>0</DocSecurity>
  <Lines>73</Lines>
  <Paragraphs>20</Paragraphs>
  <ScaleCrop>false</ScaleCrop>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Grzesińska Anna</dc:creator>
  <cp:lastModifiedBy>Grzesińska Anna</cp:lastModifiedBy>
  <cp:revision>1</cp:revision>
  <dcterms:created xsi:type="dcterms:W3CDTF">2020-04-03T08:13:00Z</dcterms:created>
  <dcterms:modified xsi:type="dcterms:W3CDTF">2020-04-03T08:15:00Z</dcterms:modified>
</cp:coreProperties>
</file>