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67A1" w14:textId="3CCC9846" w:rsidR="00D15E23" w:rsidRPr="00C402B7" w:rsidRDefault="00D15E23" w:rsidP="00C402B7">
      <w:pPr>
        <w:spacing w:after="0" w:line="280" w:lineRule="atLeast"/>
        <w:ind w:left="0" w:hanging="2"/>
        <w:jc w:val="right"/>
        <w:rPr>
          <w:rFonts w:ascii="Lato" w:hAnsi="Lato"/>
          <w:sz w:val="20"/>
          <w:szCs w:val="20"/>
        </w:rPr>
      </w:pPr>
      <w:r w:rsidRPr="00C402B7">
        <w:rPr>
          <w:rFonts w:ascii="Lato" w:hAnsi="Lato"/>
          <w:b/>
          <w:bCs/>
          <w:sz w:val="20"/>
          <w:szCs w:val="20"/>
        </w:rPr>
        <w:t xml:space="preserve">Załącznik Nr </w:t>
      </w:r>
      <w:r w:rsidRPr="00C402B7">
        <w:rPr>
          <w:rFonts w:ascii="Lato" w:hAnsi="Lato"/>
          <w:sz w:val="20"/>
          <w:szCs w:val="20"/>
        </w:rPr>
        <w:t xml:space="preserve">1 do </w:t>
      </w:r>
      <w:r w:rsidR="00BC43AB" w:rsidRPr="00C402B7">
        <w:rPr>
          <w:rFonts w:ascii="Lato" w:hAnsi="Lato"/>
          <w:sz w:val="20"/>
          <w:szCs w:val="20"/>
        </w:rPr>
        <w:t>Zaproszenia</w:t>
      </w:r>
    </w:p>
    <w:p w14:paraId="134467D1" w14:textId="77777777" w:rsidR="00C402B7" w:rsidRDefault="00C402B7" w:rsidP="00C402B7">
      <w:pPr>
        <w:spacing w:after="0" w:line="280" w:lineRule="atLeast"/>
        <w:ind w:left="0" w:hanging="2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</w:p>
    <w:p w14:paraId="71BF301E" w14:textId="354E2DEB" w:rsidR="00D15E23" w:rsidRPr="00C402B7" w:rsidRDefault="003A71E3" w:rsidP="00C402B7">
      <w:pPr>
        <w:spacing w:after="0" w:line="280" w:lineRule="atLeast"/>
        <w:ind w:left="0" w:hanging="2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  <w:r w:rsidRPr="00C402B7">
        <w:rPr>
          <w:rFonts w:ascii="Lato" w:hAnsi="Lato" w:cs="Arial"/>
          <w:b/>
          <w:bCs/>
          <w:color w:val="000000"/>
          <w:sz w:val="20"/>
          <w:szCs w:val="20"/>
        </w:rPr>
        <w:t xml:space="preserve">Szczegółowy </w:t>
      </w:r>
      <w:r w:rsidR="00D15E23" w:rsidRPr="00C402B7">
        <w:rPr>
          <w:rFonts w:ascii="Lato" w:hAnsi="Lato" w:cs="Arial"/>
          <w:b/>
          <w:bCs/>
          <w:color w:val="000000"/>
          <w:sz w:val="20"/>
          <w:szCs w:val="20"/>
        </w:rPr>
        <w:t xml:space="preserve">Opis Przedmiotu </w:t>
      </w:r>
      <w:r w:rsidR="00BC43AB" w:rsidRPr="00C402B7">
        <w:rPr>
          <w:rFonts w:ascii="Lato" w:hAnsi="Lato" w:cs="Arial"/>
          <w:b/>
          <w:bCs/>
          <w:color w:val="000000"/>
          <w:sz w:val="20"/>
          <w:szCs w:val="20"/>
        </w:rPr>
        <w:t>Za</w:t>
      </w:r>
      <w:r w:rsidR="00FF3AD8" w:rsidRPr="00C402B7">
        <w:rPr>
          <w:rFonts w:ascii="Lato" w:hAnsi="Lato" w:cs="Arial"/>
          <w:b/>
          <w:bCs/>
          <w:color w:val="000000"/>
          <w:sz w:val="20"/>
          <w:szCs w:val="20"/>
        </w:rPr>
        <w:t>kupu</w:t>
      </w:r>
    </w:p>
    <w:p w14:paraId="4A1C158A" w14:textId="6293371B" w:rsidR="00D0704B" w:rsidRPr="00C402B7" w:rsidRDefault="00C402B7" w:rsidP="00C402B7">
      <w:pPr>
        <w:spacing w:after="0" w:line="280" w:lineRule="atLeast"/>
        <w:ind w:left="0" w:hanging="2"/>
        <w:jc w:val="center"/>
        <w:rPr>
          <w:rFonts w:ascii="Lato" w:hAnsi="Lato"/>
          <w:b/>
          <w:bCs/>
          <w:sz w:val="20"/>
          <w:szCs w:val="20"/>
        </w:rPr>
      </w:pPr>
      <w:bookmarkStart w:id="0" w:name="_Hlk149217527"/>
      <w:r w:rsidRPr="00C402B7">
        <w:rPr>
          <w:rFonts w:ascii="Lato" w:hAnsi="Lato"/>
          <w:b/>
          <w:bCs/>
          <w:sz w:val="20"/>
          <w:szCs w:val="20"/>
        </w:rPr>
        <w:t>Dostawa do siedziby Ministerstwa Rozwoju i Technologii 20 sztuk foteli biurowych</w:t>
      </w:r>
    </w:p>
    <w:bookmarkEnd w:id="0"/>
    <w:p w14:paraId="326EC547" w14:textId="1E096EC9" w:rsidR="00C65F2D" w:rsidRPr="00C402B7" w:rsidRDefault="00FF3AD8" w:rsidP="00C402B7">
      <w:pPr>
        <w:spacing w:after="0" w:line="280" w:lineRule="atLeast"/>
        <w:ind w:left="0" w:hanging="2"/>
        <w:jc w:val="center"/>
        <w:rPr>
          <w:rFonts w:ascii="Lato" w:hAnsi="Lato" w:cs="Arial"/>
          <w:b/>
          <w:bCs/>
          <w:sz w:val="20"/>
          <w:szCs w:val="20"/>
        </w:rPr>
      </w:pPr>
      <w:r w:rsidRPr="00C402B7">
        <w:rPr>
          <w:rFonts w:ascii="Lato" w:hAnsi="Lato" w:cstheme="minorHAnsi"/>
          <w:b/>
          <w:bCs/>
          <w:sz w:val="20"/>
          <w:szCs w:val="20"/>
        </w:rPr>
        <w:t>(jednorazowa dostawa)</w:t>
      </w:r>
    </w:p>
    <w:p w14:paraId="031B31AC" w14:textId="77777777" w:rsidR="00D15E23" w:rsidRPr="00C402B7" w:rsidRDefault="00D15E23" w:rsidP="00C402B7">
      <w:pPr>
        <w:spacing w:after="0" w:line="280" w:lineRule="atLeast"/>
        <w:ind w:leftChars="0" w:left="0" w:firstLineChars="0" w:firstLine="0"/>
        <w:jc w:val="both"/>
        <w:rPr>
          <w:rFonts w:ascii="Lato" w:hAnsi="Lato" w:cs="Arial"/>
          <w:color w:val="000000"/>
          <w:sz w:val="20"/>
          <w:szCs w:val="20"/>
        </w:rPr>
      </w:pPr>
    </w:p>
    <w:tbl>
      <w:tblPr>
        <w:tblW w:w="5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544"/>
        <w:gridCol w:w="992"/>
      </w:tblGrid>
      <w:tr w:rsidR="002F47C4" w:rsidRPr="00C402B7" w14:paraId="2BEE06C4" w14:textId="77777777" w:rsidTr="00C402B7">
        <w:trPr>
          <w:trHeight w:val="575"/>
          <w:jc w:val="center"/>
        </w:trPr>
        <w:tc>
          <w:tcPr>
            <w:tcW w:w="477" w:type="dxa"/>
            <w:shd w:val="clear" w:color="000000" w:fill="C0C0C0"/>
            <w:noWrap/>
            <w:vAlign w:val="center"/>
            <w:hideMark/>
          </w:tcPr>
          <w:p w14:paraId="3F1C38CB" w14:textId="77777777" w:rsidR="002F47C4" w:rsidRPr="00C402B7" w:rsidRDefault="002F47C4" w:rsidP="00C402B7">
            <w:pPr>
              <w:spacing w:after="0" w:line="280" w:lineRule="atLeast"/>
              <w:ind w:left="0" w:hanging="2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B7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000000" w:fill="C0C0C0"/>
            <w:noWrap/>
            <w:vAlign w:val="center"/>
            <w:hideMark/>
          </w:tcPr>
          <w:p w14:paraId="38BBABE6" w14:textId="77777777" w:rsidR="002F47C4" w:rsidRPr="00C402B7" w:rsidRDefault="002F47C4" w:rsidP="00C402B7">
            <w:pPr>
              <w:spacing w:after="0" w:line="280" w:lineRule="atLeast"/>
              <w:ind w:left="0" w:hanging="2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B7">
              <w:rPr>
                <w:rFonts w:ascii="Lato" w:hAnsi="Lato" w:cs="Arial"/>
                <w:sz w:val="20"/>
                <w:szCs w:val="20"/>
              </w:rPr>
              <w:t>Nazwa asortymentu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12BE5C77" w14:textId="48A2865D" w:rsidR="002F47C4" w:rsidRPr="00C402B7" w:rsidRDefault="002F47C4" w:rsidP="00C402B7">
            <w:pPr>
              <w:spacing w:after="0" w:line="280" w:lineRule="atLeast"/>
              <w:ind w:left="0" w:hanging="2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B7">
              <w:rPr>
                <w:rFonts w:ascii="Lato" w:hAnsi="Lato" w:cs="Arial"/>
                <w:sz w:val="20"/>
                <w:szCs w:val="20"/>
              </w:rPr>
              <w:t>Liczba</w:t>
            </w:r>
            <w:r w:rsidR="00C402B7" w:rsidRPr="00C402B7">
              <w:rPr>
                <w:rFonts w:ascii="Lato" w:hAnsi="Lato" w:cs="Arial"/>
                <w:sz w:val="20"/>
                <w:szCs w:val="20"/>
              </w:rPr>
              <w:t xml:space="preserve"> sztuk</w:t>
            </w:r>
          </w:p>
        </w:tc>
      </w:tr>
      <w:tr w:rsidR="002F47C4" w:rsidRPr="00C402B7" w14:paraId="6198A978" w14:textId="77777777" w:rsidTr="002F47C4">
        <w:trPr>
          <w:trHeight w:val="402"/>
          <w:jc w:val="center"/>
        </w:trPr>
        <w:tc>
          <w:tcPr>
            <w:tcW w:w="477" w:type="dxa"/>
            <w:shd w:val="clear" w:color="000000" w:fill="FFFFFF"/>
            <w:noWrap/>
            <w:vAlign w:val="center"/>
            <w:hideMark/>
          </w:tcPr>
          <w:p w14:paraId="65865642" w14:textId="77777777" w:rsidR="002F47C4" w:rsidRPr="00C402B7" w:rsidRDefault="002F47C4" w:rsidP="00C402B7">
            <w:pPr>
              <w:spacing w:after="0" w:line="280" w:lineRule="atLeast"/>
              <w:ind w:left="0" w:hanging="2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B7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DA7FFA2" w14:textId="755C618A" w:rsidR="002F47C4" w:rsidRPr="00C402B7" w:rsidRDefault="008B3A2D" w:rsidP="00C402B7">
            <w:pPr>
              <w:spacing w:after="0" w:line="280" w:lineRule="atLeast"/>
              <w:ind w:left="0" w:hanging="2"/>
              <w:rPr>
                <w:rFonts w:ascii="Lato" w:hAnsi="Lato" w:cs="Arial"/>
                <w:sz w:val="20"/>
                <w:szCs w:val="20"/>
              </w:rPr>
            </w:pPr>
            <w:r w:rsidRPr="00C402B7">
              <w:rPr>
                <w:rFonts w:ascii="Lato" w:hAnsi="Lato" w:cs="Arial"/>
                <w:sz w:val="20"/>
                <w:szCs w:val="20"/>
              </w:rPr>
              <w:t>Fotele</w:t>
            </w:r>
            <w:r w:rsidR="00D0704B" w:rsidRPr="00C402B7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C402B7" w:rsidRPr="00C402B7">
              <w:rPr>
                <w:rFonts w:ascii="Lato" w:hAnsi="Lato" w:cs="Arial"/>
                <w:sz w:val="20"/>
                <w:szCs w:val="20"/>
              </w:rPr>
              <w:t>biur</w:t>
            </w:r>
            <w:r w:rsidR="00D0704B" w:rsidRPr="00C402B7">
              <w:rPr>
                <w:rFonts w:ascii="Lato" w:hAnsi="Lato" w:cs="Arial"/>
                <w:sz w:val="20"/>
                <w:szCs w:val="20"/>
              </w:rPr>
              <w:t>owe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106EC00" w14:textId="189AA2C5" w:rsidR="002F47C4" w:rsidRPr="00C402B7" w:rsidRDefault="00D0704B" w:rsidP="00C402B7">
            <w:pPr>
              <w:spacing w:after="0" w:line="280" w:lineRule="atLeast"/>
              <w:ind w:left="0" w:hanging="2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B7">
              <w:rPr>
                <w:rFonts w:ascii="Lato" w:hAnsi="Lato" w:cs="Arial"/>
                <w:sz w:val="20"/>
                <w:szCs w:val="20"/>
              </w:rPr>
              <w:t>20</w:t>
            </w:r>
          </w:p>
        </w:tc>
      </w:tr>
    </w:tbl>
    <w:p w14:paraId="6B525F50" w14:textId="7F632279" w:rsidR="00363863" w:rsidRPr="00C402B7" w:rsidRDefault="00363863" w:rsidP="00C402B7">
      <w:pPr>
        <w:spacing w:after="0" w:line="280" w:lineRule="atLeast"/>
        <w:ind w:left="0" w:hanging="2"/>
        <w:rPr>
          <w:rFonts w:ascii="Lato" w:hAnsi="Lato"/>
          <w:sz w:val="20"/>
          <w:szCs w:val="20"/>
        </w:rPr>
      </w:pPr>
    </w:p>
    <w:tbl>
      <w:tblPr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42"/>
        <w:gridCol w:w="7938"/>
      </w:tblGrid>
      <w:tr w:rsidR="00C402B7" w:rsidRPr="00C402B7" w14:paraId="5F3C61A4" w14:textId="77777777" w:rsidTr="00C402B7">
        <w:tc>
          <w:tcPr>
            <w:tcW w:w="1242" w:type="dxa"/>
          </w:tcPr>
          <w:p w14:paraId="01D28428" w14:textId="0D126BC1" w:rsidR="00C402B7" w:rsidRPr="00C402B7" w:rsidRDefault="00C402B7" w:rsidP="00C402B7">
            <w:pPr>
              <w:tabs>
                <w:tab w:val="center" w:pos="4536"/>
                <w:tab w:val="right" w:pos="9072"/>
              </w:tabs>
              <w:spacing w:after="0" w:line="280" w:lineRule="atLeast"/>
              <w:ind w:left="0" w:hanging="2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C402B7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Fotel obrotowy</w:t>
            </w:r>
          </w:p>
        </w:tc>
        <w:tc>
          <w:tcPr>
            <w:tcW w:w="7938" w:type="dxa"/>
            <w:vAlign w:val="center"/>
          </w:tcPr>
          <w:p w14:paraId="423FC61B" w14:textId="59C32E2E" w:rsidR="00C402B7" w:rsidRPr="00C402B7" w:rsidRDefault="00C402B7" w:rsidP="00C402B7">
            <w:pPr>
              <w:tabs>
                <w:tab w:val="left" w:pos="540"/>
              </w:tabs>
              <w:spacing w:after="0" w:line="280" w:lineRule="atLeast"/>
              <w:ind w:left="0" w:hanging="2"/>
              <w:rPr>
                <w:rFonts w:ascii="Lato" w:hAnsi="Lato"/>
                <w:b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/>
                <w:bCs/>
                <w:sz w:val="20"/>
                <w:szCs w:val="20"/>
              </w:rPr>
              <w:t>Cechy fizyczne i funkcjonalne:</w:t>
            </w:r>
          </w:p>
          <w:p w14:paraId="239FD84C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obrotowe, ergonomiczne, miękkie, tapicerowane, wysokie oparcie, wyprofilowanie płyty siedziska i oparcia odpowiednie do naturalnego wygięcia kręgosłupa i odcinka udowego kończyn dolnych;</w:t>
            </w:r>
          </w:p>
          <w:p w14:paraId="463990F5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płynna regulacja wysokości siedziska (wraz z oparciem) w zakresie co najmniej 400mm÷500mm (±10%), licząc od podłogi regulacja wysokości oparcia odcinka lędźwiowego kręgosłupa;</w:t>
            </w:r>
          </w:p>
          <w:p w14:paraId="297AED6F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wyprofilowane siedzisko odpowiednie do naturalnego wygięcia kręgosłupa i ud;</w:t>
            </w:r>
          </w:p>
          <w:p w14:paraId="6BF37A69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regulacja głębokości siedziska w zakresie 450mm – 510mm (±10%),</w:t>
            </w:r>
          </w:p>
          <w:p w14:paraId="76AC0C19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zagłówek z regulowaną wysokością i kątem nachylenia;</w:t>
            </w:r>
          </w:p>
          <w:p w14:paraId="415901F5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regulacja kąta pochylenia oparcia;</w:t>
            </w:r>
          </w:p>
          <w:p w14:paraId="0EACFCFB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regulacja wysokości oparcia;</w:t>
            </w:r>
          </w:p>
          <w:p w14:paraId="1D71EF05" w14:textId="4240C5F5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regulacja pochylenia oparcia w zakresie min. 5° do przodu i min. 30° do tyłu z funkcją typu „</w:t>
            </w:r>
            <w:proofErr w:type="spellStart"/>
            <w:r w:rsidRPr="00C402B7">
              <w:rPr>
                <w:rFonts w:ascii="Lato" w:hAnsi="Lato"/>
                <w:sz w:val="20"/>
                <w:szCs w:val="20"/>
              </w:rPr>
              <w:t>anti-shock</w:t>
            </w:r>
            <w:proofErr w:type="spellEnd"/>
            <w:r w:rsidRPr="00C402B7">
              <w:rPr>
                <w:rFonts w:ascii="Lato" w:hAnsi="Lato"/>
                <w:sz w:val="20"/>
                <w:szCs w:val="20"/>
              </w:rPr>
              <w:t>” (po zwolnieniu blokady oparcie nie uderza w plecy);</w:t>
            </w:r>
          </w:p>
          <w:p w14:paraId="36EB5162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możliwość blokady oparcia w wybranej pozycji;</w:t>
            </w:r>
          </w:p>
          <w:p w14:paraId="7C9DE9C6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możliwość obrotu wokół osi pionowej o 360° bez jednoczesnej zmiany wysokości oraz położenia kółek;</w:t>
            </w:r>
          </w:p>
          <w:p w14:paraId="511E5494" w14:textId="49F71A93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regulowane podłokietniki z miękkimi nakładkami z możliwością regulowania wysokości w zakresie 70mm (± 10%);</w:t>
            </w:r>
          </w:p>
          <w:p w14:paraId="139F9127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mechanizmy regulacji wysokości siedziska i pochylenia oparcia powinny być łatwo dostępne i proste w obsłudze oraz tak usytuowane, aby regulację można było wykonać w pozycji siedzącej;</w:t>
            </w:r>
          </w:p>
          <w:p w14:paraId="6B904168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tapicerowane miękkie siedzisko z pianką o dużej gęstości – T30 (30kg/m3);</w:t>
            </w:r>
          </w:p>
          <w:p w14:paraId="182A347C" w14:textId="55A45EB3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 xml:space="preserve">tapicerka krzesła wykonana z: tkaniny obiciowej trudnopalnej, skład: 100% włókno syntetyczne gramatura min. 260 g/m2, odporność na ścieranie: min. 30 000 cykli </w:t>
            </w:r>
            <w:proofErr w:type="spellStart"/>
            <w:r w:rsidRPr="00C402B7">
              <w:rPr>
                <w:rFonts w:ascii="Lato" w:hAnsi="Lato"/>
                <w:sz w:val="20"/>
                <w:szCs w:val="20"/>
              </w:rPr>
              <w:t>Martindale</w:t>
            </w:r>
            <w:proofErr w:type="spellEnd"/>
            <w:r w:rsidRPr="00C402B7">
              <w:rPr>
                <w:rFonts w:ascii="Lato" w:hAnsi="Lato"/>
                <w:sz w:val="20"/>
                <w:szCs w:val="20"/>
              </w:rPr>
              <w:t>;</w:t>
            </w:r>
          </w:p>
          <w:p w14:paraId="262C3CB6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miękkie elementy siedziska, oparcia, zagłówka, podłokietników - zakrywające elementy plastikowe, uniemożliwiając ich odciśnięcie na ciele użytkownika;</w:t>
            </w:r>
          </w:p>
          <w:p w14:paraId="0A21C66C" w14:textId="0D653ACA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kolor tapicerki – do uzgodnienia z upoważnionym pracownikiem Zamawiającego bezpośrednio przed zawarciem umowy z przedstawionej palety co najmniej</w:t>
            </w:r>
            <w:r>
              <w:rPr>
                <w:rFonts w:ascii="Lato" w:hAnsi="Lato"/>
                <w:sz w:val="20"/>
                <w:szCs w:val="20"/>
              </w:rPr>
              <w:br/>
            </w:r>
            <w:r w:rsidRPr="00C402B7">
              <w:rPr>
                <w:rFonts w:ascii="Lato" w:hAnsi="Lato"/>
                <w:sz w:val="20"/>
                <w:szCs w:val="20"/>
              </w:rPr>
              <w:t>10 kolorów zawierającej m.in. odcienie szarości i czerni;</w:t>
            </w:r>
          </w:p>
          <w:p w14:paraId="4CC5C878" w14:textId="61F77F4E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t>zapewniająca stabilność, pięcioramienna plastikowa podstawa krzesła wyposażona</w:t>
            </w:r>
            <w:r>
              <w:rPr>
                <w:rFonts w:ascii="Lato" w:hAnsi="Lato"/>
                <w:sz w:val="20"/>
                <w:szCs w:val="20"/>
              </w:rPr>
              <w:br/>
            </w:r>
            <w:r w:rsidRPr="00C402B7">
              <w:rPr>
                <w:rFonts w:ascii="Lato" w:hAnsi="Lato"/>
                <w:sz w:val="20"/>
                <w:szCs w:val="20"/>
              </w:rPr>
              <w:t>w samohamowne kółka do powierzchni dywanowych lub do powierzchni twardych - do ustalenia z pracownikiem Zamawiającego po zawarciu umowy;</w:t>
            </w:r>
          </w:p>
          <w:p w14:paraId="0BC449CE" w14:textId="77777777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C402B7">
              <w:rPr>
                <w:rFonts w:ascii="Lato" w:hAnsi="Lato"/>
                <w:b/>
                <w:sz w:val="20"/>
                <w:szCs w:val="20"/>
              </w:rPr>
              <w:t>Wymiary fotela:</w:t>
            </w:r>
          </w:p>
          <w:p w14:paraId="045008DB" w14:textId="77777777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t xml:space="preserve">wymiary oparcia i siedziska, zapewniające wygodną pozycję ciała i swobodę ruchów, tj.: </w:t>
            </w:r>
          </w:p>
          <w:p w14:paraId="0D7062B3" w14:textId="25CB3045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ind w:left="174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t>- szerokość oparcia</w:t>
            </w:r>
            <w:r>
              <w:rPr>
                <w:rFonts w:ascii="Lato" w:hAnsi="Lato"/>
                <w:bCs/>
                <w:sz w:val="20"/>
                <w:szCs w:val="20"/>
              </w:rPr>
              <w:t>:</w:t>
            </w:r>
            <w:r w:rsidRPr="00C402B7">
              <w:rPr>
                <w:rFonts w:ascii="Lato" w:hAnsi="Lato"/>
                <w:bCs/>
                <w:sz w:val="20"/>
                <w:szCs w:val="20"/>
              </w:rPr>
              <w:t xml:space="preserve"> 460 - 500 mm</w:t>
            </w:r>
            <w:r>
              <w:rPr>
                <w:rFonts w:ascii="Lato" w:hAnsi="Lato"/>
                <w:bCs/>
                <w:sz w:val="20"/>
                <w:szCs w:val="20"/>
              </w:rPr>
              <w:t>,</w:t>
            </w:r>
          </w:p>
          <w:p w14:paraId="2B8715CA" w14:textId="7F078900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ind w:left="176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t>- wysokość oparcia</w:t>
            </w:r>
            <w:r>
              <w:rPr>
                <w:rFonts w:ascii="Lato" w:hAnsi="Lato"/>
                <w:bCs/>
                <w:sz w:val="20"/>
                <w:szCs w:val="20"/>
              </w:rPr>
              <w:t>:</w:t>
            </w:r>
            <w:r w:rsidRPr="00C402B7">
              <w:rPr>
                <w:rFonts w:ascii="Lato" w:hAnsi="Lato"/>
                <w:bCs/>
                <w:sz w:val="20"/>
                <w:szCs w:val="20"/>
              </w:rPr>
              <w:t xml:space="preserve"> 540 – 600 mm (bez zagłówka)</w:t>
            </w:r>
            <w:r>
              <w:rPr>
                <w:rFonts w:ascii="Lato" w:hAnsi="Lato"/>
                <w:bCs/>
                <w:sz w:val="20"/>
                <w:szCs w:val="20"/>
              </w:rPr>
              <w:t>,</w:t>
            </w:r>
          </w:p>
          <w:p w14:paraId="785BB907" w14:textId="610C093C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ind w:left="176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lastRenderedPageBreak/>
              <w:t>- długość siedziska</w:t>
            </w:r>
            <w:r>
              <w:rPr>
                <w:rFonts w:ascii="Lato" w:hAnsi="Lato"/>
                <w:bCs/>
                <w:sz w:val="20"/>
                <w:szCs w:val="20"/>
              </w:rPr>
              <w:t>:</w:t>
            </w:r>
            <w:r w:rsidRPr="00C402B7">
              <w:rPr>
                <w:rFonts w:ascii="Lato" w:hAnsi="Lato"/>
                <w:bCs/>
                <w:sz w:val="20"/>
                <w:szCs w:val="20"/>
              </w:rPr>
              <w:t xml:space="preserve"> 480 - 510 mm (±10%),</w:t>
            </w:r>
          </w:p>
          <w:p w14:paraId="71D628CB" w14:textId="77777777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ind w:left="176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t>- szerokość siedziska: 480 mm (±10%),</w:t>
            </w:r>
          </w:p>
          <w:p w14:paraId="3FE7D946" w14:textId="77777777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ind w:left="176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/>
                <w:sz w:val="20"/>
                <w:szCs w:val="20"/>
              </w:rPr>
              <w:t>Inne wymagania</w:t>
            </w:r>
            <w:r w:rsidRPr="00C402B7">
              <w:rPr>
                <w:rFonts w:ascii="Lato" w:hAnsi="Lato"/>
                <w:bCs/>
                <w:sz w:val="20"/>
                <w:szCs w:val="20"/>
              </w:rPr>
              <w:t>:</w:t>
            </w:r>
          </w:p>
          <w:p w14:paraId="3C873111" w14:textId="5F1FBF35" w:rsidR="00C402B7" w:rsidRPr="00C402B7" w:rsidRDefault="00C402B7" w:rsidP="00C402B7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80" w:lineRule="atLeast"/>
              <w:ind w:left="314" w:hanging="314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t>certyfikaty/atesty zgodności produktów z polskimi normami:</w:t>
            </w:r>
          </w:p>
          <w:p w14:paraId="29721C77" w14:textId="77777777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ind w:left="176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t>- PN-EN 1335-1:2020-09 Meble biurowe - Krzesło biurowe do pracy – Część 1: Wymiary - Wyznaczanie wymiarów,</w:t>
            </w:r>
          </w:p>
          <w:p w14:paraId="19BAB90E" w14:textId="77777777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ind w:left="176"/>
              <w:jc w:val="both"/>
              <w:rPr>
                <w:rFonts w:ascii="Lato" w:hAnsi="Lato"/>
                <w:bCs/>
                <w:sz w:val="20"/>
                <w:szCs w:val="20"/>
              </w:rPr>
            </w:pPr>
            <w:r w:rsidRPr="00C402B7">
              <w:rPr>
                <w:rFonts w:ascii="Lato" w:hAnsi="Lato"/>
                <w:bCs/>
                <w:sz w:val="20"/>
                <w:szCs w:val="20"/>
              </w:rPr>
              <w:t>- PN-EN 1335-2:2019-03 Meble biurowe - Krzesło biurowe do pracy - Część 2: Wymagania bezpieczeństwa</w:t>
            </w:r>
          </w:p>
          <w:p w14:paraId="2B5A0DED" w14:textId="77777777" w:rsidR="00C402B7" w:rsidRPr="00C402B7" w:rsidRDefault="00C402B7" w:rsidP="00C402B7">
            <w:pPr>
              <w:pStyle w:val="Tekstpodstawowy"/>
              <w:widowControl w:val="0"/>
              <w:autoSpaceDE w:val="0"/>
              <w:autoSpaceDN w:val="0"/>
              <w:spacing w:after="0" w:line="280" w:lineRule="atLeas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C402B7">
              <w:rPr>
                <w:rFonts w:ascii="Lato" w:hAnsi="Lato"/>
                <w:b/>
                <w:sz w:val="20"/>
                <w:szCs w:val="20"/>
              </w:rPr>
              <w:t>Rysunek poglądowy:</w:t>
            </w:r>
          </w:p>
          <w:p w14:paraId="0424A9FB" w14:textId="38D50DA5" w:rsidR="00C402B7" w:rsidRPr="00C402B7" w:rsidRDefault="00C402B7" w:rsidP="00C402B7">
            <w:pPr>
              <w:spacing w:after="0" w:line="280" w:lineRule="atLeast"/>
              <w:ind w:leftChars="0" w:left="0" w:firstLineChars="0" w:firstLine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C402B7">
              <w:rPr>
                <w:rFonts w:ascii="Lato" w:hAnsi="Lato"/>
                <w:sz w:val="20"/>
                <w:szCs w:val="20"/>
              </w:rPr>
              <w:fldChar w:fldCharType="begin"/>
            </w:r>
            <w:r w:rsidRPr="00C402B7">
              <w:rPr>
                <w:rFonts w:ascii="Lato" w:hAnsi="Lato"/>
                <w:sz w:val="20"/>
                <w:szCs w:val="20"/>
              </w:rPr>
              <w:instrText xml:space="preserve"> INCLUDEPICTURE "https://www.stema-meble.com/Kabel/opisy/912A-niebieski.jpg" \* MERGEFORMATINET </w:instrText>
            </w:r>
            <w:r w:rsidRPr="00C402B7">
              <w:rPr>
                <w:rFonts w:ascii="Lato" w:hAnsi="Lato"/>
                <w:sz w:val="20"/>
                <w:szCs w:val="20"/>
              </w:rPr>
              <w:fldChar w:fldCharType="separate"/>
            </w:r>
            <w:r w:rsidRPr="00C402B7">
              <w:rPr>
                <w:rFonts w:ascii="Lato" w:hAnsi="Lato"/>
                <w:sz w:val="20"/>
                <w:szCs w:val="20"/>
              </w:rPr>
              <w:fldChar w:fldCharType="begin"/>
            </w:r>
            <w:r w:rsidRPr="00C402B7">
              <w:rPr>
                <w:rFonts w:ascii="Lato" w:hAnsi="Lato"/>
                <w:sz w:val="20"/>
                <w:szCs w:val="20"/>
              </w:rPr>
              <w:instrText xml:space="preserve"> INCLUDEPICTURE  "https://www.stema-meble.com/Kabel/opisy/912A-niebieski.jpg" \* MERGEFORMATINET </w:instrText>
            </w:r>
            <w:r w:rsidRPr="00C402B7">
              <w:rPr>
                <w:rFonts w:ascii="Lato" w:hAnsi="Lato"/>
                <w:sz w:val="20"/>
                <w:szCs w:val="20"/>
              </w:rPr>
              <w:fldChar w:fldCharType="separate"/>
            </w:r>
            <w:r w:rsidRPr="00C402B7">
              <w:rPr>
                <w:rFonts w:ascii="Lato" w:hAnsi="Lato"/>
                <w:sz w:val="20"/>
                <w:szCs w:val="20"/>
              </w:rPr>
              <w:fldChar w:fldCharType="begin"/>
            </w:r>
            <w:r w:rsidRPr="00C402B7">
              <w:rPr>
                <w:rFonts w:ascii="Lato" w:hAnsi="Lato"/>
                <w:sz w:val="20"/>
                <w:szCs w:val="20"/>
              </w:rPr>
              <w:instrText xml:space="preserve"> INCLUDEPICTURE  "https://www.stema-meble.com/Kabel/opisy/912A-niebieski.jpg" \* MERGEFORMATINET </w:instrText>
            </w:r>
            <w:r w:rsidRPr="00C402B7">
              <w:rPr>
                <w:rFonts w:ascii="Lato" w:hAnsi="Lato"/>
                <w:sz w:val="20"/>
                <w:szCs w:val="20"/>
              </w:rPr>
              <w:fldChar w:fldCharType="separate"/>
            </w:r>
            <w:r w:rsidRPr="00C402B7">
              <w:rPr>
                <w:rFonts w:ascii="Lato" w:hAnsi="Lato"/>
                <w:sz w:val="20"/>
                <w:szCs w:val="20"/>
              </w:rPr>
              <w:fldChar w:fldCharType="begin"/>
            </w:r>
            <w:r w:rsidRPr="00C402B7">
              <w:rPr>
                <w:rFonts w:ascii="Lato" w:hAnsi="Lato"/>
                <w:sz w:val="20"/>
                <w:szCs w:val="20"/>
              </w:rPr>
              <w:instrText xml:space="preserve"> INCLUDEPICTURE  "https://www.stema-meble.com/Kabel/opisy/912A-niebieski.jpg" \* MERGEFORMATINET </w:instrText>
            </w:r>
            <w:r w:rsidRPr="00C402B7">
              <w:rPr>
                <w:rFonts w:ascii="Lato" w:hAnsi="Lato"/>
                <w:sz w:val="20"/>
                <w:szCs w:val="20"/>
              </w:rPr>
              <w:fldChar w:fldCharType="separate"/>
            </w:r>
            <w:r w:rsidR="00000000">
              <w:rPr>
                <w:rFonts w:ascii="Lato" w:hAnsi="Lato"/>
                <w:sz w:val="20"/>
                <w:szCs w:val="20"/>
              </w:rPr>
              <w:fldChar w:fldCharType="begin"/>
            </w:r>
            <w:r w:rsidR="00000000">
              <w:rPr>
                <w:rFonts w:ascii="Lato" w:hAnsi="Lato"/>
                <w:sz w:val="20"/>
                <w:szCs w:val="20"/>
              </w:rPr>
              <w:instrText xml:space="preserve"> INCLUDEPICTURE  "https://www.stema-meble.com/Kabel/opisy/912A-niebieski.jpg" \* MERGEFORMATINET </w:instrText>
            </w:r>
            <w:r w:rsidR="00000000">
              <w:rPr>
                <w:rFonts w:ascii="Lato" w:hAnsi="Lato"/>
                <w:sz w:val="20"/>
                <w:szCs w:val="20"/>
              </w:rPr>
              <w:fldChar w:fldCharType="separate"/>
            </w:r>
            <w:r w:rsidR="00EE39F9">
              <w:rPr>
                <w:rFonts w:ascii="Lato" w:hAnsi="Lato"/>
                <w:sz w:val="20"/>
                <w:szCs w:val="20"/>
              </w:rPr>
              <w:pict w14:anchorId="2A7AC0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8pt;height:157.8pt">
                  <v:imagedata r:id="rId7" r:href="rId8"/>
                </v:shape>
              </w:pict>
            </w:r>
            <w:r w:rsidR="00000000">
              <w:rPr>
                <w:rFonts w:ascii="Lato" w:hAnsi="Lato"/>
                <w:sz w:val="20"/>
                <w:szCs w:val="20"/>
              </w:rPr>
              <w:fldChar w:fldCharType="end"/>
            </w:r>
            <w:r w:rsidRPr="00C402B7">
              <w:rPr>
                <w:rFonts w:ascii="Lato" w:hAnsi="Lato"/>
                <w:sz w:val="20"/>
                <w:szCs w:val="20"/>
              </w:rPr>
              <w:fldChar w:fldCharType="end"/>
            </w:r>
            <w:r w:rsidRPr="00C402B7">
              <w:rPr>
                <w:rFonts w:ascii="Lato" w:hAnsi="Lato"/>
                <w:sz w:val="20"/>
                <w:szCs w:val="20"/>
              </w:rPr>
              <w:fldChar w:fldCharType="end"/>
            </w:r>
            <w:r w:rsidRPr="00C402B7">
              <w:rPr>
                <w:rFonts w:ascii="Lato" w:hAnsi="Lato"/>
                <w:sz w:val="20"/>
                <w:szCs w:val="20"/>
              </w:rPr>
              <w:fldChar w:fldCharType="end"/>
            </w:r>
            <w:r w:rsidRPr="00C402B7">
              <w:rPr>
                <w:rFonts w:ascii="Lato" w:hAnsi="Lato"/>
                <w:sz w:val="20"/>
                <w:szCs w:val="20"/>
              </w:rPr>
              <w:fldChar w:fldCharType="end"/>
            </w:r>
          </w:p>
        </w:tc>
      </w:tr>
    </w:tbl>
    <w:p w14:paraId="07DCD74D" w14:textId="77777777" w:rsidR="000168A8" w:rsidRPr="00C402B7" w:rsidRDefault="000168A8" w:rsidP="00C402B7">
      <w:pPr>
        <w:spacing w:after="0" w:line="280" w:lineRule="atLeast"/>
        <w:ind w:leftChars="0" w:left="0" w:firstLineChars="0" w:firstLine="0"/>
        <w:jc w:val="both"/>
        <w:rPr>
          <w:rFonts w:ascii="Lato" w:hAnsi="Lato" w:cs="Arial"/>
          <w:color w:val="000000"/>
          <w:sz w:val="20"/>
          <w:szCs w:val="20"/>
        </w:rPr>
      </w:pPr>
    </w:p>
    <w:p w14:paraId="2C7BC10E" w14:textId="23253CD6" w:rsidR="000168A8" w:rsidRPr="00C402B7" w:rsidRDefault="000168A8" w:rsidP="00C402B7">
      <w:pPr>
        <w:numPr>
          <w:ilvl w:val="0"/>
          <w:numId w:val="12"/>
        </w:numPr>
        <w:spacing w:after="0" w:line="280" w:lineRule="atLeast"/>
        <w:ind w:leftChars="0" w:left="284" w:hangingChars="142" w:hanging="284"/>
        <w:jc w:val="both"/>
        <w:rPr>
          <w:rFonts w:ascii="Lato" w:hAnsi="Lato" w:cs="Arial"/>
          <w:color w:val="000000"/>
          <w:sz w:val="20"/>
          <w:szCs w:val="20"/>
        </w:rPr>
      </w:pPr>
      <w:r w:rsidRPr="00C402B7">
        <w:rPr>
          <w:rFonts w:ascii="Lato" w:hAnsi="Lato" w:cs="Arial"/>
          <w:color w:val="000000"/>
          <w:sz w:val="20"/>
          <w:szCs w:val="20"/>
        </w:rPr>
        <w:t>Miejsce realizacji zamówienia: siedziba Zamawiającego – Ministerstwo Rozwoju i Technologii</w:t>
      </w:r>
      <w:r w:rsidR="00C402B7">
        <w:rPr>
          <w:rFonts w:ascii="Lato" w:hAnsi="Lato" w:cs="Arial"/>
          <w:color w:val="000000"/>
          <w:sz w:val="20"/>
          <w:szCs w:val="20"/>
        </w:rPr>
        <w:br/>
      </w:r>
      <w:r w:rsidRPr="00C402B7">
        <w:rPr>
          <w:rFonts w:ascii="Lato" w:hAnsi="Lato" w:cs="Arial"/>
          <w:color w:val="000000"/>
          <w:sz w:val="20"/>
          <w:szCs w:val="20"/>
        </w:rPr>
        <w:t>w</w:t>
      </w:r>
      <w:r w:rsidR="00C402B7">
        <w:rPr>
          <w:rFonts w:ascii="Lato" w:hAnsi="Lato" w:cs="Arial"/>
          <w:color w:val="000000"/>
          <w:sz w:val="20"/>
          <w:szCs w:val="20"/>
        </w:rPr>
        <w:t xml:space="preserve"> </w:t>
      </w:r>
      <w:r w:rsidRPr="00C402B7">
        <w:rPr>
          <w:rFonts w:ascii="Lato" w:hAnsi="Lato" w:cs="Arial"/>
          <w:color w:val="000000"/>
          <w:sz w:val="20"/>
          <w:szCs w:val="20"/>
        </w:rPr>
        <w:t>Warszawie, pl. Trzech Krzyży 3/5.</w:t>
      </w:r>
    </w:p>
    <w:p w14:paraId="1BBA64A6" w14:textId="4CFF59CA" w:rsidR="003C531A" w:rsidRPr="00C402B7" w:rsidRDefault="003B37BB" w:rsidP="00C402B7">
      <w:pPr>
        <w:numPr>
          <w:ilvl w:val="0"/>
          <w:numId w:val="12"/>
        </w:numPr>
        <w:spacing w:after="0" w:line="280" w:lineRule="atLeast"/>
        <w:ind w:leftChars="0" w:left="284" w:hangingChars="142" w:hanging="284"/>
        <w:jc w:val="both"/>
        <w:rPr>
          <w:rFonts w:ascii="Lato" w:hAnsi="Lato" w:cs="Arial"/>
          <w:color w:val="000000"/>
          <w:sz w:val="20"/>
          <w:szCs w:val="20"/>
        </w:rPr>
      </w:pPr>
      <w:r w:rsidRPr="00C402B7">
        <w:rPr>
          <w:rFonts w:ascii="Lato" w:hAnsi="Lato" w:cs="Arial"/>
          <w:color w:val="000000"/>
          <w:sz w:val="20"/>
          <w:szCs w:val="20"/>
        </w:rPr>
        <w:t xml:space="preserve">Zamawiający dopuszcza różnicę w wymiarach mebli do 1% o ile nie wskazano inaczej. </w:t>
      </w:r>
      <w:r w:rsidR="00D15E23" w:rsidRPr="00C402B7">
        <w:rPr>
          <w:rFonts w:ascii="Lato" w:hAnsi="Lato" w:cs="Arial"/>
          <w:color w:val="000000"/>
          <w:sz w:val="20"/>
          <w:szCs w:val="20"/>
        </w:rPr>
        <w:t xml:space="preserve">Podana tolerancja wymiarów </w:t>
      </w:r>
      <w:r w:rsidR="009F7E13" w:rsidRPr="00C402B7">
        <w:rPr>
          <w:rFonts w:ascii="Lato" w:hAnsi="Lato" w:cs="Arial"/>
          <w:color w:val="000000"/>
          <w:sz w:val="20"/>
          <w:szCs w:val="20"/>
        </w:rPr>
        <w:t>foteli</w:t>
      </w:r>
      <w:r w:rsidR="00D15E23" w:rsidRPr="00C402B7">
        <w:rPr>
          <w:rFonts w:ascii="Lato" w:hAnsi="Lato" w:cs="Arial"/>
          <w:color w:val="000000"/>
          <w:sz w:val="20"/>
          <w:szCs w:val="20"/>
        </w:rPr>
        <w:t xml:space="preserve"> jest dopuszczalna wyłącznie w przypadku zachowania takich samych wymiarów dla wszystkich zamawianych </w:t>
      </w:r>
      <w:r w:rsidR="00B1360B" w:rsidRPr="00C402B7">
        <w:rPr>
          <w:rFonts w:ascii="Lato" w:hAnsi="Lato" w:cs="Arial"/>
          <w:color w:val="000000"/>
          <w:sz w:val="20"/>
          <w:szCs w:val="20"/>
        </w:rPr>
        <w:t xml:space="preserve">foteli </w:t>
      </w:r>
      <w:r w:rsidR="00D15E23" w:rsidRPr="00C402B7">
        <w:rPr>
          <w:rFonts w:ascii="Lato" w:hAnsi="Lato" w:cs="Arial"/>
          <w:color w:val="000000"/>
          <w:sz w:val="20"/>
          <w:szCs w:val="20"/>
        </w:rPr>
        <w:t>oraz zachowania ich kompatybilności między sobą.</w:t>
      </w:r>
    </w:p>
    <w:p w14:paraId="3C2195EF" w14:textId="19CC2FB2" w:rsidR="00D15E23" w:rsidRPr="00C402B7" w:rsidRDefault="00D15E23" w:rsidP="00C402B7">
      <w:pPr>
        <w:numPr>
          <w:ilvl w:val="0"/>
          <w:numId w:val="12"/>
        </w:numPr>
        <w:spacing w:after="0" w:line="280" w:lineRule="atLeast"/>
        <w:ind w:leftChars="0" w:left="284" w:hangingChars="142" w:hanging="284"/>
        <w:jc w:val="both"/>
        <w:rPr>
          <w:rFonts w:ascii="Lato" w:hAnsi="Lato" w:cs="Arial"/>
          <w:color w:val="000000"/>
          <w:sz w:val="20"/>
          <w:szCs w:val="20"/>
        </w:rPr>
      </w:pPr>
      <w:r w:rsidRPr="00C402B7">
        <w:rPr>
          <w:rFonts w:ascii="Lato" w:hAnsi="Lato" w:cs="Arial"/>
          <w:color w:val="000000"/>
          <w:sz w:val="20"/>
          <w:szCs w:val="20"/>
        </w:rPr>
        <w:t xml:space="preserve">Kolorystyka </w:t>
      </w:r>
      <w:r w:rsidR="009F7E13" w:rsidRPr="00C402B7">
        <w:rPr>
          <w:rFonts w:ascii="Lato" w:hAnsi="Lato" w:cs="Arial"/>
          <w:color w:val="000000"/>
          <w:sz w:val="20"/>
          <w:szCs w:val="20"/>
        </w:rPr>
        <w:t>foteli</w:t>
      </w:r>
      <w:r w:rsidRPr="00C402B7">
        <w:rPr>
          <w:rFonts w:ascii="Lato" w:hAnsi="Lato" w:cs="Arial"/>
          <w:color w:val="000000"/>
          <w:sz w:val="20"/>
          <w:szCs w:val="20"/>
        </w:rPr>
        <w:t xml:space="preserve"> zostanie wybrana przez Zamawiającego z przedstawionej przez Wykonawcę</w:t>
      </w:r>
      <w:r w:rsidR="00C402B7">
        <w:rPr>
          <w:rFonts w:ascii="Lato" w:hAnsi="Lato" w:cs="Arial"/>
          <w:color w:val="000000"/>
          <w:sz w:val="20"/>
          <w:szCs w:val="20"/>
        </w:rPr>
        <w:br/>
      </w:r>
      <w:r w:rsidRPr="00C402B7">
        <w:rPr>
          <w:rFonts w:ascii="Lato" w:hAnsi="Lato" w:cs="Arial"/>
          <w:color w:val="000000"/>
          <w:sz w:val="20"/>
          <w:szCs w:val="20"/>
        </w:rPr>
        <w:t>w</w:t>
      </w:r>
      <w:r w:rsidR="00C402B7">
        <w:rPr>
          <w:rFonts w:ascii="Lato" w:hAnsi="Lato" w:cs="Arial"/>
          <w:color w:val="000000"/>
          <w:sz w:val="20"/>
          <w:szCs w:val="20"/>
        </w:rPr>
        <w:t xml:space="preserve"> </w:t>
      </w:r>
      <w:r w:rsidRPr="00C402B7">
        <w:rPr>
          <w:rFonts w:ascii="Lato" w:hAnsi="Lato" w:cs="Arial"/>
          <w:color w:val="000000"/>
          <w:sz w:val="20"/>
          <w:szCs w:val="20"/>
        </w:rPr>
        <w:t>ofercie palety kolorów (minimum 1</w:t>
      </w:r>
      <w:r w:rsidR="00C402B7">
        <w:rPr>
          <w:rFonts w:ascii="Lato" w:hAnsi="Lato" w:cs="Arial"/>
          <w:color w:val="000000"/>
          <w:sz w:val="20"/>
          <w:szCs w:val="20"/>
        </w:rPr>
        <w:t>0</w:t>
      </w:r>
      <w:r w:rsidR="008C7668" w:rsidRPr="00C402B7">
        <w:rPr>
          <w:rFonts w:ascii="Lato" w:hAnsi="Lato" w:cs="Arial"/>
          <w:color w:val="000000"/>
          <w:sz w:val="20"/>
          <w:szCs w:val="20"/>
        </w:rPr>
        <w:t xml:space="preserve"> w tym min. 75% stonowanych</w:t>
      </w:r>
      <w:r w:rsidRPr="00C402B7">
        <w:rPr>
          <w:rFonts w:ascii="Lato" w:hAnsi="Lato" w:cs="Arial"/>
          <w:color w:val="000000"/>
          <w:sz w:val="20"/>
          <w:szCs w:val="20"/>
        </w:rPr>
        <w:t>) po podpisaniu umowy z</w:t>
      </w:r>
      <w:r w:rsidR="00C65F2D" w:rsidRPr="00C402B7">
        <w:rPr>
          <w:rFonts w:ascii="Lato" w:hAnsi="Lato" w:cs="Arial"/>
          <w:color w:val="000000"/>
          <w:sz w:val="20"/>
          <w:szCs w:val="20"/>
        </w:rPr>
        <w:t> </w:t>
      </w:r>
      <w:r w:rsidRPr="00C402B7">
        <w:rPr>
          <w:rFonts w:ascii="Lato" w:hAnsi="Lato" w:cs="Arial"/>
          <w:color w:val="000000"/>
          <w:sz w:val="20"/>
          <w:szCs w:val="20"/>
        </w:rPr>
        <w:t>Wybranym Wykonawcą.</w:t>
      </w:r>
    </w:p>
    <w:p w14:paraId="6F81D840" w14:textId="77777777" w:rsidR="00C56A59" w:rsidRPr="00C402B7" w:rsidRDefault="00C56A59" w:rsidP="00C402B7">
      <w:pPr>
        <w:numPr>
          <w:ilvl w:val="0"/>
          <w:numId w:val="12"/>
        </w:numPr>
        <w:spacing w:after="0" w:line="280" w:lineRule="atLeast"/>
        <w:ind w:leftChars="0" w:left="284" w:hangingChars="142" w:hanging="284"/>
        <w:jc w:val="both"/>
        <w:textDirection w:val="lrTb"/>
        <w:rPr>
          <w:rFonts w:ascii="Lato" w:hAnsi="Lato" w:cs="Arial"/>
          <w:sz w:val="20"/>
          <w:szCs w:val="20"/>
        </w:rPr>
      </w:pPr>
      <w:r w:rsidRPr="00C402B7">
        <w:rPr>
          <w:rFonts w:ascii="Lato" w:hAnsi="Lato" w:cs="Arial"/>
          <w:color w:val="000000"/>
          <w:sz w:val="20"/>
          <w:szCs w:val="20"/>
        </w:rPr>
        <w:t>Dostawa zamówienia do siedziby Ministerstwa w</w:t>
      </w:r>
      <w:r w:rsidRPr="00C402B7">
        <w:rPr>
          <w:rFonts w:ascii="Lato" w:hAnsi="Lato" w:cs="Arial"/>
          <w:sz w:val="20"/>
          <w:szCs w:val="20"/>
        </w:rPr>
        <w:t xml:space="preserve"> Warszawie wraz z wniesieniem do wskazanego przez Zamawiającego pomieszczenia oraz ew. montażem na życzenie Zamawiającego – na koszt Wykonawcy. </w:t>
      </w:r>
      <w:r w:rsidRPr="00C402B7">
        <w:rPr>
          <w:rFonts w:ascii="Lato" w:hAnsi="Lato" w:cs="Arial"/>
          <w:sz w:val="20"/>
          <w:szCs w:val="20"/>
          <w:u w:val="single"/>
        </w:rPr>
        <w:t>Zamawiający nie wyraża zgody na dostawę za pośrednictwem standardowych usług kurierskich.</w:t>
      </w:r>
    </w:p>
    <w:p w14:paraId="4D3492B7" w14:textId="3B751AAF" w:rsidR="00431C88" w:rsidRPr="00C402B7" w:rsidRDefault="00431C88" w:rsidP="00C402B7">
      <w:pPr>
        <w:numPr>
          <w:ilvl w:val="0"/>
          <w:numId w:val="12"/>
        </w:numPr>
        <w:spacing w:after="0" w:line="280" w:lineRule="atLeast"/>
        <w:ind w:leftChars="0" w:left="284" w:hangingChars="142" w:hanging="284"/>
        <w:jc w:val="both"/>
        <w:textDirection w:val="lrTb"/>
        <w:rPr>
          <w:rFonts w:ascii="Lato" w:hAnsi="Lato" w:cs="Arial"/>
          <w:sz w:val="20"/>
          <w:szCs w:val="20"/>
        </w:rPr>
      </w:pPr>
      <w:r w:rsidRPr="00C402B7">
        <w:rPr>
          <w:rFonts w:ascii="Lato" w:hAnsi="Lato" w:cs="Arial"/>
          <w:sz w:val="20"/>
          <w:szCs w:val="20"/>
        </w:rPr>
        <w:t xml:space="preserve">Dostarczone </w:t>
      </w:r>
      <w:r w:rsidR="00BC2868" w:rsidRPr="00C402B7">
        <w:rPr>
          <w:rFonts w:ascii="Lato" w:hAnsi="Lato" w:cs="Arial"/>
          <w:sz w:val="20"/>
          <w:szCs w:val="20"/>
        </w:rPr>
        <w:t>fotele</w:t>
      </w:r>
      <w:r w:rsidRPr="00C402B7">
        <w:rPr>
          <w:rFonts w:ascii="Lato" w:hAnsi="Lato" w:cs="Arial"/>
          <w:sz w:val="20"/>
          <w:szCs w:val="20"/>
        </w:rPr>
        <w:t xml:space="preserve"> muszą być fabrycznie nowe, wolne od wad, pełnowartościowe, kompletne, w pierwszym gatunku i nie noszący znamion użytkowania oraz jednakowe. Muszą być wykonane z</w:t>
      </w:r>
      <w:r w:rsidR="00C65F2D" w:rsidRPr="00C402B7">
        <w:rPr>
          <w:rFonts w:ascii="Lato" w:hAnsi="Lato" w:cs="Arial"/>
          <w:sz w:val="20"/>
          <w:szCs w:val="20"/>
        </w:rPr>
        <w:t> </w:t>
      </w:r>
      <w:r w:rsidRPr="00C402B7">
        <w:rPr>
          <w:rFonts w:ascii="Lato" w:hAnsi="Lato" w:cs="Arial"/>
          <w:sz w:val="20"/>
          <w:szCs w:val="20"/>
        </w:rPr>
        <w:t>materiałów, które posiadają: atesty, certyfikaty, aprobaty techniczne lub zezwolenia na ich stosowanie w pomieszczeniach biurowych, świadectw potwierdzających ich dopuszczenie do obrotu powszechnego, muszą spełniać minimalne wymagania bezpieczeństwa i higieny pracy oraz ergonomii zawarte w Rozporządzeniu Ministra Pracy i Polityki Socjalnej z dnia 1 grudnia 1998 r. w</w:t>
      </w:r>
      <w:r w:rsidR="00C402B7">
        <w:rPr>
          <w:rFonts w:ascii="Lato" w:hAnsi="Lato" w:cs="Arial"/>
          <w:sz w:val="20"/>
          <w:szCs w:val="20"/>
        </w:rPr>
        <w:t xml:space="preserve"> </w:t>
      </w:r>
      <w:r w:rsidRPr="00C402B7">
        <w:rPr>
          <w:rFonts w:ascii="Lato" w:hAnsi="Lato" w:cs="Arial"/>
          <w:sz w:val="20"/>
          <w:szCs w:val="20"/>
        </w:rPr>
        <w:t>sprawie bezpieczeństwa i higieny pracy na stanowiskach wyposażonych w monitory ekranowe.</w:t>
      </w:r>
    </w:p>
    <w:p w14:paraId="6A0B67B9" w14:textId="75C0CBA2" w:rsidR="00F04891" w:rsidRPr="00C402B7" w:rsidRDefault="009F4D01" w:rsidP="00C402B7">
      <w:pPr>
        <w:numPr>
          <w:ilvl w:val="0"/>
          <w:numId w:val="12"/>
        </w:numPr>
        <w:spacing w:after="0" w:line="280" w:lineRule="atLeast"/>
        <w:ind w:leftChars="0" w:left="284" w:hangingChars="142" w:hanging="284"/>
        <w:jc w:val="both"/>
        <w:textDirection w:val="lrTb"/>
        <w:rPr>
          <w:rFonts w:ascii="Lato" w:hAnsi="Lato" w:cs="Arial"/>
          <w:sz w:val="20"/>
          <w:szCs w:val="20"/>
        </w:rPr>
      </w:pPr>
      <w:r w:rsidRPr="00C402B7">
        <w:rPr>
          <w:rFonts w:ascii="Lato" w:hAnsi="Lato" w:cs="Arial"/>
          <w:sz w:val="20"/>
          <w:szCs w:val="20"/>
        </w:rPr>
        <w:t>O</w:t>
      </w:r>
      <w:r w:rsidR="00F04891" w:rsidRPr="00C402B7">
        <w:rPr>
          <w:rFonts w:ascii="Lato" w:hAnsi="Lato" w:cs="Arial"/>
          <w:sz w:val="20"/>
          <w:szCs w:val="20"/>
        </w:rPr>
        <w:t xml:space="preserve">ferowane </w:t>
      </w:r>
      <w:r w:rsidR="00BC2868" w:rsidRPr="00C402B7">
        <w:rPr>
          <w:rFonts w:ascii="Lato" w:hAnsi="Lato" w:cs="Arial"/>
          <w:sz w:val="20"/>
          <w:szCs w:val="20"/>
        </w:rPr>
        <w:t>fotele</w:t>
      </w:r>
      <w:r w:rsidR="00F04891" w:rsidRPr="00C402B7">
        <w:rPr>
          <w:rFonts w:ascii="Lato" w:hAnsi="Lato" w:cs="Arial"/>
          <w:sz w:val="20"/>
          <w:szCs w:val="20"/>
        </w:rPr>
        <w:t xml:space="preserve"> muszą posiadać: atest higieniczny, instrukcję obsługi oraz certyfikaty/atesty zgodności produktów z polskimi normami oraz przepisami BHP i p.poż., które zostaną przekazane Zamawiającemu przed podpisaniem protokołu odbioru.</w:t>
      </w:r>
    </w:p>
    <w:p w14:paraId="205D0A82" w14:textId="0F554884" w:rsidR="003B37BB" w:rsidRPr="00C402B7" w:rsidRDefault="00C56A59" w:rsidP="00C402B7">
      <w:pPr>
        <w:numPr>
          <w:ilvl w:val="0"/>
          <w:numId w:val="12"/>
        </w:numPr>
        <w:spacing w:after="0" w:line="280" w:lineRule="atLeast"/>
        <w:ind w:leftChars="0" w:left="284" w:hangingChars="142" w:hanging="284"/>
        <w:jc w:val="both"/>
        <w:rPr>
          <w:rFonts w:ascii="Lato" w:hAnsi="Lato" w:cs="Arial"/>
          <w:sz w:val="20"/>
          <w:szCs w:val="20"/>
        </w:rPr>
      </w:pPr>
      <w:r w:rsidRPr="00C402B7">
        <w:rPr>
          <w:rFonts w:ascii="Lato" w:hAnsi="Lato" w:cs="Arial"/>
          <w:sz w:val="20"/>
          <w:szCs w:val="20"/>
        </w:rPr>
        <w:t xml:space="preserve">Wykonawca, udzieli gwarancji obejmującej dobrą jakość i prawidłowe działanie dostarczonych urządzeń, wynoszącą minimum 24 miesiące, chyba, że wykonawca zaoferuje dłuższy termin gwarancji i szerszy jej zakres. Bieg terminu gwarancji rozpoczyna się od dnia dostarczenia </w:t>
      </w:r>
      <w:r w:rsidR="00BC2868" w:rsidRPr="00C402B7">
        <w:rPr>
          <w:rFonts w:ascii="Lato" w:hAnsi="Lato" w:cs="Arial"/>
          <w:sz w:val="20"/>
          <w:szCs w:val="20"/>
        </w:rPr>
        <w:t xml:space="preserve">foteli </w:t>
      </w:r>
      <w:r w:rsidRPr="00C402B7">
        <w:rPr>
          <w:rFonts w:ascii="Lato" w:hAnsi="Lato" w:cs="Arial"/>
          <w:sz w:val="20"/>
          <w:szCs w:val="20"/>
        </w:rPr>
        <w:t>i</w:t>
      </w:r>
      <w:r w:rsidR="00C402B7">
        <w:rPr>
          <w:rFonts w:ascii="Lato" w:hAnsi="Lato" w:cs="Arial"/>
          <w:sz w:val="20"/>
          <w:szCs w:val="20"/>
        </w:rPr>
        <w:t xml:space="preserve"> </w:t>
      </w:r>
      <w:r w:rsidRPr="00C402B7">
        <w:rPr>
          <w:rFonts w:ascii="Lato" w:hAnsi="Lato" w:cs="Arial"/>
          <w:sz w:val="20"/>
          <w:szCs w:val="20"/>
        </w:rPr>
        <w:t>podpisania protokołu odbioru bez zastrzeżeń.</w:t>
      </w:r>
    </w:p>
    <w:sectPr w:rsidR="003B37BB" w:rsidRPr="00C402B7" w:rsidSect="00292C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09EDD" w14:textId="77777777" w:rsidR="00F84659" w:rsidRDefault="00F84659" w:rsidP="00CB0AA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FD1A60" w14:textId="77777777" w:rsidR="00F84659" w:rsidRDefault="00F84659" w:rsidP="00CB0AA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939A" w14:textId="77777777" w:rsidR="00AC774E" w:rsidRDefault="00AC774E" w:rsidP="00AC774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1759" w14:textId="3604C4DB" w:rsidR="008C7668" w:rsidRDefault="008C7668" w:rsidP="00FF3AD8">
    <w:pPr>
      <w:pStyle w:val="Stopka"/>
      <w:ind w:left="0" w:hanging="2"/>
      <w:jc w:val="right"/>
    </w:pPr>
    <w:r>
      <w:fldChar w:fldCharType="begin"/>
    </w:r>
    <w:r>
      <w:instrText>PAGE   \* MERGEFORMAT</w:instrText>
    </w:r>
    <w:r>
      <w:fldChar w:fldCharType="separate"/>
    </w:r>
    <w:r w:rsidR="00723604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31688" w14:textId="77777777" w:rsidR="00AC774E" w:rsidRDefault="00AC774E" w:rsidP="00AC774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74750" w14:textId="77777777" w:rsidR="00F84659" w:rsidRDefault="00F84659" w:rsidP="00CB0AA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FB78409" w14:textId="77777777" w:rsidR="00F84659" w:rsidRDefault="00F84659" w:rsidP="00CB0AA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5B25D" w14:textId="77777777" w:rsidR="00AC774E" w:rsidRDefault="00AC774E" w:rsidP="00AC774E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BEF0D" w14:textId="77777777" w:rsidR="008C7668" w:rsidRDefault="008C7668" w:rsidP="00CB0AA2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08442" w14:textId="77777777" w:rsidR="00AC774E" w:rsidRDefault="00AC774E" w:rsidP="00AC774E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D16"/>
    <w:multiLevelType w:val="hybridMultilevel"/>
    <w:tmpl w:val="25FC7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4D85"/>
    <w:multiLevelType w:val="hybridMultilevel"/>
    <w:tmpl w:val="6D5A8236"/>
    <w:lvl w:ilvl="0" w:tplc="38D80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20AF"/>
    <w:multiLevelType w:val="hybridMultilevel"/>
    <w:tmpl w:val="1D6C12F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BEE651D"/>
    <w:multiLevelType w:val="multilevel"/>
    <w:tmpl w:val="CDD27B8A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4" w15:restartNumberingAfterBreak="0">
    <w:nsid w:val="125E5D31"/>
    <w:multiLevelType w:val="multilevel"/>
    <w:tmpl w:val="D27A12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D87017B"/>
    <w:multiLevelType w:val="multilevel"/>
    <w:tmpl w:val="E68AD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22764BAA"/>
    <w:multiLevelType w:val="multilevel"/>
    <w:tmpl w:val="14CE6838"/>
    <w:lvl w:ilvl="0">
      <w:start w:val="1"/>
      <w:numFmt w:val="lowerLetter"/>
      <w:lvlText w:val="%1)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  <w:vertAlign w:val="baseline"/>
      </w:rPr>
    </w:lvl>
  </w:abstractNum>
  <w:abstractNum w:abstractNumId="7" w15:restartNumberingAfterBreak="0">
    <w:nsid w:val="23B87AA5"/>
    <w:multiLevelType w:val="multilevel"/>
    <w:tmpl w:val="A9C8C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8" w15:restartNumberingAfterBreak="0">
    <w:nsid w:val="28F03C21"/>
    <w:multiLevelType w:val="multilevel"/>
    <w:tmpl w:val="F94EAA14"/>
    <w:lvl w:ilvl="0">
      <w:start w:val="1"/>
      <w:numFmt w:val="bullet"/>
      <w:lvlText w:val="−"/>
      <w:lvlJc w:val="left"/>
      <w:pPr>
        <w:ind w:left="1931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651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371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091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11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31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251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971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691" w:hanging="360"/>
      </w:pPr>
      <w:rPr>
        <w:rFonts w:ascii="Noto Sans Symbols" w:eastAsia="Times New Roman" w:hAnsi="Noto Sans Symbols"/>
        <w:vertAlign w:val="baseline"/>
      </w:rPr>
    </w:lvl>
  </w:abstractNum>
  <w:abstractNum w:abstractNumId="9" w15:restartNumberingAfterBreak="0">
    <w:nsid w:val="292820C2"/>
    <w:multiLevelType w:val="multilevel"/>
    <w:tmpl w:val="EA52FC60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10" w15:restartNumberingAfterBreak="0">
    <w:nsid w:val="2E4B3366"/>
    <w:multiLevelType w:val="multilevel"/>
    <w:tmpl w:val="1EF40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 w15:restartNumberingAfterBreak="0">
    <w:nsid w:val="2E761DFD"/>
    <w:multiLevelType w:val="hybridMultilevel"/>
    <w:tmpl w:val="2FAEA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06102A"/>
    <w:multiLevelType w:val="multilevel"/>
    <w:tmpl w:val="B646216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3" w15:restartNumberingAfterBreak="0">
    <w:nsid w:val="354A1BEC"/>
    <w:multiLevelType w:val="multilevel"/>
    <w:tmpl w:val="BC2A3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4" w15:restartNumberingAfterBreak="0">
    <w:nsid w:val="37697159"/>
    <w:multiLevelType w:val="multilevel"/>
    <w:tmpl w:val="7806E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5" w15:restartNumberingAfterBreak="0">
    <w:nsid w:val="3A26024E"/>
    <w:multiLevelType w:val="multilevel"/>
    <w:tmpl w:val="435EFDF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Times New Roman" w:hAnsi="Noto Sans Symbols"/>
        <w:b w:val="0"/>
        <w:bCs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vertAlign w:val="baseline"/>
      </w:rPr>
    </w:lvl>
    <w:lvl w:ilvl="5">
      <w:start w:val="2"/>
      <w:numFmt w:val="decimal"/>
      <w:lvlText w:val="%6"/>
      <w:lvlJc w:val="left"/>
      <w:pPr>
        <w:ind w:left="450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B0458E2"/>
    <w:multiLevelType w:val="multilevel"/>
    <w:tmpl w:val="23ACD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7" w15:restartNumberingAfterBreak="0">
    <w:nsid w:val="3E742B1B"/>
    <w:multiLevelType w:val="multilevel"/>
    <w:tmpl w:val="E18C4AEE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18" w15:restartNumberingAfterBreak="0">
    <w:nsid w:val="3F5C663B"/>
    <w:multiLevelType w:val="hybridMultilevel"/>
    <w:tmpl w:val="E612D13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413604DB"/>
    <w:multiLevelType w:val="hybridMultilevel"/>
    <w:tmpl w:val="68D2A2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649B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A6D74C">
      <w:start w:val="2"/>
      <w:numFmt w:val="decimal"/>
      <w:lvlText w:val="%6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E7638"/>
    <w:multiLevelType w:val="multilevel"/>
    <w:tmpl w:val="1B3E7C6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4B204448"/>
    <w:multiLevelType w:val="multilevel"/>
    <w:tmpl w:val="95D22B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4BEA0773"/>
    <w:multiLevelType w:val="multilevel"/>
    <w:tmpl w:val="CC0EB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3" w15:restartNumberingAfterBreak="0">
    <w:nsid w:val="4BEF48CA"/>
    <w:multiLevelType w:val="multilevel"/>
    <w:tmpl w:val="76760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 w15:restartNumberingAfterBreak="0">
    <w:nsid w:val="508425F8"/>
    <w:multiLevelType w:val="multilevel"/>
    <w:tmpl w:val="9920F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 w15:restartNumberingAfterBreak="0">
    <w:nsid w:val="682051F3"/>
    <w:multiLevelType w:val="multilevel"/>
    <w:tmpl w:val="57EA015C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26" w15:restartNumberingAfterBreak="0">
    <w:nsid w:val="6BF90B2D"/>
    <w:multiLevelType w:val="multilevel"/>
    <w:tmpl w:val="F0DA93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7" w15:restartNumberingAfterBreak="0">
    <w:nsid w:val="7E22450F"/>
    <w:multiLevelType w:val="multilevel"/>
    <w:tmpl w:val="21FC1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 w16cid:durableId="2104766706">
    <w:abstractNumId w:val="12"/>
  </w:num>
  <w:num w:numId="2" w16cid:durableId="1538468559">
    <w:abstractNumId w:val="16"/>
  </w:num>
  <w:num w:numId="3" w16cid:durableId="1101294692">
    <w:abstractNumId w:val="7"/>
  </w:num>
  <w:num w:numId="4" w16cid:durableId="1356300075">
    <w:abstractNumId w:val="8"/>
  </w:num>
  <w:num w:numId="5" w16cid:durableId="1748109385">
    <w:abstractNumId w:val="10"/>
  </w:num>
  <w:num w:numId="6" w16cid:durableId="1077554843">
    <w:abstractNumId w:val="23"/>
  </w:num>
  <w:num w:numId="7" w16cid:durableId="328944668">
    <w:abstractNumId w:val="6"/>
  </w:num>
  <w:num w:numId="8" w16cid:durableId="153036293">
    <w:abstractNumId w:val="22"/>
  </w:num>
  <w:num w:numId="9" w16cid:durableId="600838147">
    <w:abstractNumId w:val="13"/>
  </w:num>
  <w:num w:numId="10" w16cid:durableId="518351513">
    <w:abstractNumId w:val="5"/>
  </w:num>
  <w:num w:numId="11" w16cid:durableId="412431498">
    <w:abstractNumId w:val="20"/>
  </w:num>
  <w:num w:numId="12" w16cid:durableId="1407417523">
    <w:abstractNumId w:val="14"/>
  </w:num>
  <w:num w:numId="13" w16cid:durableId="386270192">
    <w:abstractNumId w:val="21"/>
  </w:num>
  <w:num w:numId="14" w16cid:durableId="103503917">
    <w:abstractNumId w:val="27"/>
  </w:num>
  <w:num w:numId="15" w16cid:durableId="1478298088">
    <w:abstractNumId w:val="26"/>
  </w:num>
  <w:num w:numId="16" w16cid:durableId="1685477138">
    <w:abstractNumId w:val="24"/>
  </w:num>
  <w:num w:numId="17" w16cid:durableId="74128976">
    <w:abstractNumId w:val="4"/>
  </w:num>
  <w:num w:numId="18" w16cid:durableId="1651590490">
    <w:abstractNumId w:val="9"/>
  </w:num>
  <w:num w:numId="19" w16cid:durableId="761024565">
    <w:abstractNumId w:val="15"/>
  </w:num>
  <w:num w:numId="20" w16cid:durableId="1282879018">
    <w:abstractNumId w:val="17"/>
  </w:num>
  <w:num w:numId="21" w16cid:durableId="930819657">
    <w:abstractNumId w:val="3"/>
  </w:num>
  <w:num w:numId="22" w16cid:durableId="1093665405">
    <w:abstractNumId w:val="25"/>
  </w:num>
  <w:num w:numId="23" w16cid:durableId="1741634363">
    <w:abstractNumId w:val="11"/>
  </w:num>
  <w:num w:numId="24" w16cid:durableId="183968643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7265412">
    <w:abstractNumId w:val="19"/>
  </w:num>
  <w:num w:numId="26" w16cid:durableId="1672677683">
    <w:abstractNumId w:val="18"/>
  </w:num>
  <w:num w:numId="27" w16cid:durableId="1009017071">
    <w:abstractNumId w:val="1"/>
  </w:num>
  <w:num w:numId="28" w16cid:durableId="356544044">
    <w:abstractNumId w:val="2"/>
  </w:num>
  <w:num w:numId="29" w16cid:durableId="205423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F"/>
    <w:rsid w:val="000168A8"/>
    <w:rsid w:val="00090565"/>
    <w:rsid w:val="000B22C5"/>
    <w:rsid w:val="00112BE1"/>
    <w:rsid w:val="00183051"/>
    <w:rsid w:val="001D4725"/>
    <w:rsid w:val="001E5FAC"/>
    <w:rsid w:val="00220B19"/>
    <w:rsid w:val="00276240"/>
    <w:rsid w:val="00292C7F"/>
    <w:rsid w:val="002A61EC"/>
    <w:rsid w:val="002D5985"/>
    <w:rsid w:val="002E185C"/>
    <w:rsid w:val="002E7404"/>
    <w:rsid w:val="002F0752"/>
    <w:rsid w:val="002F47C4"/>
    <w:rsid w:val="002F5B87"/>
    <w:rsid w:val="00305A26"/>
    <w:rsid w:val="003061D9"/>
    <w:rsid w:val="00334F26"/>
    <w:rsid w:val="00363863"/>
    <w:rsid w:val="003A71E3"/>
    <w:rsid w:val="003B37BB"/>
    <w:rsid w:val="003B6AD5"/>
    <w:rsid w:val="003C531A"/>
    <w:rsid w:val="003C70FE"/>
    <w:rsid w:val="003D4B1E"/>
    <w:rsid w:val="003E1011"/>
    <w:rsid w:val="00420351"/>
    <w:rsid w:val="00423820"/>
    <w:rsid w:val="00431C88"/>
    <w:rsid w:val="00446A32"/>
    <w:rsid w:val="00484D11"/>
    <w:rsid w:val="004879D7"/>
    <w:rsid w:val="00497A79"/>
    <w:rsid w:val="00515094"/>
    <w:rsid w:val="00546C34"/>
    <w:rsid w:val="00575D59"/>
    <w:rsid w:val="005F3C14"/>
    <w:rsid w:val="005F57AB"/>
    <w:rsid w:val="006079A1"/>
    <w:rsid w:val="00652A0F"/>
    <w:rsid w:val="0066630B"/>
    <w:rsid w:val="0068069A"/>
    <w:rsid w:val="006865CC"/>
    <w:rsid w:val="006A6048"/>
    <w:rsid w:val="006B13B0"/>
    <w:rsid w:val="006B2082"/>
    <w:rsid w:val="00723604"/>
    <w:rsid w:val="00753771"/>
    <w:rsid w:val="00755F53"/>
    <w:rsid w:val="00774BFF"/>
    <w:rsid w:val="00784978"/>
    <w:rsid w:val="007F300D"/>
    <w:rsid w:val="00805EE7"/>
    <w:rsid w:val="00862AA9"/>
    <w:rsid w:val="008669E0"/>
    <w:rsid w:val="0088203F"/>
    <w:rsid w:val="00887A45"/>
    <w:rsid w:val="008B3A2D"/>
    <w:rsid w:val="008C7668"/>
    <w:rsid w:val="00973058"/>
    <w:rsid w:val="009762FF"/>
    <w:rsid w:val="009C0A04"/>
    <w:rsid w:val="009D5C96"/>
    <w:rsid w:val="009F4D01"/>
    <w:rsid w:val="009F7E13"/>
    <w:rsid w:val="00A0204E"/>
    <w:rsid w:val="00A10438"/>
    <w:rsid w:val="00A64D5A"/>
    <w:rsid w:val="00AC068D"/>
    <w:rsid w:val="00AC06BE"/>
    <w:rsid w:val="00AC774E"/>
    <w:rsid w:val="00B1360B"/>
    <w:rsid w:val="00B72A6E"/>
    <w:rsid w:val="00BB171F"/>
    <w:rsid w:val="00BB4964"/>
    <w:rsid w:val="00BC2868"/>
    <w:rsid w:val="00BC43AB"/>
    <w:rsid w:val="00BF4CEC"/>
    <w:rsid w:val="00C402B7"/>
    <w:rsid w:val="00C5416B"/>
    <w:rsid w:val="00C56A59"/>
    <w:rsid w:val="00C65F2D"/>
    <w:rsid w:val="00C661D6"/>
    <w:rsid w:val="00CA36AD"/>
    <w:rsid w:val="00CA6FA1"/>
    <w:rsid w:val="00CB0AA2"/>
    <w:rsid w:val="00D0704B"/>
    <w:rsid w:val="00D15E23"/>
    <w:rsid w:val="00D21208"/>
    <w:rsid w:val="00D90BB1"/>
    <w:rsid w:val="00DD06F8"/>
    <w:rsid w:val="00E154BF"/>
    <w:rsid w:val="00E61F02"/>
    <w:rsid w:val="00E62677"/>
    <w:rsid w:val="00EE39F9"/>
    <w:rsid w:val="00F04891"/>
    <w:rsid w:val="00F234CA"/>
    <w:rsid w:val="00F84659"/>
    <w:rsid w:val="00FA6325"/>
    <w:rsid w:val="00FB2865"/>
    <w:rsid w:val="00FB58B5"/>
    <w:rsid w:val="00FC3E00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7D64B"/>
  <w15:docId w15:val="{5C4AD0AC-A82C-4600-A6C5-7F40DB7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C7F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2C7F"/>
    <w:pPr>
      <w:keepNext/>
      <w:keepLines/>
      <w:spacing w:before="480" w:after="12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92C7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92C7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92C7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92C7F"/>
    <w:pPr>
      <w:keepNext/>
      <w:keepLines/>
      <w:spacing w:before="220" w:after="4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92C7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61D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661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661D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C661D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661D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C661D6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92C7F"/>
    <w:rPr>
      <w:rFonts w:ascii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292C7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sid w:val="00C661D6"/>
    <w:rPr>
      <w:rFonts w:ascii="Cambria" w:hAnsi="Cambria" w:cs="Cambria"/>
      <w:b/>
      <w:bCs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92C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A6048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92C7F"/>
    <w:rPr>
      <w:b/>
      <w:bCs/>
      <w:w w:val="100"/>
      <w:effect w:val="none"/>
      <w:vertAlign w:val="baseline"/>
      <w:em w:val="non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92C7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661D6"/>
    <w:rPr>
      <w:rFonts w:ascii="Cambria" w:hAnsi="Cambria" w:cs="Cambria"/>
      <w:sz w:val="24"/>
      <w:szCs w:val="24"/>
    </w:rPr>
  </w:style>
  <w:style w:type="table" w:customStyle="1" w:styleId="Styl">
    <w:name w:val="Styl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6">
    <w:name w:val="Styl6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5">
    <w:name w:val="Styl5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4">
    <w:name w:val="Styl4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3">
    <w:name w:val="Styl3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2">
    <w:name w:val="Styl2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1">
    <w:name w:val="Styl1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rsid w:val="006A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A6048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A604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6A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A60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FB2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B28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61D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2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61D6"/>
    <w:rPr>
      <w:rFonts w:ascii="Calibri" w:hAnsi="Calibri" w:cs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B3A2D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A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stema-meble.com/Kabel/opisy/912A-niebieski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Ramowej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Ramowej</dc:title>
  <dc:creator>Ania i Szymon</dc:creator>
  <cp:lastModifiedBy>Jabłońska Joanna</cp:lastModifiedBy>
  <cp:revision>2</cp:revision>
  <cp:lastPrinted>2020-04-09T06:57:00Z</cp:lastPrinted>
  <dcterms:created xsi:type="dcterms:W3CDTF">2024-07-25T07:57:00Z</dcterms:created>
  <dcterms:modified xsi:type="dcterms:W3CDTF">2024-07-25T07:57:00Z</dcterms:modified>
</cp:coreProperties>
</file>