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50" w:rsidRPr="004A5264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:rsidR="007A4E72" w:rsidRPr="00F40DAE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7A4E72" w:rsidRPr="00F40DAE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0DAE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F40DAE">
        <w:rPr>
          <w:rFonts w:asciiTheme="minorHAnsi" w:hAnsiTheme="minorHAnsi" w:cstheme="minorHAnsi"/>
          <w:b/>
          <w:sz w:val="22"/>
          <w:szCs w:val="22"/>
        </w:rPr>
        <w:t>la</w:t>
      </w:r>
      <w:r w:rsidRPr="00F40D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991FC9" w:rsidRPr="00F40DAE">
        <w:rPr>
          <w:rFonts w:asciiTheme="minorHAnsi" w:hAnsiTheme="minorHAnsi" w:cstheme="minorHAnsi"/>
          <w:b/>
          <w:sz w:val="22"/>
          <w:szCs w:val="22"/>
        </w:rPr>
        <w:t xml:space="preserve">Poznanie budowy geologicznej na rzecz </w:t>
      </w:r>
      <w:r w:rsidR="00EF0B1F">
        <w:rPr>
          <w:rFonts w:asciiTheme="minorHAnsi" w:hAnsiTheme="minorHAnsi" w:cstheme="minorHAnsi"/>
          <w:b/>
          <w:sz w:val="22"/>
          <w:szCs w:val="22"/>
        </w:rPr>
        <w:t>kraju</w:t>
      </w:r>
    </w:p>
    <w:p w:rsidR="00DC0C28" w:rsidRPr="00F40DAE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dostaw i zakupów wyposażenia lub usprzętowienia,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2)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przygotowania terenu i zaplecza budowy oraz jego likwidacji</w:t>
      </w:r>
      <w:r w:rsidR="0062689A">
        <w:rPr>
          <w:rFonts w:asciiTheme="minorHAnsi" w:hAnsiTheme="minorHAnsi" w:cstheme="minorHAnsi"/>
          <w:sz w:val="22"/>
          <w:szCs w:val="22"/>
        </w:rPr>
        <w:t>, w tym rekultywacji terenu</w:t>
      </w:r>
      <w:r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3)</w:t>
      </w:r>
      <w:r w:rsidRPr="00F40DAE">
        <w:rPr>
          <w:rFonts w:asciiTheme="minorHAnsi" w:hAnsiTheme="minorHAnsi" w:cstheme="minorHAnsi"/>
          <w:sz w:val="22"/>
          <w:szCs w:val="22"/>
        </w:rPr>
        <w:tab/>
        <w:t xml:space="preserve">roboty budowlano-montażowe (budowa, rozbudowa, modernizacja obiektów </w:t>
      </w:r>
      <w:r w:rsidR="005A303F">
        <w:rPr>
          <w:rFonts w:asciiTheme="minorHAnsi" w:hAnsiTheme="minorHAnsi" w:cstheme="minorHAnsi"/>
          <w:sz w:val="22"/>
          <w:szCs w:val="22"/>
        </w:rPr>
        <w:t>t</w:t>
      </w:r>
      <w:r w:rsidRPr="00F40DAE">
        <w:rPr>
          <w:rFonts w:asciiTheme="minorHAnsi" w:hAnsiTheme="minorHAnsi" w:cstheme="minorHAnsi"/>
          <w:sz w:val="22"/>
          <w:szCs w:val="22"/>
        </w:rPr>
        <w:t>echnologicznych),</w:t>
      </w:r>
    </w:p>
    <w:p w:rsidR="00842993" w:rsidRPr="00F40DAE" w:rsidRDefault="004154D5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</w:t>
      </w:r>
      <w:r>
        <w:rPr>
          <w:rFonts w:asciiTheme="minorHAnsi" w:hAnsiTheme="minorHAnsi" w:cstheme="minorHAnsi"/>
          <w:sz w:val="22"/>
          <w:szCs w:val="22"/>
        </w:rPr>
        <w:tab/>
      </w:r>
      <w:r w:rsidR="00842993" w:rsidRPr="00F40DAE">
        <w:rPr>
          <w:rFonts w:asciiTheme="minorHAnsi" w:hAnsiTheme="minorHAnsi" w:cstheme="minorHAnsi"/>
          <w:sz w:val="22"/>
          <w:szCs w:val="22"/>
        </w:rPr>
        <w:t>wykonywanie odwiertów</w:t>
      </w:r>
      <w:r w:rsidR="00AA710E" w:rsidRPr="00F40DAE">
        <w:rPr>
          <w:rFonts w:asciiTheme="minorHAnsi" w:hAnsiTheme="minorHAnsi" w:cstheme="minorHAnsi"/>
          <w:sz w:val="22"/>
          <w:szCs w:val="22"/>
        </w:rPr>
        <w:t xml:space="preserve"> badawczych</w:t>
      </w:r>
      <w:r w:rsidR="0062689A" w:rsidRPr="0062689A">
        <w:rPr>
          <w:rFonts w:asciiTheme="minorHAnsi" w:hAnsiTheme="minorHAnsi" w:cstheme="minorHAnsi"/>
          <w:sz w:val="22"/>
          <w:szCs w:val="22"/>
        </w:rPr>
        <w:t xml:space="preserve"> </w:t>
      </w:r>
      <w:r w:rsidR="0062689A" w:rsidRPr="00947BC8">
        <w:rPr>
          <w:rFonts w:asciiTheme="minorHAnsi" w:hAnsiTheme="minorHAnsi" w:cstheme="minorHAnsi"/>
          <w:sz w:val="22"/>
          <w:szCs w:val="22"/>
        </w:rPr>
        <w:t>wraz z pracami technologicznymi (w tym pobór rdzeni wiertniczych)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roboty demontażowe i rozbiórkowe,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montaż urządzeń, instalacji, wyposażenia i sprzętu,</w:t>
      </w:r>
      <w:bookmarkStart w:id="0" w:name="_GoBack"/>
      <w:bookmarkEnd w:id="0"/>
    </w:p>
    <w:p w:rsidR="00DC0C28" w:rsidRPr="00F40DAE" w:rsidRDefault="004154D5" w:rsidP="00F40DAE">
      <w:pPr>
        <w:tabs>
          <w:tab w:val="left" w:pos="567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</w:r>
      <w:r w:rsidR="0062689A">
        <w:rPr>
          <w:rFonts w:asciiTheme="minorHAnsi" w:hAnsiTheme="minorHAnsi" w:cstheme="minorHAnsi"/>
          <w:sz w:val="22"/>
          <w:szCs w:val="22"/>
        </w:rPr>
        <w:t xml:space="preserve">prace i roboty 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</w:t>
      </w:r>
      <w:r w:rsidR="0012394C">
        <w:rPr>
          <w:rFonts w:asciiTheme="minorHAnsi" w:hAnsiTheme="minorHAnsi" w:cstheme="minorHAnsi"/>
          <w:sz w:val="22"/>
          <w:szCs w:val="22"/>
        </w:rPr>
        <w:t xml:space="preserve">geologiczne </w:t>
      </w:r>
      <w:r w:rsidR="00DC0C28" w:rsidRPr="00F40DAE">
        <w:rPr>
          <w:rFonts w:asciiTheme="minorHAnsi" w:hAnsiTheme="minorHAnsi" w:cstheme="minorHAnsi"/>
          <w:sz w:val="22"/>
          <w:szCs w:val="22"/>
        </w:rPr>
        <w:t>wynikające z przepisów ustawy P</w:t>
      </w:r>
      <w:r w:rsidR="00F40DAE">
        <w:rPr>
          <w:rFonts w:asciiTheme="minorHAnsi" w:hAnsiTheme="minorHAnsi" w:cstheme="minorHAnsi"/>
          <w:sz w:val="22"/>
          <w:szCs w:val="22"/>
        </w:rPr>
        <w:t>rawo geologiczne i górnicze</w:t>
      </w:r>
      <w:r w:rsidR="00DC0C28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transport urobku,</w:t>
      </w:r>
      <w:r w:rsidR="0062689A" w:rsidRPr="0062689A">
        <w:rPr>
          <w:rFonts w:asciiTheme="minorHAnsi" w:hAnsiTheme="minorHAnsi" w:cstheme="minorHAnsi"/>
          <w:sz w:val="22"/>
          <w:szCs w:val="22"/>
        </w:rPr>
        <w:t xml:space="preserve"> transport i zagospodarowanie odpadów, utylizacja odpadów</w:t>
      </w:r>
      <w:r w:rsidR="0062689A">
        <w:rPr>
          <w:rFonts w:asciiTheme="minorHAnsi" w:hAnsiTheme="minorHAnsi" w:cstheme="minorHAnsi"/>
          <w:sz w:val="22"/>
          <w:szCs w:val="22"/>
        </w:rPr>
        <w:t>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badania geologiczne i hydrogeologiczne, w tym: prace terenowe, geofizyczne, laboratoryjne</w:t>
      </w:r>
      <w:r w:rsidR="002E612D">
        <w:rPr>
          <w:rFonts w:asciiTheme="minorHAnsi" w:hAnsiTheme="minorHAnsi" w:cstheme="minorHAnsi"/>
          <w:sz w:val="22"/>
          <w:szCs w:val="22"/>
        </w:rPr>
        <w:t>,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pompowania,</w:t>
      </w:r>
      <w:r w:rsidR="002E612D">
        <w:rPr>
          <w:rFonts w:asciiTheme="minorHAnsi" w:hAnsiTheme="minorHAnsi" w:cstheme="minorHAnsi"/>
          <w:sz w:val="22"/>
          <w:szCs w:val="22"/>
        </w:rPr>
        <w:t xml:space="preserve"> zabiegi intensyfikacji przepływu, o ile wynikają z projektu robót geologicznych,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 xml:space="preserve">wykonywanie projektów robót geologicznych </w:t>
      </w:r>
      <w:r w:rsidR="0012394C">
        <w:rPr>
          <w:rFonts w:asciiTheme="minorHAnsi" w:hAnsiTheme="minorHAnsi" w:cstheme="minorHAnsi"/>
          <w:sz w:val="22"/>
          <w:szCs w:val="22"/>
        </w:rPr>
        <w:t>oraz wykonywanie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dokumentacji geologicznych, map, atlasów, opracowań,</w:t>
      </w:r>
    </w:p>
    <w:p w:rsidR="00DC0C28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4154D5">
        <w:rPr>
          <w:rFonts w:asciiTheme="minorHAnsi" w:hAnsiTheme="minorHAnsi" w:cstheme="minorHAnsi"/>
          <w:sz w:val="22"/>
          <w:szCs w:val="22"/>
        </w:rPr>
        <w:t>1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Pr="00F40DAE">
        <w:rPr>
          <w:rFonts w:asciiTheme="minorHAnsi" w:hAnsiTheme="minorHAnsi" w:cstheme="minorHAnsi"/>
          <w:sz w:val="22"/>
          <w:szCs w:val="22"/>
        </w:rPr>
        <w:tab/>
        <w:t>opracowanie oraz druk poradników i monografii,</w:t>
      </w:r>
    </w:p>
    <w:p w:rsidR="008C5D50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12)</w:t>
      </w:r>
      <w:r w:rsidRPr="00F40DAE">
        <w:rPr>
          <w:rFonts w:asciiTheme="minorHAnsi" w:hAnsiTheme="minorHAnsi" w:cstheme="minorHAnsi"/>
          <w:sz w:val="22"/>
          <w:szCs w:val="22"/>
        </w:rPr>
        <w:tab/>
        <w:t>nadzór i dozór geologiczny</w:t>
      </w:r>
      <w:r w:rsidR="00F40DAE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EF0B1F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1</w:t>
      </w:r>
      <w:r w:rsidR="004154D5" w:rsidRPr="00EF0B1F">
        <w:rPr>
          <w:rFonts w:asciiTheme="minorHAnsi" w:hAnsiTheme="minorHAnsi" w:cstheme="minorHAnsi"/>
          <w:sz w:val="22"/>
          <w:szCs w:val="22"/>
        </w:rPr>
        <w:t>3</w:t>
      </w:r>
      <w:r w:rsidRPr="00EF0B1F">
        <w:rPr>
          <w:rFonts w:asciiTheme="minorHAnsi" w:hAnsiTheme="minorHAnsi" w:cstheme="minorHAnsi"/>
          <w:sz w:val="22"/>
          <w:szCs w:val="22"/>
        </w:rPr>
        <w:t>)</w:t>
      </w:r>
      <w:r w:rsidR="00F40DAE" w:rsidRPr="00EF0B1F">
        <w:rPr>
          <w:rFonts w:asciiTheme="minorHAnsi" w:hAnsiTheme="minorHAnsi" w:cstheme="minorHAnsi"/>
          <w:sz w:val="22"/>
          <w:szCs w:val="22"/>
        </w:rPr>
        <w:tab/>
      </w:r>
      <w:r w:rsidRPr="00EF0B1F">
        <w:rPr>
          <w:rFonts w:asciiTheme="minorHAnsi" w:hAnsiTheme="minorHAnsi" w:cstheme="minorHAnsi"/>
          <w:sz w:val="22"/>
          <w:szCs w:val="22"/>
        </w:rPr>
        <w:t xml:space="preserve">organizacja </w:t>
      </w:r>
      <w:r w:rsidR="00D63EC6" w:rsidRPr="00EF0B1F">
        <w:rPr>
          <w:rFonts w:asciiTheme="minorHAnsi" w:hAnsiTheme="minorHAnsi" w:cstheme="minorHAnsi"/>
          <w:sz w:val="22"/>
          <w:szCs w:val="22"/>
        </w:rPr>
        <w:t xml:space="preserve">i udział w </w:t>
      </w:r>
      <w:r w:rsidR="00AC2892" w:rsidRPr="00EF0B1F">
        <w:rPr>
          <w:rFonts w:asciiTheme="minorHAnsi" w:hAnsiTheme="minorHAnsi" w:cstheme="minorHAnsi"/>
          <w:sz w:val="22"/>
          <w:szCs w:val="22"/>
        </w:rPr>
        <w:t xml:space="preserve">konferencjach, </w:t>
      </w:r>
      <w:r w:rsidRPr="00EF0B1F">
        <w:rPr>
          <w:rFonts w:asciiTheme="minorHAnsi" w:hAnsiTheme="minorHAnsi" w:cstheme="minorHAnsi"/>
          <w:sz w:val="22"/>
          <w:szCs w:val="22"/>
        </w:rPr>
        <w:t>seminari</w:t>
      </w:r>
      <w:r w:rsidR="00D63EC6" w:rsidRPr="00EF0B1F">
        <w:rPr>
          <w:rFonts w:asciiTheme="minorHAnsi" w:hAnsiTheme="minorHAnsi" w:cstheme="minorHAnsi"/>
          <w:sz w:val="22"/>
          <w:szCs w:val="22"/>
        </w:rPr>
        <w:t>ach</w:t>
      </w:r>
      <w:r w:rsidRPr="00EF0B1F">
        <w:rPr>
          <w:rFonts w:asciiTheme="minorHAnsi" w:hAnsiTheme="minorHAnsi" w:cstheme="minorHAnsi"/>
          <w:sz w:val="22"/>
          <w:szCs w:val="22"/>
        </w:rPr>
        <w:t xml:space="preserve"> i szkole</w:t>
      </w:r>
      <w:r w:rsidR="00D63EC6" w:rsidRPr="00EF0B1F">
        <w:rPr>
          <w:rFonts w:asciiTheme="minorHAnsi" w:hAnsiTheme="minorHAnsi" w:cstheme="minorHAnsi"/>
          <w:sz w:val="22"/>
          <w:szCs w:val="22"/>
        </w:rPr>
        <w:t>niach</w:t>
      </w:r>
      <w:r w:rsidRPr="00EF0B1F">
        <w:rPr>
          <w:rFonts w:asciiTheme="minorHAnsi" w:hAnsiTheme="minorHAnsi" w:cstheme="minorHAnsi"/>
          <w:sz w:val="22"/>
          <w:szCs w:val="22"/>
        </w:rPr>
        <w:t xml:space="preserve"> na potrzeby realizowanych przedsięwzięć </w:t>
      </w:r>
      <w:r w:rsidR="00B827A7" w:rsidRPr="00EF0B1F">
        <w:rPr>
          <w:rFonts w:asciiTheme="minorHAnsi" w:hAnsiTheme="minorHAnsi" w:cstheme="minorHAnsi"/>
          <w:sz w:val="22"/>
          <w:szCs w:val="22"/>
        </w:rPr>
        <w:t xml:space="preserve">dla </w:t>
      </w:r>
      <w:r w:rsidRPr="00EF0B1F">
        <w:rPr>
          <w:rFonts w:asciiTheme="minorHAnsi" w:hAnsiTheme="minorHAnsi" w:cstheme="minorHAnsi"/>
          <w:sz w:val="22"/>
          <w:szCs w:val="22"/>
        </w:rPr>
        <w:t xml:space="preserve">beneficjentów określonych w ust. 7.4 pkt </w:t>
      </w:r>
      <w:r w:rsidR="00B827A7" w:rsidRPr="00EF0B1F">
        <w:rPr>
          <w:rFonts w:asciiTheme="minorHAnsi" w:hAnsiTheme="minorHAnsi" w:cstheme="minorHAnsi"/>
          <w:sz w:val="22"/>
          <w:szCs w:val="22"/>
        </w:rPr>
        <w:t>1,</w:t>
      </w:r>
    </w:p>
    <w:p w:rsidR="00DC0C28" w:rsidRPr="00EF0B1F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1</w:t>
      </w:r>
      <w:r w:rsidR="00F40DAE" w:rsidRPr="00EF0B1F">
        <w:rPr>
          <w:rFonts w:asciiTheme="minorHAnsi" w:hAnsiTheme="minorHAnsi" w:cstheme="minorHAnsi"/>
          <w:sz w:val="22"/>
          <w:szCs w:val="22"/>
        </w:rPr>
        <w:t>4</w:t>
      </w:r>
      <w:r w:rsidRPr="00EF0B1F">
        <w:rPr>
          <w:rFonts w:asciiTheme="minorHAnsi" w:hAnsiTheme="minorHAnsi" w:cstheme="minorHAnsi"/>
          <w:sz w:val="22"/>
          <w:szCs w:val="22"/>
        </w:rPr>
        <w:t>)</w:t>
      </w:r>
      <w:r w:rsidRPr="00EF0B1F">
        <w:rPr>
          <w:rFonts w:asciiTheme="minorHAnsi" w:hAnsiTheme="minorHAnsi" w:cstheme="minorHAnsi"/>
          <w:sz w:val="22"/>
          <w:szCs w:val="22"/>
        </w:rPr>
        <w:tab/>
        <w:t>zadania państwowej służby geologicznej</w:t>
      </w:r>
      <w:r w:rsidR="00991FC9" w:rsidRPr="00EF0B1F">
        <w:rPr>
          <w:rFonts w:asciiTheme="minorHAnsi" w:hAnsiTheme="minorHAnsi" w:cstheme="minorHAnsi"/>
          <w:sz w:val="22"/>
          <w:szCs w:val="22"/>
        </w:rPr>
        <w:t xml:space="preserve"> i zadania KAPS</w:t>
      </w:r>
      <w:r w:rsidR="0012394C" w:rsidRPr="00EF0B1F">
        <w:rPr>
          <w:rFonts w:asciiTheme="minorHAnsi" w:hAnsiTheme="minorHAnsi" w:cstheme="minorHAnsi"/>
          <w:sz w:val="22"/>
          <w:szCs w:val="22"/>
        </w:rPr>
        <w:t xml:space="preserve"> CO</w:t>
      </w:r>
      <w:r w:rsidR="0012394C" w:rsidRPr="00EF0B1F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sz w:val="22"/>
          <w:szCs w:val="22"/>
        </w:rPr>
        <w:t>, o których mowa w ustaw</w:t>
      </w:r>
      <w:r w:rsidR="00D63EC6" w:rsidRPr="00EF0B1F">
        <w:rPr>
          <w:rFonts w:asciiTheme="minorHAnsi" w:hAnsiTheme="minorHAnsi" w:cstheme="minorHAnsi"/>
          <w:sz w:val="22"/>
          <w:szCs w:val="22"/>
        </w:rPr>
        <w:t>ie</w:t>
      </w:r>
      <w:r w:rsidRPr="00EF0B1F">
        <w:rPr>
          <w:rFonts w:asciiTheme="minorHAnsi" w:hAnsiTheme="minorHAnsi" w:cstheme="minorHAnsi"/>
          <w:sz w:val="22"/>
          <w:szCs w:val="22"/>
        </w:rPr>
        <w:t xml:space="preserve"> P</w:t>
      </w:r>
      <w:r w:rsidR="00F40DAE" w:rsidRPr="00EF0B1F">
        <w:rPr>
          <w:rFonts w:asciiTheme="minorHAnsi" w:hAnsiTheme="minorHAnsi" w:cstheme="minorHAnsi"/>
          <w:sz w:val="22"/>
          <w:szCs w:val="22"/>
        </w:rPr>
        <w:t>rawo geologiczne i górnicze</w:t>
      </w:r>
      <w:r w:rsidRPr="00EF0B1F">
        <w:rPr>
          <w:rFonts w:asciiTheme="minorHAnsi" w:hAnsiTheme="minorHAnsi" w:cstheme="minorHAnsi"/>
          <w:sz w:val="22"/>
          <w:szCs w:val="22"/>
        </w:rPr>
        <w:t>, uwzględniające:</w:t>
      </w:r>
    </w:p>
    <w:p w:rsidR="002171B6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pacing w:val="-8"/>
          <w:sz w:val="22"/>
          <w:szCs w:val="22"/>
        </w:rPr>
      </w:pPr>
      <w:r w:rsidRPr="00EF0B1F">
        <w:rPr>
          <w:rFonts w:asciiTheme="minorHAnsi" w:hAnsiTheme="minorHAnsi" w:cstheme="minorHAnsi"/>
          <w:color w:val="000000"/>
          <w:sz w:val="22"/>
          <w:szCs w:val="22"/>
        </w:rPr>
        <w:t>nakłady netto ponoszone przez Państwowy Instytut Geologiczny – Państwowy Instytut Badawczy (pełniący rolę państwowej służby geologicznej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</w:rPr>
        <w:t xml:space="preserve"> i KAPS CO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:rsidR="00DC0C28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 w:rsidDel="002171B6">
        <w:rPr>
          <w:rFonts w:asciiTheme="minorHAnsi" w:hAnsiTheme="minorHAnsi" w:cstheme="minorHAnsi"/>
          <w:sz w:val="22"/>
          <w:szCs w:val="22"/>
        </w:rPr>
        <w:t>nakłady brutto, ponoszone przez podwykonawców,</w:t>
      </w:r>
    </w:p>
    <w:p w:rsidR="002171B6" w:rsidRPr="00EF0B1F" w:rsidRDefault="00DC0C2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zakupów brutto</w:t>
      </w:r>
      <w:r w:rsidR="00BF3F61">
        <w:rPr>
          <w:rFonts w:asciiTheme="minorHAnsi" w:hAnsiTheme="minorHAnsi" w:cstheme="minorHAnsi"/>
          <w:sz w:val="22"/>
          <w:szCs w:val="22"/>
        </w:rPr>
        <w:t>,</w:t>
      </w:r>
    </w:p>
    <w:p w:rsidR="002171B6" w:rsidRPr="00EF0B1F" w:rsidRDefault="002171B6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 xml:space="preserve">koszty pośrednie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w wysokości do 30% od wynagrodzeń osobowych</w:t>
      </w:r>
      <w:r w:rsidRPr="00EF0B1F">
        <w:rPr>
          <w:rFonts w:asciiTheme="minorHAnsi" w:hAnsiTheme="minorHAnsi" w:cstheme="minorHAnsi"/>
          <w:sz w:val="22"/>
          <w:szCs w:val="22"/>
        </w:rPr>
        <w:t xml:space="preserve">, w zakresie określonym w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Katalogu rodzajów kosztów pośrednich możliwych do sfinansowania ze środków NFOŚiGW, z zastrzeżeniem, że w koszty pośrednie nie mogą być wliczone koszty wynikłe z zaniedbań w działaniu Państwowego Instytutu Geologicznego - Państwowego Instytutu Badawczego (kary, mandaty, grzywny itp.), koszty ogólnego zarządu niezwiązane z realizacją tego przedsięwzięcia i amortyzacja środków trwałych zakupionych ze środków NFOŚiGW oraz innych źródeł publicznych i unijnych;</w:t>
      </w:r>
    </w:p>
    <w:p w:rsidR="00576AF1" w:rsidRPr="00EF0B1F" w:rsidRDefault="00576AF1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 xml:space="preserve">leasing, najem lub </w:t>
      </w:r>
      <w:r w:rsidR="0062689A" w:rsidRPr="00EF0B1F">
        <w:rPr>
          <w:rFonts w:asciiTheme="minorHAnsi" w:hAnsiTheme="minorHAnsi" w:cstheme="minorHAnsi"/>
          <w:sz w:val="22"/>
          <w:szCs w:val="22"/>
        </w:rPr>
        <w:t>dzierżaw</w:t>
      </w:r>
      <w:r w:rsidR="0062689A">
        <w:rPr>
          <w:rFonts w:asciiTheme="minorHAnsi" w:hAnsiTheme="minorHAnsi" w:cstheme="minorHAnsi"/>
          <w:sz w:val="22"/>
          <w:szCs w:val="22"/>
        </w:rPr>
        <w:t>ę</w:t>
      </w:r>
      <w:r w:rsidR="0062689A" w:rsidRPr="00EF0B1F">
        <w:rPr>
          <w:rFonts w:asciiTheme="minorHAnsi" w:hAnsiTheme="minorHAnsi" w:cstheme="minorHAnsi"/>
          <w:sz w:val="22"/>
          <w:szCs w:val="22"/>
        </w:rPr>
        <w:t xml:space="preserve"> </w:t>
      </w:r>
      <w:r w:rsidRPr="00EF0B1F">
        <w:rPr>
          <w:rFonts w:asciiTheme="minorHAnsi" w:hAnsiTheme="minorHAnsi" w:cstheme="minorHAnsi"/>
          <w:sz w:val="22"/>
          <w:szCs w:val="22"/>
        </w:rPr>
        <w:t>floty samochodowej, sprzętu geologicznego i informatycznego wraz z kosztami związanymi z umową leasingu (marża finansującego, odsetki od refinansowania kosztów, podatki, koszty ogólne, opłaty ubezpieczeniowe), bez obowiązku przeniesienia własności przedmiotu leasingu finansowanego ze środków NFOŚiGW na PIG-PIB,</w:t>
      </w:r>
    </w:p>
    <w:p w:rsidR="00010759" w:rsidRPr="00EF0B1F" w:rsidRDefault="00991FC9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eksploatacyjne</w:t>
      </w:r>
      <w:r w:rsidR="00B827A7" w:rsidRPr="00EF0B1F">
        <w:rPr>
          <w:rFonts w:asciiTheme="minorHAnsi" w:hAnsiTheme="minorHAnsi" w:cstheme="minorHAnsi"/>
          <w:sz w:val="22"/>
          <w:szCs w:val="22"/>
        </w:rPr>
        <w:t xml:space="preserve"> brutto</w:t>
      </w:r>
      <w:r w:rsidR="00DC0C28" w:rsidRPr="00EF0B1F">
        <w:rPr>
          <w:rFonts w:asciiTheme="minorHAnsi" w:hAnsiTheme="minorHAnsi" w:cstheme="minorHAnsi"/>
          <w:sz w:val="22"/>
          <w:szCs w:val="22"/>
        </w:rPr>
        <w:t>,</w:t>
      </w:r>
    </w:p>
    <w:p w:rsidR="00667E18" w:rsidRPr="00EF0B1F" w:rsidRDefault="00667E1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serwisu/naprawy wyposażenia, urządzeń i sprzętu,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wynagrodzenia i pochodne od wynagrodzeń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usługi obce, doradztwo techniczne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podróże służbowe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inne (uzasadnione) koszty, które można odnieść bezpośrednio do przedsięwzięcia.</w:t>
      </w:r>
    </w:p>
    <w:sectPr w:rsidR="00E248CA" w:rsidRPr="00EF0B1F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9EA" w:rsidRDefault="00B639EA" w:rsidP="00010759">
      <w:r>
        <w:separator/>
      </w:r>
    </w:p>
  </w:endnote>
  <w:endnote w:type="continuationSeparator" w:id="0">
    <w:p w:rsidR="00B639EA" w:rsidRDefault="00B639EA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9EA" w:rsidRDefault="00B639EA" w:rsidP="00010759">
      <w:r>
        <w:separator/>
      </w:r>
    </w:p>
  </w:footnote>
  <w:footnote w:type="continuationSeparator" w:id="0">
    <w:p w:rsidR="00B639EA" w:rsidRDefault="00B639EA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59" w:rsidRPr="00B00057" w:rsidRDefault="00010759" w:rsidP="00010759">
    <w:pPr>
      <w:pStyle w:val="Nagwek"/>
      <w:jc w:val="center"/>
      <w:rPr>
        <w:rFonts w:asciiTheme="minorHAnsi" w:hAnsiTheme="minorHAnsi" w:cstheme="minorHAnsi"/>
        <w:sz w:val="22"/>
        <w:szCs w:val="22"/>
      </w:rPr>
    </w:pPr>
    <w:r w:rsidRPr="00B00057">
      <w:rPr>
        <w:rFonts w:asciiTheme="minorHAnsi" w:hAnsiTheme="minorHAnsi" w:cstheme="minorHAnsi"/>
        <w:sz w:val="22"/>
        <w:szCs w:val="22"/>
      </w:rPr>
      <w:t xml:space="preserve">Załącznik do PP </w:t>
    </w:r>
    <w:r w:rsidR="00DD2BF5" w:rsidRPr="00B00057">
      <w:rPr>
        <w:rFonts w:asciiTheme="minorHAnsi" w:hAnsiTheme="minorHAnsi" w:cstheme="minorHAnsi"/>
        <w:sz w:val="22"/>
        <w:szCs w:val="22"/>
      </w:rPr>
      <w:t>Poz</w:t>
    </w:r>
    <w:r w:rsidRPr="00B00057">
      <w:rPr>
        <w:rFonts w:asciiTheme="minorHAnsi" w:hAnsiTheme="minorHAnsi" w:cstheme="minorHAnsi"/>
        <w:sz w:val="22"/>
        <w:szCs w:val="22"/>
      </w:rPr>
      <w:t xml:space="preserve">nanie budowy geologicznej </w:t>
    </w:r>
    <w:r w:rsidR="00DD2BF5" w:rsidRPr="00B00057">
      <w:rPr>
        <w:rFonts w:asciiTheme="minorHAnsi" w:hAnsiTheme="minorHAnsi" w:cstheme="minorHAnsi"/>
        <w:sz w:val="22"/>
        <w:szCs w:val="22"/>
      </w:rPr>
      <w:t xml:space="preserve">na rzecz </w:t>
    </w:r>
    <w:r w:rsidRPr="00B00057">
      <w:rPr>
        <w:rFonts w:asciiTheme="minorHAnsi" w:hAnsiTheme="minorHAnsi" w:cstheme="minorHAnsi"/>
        <w:sz w:val="22"/>
        <w:szCs w:val="22"/>
      </w:rPr>
      <w:t xml:space="preserve">kraju </w:t>
    </w:r>
  </w:p>
  <w:p w:rsidR="00010759" w:rsidRPr="00B00057" w:rsidRDefault="00010759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4AF6"/>
    <w:multiLevelType w:val="hybridMultilevel"/>
    <w:tmpl w:val="1682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10759"/>
    <w:rsid w:val="000A3C4E"/>
    <w:rsid w:val="0012394C"/>
    <w:rsid w:val="00125DA1"/>
    <w:rsid w:val="001B3FD1"/>
    <w:rsid w:val="001B4844"/>
    <w:rsid w:val="002171B6"/>
    <w:rsid w:val="002337C7"/>
    <w:rsid w:val="00256D17"/>
    <w:rsid w:val="002E612D"/>
    <w:rsid w:val="00347A6A"/>
    <w:rsid w:val="003615E0"/>
    <w:rsid w:val="00367AE2"/>
    <w:rsid w:val="003A1A3D"/>
    <w:rsid w:val="003A509E"/>
    <w:rsid w:val="003B2253"/>
    <w:rsid w:val="003C21D5"/>
    <w:rsid w:val="003D4FDD"/>
    <w:rsid w:val="003E6440"/>
    <w:rsid w:val="004076D7"/>
    <w:rsid w:val="004154D5"/>
    <w:rsid w:val="004E23E6"/>
    <w:rsid w:val="00533C57"/>
    <w:rsid w:val="00575486"/>
    <w:rsid w:val="00576AF1"/>
    <w:rsid w:val="005A303F"/>
    <w:rsid w:val="005C2B3A"/>
    <w:rsid w:val="00605C44"/>
    <w:rsid w:val="00626607"/>
    <w:rsid w:val="0062689A"/>
    <w:rsid w:val="00667E18"/>
    <w:rsid w:val="006E65FB"/>
    <w:rsid w:val="0075212B"/>
    <w:rsid w:val="007A4E72"/>
    <w:rsid w:val="00841A7B"/>
    <w:rsid w:val="00842993"/>
    <w:rsid w:val="008C5D50"/>
    <w:rsid w:val="008D5290"/>
    <w:rsid w:val="00901E43"/>
    <w:rsid w:val="009840A5"/>
    <w:rsid w:val="00991FC9"/>
    <w:rsid w:val="009D5455"/>
    <w:rsid w:val="009D733A"/>
    <w:rsid w:val="00A471A8"/>
    <w:rsid w:val="00AA6E71"/>
    <w:rsid w:val="00AA710E"/>
    <w:rsid w:val="00AC2892"/>
    <w:rsid w:val="00AC5154"/>
    <w:rsid w:val="00B00057"/>
    <w:rsid w:val="00B327ED"/>
    <w:rsid w:val="00B463C6"/>
    <w:rsid w:val="00B55702"/>
    <w:rsid w:val="00B639EA"/>
    <w:rsid w:val="00B716A9"/>
    <w:rsid w:val="00B827A7"/>
    <w:rsid w:val="00BB370E"/>
    <w:rsid w:val="00BF3F61"/>
    <w:rsid w:val="00C15C3B"/>
    <w:rsid w:val="00C30591"/>
    <w:rsid w:val="00CE4BDD"/>
    <w:rsid w:val="00CF7B7F"/>
    <w:rsid w:val="00D54C31"/>
    <w:rsid w:val="00D63EC6"/>
    <w:rsid w:val="00D9614B"/>
    <w:rsid w:val="00DB28D7"/>
    <w:rsid w:val="00DC0C28"/>
    <w:rsid w:val="00DD2A07"/>
    <w:rsid w:val="00DD2BF5"/>
    <w:rsid w:val="00E248CA"/>
    <w:rsid w:val="00E43DF6"/>
    <w:rsid w:val="00EF0B1F"/>
    <w:rsid w:val="00F40DAE"/>
    <w:rsid w:val="00F91080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6</cp:revision>
  <cp:lastPrinted>2014-09-11T13:23:00Z</cp:lastPrinted>
  <dcterms:created xsi:type="dcterms:W3CDTF">2020-04-29T16:16:00Z</dcterms:created>
  <dcterms:modified xsi:type="dcterms:W3CDTF">2020-05-11T09:58:00Z</dcterms:modified>
</cp:coreProperties>
</file>