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24" w:rsidRDefault="00666524" w:rsidP="0066652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Załącznik nr 2 do umowy</w:t>
      </w:r>
    </w:p>
    <w:p w:rsidR="00666524" w:rsidRPr="002F14F2" w:rsidRDefault="002F14F2" w:rsidP="002F14F2">
      <w:pPr>
        <w:pStyle w:val="Teksttreci3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dotycząca przetwarzania danych osobowych</w:t>
      </w:r>
      <w:r>
        <w:rPr>
          <w:rFonts w:ascii="Times New Roman" w:hAnsi="Times New Roman" w:cs="Times New Roman"/>
          <w:b w:val="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 Zamawiającego pozyskanych bezpośrednio od osoby, której dane dotyczą (osoba fizyczna, osoba fizyczna prowadząca działalność gospodarczą).</w:t>
      </w:r>
    </w:p>
    <w:p w:rsidR="00A651F0" w:rsidRDefault="00A651F0" w:rsidP="00A651F0">
      <w:pPr>
        <w:pStyle w:val="Teksttreci20"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zwanego dalej RODO, informuję, że:</w:t>
      </w:r>
    </w:p>
    <w:p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Administratorem , w rozumieniu art. 4 pkt 7 RODO, danych osobowych jest Prokuratura Regionalna w Szczecinie z siedzibą przy ul. Mickiewicza 153, 71 – 260 </w:t>
      </w:r>
      <w:r>
        <w:br/>
        <w:t xml:space="preserve">w Szczecinie, tel. 91 441 09 79, e-mail. </w:t>
      </w:r>
      <w:hyperlink r:id="rId5" w:history="1">
        <w:r>
          <w:rPr>
            <w:rStyle w:val="Hipercze"/>
          </w:rPr>
          <w:t>sekretariat@szczecin.pr.gov.pl</w:t>
        </w:r>
      </w:hyperlink>
      <w:r>
        <w:t>.</w:t>
      </w:r>
    </w:p>
    <w:p w:rsidR="00A651F0" w:rsidRPr="00BF7F94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  <w:rPr>
          <w:rStyle w:val="Hipercze"/>
          <w:color w:val="auto"/>
          <w:u w:val="none"/>
        </w:rPr>
      </w:pPr>
      <w:r>
        <w:t xml:space="preserve">Dane kontaktowe inspektora ochrony danych: tel. 91 441 09 72, e-mail </w:t>
      </w:r>
      <w:hyperlink r:id="rId6" w:history="1">
        <w:r>
          <w:rPr>
            <w:rStyle w:val="Hipercze"/>
          </w:rPr>
          <w:t>iod@szczecin.pr.gov.pl</w:t>
        </w:r>
      </w:hyperlink>
    </w:p>
    <w:p w:rsidR="00A651F0" w:rsidRPr="00BF7F94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 w:rsidRPr="00BF7F94">
        <w:t>Dane osobowe są przetwarzane przez administratora:</w:t>
      </w:r>
    </w:p>
    <w:p w:rsidR="00A651F0" w:rsidRDefault="00A651F0" w:rsidP="00A651F0">
      <w:pPr>
        <w:pStyle w:val="Akapitzlist"/>
        <w:numPr>
          <w:ilvl w:val="0"/>
          <w:numId w:val="8"/>
        </w:numPr>
        <w:spacing w:line="360" w:lineRule="auto"/>
        <w:jc w:val="both"/>
      </w:pPr>
      <w:r w:rsidRPr="00BF7F94">
        <w:t>w celu zawarcia i wykonania umowy – podstawą prawną przetwarzania jest niezbędność przetwarzania danych do zawarcia i wykonywania umowy – art. 6 ust. 1 lit. b RODO;</w:t>
      </w:r>
    </w:p>
    <w:p w:rsidR="00A651F0" w:rsidRDefault="00A651F0" w:rsidP="00A651F0">
      <w:pPr>
        <w:pStyle w:val="Akapitzlist"/>
        <w:numPr>
          <w:ilvl w:val="0"/>
          <w:numId w:val="8"/>
        </w:numPr>
        <w:spacing w:line="360" w:lineRule="auto"/>
        <w:jc w:val="both"/>
      </w:pPr>
      <w:r w:rsidRPr="00BF7F94">
        <w:t>w celu wypełnienia obowiązków prawnych ciążących na administratorze, wynikających z przepisów powszechnie obowiązujących, w tym prawa podatkowego – podstawą prawną przetwarzania jest niezbędność do wypełnienia obowiązku prawnego ciążącego na administratorze – art. 6 ust. 1 lit. c. RODO;</w:t>
      </w:r>
    </w:p>
    <w:p w:rsidR="00A651F0" w:rsidRPr="00BF7F94" w:rsidRDefault="00A651F0" w:rsidP="00A651F0">
      <w:pPr>
        <w:pStyle w:val="Akapitzlist"/>
        <w:numPr>
          <w:ilvl w:val="0"/>
          <w:numId w:val="8"/>
        </w:numPr>
        <w:spacing w:line="360" w:lineRule="auto"/>
        <w:jc w:val="both"/>
      </w:pPr>
      <w:r w:rsidRPr="00BF7F94">
        <w:t>w celu dochodzenia roszczeń lub obrony przed roszczeniami związanymi z zawartą umową – podstawą prawną przetwarzania jest niezbędność do wypełnienia obowiązku prawnego ciążącego na administratorze – art. 6 ust. 1 lit. c. RODO.</w:t>
      </w:r>
    </w:p>
    <w:p w:rsidR="00A651F0" w:rsidRPr="00FC52FE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 w:rsidRPr="00FC52FE">
        <w:t>Dane osobowe mogą być udostępniane podmiotom uprawnionym na podstawie przepisów prawa lub umowy.</w:t>
      </w:r>
    </w:p>
    <w:p w:rsidR="00A651F0" w:rsidRPr="00BF7F94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 w:rsidRPr="00BF7F94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:rsidR="00A651F0" w:rsidRPr="0039081C" w:rsidRDefault="00A651F0" w:rsidP="00A651F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ile przepis szczególny nie stanowi inaczej, osobie</w:t>
      </w:r>
      <w:r w:rsidRPr="00390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której dane są przetwarzane przysługuje prawo:</w:t>
      </w:r>
    </w:p>
    <w:p w:rsidR="00A651F0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lastRenderedPageBreak/>
        <w:t>dostępu do treści swoich danych osobowych, żądania ich sprostowania lub usunięcia, na zasadach określonych w art. 15 – 17 RODO;</w:t>
      </w:r>
    </w:p>
    <w:p w:rsidR="00A651F0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t>ograniczenia przetwarzania danych, w przypadkach określonych w art. 18 RODO;</w:t>
      </w:r>
    </w:p>
    <w:p w:rsidR="00A651F0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t>przenoszenia danych, na zasadach określonych w art. 20 RODO</w:t>
      </w:r>
      <w:r>
        <w:t>;</w:t>
      </w:r>
      <w:r w:rsidRPr="00BF7F94">
        <w:t xml:space="preserve"> </w:t>
      </w:r>
    </w:p>
    <w:p w:rsidR="00A651F0" w:rsidRPr="00BF7F94" w:rsidRDefault="00A651F0" w:rsidP="00A651F0">
      <w:pPr>
        <w:pStyle w:val="Akapitzlist"/>
        <w:numPr>
          <w:ilvl w:val="0"/>
          <w:numId w:val="9"/>
        </w:numPr>
        <w:spacing w:line="360" w:lineRule="auto"/>
        <w:jc w:val="both"/>
      </w:pPr>
      <w:r w:rsidRPr="00BF7F94">
        <w:t>wniesienia skargi do Prezesa Urzędu Ochrony Danych Osobowych.</w:t>
      </w:r>
    </w:p>
    <w:p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W celu skorzystania z praw, o których mowa w </w:t>
      </w:r>
      <w:r w:rsidRPr="00FC52FE">
        <w:t>pkt 6 lit</w:t>
      </w:r>
      <w:r>
        <w:t>.</w:t>
      </w:r>
      <w:r w:rsidRPr="00FC52FE">
        <w:t xml:space="preserve"> a)- c) </w:t>
      </w:r>
      <w:r>
        <w:t>należy skontaktować się z administratorem lub inspektorem ochrony danych, korzystając ze wskazanych wyżej danych kontaktowych.</w:t>
      </w:r>
    </w:p>
    <w:p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Podanie danych jest dobrowolne, niemniej ich niepodanie skutkować będzie brakiem możliwości </w:t>
      </w:r>
      <w:r w:rsidRPr="00867016">
        <w:t>zawarcia i wykonywania umowy.</w:t>
      </w:r>
    </w:p>
    <w:p w:rsidR="00A651F0" w:rsidRDefault="00A651F0" w:rsidP="00A651F0">
      <w:pPr>
        <w:pStyle w:val="Akapitzlist"/>
        <w:numPr>
          <w:ilvl w:val="0"/>
          <w:numId w:val="7"/>
        </w:numPr>
        <w:spacing w:line="360" w:lineRule="auto"/>
        <w:jc w:val="both"/>
      </w:pPr>
      <w:r>
        <w:t>Administrator nie dokonuje zautomatyzowanego podejmowania decyzji, w tym profilowania, o którym mowa w art. 22 RODO.</w:t>
      </w:r>
    </w:p>
    <w:p w:rsidR="00354117" w:rsidRPr="00744C45" w:rsidRDefault="00354117"/>
    <w:sectPr w:rsidR="00354117" w:rsidRPr="00744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862CF"/>
    <w:multiLevelType w:val="hybridMultilevel"/>
    <w:tmpl w:val="645A37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F46BA"/>
    <w:multiLevelType w:val="hybridMultilevel"/>
    <w:tmpl w:val="4164189A"/>
    <w:lvl w:ilvl="0" w:tplc="1E0406FE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6CA48CB"/>
    <w:multiLevelType w:val="hybridMultilevel"/>
    <w:tmpl w:val="E2D837F2"/>
    <w:lvl w:ilvl="0" w:tplc="9092A9F0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A1396D"/>
    <w:multiLevelType w:val="hybridMultilevel"/>
    <w:tmpl w:val="1382C1AC"/>
    <w:lvl w:ilvl="0" w:tplc="A5788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3A2F81"/>
    <w:multiLevelType w:val="hybridMultilevel"/>
    <w:tmpl w:val="45FA18AE"/>
    <w:lvl w:ilvl="0" w:tplc="0D6C4AAA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9772659"/>
    <w:multiLevelType w:val="hybridMultilevel"/>
    <w:tmpl w:val="B8BCAE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A264E98">
      <w:start w:val="1"/>
      <w:numFmt w:val="decimal"/>
      <w:lvlText w:val="%3."/>
      <w:lvlJc w:val="left"/>
      <w:pPr>
        <w:ind w:left="306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E56841"/>
    <w:multiLevelType w:val="hybridMultilevel"/>
    <w:tmpl w:val="F064E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06E0E"/>
    <w:multiLevelType w:val="hybridMultilevel"/>
    <w:tmpl w:val="930EF0A0"/>
    <w:lvl w:ilvl="0" w:tplc="FDC4082A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DE27EB"/>
    <w:multiLevelType w:val="hybridMultilevel"/>
    <w:tmpl w:val="497C88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24"/>
    <w:rsid w:val="00003B8F"/>
    <w:rsid w:val="000E48A6"/>
    <w:rsid w:val="001608C8"/>
    <w:rsid w:val="002765B3"/>
    <w:rsid w:val="002F14F2"/>
    <w:rsid w:val="00354117"/>
    <w:rsid w:val="00362E85"/>
    <w:rsid w:val="00666524"/>
    <w:rsid w:val="00744C45"/>
    <w:rsid w:val="00A651F0"/>
    <w:rsid w:val="00B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5E840-6863-4951-8ACD-BEFA84F5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651F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A651F0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651F0"/>
    <w:pPr>
      <w:widowControl w:val="0"/>
      <w:shd w:val="clear" w:color="auto" w:fill="FFFFFF"/>
      <w:spacing w:before="120" w:after="120" w:line="221" w:lineRule="exact"/>
      <w:ind w:hanging="460"/>
      <w:jc w:val="both"/>
    </w:pPr>
    <w:rPr>
      <w:rFonts w:ascii="Trebuchet MS" w:eastAsia="Trebuchet MS" w:hAnsi="Trebuchet MS" w:cs="Trebuchet MS"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locked/>
    <w:rsid w:val="002F14F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F14F2"/>
    <w:pPr>
      <w:widowControl w:val="0"/>
      <w:shd w:val="clear" w:color="auto" w:fill="FFFFFF"/>
      <w:spacing w:after="120" w:line="0" w:lineRule="atLeast"/>
      <w:jc w:val="right"/>
    </w:pPr>
    <w:rPr>
      <w:rFonts w:ascii="Trebuchet MS" w:eastAsia="Trebuchet MS" w:hAnsi="Trebuchet MS" w:cs="Trebuchet MS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1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czecin.pr.gov.pl" TargetMode="External"/><Relationship Id="rId5" Type="http://schemas.openxmlformats.org/officeDocument/2006/relationships/hyperlink" Target="mailto:sekretariat@szczecin.p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Dobrowolska Gabriela (PO Szczecin)</dc:creator>
  <cp:keywords/>
  <dc:description/>
  <cp:lastModifiedBy>Dobrowolska Gabriela (RP Szczecin)</cp:lastModifiedBy>
  <cp:revision>2</cp:revision>
  <dcterms:created xsi:type="dcterms:W3CDTF">2022-10-27T12:27:00Z</dcterms:created>
  <dcterms:modified xsi:type="dcterms:W3CDTF">2022-10-27T12:27:00Z</dcterms:modified>
</cp:coreProperties>
</file>