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6F9" w:rsidRPr="00280C7C" w:rsidRDefault="003A5DA0" w:rsidP="00A936F9">
      <w:pPr>
        <w:keepNext/>
        <w:keepLines/>
        <w:spacing w:line="360" w:lineRule="auto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Godło Polski" style="position:absolute;margin-left:50.2pt;margin-top:0;width:48.5pt;height:52pt;z-index:251658240">
            <v:imagedata r:id="rId7" o:title=""/>
            <w10:wrap type="topAndBottom"/>
            <w10:anchorlock/>
          </v:shape>
          <o:OLEObject Type="Embed" ProgID="CorelDraw.Rysunek.8" ShapeID="_x0000_s1026" DrawAspect="Content" ObjectID="_1723973665" r:id="rId8"/>
        </w:object>
      </w:r>
      <w:r w:rsidRPr="00E96BF7">
        <w:rPr>
          <w:rFonts w:ascii="Arial" w:hAnsi="Arial" w:cs="Arial"/>
          <w:b/>
          <w:sz w:val="28"/>
          <w:szCs w:val="28"/>
        </w:rPr>
        <w:t>WOJEWODA OPOLSKI</w:t>
      </w:r>
    </w:p>
    <w:p w:rsidR="00A936F9" w:rsidRPr="00280C7C" w:rsidRDefault="003A5DA0" w:rsidP="00A936F9">
      <w:pPr>
        <w:tabs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Opole,</w:t>
      </w:r>
      <w:r w:rsidRPr="00280C7C">
        <w:rPr>
          <w:rFonts w:ascii="Arial" w:hAnsi="Arial" w:cs="Arial"/>
          <w:sz w:val="22"/>
          <w:szCs w:val="22"/>
        </w:rPr>
        <w:t xml:space="preserve"> </w:t>
      </w:r>
      <w:bookmarkStart w:id="1" w:name="ezdDataPodpisu"/>
      <w:r>
        <w:rPr>
          <w:rFonts w:ascii="Arial" w:hAnsi="Arial" w:cs="Arial"/>
          <w:sz w:val="22"/>
          <w:szCs w:val="22"/>
        </w:rPr>
        <w:t>30 sierpnia 2022</w:t>
      </w:r>
      <w:bookmarkEnd w:id="1"/>
      <w:r>
        <w:rPr>
          <w:rFonts w:ascii="Arial" w:hAnsi="Arial" w:cs="Arial"/>
          <w:sz w:val="22"/>
          <w:szCs w:val="22"/>
        </w:rPr>
        <w:t xml:space="preserve"> </w:t>
      </w:r>
      <w:r w:rsidRPr="00280C7C">
        <w:rPr>
          <w:rFonts w:ascii="Arial" w:hAnsi="Arial" w:cs="Arial"/>
          <w:sz w:val="22"/>
          <w:szCs w:val="22"/>
        </w:rPr>
        <w:t>r.</w:t>
      </w:r>
    </w:p>
    <w:p w:rsidR="00A936F9" w:rsidRPr="00186481" w:rsidRDefault="003A5DA0" w:rsidP="00A936F9">
      <w:pPr>
        <w:tabs>
          <w:tab w:val="left" w:pos="5245"/>
        </w:tabs>
        <w:spacing w:after="840" w:line="360" w:lineRule="auto"/>
        <w:rPr>
          <w:rFonts w:ascii="Arial" w:hAnsi="Arial" w:cs="Arial"/>
          <w:sz w:val="22"/>
          <w:szCs w:val="22"/>
        </w:rPr>
      </w:pPr>
      <w:r w:rsidRPr="00186481">
        <w:rPr>
          <w:rFonts w:ascii="Arial" w:hAnsi="Arial" w:cs="Arial"/>
          <w:sz w:val="22"/>
          <w:szCs w:val="22"/>
        </w:rPr>
        <w:tab/>
      </w:r>
      <w:bookmarkStart w:id="2" w:name="ezdSprawaZnak"/>
      <w:r w:rsidRPr="00186481">
        <w:rPr>
          <w:rFonts w:ascii="Arial" w:hAnsi="Arial" w:cs="Arial"/>
          <w:sz w:val="22"/>
          <w:szCs w:val="22"/>
        </w:rPr>
        <w:t>PS.I.431.32.2022</w:t>
      </w:r>
      <w:bookmarkEnd w:id="2"/>
      <w:r w:rsidRPr="00186481">
        <w:rPr>
          <w:rFonts w:ascii="Arial" w:hAnsi="Arial" w:cs="Arial"/>
          <w:sz w:val="22"/>
          <w:szCs w:val="22"/>
        </w:rPr>
        <w:t>.</w:t>
      </w:r>
      <w:bookmarkStart w:id="3" w:name="ezdAutorInicjaly"/>
      <w:r w:rsidRPr="00186481">
        <w:rPr>
          <w:rFonts w:ascii="Arial" w:hAnsi="Arial" w:cs="Arial"/>
          <w:sz w:val="22"/>
          <w:szCs w:val="22"/>
        </w:rPr>
        <w:t>SH</w:t>
      </w:r>
      <w:bookmarkEnd w:id="3"/>
    </w:p>
    <w:p w:rsidR="003A521A" w:rsidRPr="008F684B" w:rsidRDefault="003A5DA0" w:rsidP="003A521A">
      <w:pPr>
        <w:tabs>
          <w:tab w:val="left" w:pos="-7371"/>
          <w:tab w:val="right" w:pos="9072"/>
        </w:tabs>
        <w:spacing w:before="840"/>
        <w:ind w:left="5812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  <w:r w:rsidRPr="008F684B">
        <w:rPr>
          <w:rFonts w:ascii="Arial" w:eastAsia="Calibri" w:hAnsi="Arial" w:cs="Arial"/>
          <w:b/>
          <w:sz w:val="22"/>
          <w:szCs w:val="22"/>
          <w:lang w:eastAsia="en-US"/>
        </w:rPr>
        <w:t>Pan</w:t>
      </w:r>
    </w:p>
    <w:p w:rsidR="003A521A" w:rsidRPr="008F684B" w:rsidRDefault="003A5DA0" w:rsidP="003A521A">
      <w:pPr>
        <w:tabs>
          <w:tab w:val="right" w:pos="9072"/>
        </w:tabs>
        <w:ind w:left="5812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Roland Fabianek</w:t>
      </w:r>
      <w:r w:rsidRPr="008F684B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</w:p>
    <w:p w:rsidR="003A521A" w:rsidRPr="008F684B" w:rsidRDefault="003A5DA0" w:rsidP="003A521A">
      <w:pPr>
        <w:tabs>
          <w:tab w:val="right" w:pos="9072"/>
        </w:tabs>
        <w:ind w:left="5812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  <w:r w:rsidRPr="008F684B">
        <w:rPr>
          <w:rFonts w:ascii="Arial" w:eastAsia="Calibri" w:hAnsi="Arial" w:cs="Arial"/>
          <w:b/>
          <w:sz w:val="22"/>
          <w:szCs w:val="22"/>
          <w:lang w:eastAsia="en-US"/>
        </w:rPr>
        <w:t xml:space="preserve">Starosta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Oleski</w:t>
      </w:r>
    </w:p>
    <w:p w:rsidR="003A521A" w:rsidRPr="008F684B" w:rsidRDefault="003A5DA0" w:rsidP="003A521A">
      <w:pPr>
        <w:tabs>
          <w:tab w:val="left" w:pos="-7371"/>
          <w:tab w:val="right" w:pos="9072"/>
        </w:tabs>
        <w:ind w:left="5812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u</w:t>
      </w:r>
      <w:r w:rsidRPr="008F684B">
        <w:rPr>
          <w:rFonts w:ascii="Arial" w:eastAsia="Calibri" w:hAnsi="Arial" w:cs="Arial"/>
          <w:b/>
          <w:sz w:val="22"/>
          <w:szCs w:val="22"/>
          <w:lang w:eastAsia="en-US"/>
        </w:rPr>
        <w:t xml:space="preserve">l.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Pieloka </w:t>
      </w:r>
      <w:r w:rsidRPr="008F684B">
        <w:rPr>
          <w:rFonts w:ascii="Arial" w:eastAsia="Calibri" w:hAnsi="Arial" w:cs="Arial"/>
          <w:b/>
          <w:sz w:val="22"/>
          <w:szCs w:val="22"/>
          <w:lang w:eastAsia="en-US"/>
        </w:rPr>
        <w:t>2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1</w:t>
      </w:r>
    </w:p>
    <w:p w:rsidR="003A521A" w:rsidRPr="008F684B" w:rsidRDefault="003A5DA0" w:rsidP="009A394C">
      <w:pPr>
        <w:tabs>
          <w:tab w:val="left" w:pos="-7371"/>
          <w:tab w:val="right" w:pos="9072"/>
        </w:tabs>
        <w:spacing w:after="600" w:line="360" w:lineRule="auto"/>
        <w:ind w:left="5812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8F684B">
        <w:rPr>
          <w:rFonts w:ascii="Arial" w:eastAsia="Calibri" w:hAnsi="Arial" w:cs="Arial"/>
          <w:b/>
          <w:sz w:val="22"/>
          <w:szCs w:val="22"/>
          <w:lang w:eastAsia="en-US"/>
        </w:rPr>
        <w:t>4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6-300 Olesno</w:t>
      </w:r>
    </w:p>
    <w:p w:rsidR="003A521A" w:rsidRPr="008F684B" w:rsidRDefault="003A5DA0" w:rsidP="009A394C">
      <w:pPr>
        <w:tabs>
          <w:tab w:val="left" w:pos="4164"/>
          <w:tab w:val="right" w:pos="9072"/>
        </w:tabs>
        <w:spacing w:after="720" w:line="360" w:lineRule="auto"/>
        <w:jc w:val="center"/>
        <w:rPr>
          <w:rFonts w:ascii="Arial" w:eastAsia="Calibri" w:hAnsi="Arial" w:cs="Arial"/>
          <w:b/>
          <w:spacing w:val="20"/>
          <w:sz w:val="22"/>
          <w:szCs w:val="22"/>
          <w:lang w:eastAsia="en-US"/>
        </w:rPr>
      </w:pPr>
      <w:r w:rsidRPr="008F684B">
        <w:rPr>
          <w:rFonts w:ascii="Arial" w:eastAsia="Calibri" w:hAnsi="Arial" w:cs="Arial"/>
          <w:b/>
          <w:spacing w:val="20"/>
          <w:sz w:val="22"/>
          <w:szCs w:val="22"/>
          <w:lang w:eastAsia="en-US"/>
        </w:rPr>
        <w:t>Wystąpienie pokontrolne</w:t>
      </w:r>
    </w:p>
    <w:p w:rsidR="003A521A" w:rsidRPr="008F684B" w:rsidRDefault="003A5DA0" w:rsidP="00886CEA">
      <w:pPr>
        <w:spacing w:after="120" w:line="360" w:lineRule="auto"/>
        <w:ind w:firstLine="567"/>
        <w:rPr>
          <w:rFonts w:ascii="Arial" w:hAnsi="Arial" w:cs="Arial"/>
          <w:color w:val="000000" w:themeColor="text1"/>
          <w:sz w:val="22"/>
          <w:szCs w:val="22"/>
        </w:rPr>
      </w:pPr>
      <w:r w:rsidRPr="008F684B">
        <w:rPr>
          <w:rFonts w:ascii="Arial" w:hAnsi="Arial" w:cs="Arial"/>
          <w:sz w:val="22"/>
          <w:szCs w:val="22"/>
        </w:rPr>
        <w:t xml:space="preserve">W dniach </w:t>
      </w:r>
      <w:r>
        <w:rPr>
          <w:rFonts w:ascii="Arial" w:hAnsi="Arial" w:cs="Arial"/>
          <w:sz w:val="22"/>
          <w:szCs w:val="22"/>
        </w:rPr>
        <w:t>12</w:t>
      </w:r>
      <w:r w:rsidRPr="008F684B">
        <w:rPr>
          <w:rFonts w:ascii="Arial" w:hAnsi="Arial" w:cs="Arial"/>
          <w:sz w:val="22"/>
          <w:szCs w:val="22"/>
        </w:rPr>
        <w:t xml:space="preserve"> i </w:t>
      </w:r>
      <w:r>
        <w:rPr>
          <w:rFonts w:ascii="Arial" w:hAnsi="Arial" w:cs="Arial"/>
          <w:sz w:val="22"/>
          <w:szCs w:val="22"/>
        </w:rPr>
        <w:t>13</w:t>
      </w:r>
      <w:r w:rsidRPr="008F68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lipca</w:t>
      </w:r>
      <w:r w:rsidRPr="008F684B">
        <w:rPr>
          <w:rFonts w:ascii="Arial" w:hAnsi="Arial" w:cs="Arial"/>
          <w:sz w:val="22"/>
          <w:szCs w:val="22"/>
        </w:rPr>
        <w:t xml:space="preserve"> 2022 r</w:t>
      </w:r>
      <w:r>
        <w:rPr>
          <w:rFonts w:ascii="Arial" w:hAnsi="Arial" w:cs="Arial"/>
          <w:sz w:val="22"/>
          <w:szCs w:val="22"/>
        </w:rPr>
        <w:t>oku</w:t>
      </w:r>
      <w:r w:rsidRPr="008F684B">
        <w:rPr>
          <w:rFonts w:ascii="Arial" w:hAnsi="Arial" w:cs="Arial"/>
          <w:sz w:val="22"/>
          <w:szCs w:val="22"/>
        </w:rPr>
        <w:t xml:space="preserve"> w Powiatowym Centrum Pomocy Rodzinie w </w:t>
      </w:r>
      <w:r>
        <w:rPr>
          <w:rFonts w:ascii="Arial" w:hAnsi="Arial" w:cs="Arial"/>
          <w:sz w:val="22"/>
          <w:szCs w:val="22"/>
        </w:rPr>
        <w:t>Oleśnie</w:t>
      </w:r>
      <w:r w:rsidRPr="008F684B">
        <w:rPr>
          <w:rFonts w:ascii="Arial" w:hAnsi="Arial" w:cs="Arial"/>
          <w:sz w:val="22"/>
          <w:szCs w:val="22"/>
        </w:rPr>
        <w:t xml:space="preserve"> przeprowadzona została kontrola kompleksowa w zakresie realizacji </w:t>
      </w:r>
      <w:r w:rsidRPr="008F684B">
        <w:rPr>
          <w:rFonts w:ascii="Arial" w:eastAsia="Calibri" w:hAnsi="Arial" w:cs="Arial"/>
          <w:sz w:val="22"/>
          <w:szCs w:val="22"/>
        </w:rPr>
        <w:t>zadań powiatu wynikających z ustawy z dnia 29 lipca 2005 r. o przeciwdziałaniu przemocy w rodzinie</w:t>
      </w:r>
      <w:r>
        <w:rPr>
          <w:rFonts w:ascii="Arial" w:eastAsia="Calibri" w:hAnsi="Arial" w:cs="Arial"/>
          <w:color w:val="000000" w:themeColor="text1"/>
          <w:sz w:val="22"/>
          <w:szCs w:val="22"/>
          <w:vertAlign w:val="superscript"/>
        </w:rPr>
        <w:footnoteReference w:id="1"/>
      </w:r>
      <w:r w:rsidRPr="008F684B">
        <w:rPr>
          <w:rFonts w:ascii="Arial" w:eastAsia="Calibri" w:hAnsi="Arial" w:cs="Arial"/>
          <w:sz w:val="22"/>
          <w:szCs w:val="22"/>
        </w:rPr>
        <w:t xml:space="preserve"> oraz wybranych aktów wykonawczych. </w:t>
      </w:r>
      <w:r w:rsidRPr="008F684B">
        <w:rPr>
          <w:rFonts w:ascii="Arial" w:hAnsi="Arial" w:cs="Arial"/>
          <w:sz w:val="22"/>
          <w:szCs w:val="22"/>
        </w:rPr>
        <w:t>Szczegó</w:t>
      </w:r>
      <w:r w:rsidRPr="008F684B">
        <w:rPr>
          <w:rFonts w:ascii="Arial" w:hAnsi="Arial" w:cs="Arial"/>
          <w:sz w:val="22"/>
          <w:szCs w:val="22"/>
        </w:rPr>
        <w:t xml:space="preserve">łowe wyniki kontroli zostały przedstawione </w:t>
      </w:r>
      <w:r>
        <w:rPr>
          <w:rFonts w:ascii="Arial" w:hAnsi="Arial" w:cs="Arial"/>
          <w:sz w:val="22"/>
          <w:szCs w:val="22"/>
        </w:rPr>
        <w:br/>
      </w:r>
      <w:r w:rsidRPr="008F684B">
        <w:rPr>
          <w:rFonts w:ascii="Arial" w:hAnsi="Arial" w:cs="Arial"/>
          <w:sz w:val="22"/>
          <w:szCs w:val="22"/>
        </w:rPr>
        <w:t>w protokole z kontroli.</w:t>
      </w:r>
    </w:p>
    <w:p w:rsidR="003A521A" w:rsidRPr="00B523F5" w:rsidRDefault="003A5DA0" w:rsidP="00886CEA">
      <w:pPr>
        <w:spacing w:after="120" w:line="360" w:lineRule="auto"/>
        <w:ind w:firstLine="567"/>
        <w:rPr>
          <w:rFonts w:ascii="Arial" w:hAnsi="Arial" w:cs="Arial"/>
          <w:b/>
          <w:sz w:val="22"/>
          <w:szCs w:val="22"/>
        </w:rPr>
      </w:pPr>
      <w:r w:rsidRPr="008F684B">
        <w:rPr>
          <w:rFonts w:ascii="Arial" w:hAnsi="Arial" w:cs="Arial"/>
          <w:sz w:val="22"/>
          <w:szCs w:val="22"/>
        </w:rPr>
        <w:t xml:space="preserve">Realizację zadań Powiatowego Centrum Pomocy Rodzinie w </w:t>
      </w:r>
      <w:r>
        <w:rPr>
          <w:rFonts w:ascii="Arial" w:hAnsi="Arial" w:cs="Arial"/>
          <w:sz w:val="22"/>
          <w:szCs w:val="22"/>
        </w:rPr>
        <w:t>Oleśnie</w:t>
      </w:r>
      <w:r w:rsidRPr="008F68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B523F5">
        <w:rPr>
          <w:rFonts w:ascii="Arial" w:hAnsi="Arial" w:cs="Arial"/>
          <w:sz w:val="22"/>
          <w:szCs w:val="22"/>
        </w:rPr>
        <w:t>w kontrolowanym zakresie ocenia się</w:t>
      </w:r>
      <w:r w:rsidRPr="00B523F5">
        <w:rPr>
          <w:rFonts w:ascii="Arial" w:hAnsi="Arial" w:cs="Arial"/>
          <w:b/>
          <w:sz w:val="22"/>
          <w:szCs w:val="22"/>
        </w:rPr>
        <w:t xml:space="preserve"> pozytywnie z nieprawidłowości</w:t>
      </w:r>
      <w:r>
        <w:rPr>
          <w:rFonts w:ascii="Arial" w:hAnsi="Arial" w:cs="Arial"/>
          <w:b/>
          <w:sz w:val="22"/>
          <w:szCs w:val="22"/>
        </w:rPr>
        <w:t>ami</w:t>
      </w:r>
      <w:r w:rsidRPr="00B523F5">
        <w:rPr>
          <w:rFonts w:ascii="Arial" w:hAnsi="Arial" w:cs="Arial"/>
          <w:b/>
          <w:sz w:val="22"/>
          <w:szCs w:val="22"/>
        </w:rPr>
        <w:t>.</w:t>
      </w:r>
    </w:p>
    <w:p w:rsidR="003A521A" w:rsidRPr="00B523F5" w:rsidRDefault="003A5DA0" w:rsidP="00886CEA">
      <w:pPr>
        <w:spacing w:line="360" w:lineRule="auto"/>
        <w:ind w:firstLine="567"/>
        <w:rPr>
          <w:rFonts w:ascii="Arial" w:hAnsi="Arial" w:cs="Arial"/>
          <w:sz w:val="22"/>
          <w:szCs w:val="22"/>
        </w:rPr>
      </w:pPr>
      <w:r w:rsidRPr="00B523F5">
        <w:rPr>
          <w:rFonts w:ascii="Arial" w:hAnsi="Arial" w:cs="Arial"/>
          <w:sz w:val="22"/>
          <w:szCs w:val="22"/>
        </w:rPr>
        <w:t>Z ustaleń kontroli wynika, że:</w:t>
      </w:r>
    </w:p>
    <w:p w:rsidR="003A521A" w:rsidRPr="00B523F5" w:rsidRDefault="003A5DA0" w:rsidP="00886CEA">
      <w:pPr>
        <w:numPr>
          <w:ilvl w:val="0"/>
          <w:numId w:val="1"/>
        </w:numPr>
        <w:tabs>
          <w:tab w:val="left" w:pos="4164"/>
          <w:tab w:val="right" w:pos="9072"/>
        </w:tabs>
        <w:spacing w:line="360" w:lineRule="auto"/>
        <w:ind w:left="644"/>
        <w:rPr>
          <w:rFonts w:ascii="Arial" w:eastAsia="Calibri" w:hAnsi="Arial" w:cs="Arial"/>
          <w:sz w:val="22"/>
          <w:szCs w:val="22"/>
          <w:lang w:eastAsia="en-US"/>
        </w:rPr>
      </w:pPr>
      <w:r w:rsidRPr="00B523F5">
        <w:rPr>
          <w:rFonts w:ascii="Arial" w:eastAsia="Calibri" w:hAnsi="Arial" w:cs="Arial"/>
          <w:sz w:val="22"/>
          <w:szCs w:val="22"/>
        </w:rPr>
        <w:t xml:space="preserve">opracowano i jest realizowany powiatowy program przeciwdziałania przemocy </w:t>
      </w:r>
      <w:r w:rsidRPr="00B523F5">
        <w:rPr>
          <w:rFonts w:ascii="Arial" w:eastAsia="Calibri" w:hAnsi="Arial" w:cs="Arial"/>
          <w:sz w:val="22"/>
          <w:szCs w:val="22"/>
        </w:rPr>
        <w:br/>
        <w:t>w rodzinie oraz ochrony ofiar przemocy w rodzinie, który został przyjęty</w:t>
      </w:r>
      <w:r w:rsidRPr="00B523F5">
        <w:rPr>
          <w:rFonts w:ascii="Arial" w:hAnsi="Arial" w:cs="Arial"/>
          <w:color w:val="000000" w:themeColor="text1"/>
          <w:sz w:val="22"/>
          <w:szCs w:val="22"/>
        </w:rPr>
        <w:t xml:space="preserve"> Uchwałą NR XXV/155/2021 Rady Powiatu w Oleśnie z dnia 25 marca 2021 r. w sprawie przyjęcia Powiatowego Progr</w:t>
      </w:r>
      <w:r w:rsidRPr="00B523F5">
        <w:rPr>
          <w:rFonts w:ascii="Arial" w:hAnsi="Arial" w:cs="Arial"/>
          <w:color w:val="000000" w:themeColor="text1"/>
          <w:sz w:val="22"/>
          <w:szCs w:val="22"/>
        </w:rPr>
        <w:t>amu Przeciwdziałania Przemocy w Rodzinie oraz Ochrony Ofiar Przemocy w Rodzinie w Powiecie Oleskim na lata 2021 – 2025</w:t>
      </w:r>
      <w:r w:rsidRPr="00B523F5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, jednakże w stosunku do Powiatowego Programu stwierdzono nieprawidłowości wyszczególnione poniżej </w:t>
      </w:r>
      <w:r w:rsidRPr="00B523F5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br/>
      </w:r>
      <w:r w:rsidRPr="00B523F5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(w części „stwierdzone nieprawidłowości”) </w:t>
      </w:r>
      <w:r w:rsidRPr="00B523F5">
        <w:rPr>
          <w:rFonts w:ascii="Arial" w:eastAsia="Calibri" w:hAnsi="Arial" w:cs="Arial"/>
          <w:sz w:val="22"/>
          <w:szCs w:val="22"/>
          <w:lang w:eastAsia="en-US"/>
        </w:rPr>
        <w:t>w punkcie nr 1;</w:t>
      </w:r>
    </w:p>
    <w:p w:rsidR="003A521A" w:rsidRPr="00B523F5" w:rsidRDefault="003A5DA0" w:rsidP="00886CEA">
      <w:pPr>
        <w:numPr>
          <w:ilvl w:val="0"/>
          <w:numId w:val="1"/>
        </w:numPr>
        <w:tabs>
          <w:tab w:val="left" w:pos="4164"/>
          <w:tab w:val="right" w:pos="9072"/>
        </w:tabs>
        <w:spacing w:line="360" w:lineRule="auto"/>
        <w:ind w:left="644"/>
        <w:rPr>
          <w:rFonts w:ascii="Arial" w:eastAsia="Calibri" w:hAnsi="Arial" w:cs="Arial"/>
          <w:color w:val="FF0000"/>
          <w:sz w:val="22"/>
          <w:szCs w:val="22"/>
          <w:lang w:eastAsia="en-US"/>
        </w:rPr>
      </w:pPr>
      <w:r w:rsidRPr="00B523F5">
        <w:rPr>
          <w:rFonts w:ascii="Arial" w:eastAsia="Calibri" w:hAnsi="Arial" w:cs="Arial"/>
          <w:sz w:val="22"/>
          <w:szCs w:val="22"/>
          <w:lang w:eastAsia="en-US"/>
        </w:rPr>
        <w:t xml:space="preserve">opracowano i jest realizowany program służący działaniom profilaktycznym mającym na celu udzielanie specjalistycznej pomocy, zwłaszcza w zakresie promowania </w:t>
      </w:r>
      <w:r w:rsidRPr="00B523F5">
        <w:rPr>
          <w:rFonts w:ascii="Arial" w:eastAsia="Calibri" w:hAnsi="Arial" w:cs="Arial"/>
          <w:sz w:val="22"/>
          <w:szCs w:val="22"/>
          <w:lang w:eastAsia="en-US"/>
        </w:rPr>
        <w:br/>
        <w:t>i wdrożenia prawidłowych metod wychowawc</w:t>
      </w:r>
      <w:r w:rsidRPr="00B523F5">
        <w:rPr>
          <w:rFonts w:ascii="Arial" w:eastAsia="Calibri" w:hAnsi="Arial" w:cs="Arial"/>
          <w:sz w:val="22"/>
          <w:szCs w:val="22"/>
          <w:lang w:eastAsia="en-US"/>
        </w:rPr>
        <w:t>zych w stosunku do dzieci w rodzinach zagrożonych przemocą w rodzinie</w:t>
      </w:r>
      <w:r w:rsidRPr="00B523F5">
        <w:rPr>
          <w:rFonts w:ascii="Arial" w:eastAsia="Calibri" w:hAnsi="Arial" w:cs="Arial"/>
          <w:sz w:val="22"/>
          <w:szCs w:val="22"/>
          <w:lang w:eastAsia="en-US"/>
        </w:rPr>
        <w:t>, który został</w:t>
      </w:r>
      <w:r w:rsidRPr="00B523F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B523F5">
        <w:rPr>
          <w:rFonts w:ascii="Arial" w:hAnsi="Arial" w:cs="Arial"/>
          <w:color w:val="000000" w:themeColor="text1"/>
          <w:sz w:val="22"/>
          <w:szCs w:val="22"/>
        </w:rPr>
        <w:t xml:space="preserve">przyjęty Uchwałą NR XXV/156/2021 Rady Powiatu w Oleśnie z dnia 25 marca 2021 r. w sprawie przyjęcia </w:t>
      </w:r>
      <w:r w:rsidRPr="00B523F5">
        <w:rPr>
          <w:rFonts w:ascii="Arial" w:hAnsi="Arial" w:cs="Arial"/>
          <w:color w:val="000000" w:themeColor="text1"/>
          <w:sz w:val="22"/>
          <w:szCs w:val="22"/>
        </w:rPr>
        <w:lastRenderedPageBreak/>
        <w:t>Specjalistycznego programu profilaktycznego w zakresie promowania i wdra</w:t>
      </w:r>
      <w:r w:rsidRPr="00B523F5">
        <w:rPr>
          <w:rFonts w:ascii="Arial" w:hAnsi="Arial" w:cs="Arial"/>
          <w:color w:val="000000" w:themeColor="text1"/>
          <w:sz w:val="22"/>
          <w:szCs w:val="22"/>
        </w:rPr>
        <w:t>żania prawidłowych metod wychowawczych w stosunku do dzieci w rodzinach zagrożonych przemocą w rodzinie w Powiecie Oleskim na lata 2021 – 2025</w:t>
      </w:r>
      <w:r w:rsidRPr="00B523F5">
        <w:rPr>
          <w:rFonts w:ascii="Arial" w:hAnsi="Arial" w:cs="Arial"/>
          <w:sz w:val="22"/>
          <w:szCs w:val="22"/>
        </w:rPr>
        <w:t>;</w:t>
      </w:r>
    </w:p>
    <w:p w:rsidR="00B523F5" w:rsidRPr="00B523F5" w:rsidRDefault="003A5DA0" w:rsidP="00886CEA">
      <w:pPr>
        <w:numPr>
          <w:ilvl w:val="0"/>
          <w:numId w:val="1"/>
        </w:numPr>
        <w:tabs>
          <w:tab w:val="left" w:pos="4164"/>
          <w:tab w:val="right" w:pos="9072"/>
        </w:tabs>
        <w:spacing w:line="360" w:lineRule="auto"/>
        <w:ind w:left="644"/>
        <w:rPr>
          <w:rFonts w:ascii="Arial" w:eastAsia="Calibri" w:hAnsi="Arial" w:cs="Arial"/>
          <w:color w:val="FF0000"/>
          <w:sz w:val="22"/>
          <w:szCs w:val="22"/>
          <w:lang w:eastAsia="en-US"/>
        </w:rPr>
      </w:pPr>
      <w:r w:rsidRPr="00B523F5">
        <w:rPr>
          <w:rFonts w:ascii="Arial" w:hAnsi="Arial" w:cs="Arial"/>
          <w:sz w:val="22"/>
          <w:szCs w:val="22"/>
        </w:rPr>
        <w:t xml:space="preserve">Powiat Oleski nie prowadzi ośrodka wsparcia dla osób dotkniętych przemocą </w:t>
      </w:r>
      <w:r w:rsidRPr="00B523F5">
        <w:rPr>
          <w:rFonts w:ascii="Arial" w:hAnsi="Arial" w:cs="Arial"/>
          <w:sz w:val="22"/>
          <w:szCs w:val="22"/>
        </w:rPr>
        <w:br/>
      </w:r>
      <w:r w:rsidRPr="00B523F5">
        <w:rPr>
          <w:rFonts w:ascii="Arial" w:hAnsi="Arial" w:cs="Arial"/>
          <w:color w:val="000000" w:themeColor="text1"/>
          <w:sz w:val="22"/>
          <w:szCs w:val="22"/>
        </w:rPr>
        <w:t xml:space="preserve">w rodzinie. </w:t>
      </w:r>
      <w:r w:rsidRPr="00B523F5">
        <w:rPr>
          <w:rFonts w:ascii="Arial" w:eastAsia="Lucida Sans Unicode" w:hAnsi="Arial" w:cs="Arial"/>
          <w:color w:val="000000" w:themeColor="text1"/>
          <w:kern w:val="3"/>
          <w:sz w:val="22"/>
          <w:szCs w:val="22"/>
          <w:lang w:eastAsia="zh-CN" w:bidi="hi-IN"/>
        </w:rPr>
        <w:t>W przypadku wystąpienia s</w:t>
      </w:r>
      <w:r w:rsidRPr="00B523F5">
        <w:rPr>
          <w:rFonts w:ascii="Arial" w:eastAsia="Lucida Sans Unicode" w:hAnsi="Arial" w:cs="Arial"/>
          <w:color w:val="000000" w:themeColor="text1"/>
          <w:kern w:val="3"/>
          <w:sz w:val="22"/>
          <w:szCs w:val="22"/>
          <w:lang w:eastAsia="zh-CN" w:bidi="hi-IN"/>
        </w:rPr>
        <w:t xml:space="preserve">ytuacji kryzysowej </w:t>
      </w:r>
      <w:r w:rsidRPr="00B523F5">
        <w:rPr>
          <w:rFonts w:ascii="Arial" w:hAnsi="Arial" w:cs="Arial"/>
          <w:color w:val="000000" w:themeColor="text1"/>
          <w:sz w:val="22"/>
          <w:szCs w:val="22"/>
        </w:rPr>
        <w:t>osobom dotkniętym przemocą w rodzinie zapewnia się miejsce w Specjalistycznym Ośrodku Wsparcia dla Ofiar Przemocy w Rodzinie w Opolu</w:t>
      </w:r>
      <w:r w:rsidRPr="00B523F5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, a także na podstawie zawartego porozumienia </w:t>
      </w:r>
      <w:r w:rsidRPr="00B523F5">
        <w:rPr>
          <w:rFonts w:ascii="Arial" w:eastAsiaTheme="minorHAnsi" w:hAnsi="Arial" w:cs="Arial"/>
          <w:color w:val="000000" w:themeColor="text1"/>
          <w:sz w:val="22"/>
          <w:szCs w:val="22"/>
        </w:rPr>
        <w:br/>
      </w:r>
      <w:r w:rsidRPr="00B523F5">
        <w:rPr>
          <w:rFonts w:ascii="Arial" w:hAnsi="Arial" w:cs="Arial"/>
          <w:color w:val="000000" w:themeColor="text1"/>
          <w:sz w:val="22"/>
          <w:szCs w:val="22"/>
        </w:rPr>
        <w:t xml:space="preserve">z </w:t>
      </w:r>
      <w:r w:rsidRPr="00B523F5">
        <w:rPr>
          <w:rFonts w:ascii="Arial" w:hAnsi="Arial" w:cs="Arial"/>
          <w:sz w:val="22"/>
          <w:szCs w:val="22"/>
        </w:rPr>
        <w:t>Diecezjalną Fundacją Ochrony Życia w Opolu</w:t>
      </w:r>
      <w:r w:rsidRPr="00B523F5">
        <w:rPr>
          <w:rFonts w:ascii="Arial" w:hAnsi="Arial" w:cs="Arial"/>
          <w:color w:val="000000" w:themeColor="text1"/>
          <w:sz w:val="22"/>
          <w:szCs w:val="22"/>
        </w:rPr>
        <w:t xml:space="preserve"> zapewnia się </w:t>
      </w:r>
      <w:r w:rsidRPr="00B523F5">
        <w:rPr>
          <w:rFonts w:ascii="Arial" w:hAnsi="Arial" w:cs="Arial"/>
          <w:iCs/>
          <w:color w:val="000000" w:themeColor="text1"/>
          <w:sz w:val="22"/>
          <w:szCs w:val="22"/>
        </w:rPr>
        <w:t>matkom z małoletnimi dziećmi oraz kobietom w ciąży dotkniętych przemocą</w:t>
      </w:r>
      <w:r w:rsidRPr="00B523F5">
        <w:rPr>
          <w:rFonts w:ascii="Arial" w:hAnsi="Arial" w:cs="Arial"/>
          <w:color w:val="000000" w:themeColor="text1"/>
          <w:sz w:val="22"/>
          <w:szCs w:val="22"/>
        </w:rPr>
        <w:t xml:space="preserve"> czasowe schronienie w Domu Matki i Dziecka w Opolu </w:t>
      </w:r>
      <w:r w:rsidRPr="00B523F5">
        <w:rPr>
          <w:rFonts w:ascii="Arial" w:hAnsi="Arial" w:cs="Arial"/>
          <w:b/>
          <w:color w:val="000000" w:themeColor="text1"/>
          <w:sz w:val="22"/>
          <w:szCs w:val="22"/>
        </w:rPr>
        <w:t>–</w:t>
      </w:r>
      <w:r w:rsidRPr="00B523F5">
        <w:rPr>
          <w:rFonts w:ascii="Arial" w:hAnsi="Arial" w:cs="Arial"/>
          <w:color w:val="000000" w:themeColor="text1"/>
          <w:sz w:val="22"/>
          <w:szCs w:val="22"/>
        </w:rPr>
        <w:t xml:space="preserve"> Grudzicach;</w:t>
      </w:r>
    </w:p>
    <w:p w:rsidR="00B523F5" w:rsidRPr="00B523F5" w:rsidRDefault="003A5DA0" w:rsidP="00886CEA">
      <w:pPr>
        <w:numPr>
          <w:ilvl w:val="0"/>
          <w:numId w:val="1"/>
        </w:numPr>
        <w:tabs>
          <w:tab w:val="left" w:pos="4164"/>
          <w:tab w:val="right" w:pos="9072"/>
        </w:tabs>
        <w:spacing w:line="360" w:lineRule="auto"/>
        <w:ind w:left="644"/>
        <w:rPr>
          <w:rFonts w:ascii="Arial" w:eastAsia="Calibri" w:hAnsi="Arial" w:cs="Arial"/>
          <w:color w:val="FF0000"/>
          <w:sz w:val="22"/>
          <w:szCs w:val="22"/>
          <w:lang w:eastAsia="en-US"/>
        </w:rPr>
      </w:pPr>
      <w:r w:rsidRPr="00B523F5">
        <w:rPr>
          <w:rFonts w:ascii="Arial" w:hAnsi="Arial" w:cs="Arial"/>
          <w:color w:val="000000" w:themeColor="text1"/>
          <w:sz w:val="22"/>
          <w:szCs w:val="22"/>
        </w:rPr>
        <w:t>Powiat Oleski nie prowadził Ośrodka Interwencji Kryzysowej</w:t>
      </w:r>
      <w:r w:rsidRPr="00B523F5">
        <w:rPr>
          <w:rFonts w:ascii="Arial" w:hAnsi="Arial" w:cs="Arial"/>
          <w:sz w:val="22"/>
          <w:szCs w:val="22"/>
        </w:rPr>
        <w:t>. P</w:t>
      </w:r>
      <w:r w:rsidRPr="00B523F5">
        <w:rPr>
          <w:rFonts w:ascii="Arial" w:hAnsi="Arial" w:cs="Arial"/>
          <w:color w:val="000000" w:themeColor="text1"/>
          <w:sz w:val="22"/>
          <w:szCs w:val="22"/>
        </w:rPr>
        <w:t>rzy Powiatowym Centrum Pomocy Rodzinie w Oleśnie funkcjonu</w:t>
      </w:r>
      <w:r w:rsidRPr="00B523F5">
        <w:rPr>
          <w:rFonts w:ascii="Arial" w:hAnsi="Arial" w:cs="Arial"/>
          <w:color w:val="000000" w:themeColor="text1"/>
          <w:sz w:val="22"/>
          <w:szCs w:val="22"/>
        </w:rPr>
        <w:t xml:space="preserve">je jedynie Punkt Interwencji Kryzysowej, który jednak nie zapewnia miejsc całodobowych osobom dotkniętym przemocą w rodzinie. Niemniej w 2021 roku Powiat Oleski, w ramach interwencji kryzysowej, zapewniał </w:t>
      </w:r>
      <w:r w:rsidRPr="00B523F5">
        <w:rPr>
          <w:rFonts w:ascii="Arial" w:hAnsi="Arial" w:cs="Arial"/>
          <w:iCs/>
          <w:color w:val="000000" w:themeColor="text1"/>
          <w:sz w:val="22"/>
          <w:szCs w:val="22"/>
        </w:rPr>
        <w:t xml:space="preserve">matkom z małoletnimi dziećmi oraz kobietom w ciąży </w:t>
      </w:r>
      <w:r w:rsidRPr="00B523F5">
        <w:rPr>
          <w:rFonts w:ascii="Arial" w:hAnsi="Arial" w:cs="Arial"/>
          <w:iCs/>
          <w:color w:val="000000" w:themeColor="text1"/>
          <w:sz w:val="22"/>
          <w:szCs w:val="22"/>
        </w:rPr>
        <w:t>dotkniętych przemocą</w:t>
      </w:r>
      <w:r w:rsidRPr="00B523F5">
        <w:rPr>
          <w:rFonts w:ascii="Arial" w:hAnsi="Arial" w:cs="Arial"/>
          <w:color w:val="000000" w:themeColor="text1"/>
          <w:sz w:val="22"/>
          <w:szCs w:val="22"/>
        </w:rPr>
        <w:t xml:space="preserve"> czasowe schronienie w Domu Matki i Dziecka w Opolu – Grudzicach;</w:t>
      </w:r>
    </w:p>
    <w:p w:rsidR="003A521A" w:rsidRPr="00B523F5" w:rsidRDefault="003A5DA0" w:rsidP="00886CEA">
      <w:pPr>
        <w:numPr>
          <w:ilvl w:val="0"/>
          <w:numId w:val="1"/>
        </w:numPr>
        <w:tabs>
          <w:tab w:val="left" w:pos="4164"/>
          <w:tab w:val="right" w:pos="9072"/>
        </w:tabs>
        <w:spacing w:after="120" w:line="360" w:lineRule="auto"/>
        <w:ind w:left="641" w:hanging="357"/>
        <w:rPr>
          <w:rFonts w:ascii="Arial" w:eastAsia="Calibri" w:hAnsi="Arial" w:cs="Arial"/>
          <w:color w:val="FF0000"/>
          <w:sz w:val="22"/>
          <w:szCs w:val="22"/>
          <w:lang w:eastAsia="en-US"/>
        </w:rPr>
      </w:pPr>
      <w:r w:rsidRPr="00B523F5">
        <w:rPr>
          <w:rFonts w:ascii="Arial" w:hAnsi="Arial" w:cs="Arial"/>
          <w:color w:val="000000" w:themeColor="text1"/>
          <w:sz w:val="22"/>
          <w:szCs w:val="22"/>
        </w:rPr>
        <w:t>pracowano program oddziaływań korekcyjno-edukacyjnych dla osób stosujących przemoc w rodzinie, stosowanie do art. 6 ust. 4 pkt 2 ustawy o przeciwdziałaniu przemocy w rodz</w:t>
      </w:r>
      <w:r w:rsidRPr="00B523F5">
        <w:rPr>
          <w:rFonts w:ascii="Arial" w:hAnsi="Arial" w:cs="Arial"/>
          <w:color w:val="000000" w:themeColor="text1"/>
          <w:sz w:val="22"/>
          <w:szCs w:val="22"/>
        </w:rPr>
        <w:t>inie, jednakże w 2021 r. program ten nie był realizowany z powodu braku osób zmotywowanych do udziału w takim programie oraz niewystarczającymi działaniami PCPR w Oleśnie w celu bieżącej współpracy z instytucjami, które mogą kierować osoby do udziału w tak</w:t>
      </w:r>
      <w:r w:rsidRPr="00B523F5">
        <w:rPr>
          <w:rFonts w:ascii="Arial" w:hAnsi="Arial" w:cs="Arial"/>
          <w:color w:val="000000" w:themeColor="text1"/>
          <w:sz w:val="22"/>
          <w:szCs w:val="22"/>
        </w:rPr>
        <w:t>im programie.</w:t>
      </w:r>
    </w:p>
    <w:p w:rsidR="003A521A" w:rsidRPr="00B523F5" w:rsidRDefault="003A5DA0" w:rsidP="00886CEA">
      <w:pPr>
        <w:spacing w:after="120" w:line="360" w:lineRule="auto"/>
        <w:rPr>
          <w:rFonts w:ascii="Arial" w:hAnsi="Arial" w:cs="Arial"/>
          <w:b/>
          <w:sz w:val="22"/>
          <w:szCs w:val="22"/>
        </w:rPr>
      </w:pPr>
      <w:r w:rsidRPr="00B523F5">
        <w:rPr>
          <w:rFonts w:ascii="Arial" w:hAnsi="Arial" w:cs="Arial"/>
          <w:b/>
          <w:sz w:val="22"/>
          <w:szCs w:val="22"/>
        </w:rPr>
        <w:t xml:space="preserve"> Stwierdzone nieprawidłowości:</w:t>
      </w:r>
    </w:p>
    <w:p w:rsidR="00886CEA" w:rsidRPr="00886CEA" w:rsidRDefault="003A5DA0" w:rsidP="00886CEA">
      <w:pPr>
        <w:numPr>
          <w:ilvl w:val="0"/>
          <w:numId w:val="3"/>
        </w:numPr>
        <w:spacing w:after="200" w:line="360" w:lineRule="auto"/>
        <w:contextualSpacing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00886CEA">
        <w:rPr>
          <w:rFonts w:ascii="Arial" w:eastAsia="Calibri" w:hAnsi="Arial" w:cs="Arial"/>
          <w:sz w:val="22"/>
          <w:szCs w:val="22"/>
          <w:lang w:eastAsia="en-US"/>
        </w:rPr>
        <w:t>Powiatowy program</w:t>
      </w:r>
      <w:r w:rsidRPr="00886CEA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przeciwdziałania przemocy w rodzinie oraz ochrony ofiar przemocy </w:t>
      </w:r>
      <w:r w:rsidRPr="00886CEA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br/>
        <w:t>w rodzinie na lata 2021-2025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,</w:t>
      </w:r>
      <w:r w:rsidRPr="00886CEA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</w:t>
      </w:r>
      <w:r w:rsidRPr="00B523F5">
        <w:rPr>
          <w:rFonts w:ascii="Arial" w:eastAsia="Calibri" w:hAnsi="Arial" w:cs="Arial"/>
          <w:sz w:val="22"/>
          <w:szCs w:val="22"/>
        </w:rPr>
        <w:t>przyjęty</w:t>
      </w:r>
      <w:r w:rsidRPr="00B523F5">
        <w:rPr>
          <w:rFonts w:ascii="Arial" w:hAnsi="Arial" w:cs="Arial"/>
          <w:color w:val="000000" w:themeColor="text1"/>
          <w:sz w:val="22"/>
          <w:szCs w:val="22"/>
        </w:rPr>
        <w:t xml:space="preserve"> Uchwałą NR XXV/155/2021 Rady Powiatu </w:t>
      </w:r>
      <w:r>
        <w:rPr>
          <w:rFonts w:ascii="Arial" w:hAnsi="Arial" w:cs="Arial"/>
          <w:color w:val="000000" w:themeColor="text1"/>
          <w:sz w:val="22"/>
          <w:szCs w:val="22"/>
        </w:rPr>
        <w:br/>
      </w:r>
      <w:r w:rsidRPr="00B523F5">
        <w:rPr>
          <w:rFonts w:ascii="Arial" w:hAnsi="Arial" w:cs="Arial"/>
          <w:color w:val="000000" w:themeColor="text1"/>
          <w:sz w:val="22"/>
          <w:szCs w:val="22"/>
        </w:rPr>
        <w:t xml:space="preserve">w Oleśnie z dnia 25 marca 2021 r. w sprawie przyjęcia Powiatowego Programu Przeciwdziałania Przemocy w Rodzinie oraz Ochrony Ofiar Przemocy w Rodzinie </w:t>
      </w:r>
      <w:r>
        <w:rPr>
          <w:rFonts w:ascii="Arial" w:hAnsi="Arial" w:cs="Arial"/>
          <w:color w:val="000000" w:themeColor="text1"/>
          <w:sz w:val="22"/>
          <w:szCs w:val="22"/>
        </w:rPr>
        <w:br/>
      </w:r>
      <w:r w:rsidRPr="00B523F5">
        <w:rPr>
          <w:rFonts w:ascii="Arial" w:hAnsi="Arial" w:cs="Arial"/>
          <w:color w:val="000000" w:themeColor="text1"/>
          <w:sz w:val="22"/>
          <w:szCs w:val="22"/>
        </w:rPr>
        <w:t>w Powiecie Oleskim na lata 2021 – 2025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886CEA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nie został dostosowany do standardów wyznaczonych przez Krajowy </w:t>
      </w:r>
      <w:r w:rsidRPr="00886CEA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Program Przeciwdziałania Przemocy w Rodzinie na rok 2021, tj. m. in.: </w:t>
      </w:r>
    </w:p>
    <w:p w:rsidR="00886CEA" w:rsidRPr="00886CEA" w:rsidRDefault="003A5DA0" w:rsidP="00886CEA">
      <w:pPr>
        <w:numPr>
          <w:ilvl w:val="2"/>
          <w:numId w:val="3"/>
        </w:numPr>
        <w:spacing w:after="200" w:line="360" w:lineRule="auto"/>
        <w:contextualSpacing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00886CEA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przedstawia cel główny programu tj. cyt.: </w:t>
      </w:r>
      <w:r w:rsidRPr="00886CEA">
        <w:rPr>
          <w:rFonts w:ascii="Arial" w:eastAsia="Calibri" w:hAnsi="Arial" w:cs="Arial"/>
          <w:i/>
          <w:color w:val="000000" w:themeColor="text1"/>
          <w:sz w:val="22"/>
          <w:szCs w:val="22"/>
          <w:lang w:eastAsia="en-US"/>
        </w:rPr>
        <w:t>zmniejszenie zjawiska przemocy, poprzez podniesienie skuteczności pomocy ofiarom poprzez odpowiednie działania interwencyjne i korekcyjne wobec</w:t>
      </w:r>
      <w:r w:rsidRPr="00886CEA">
        <w:rPr>
          <w:rFonts w:ascii="Arial" w:eastAsia="Calibri" w:hAnsi="Arial" w:cs="Arial"/>
          <w:i/>
          <w:color w:val="000000" w:themeColor="text1"/>
          <w:sz w:val="22"/>
          <w:szCs w:val="22"/>
          <w:lang w:eastAsia="en-US"/>
        </w:rPr>
        <w:t xml:space="preserve"> osób stosujących przemoc</w:t>
      </w:r>
      <w:r w:rsidRPr="00886CEA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, 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br/>
      </w:r>
      <w:r w:rsidRPr="00886CEA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z którego nie wynika jednoznacznie, że dotyczy to przemocy w rodzinie, 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br/>
      </w:r>
      <w:r w:rsidRPr="00886CEA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a ponadto ograniczenie zjawiska przemocy w rodzinie nie może opierać się jedynie na podniesieniu skuteczności pomocy ofiarom tej przemocy i wyłącznie </w:t>
      </w:r>
      <w:r w:rsidRPr="00886CEA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lastRenderedPageBreak/>
        <w:t>poprze</w:t>
      </w:r>
      <w:r w:rsidRPr="00886CEA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z działania interwencyjne i korekcyjne w stosunku do osób stosujących tą przemoc;</w:t>
      </w:r>
    </w:p>
    <w:p w:rsidR="00886CEA" w:rsidRPr="00886CEA" w:rsidRDefault="003A5DA0" w:rsidP="00886CEA">
      <w:pPr>
        <w:numPr>
          <w:ilvl w:val="2"/>
          <w:numId w:val="3"/>
        </w:numPr>
        <w:spacing w:after="200" w:line="360" w:lineRule="auto"/>
        <w:contextualSpacing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00886CEA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wyszczególnia trzy cele szczegółowe tj. cyt.: </w:t>
      </w:r>
    </w:p>
    <w:p w:rsidR="00886CEA" w:rsidRPr="00886CEA" w:rsidRDefault="003A5DA0" w:rsidP="00886CEA">
      <w:pPr>
        <w:numPr>
          <w:ilvl w:val="0"/>
          <w:numId w:val="4"/>
        </w:numPr>
        <w:spacing w:after="200" w:line="360" w:lineRule="auto"/>
        <w:contextualSpacing/>
        <w:rPr>
          <w:rFonts w:ascii="Arial" w:eastAsia="Calibri" w:hAnsi="Arial" w:cs="Arial"/>
          <w:i/>
          <w:color w:val="000000" w:themeColor="text1"/>
          <w:sz w:val="22"/>
          <w:szCs w:val="22"/>
          <w:lang w:eastAsia="en-US"/>
        </w:rPr>
      </w:pPr>
      <w:r w:rsidRPr="00886CEA">
        <w:rPr>
          <w:rFonts w:ascii="Arial" w:eastAsia="Calibri" w:hAnsi="Arial" w:cs="Arial"/>
          <w:i/>
          <w:color w:val="000000" w:themeColor="text1"/>
          <w:sz w:val="22"/>
          <w:szCs w:val="22"/>
          <w:lang w:eastAsia="en-US"/>
        </w:rPr>
        <w:t xml:space="preserve">zwiększenie wiedzy z zakresu przemocy oraz podniesienie poziomu świadomości i wrażliwości społecznej na temat przemocy w </w:t>
      </w:r>
      <w:r w:rsidRPr="00886CEA">
        <w:rPr>
          <w:rFonts w:ascii="Arial" w:eastAsia="Calibri" w:hAnsi="Arial" w:cs="Arial"/>
          <w:i/>
          <w:color w:val="000000" w:themeColor="text1"/>
          <w:sz w:val="22"/>
          <w:szCs w:val="22"/>
          <w:lang w:eastAsia="en-US"/>
        </w:rPr>
        <w:t>rodzinie,</w:t>
      </w:r>
    </w:p>
    <w:p w:rsidR="00886CEA" w:rsidRPr="00886CEA" w:rsidRDefault="003A5DA0" w:rsidP="00886CEA">
      <w:pPr>
        <w:numPr>
          <w:ilvl w:val="0"/>
          <w:numId w:val="4"/>
        </w:numPr>
        <w:spacing w:after="200" w:line="360" w:lineRule="auto"/>
        <w:contextualSpacing/>
        <w:rPr>
          <w:rFonts w:ascii="Arial" w:eastAsia="Calibri" w:hAnsi="Arial" w:cs="Arial"/>
          <w:i/>
          <w:sz w:val="22"/>
          <w:szCs w:val="22"/>
          <w:lang w:eastAsia="en-US"/>
        </w:rPr>
      </w:pPr>
      <w:r w:rsidRPr="00886CEA">
        <w:rPr>
          <w:rFonts w:ascii="Arial" w:eastAsia="Calibri" w:hAnsi="Arial" w:cs="Arial"/>
          <w:i/>
          <w:sz w:val="22"/>
          <w:szCs w:val="22"/>
          <w:lang w:eastAsia="en-US"/>
        </w:rPr>
        <w:t>zapewnienie ochrony i udzielenie wsparcia osobom dotkniętym przemocą,</w:t>
      </w:r>
    </w:p>
    <w:p w:rsidR="00886CEA" w:rsidRPr="00886CEA" w:rsidRDefault="003A5DA0" w:rsidP="00886CEA">
      <w:pPr>
        <w:numPr>
          <w:ilvl w:val="0"/>
          <w:numId w:val="4"/>
        </w:numPr>
        <w:spacing w:line="360" w:lineRule="auto"/>
        <w:ind w:hanging="357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886CEA">
        <w:rPr>
          <w:rFonts w:ascii="Arial" w:eastAsia="Calibri" w:hAnsi="Arial" w:cs="Arial"/>
          <w:i/>
          <w:sz w:val="22"/>
          <w:szCs w:val="22"/>
          <w:lang w:eastAsia="en-US"/>
        </w:rPr>
        <w:t>zmiana postaw u osób stosujących przemoc,</w:t>
      </w:r>
    </w:p>
    <w:p w:rsidR="00886CEA" w:rsidRPr="00886CEA" w:rsidRDefault="003A5DA0" w:rsidP="00886CEA">
      <w:pPr>
        <w:spacing w:line="360" w:lineRule="auto"/>
        <w:ind w:left="708" w:firstLine="503"/>
        <w:rPr>
          <w:rFonts w:ascii="Arial" w:hAnsi="Arial" w:cs="Arial"/>
          <w:sz w:val="22"/>
          <w:szCs w:val="24"/>
        </w:rPr>
      </w:pPr>
      <w:r w:rsidRPr="00886CEA">
        <w:rPr>
          <w:rFonts w:ascii="Arial" w:hAnsi="Arial" w:cs="Arial"/>
          <w:sz w:val="22"/>
          <w:szCs w:val="24"/>
        </w:rPr>
        <w:t>które nie wskazują jednoznacznie, że działania te dotyczą przemocy w rodzinie;</w:t>
      </w:r>
    </w:p>
    <w:p w:rsidR="00886CEA" w:rsidRPr="00886CEA" w:rsidRDefault="003A5DA0" w:rsidP="00886CEA">
      <w:pPr>
        <w:numPr>
          <w:ilvl w:val="2"/>
          <w:numId w:val="3"/>
        </w:numPr>
        <w:spacing w:after="200" w:line="360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886CEA">
        <w:rPr>
          <w:rFonts w:ascii="Arial" w:eastAsia="Calibri" w:hAnsi="Arial" w:cs="Arial"/>
          <w:sz w:val="22"/>
          <w:szCs w:val="22"/>
          <w:lang w:eastAsia="en-US"/>
        </w:rPr>
        <w:t xml:space="preserve">określa, że koordynatorem programu będzie PCPR w Oleśnie, które przy </w:t>
      </w:r>
      <w:r w:rsidRPr="00886CEA">
        <w:rPr>
          <w:rFonts w:ascii="Arial" w:eastAsia="Calibri" w:hAnsi="Arial" w:cs="Arial"/>
          <w:i/>
          <w:sz w:val="22"/>
          <w:szCs w:val="22"/>
          <w:lang w:eastAsia="en-US"/>
        </w:rPr>
        <w:t>jego realizacji może współpracować z</w:t>
      </w:r>
      <w:r w:rsidRPr="00886CEA">
        <w:rPr>
          <w:rFonts w:ascii="Arial" w:eastAsia="Calibri" w:hAnsi="Arial" w:cs="Arial"/>
          <w:sz w:val="22"/>
          <w:szCs w:val="22"/>
          <w:lang w:eastAsia="en-US"/>
        </w:rPr>
        <w:t xml:space="preserve"> różnymi instytucjami tj. cyt.: </w:t>
      </w:r>
      <w:r w:rsidRPr="00886CEA">
        <w:rPr>
          <w:rFonts w:ascii="Arial" w:eastAsia="Calibri" w:hAnsi="Arial" w:cs="Arial"/>
          <w:i/>
          <w:sz w:val="22"/>
          <w:szCs w:val="22"/>
          <w:lang w:eastAsia="en-US"/>
        </w:rPr>
        <w:t>Komendą Powiatową Policji w Oleśnie; Komisariatem Policji w Praszce, Komisariatem Policji w Dobrodzieniu, Prokuraturą R</w:t>
      </w:r>
      <w:r w:rsidRPr="00886CEA">
        <w:rPr>
          <w:rFonts w:ascii="Arial" w:eastAsia="Calibri" w:hAnsi="Arial" w:cs="Arial"/>
          <w:i/>
          <w:sz w:val="22"/>
          <w:szCs w:val="22"/>
          <w:lang w:eastAsia="en-US"/>
        </w:rPr>
        <w:t xml:space="preserve">ejonową w Oleśnie, Sądem Rejonowym </w:t>
      </w:r>
      <w:r w:rsidRPr="00886CEA">
        <w:rPr>
          <w:rFonts w:ascii="Arial" w:eastAsia="Calibri" w:hAnsi="Arial" w:cs="Arial"/>
          <w:i/>
          <w:sz w:val="22"/>
          <w:szCs w:val="22"/>
          <w:lang w:eastAsia="en-US"/>
        </w:rPr>
        <w:br/>
        <w:t xml:space="preserve">i Kuratorami Służby Sądowej w Oleśnie, Ośrodkami Pomocy Społecznej </w:t>
      </w:r>
      <w:r w:rsidRPr="00886CEA">
        <w:rPr>
          <w:rFonts w:ascii="Arial" w:eastAsia="Calibri" w:hAnsi="Arial" w:cs="Arial"/>
          <w:i/>
          <w:sz w:val="22"/>
          <w:szCs w:val="22"/>
          <w:lang w:eastAsia="en-US"/>
        </w:rPr>
        <w:br/>
        <w:t>i Zespołami Interdyscyplinarnymi ds. Przeciwdziałania Przemocy w Rodzinie, Placówkami oświatowymi, Poradnią Psychologiczno-Pedagogiczną w Oleśnie, Organ</w:t>
      </w:r>
      <w:r w:rsidRPr="00886CEA">
        <w:rPr>
          <w:rFonts w:ascii="Arial" w:eastAsia="Calibri" w:hAnsi="Arial" w:cs="Arial"/>
          <w:i/>
          <w:sz w:val="22"/>
          <w:szCs w:val="22"/>
          <w:lang w:eastAsia="en-US"/>
        </w:rPr>
        <w:t>izacjami pozarządowymi</w:t>
      </w:r>
      <w:r w:rsidRPr="00886CEA">
        <w:rPr>
          <w:rFonts w:ascii="Arial" w:eastAsia="Calibri" w:hAnsi="Arial" w:cs="Arial"/>
          <w:sz w:val="22"/>
          <w:szCs w:val="22"/>
          <w:lang w:eastAsia="en-US"/>
        </w:rPr>
        <w:t xml:space="preserve">, jednak nie określa wprost, jakie podmioty </w:t>
      </w:r>
      <w:r w:rsidRPr="00886CEA">
        <w:rPr>
          <w:rFonts w:ascii="Arial" w:eastAsia="Calibri" w:hAnsi="Arial" w:cs="Arial"/>
          <w:sz w:val="22"/>
          <w:szCs w:val="22"/>
          <w:lang w:eastAsia="en-US"/>
        </w:rPr>
        <w:br/>
        <w:t>i instytucje będą odpowiedzialne za realizację poszczególnych działań, które powinny zostać określone w tym programie, jak również nie przedstawia harmonogramu tych działań;</w:t>
      </w:r>
    </w:p>
    <w:p w:rsidR="00886CEA" w:rsidRPr="00886CEA" w:rsidRDefault="003A5DA0" w:rsidP="00886CEA">
      <w:pPr>
        <w:numPr>
          <w:ilvl w:val="2"/>
          <w:numId w:val="3"/>
        </w:numPr>
        <w:spacing w:after="200" w:line="360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886CEA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przedstawia źró</w:t>
      </w:r>
      <w:r w:rsidRPr="00886CEA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dła finansowania programu, jednak nie wskazuje zaplanowanych nakładów finansowych na realizację programu w poszczególnych latach;</w:t>
      </w:r>
    </w:p>
    <w:p w:rsidR="00886CEA" w:rsidRPr="00886CEA" w:rsidRDefault="003A5DA0" w:rsidP="00886CEA">
      <w:pPr>
        <w:numPr>
          <w:ilvl w:val="2"/>
          <w:numId w:val="3"/>
        </w:numPr>
        <w:spacing w:after="200" w:line="360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886CEA">
        <w:rPr>
          <w:rFonts w:ascii="Arial" w:eastAsia="Calibri" w:hAnsi="Arial" w:cs="Arial"/>
          <w:sz w:val="22"/>
          <w:szCs w:val="22"/>
          <w:lang w:eastAsia="en-US"/>
        </w:rPr>
        <w:t xml:space="preserve">nie odwołuje się do Krajowego Programu Przeciwdziałania Przemocy </w:t>
      </w:r>
      <w:r>
        <w:rPr>
          <w:rFonts w:ascii="Arial" w:eastAsia="Calibri" w:hAnsi="Arial" w:cs="Arial"/>
          <w:sz w:val="22"/>
          <w:szCs w:val="22"/>
          <w:lang w:eastAsia="en-US"/>
        </w:rPr>
        <w:br/>
      </w:r>
      <w:r w:rsidRPr="00886CEA">
        <w:rPr>
          <w:rFonts w:ascii="Arial" w:eastAsia="Calibri" w:hAnsi="Arial" w:cs="Arial"/>
          <w:sz w:val="22"/>
          <w:szCs w:val="22"/>
          <w:lang w:eastAsia="en-US"/>
        </w:rPr>
        <w:t>w Rodzinie;</w:t>
      </w:r>
    </w:p>
    <w:p w:rsidR="00886CEA" w:rsidRPr="00886CEA" w:rsidRDefault="003A5DA0" w:rsidP="00886CEA">
      <w:pPr>
        <w:numPr>
          <w:ilvl w:val="2"/>
          <w:numId w:val="3"/>
        </w:numPr>
        <w:spacing w:after="200" w:line="360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886CEA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nie zawiera aktów prawnych regulujących </w:t>
      </w:r>
      <w:r w:rsidRPr="00886CEA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realizację programu;</w:t>
      </w:r>
    </w:p>
    <w:p w:rsidR="00886CEA" w:rsidRPr="00886CEA" w:rsidRDefault="003A5DA0" w:rsidP="00886CEA">
      <w:pPr>
        <w:numPr>
          <w:ilvl w:val="2"/>
          <w:numId w:val="3"/>
        </w:numPr>
        <w:spacing w:after="200" w:line="360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886CEA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nie określa przewidywanych efektów realizacji programu;</w:t>
      </w:r>
    </w:p>
    <w:p w:rsidR="00886CEA" w:rsidRPr="00886CEA" w:rsidRDefault="003A5DA0" w:rsidP="00886CEA">
      <w:pPr>
        <w:numPr>
          <w:ilvl w:val="2"/>
          <w:numId w:val="3"/>
        </w:numPr>
        <w:spacing w:line="360" w:lineRule="auto"/>
        <w:ind w:left="1208" w:hanging="357"/>
        <w:rPr>
          <w:rFonts w:ascii="Arial" w:eastAsia="Calibri" w:hAnsi="Arial" w:cs="Arial"/>
          <w:sz w:val="22"/>
          <w:szCs w:val="22"/>
          <w:lang w:eastAsia="en-US"/>
        </w:rPr>
      </w:pPr>
      <w:r w:rsidRPr="00886CEA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nie zawiera wzoru sprawozdania z realizacji programu.</w:t>
      </w:r>
    </w:p>
    <w:p w:rsidR="00886CEA" w:rsidRPr="00886CEA" w:rsidRDefault="003A5DA0" w:rsidP="00886CEA">
      <w:pPr>
        <w:pStyle w:val="Akapitzlist"/>
        <w:spacing w:after="120" w:line="360" w:lineRule="auto"/>
        <w:ind w:left="505"/>
        <w:contextualSpacing w:val="0"/>
        <w:rPr>
          <w:rFonts w:ascii="Arial" w:hAnsi="Arial" w:cs="Arial"/>
        </w:rPr>
      </w:pPr>
      <w:r w:rsidRPr="00886CEA">
        <w:rPr>
          <w:rFonts w:ascii="Arial" w:hAnsi="Arial" w:cs="Arial"/>
        </w:rPr>
        <w:t>Powyższe nieprawidłowości powodują, że powiatowy program przeciwdziałania przemocy w rodzinie oraz ochrony ofiar przemocy w r</w:t>
      </w:r>
      <w:r w:rsidRPr="00886CEA">
        <w:rPr>
          <w:rFonts w:ascii="Arial" w:hAnsi="Arial" w:cs="Arial"/>
        </w:rPr>
        <w:t>odzinie nie jest skutecznym narzędziem pozwalającym na osiągnięcie zaplanowanych celów, dostosowanym do specyfiki problemu przemocy w rodzinie występującej na terenie powiatu.</w:t>
      </w:r>
    </w:p>
    <w:p w:rsidR="003A521A" w:rsidRDefault="003A5DA0" w:rsidP="00886CEA">
      <w:pPr>
        <w:numPr>
          <w:ilvl w:val="0"/>
          <w:numId w:val="3"/>
        </w:numPr>
        <w:spacing w:line="360" w:lineRule="auto"/>
        <w:ind w:left="499" w:hanging="357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00886CEA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Działania Powiatu Oleskiego zmierzające do zrealizowania w 2021 roku programu od</w:t>
      </w:r>
      <w:r w:rsidRPr="00886CEA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działywań korekcyjno-edukacyjnych dla osób stosujących przemoc w rodzinie były niewystarczające i ograniczyły się jedynie do wystąpienia z wnioskiem do Opolskiego Urzędu Wojewódzkiego w Opolu o środki finansowe oraz skierowanie pisma do różnych instytucji</w:t>
      </w:r>
      <w:r w:rsidRPr="00886CEA">
        <w:rPr>
          <w:rFonts w:ascii="Arial" w:eastAsia="Calibri" w:hAnsi="Arial" w:cs="Arial"/>
          <w:i/>
          <w:sz w:val="22"/>
          <w:szCs w:val="22"/>
          <w:lang w:eastAsia="en-US"/>
        </w:rPr>
        <w:t xml:space="preserve"> </w:t>
      </w:r>
      <w:r w:rsidRPr="00886CEA">
        <w:rPr>
          <w:rFonts w:ascii="Arial" w:eastAsia="Calibri" w:hAnsi="Arial" w:cs="Arial"/>
          <w:i/>
          <w:sz w:val="22"/>
          <w:szCs w:val="22"/>
          <w:lang w:eastAsia="en-US"/>
        </w:rPr>
        <w:t>o wskazanie osób zainteresowanych wzięciem udziału w takim programie</w:t>
      </w:r>
      <w:r w:rsidRPr="00886CEA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.</w:t>
      </w:r>
    </w:p>
    <w:p w:rsidR="00886CEA" w:rsidRPr="00886CEA" w:rsidRDefault="003A5DA0" w:rsidP="00886CEA">
      <w:pPr>
        <w:spacing w:after="120" w:line="360" w:lineRule="auto"/>
        <w:ind w:left="499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Powyższe nieprawidłowości powodu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ją, że pomimo wystąpienia z wnioskiem do Wojewody Opolskiego o środki finansowe na realizację programu oddziaływań 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lastRenderedPageBreak/>
        <w:t>korekcyjno-edukacyjnych dla osób stosuj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ących przemoc w rodzinie i otrzymania dotacji na ten cel program nie został zrealizowany, co skutkowało między innymi zwrotem otrzymanej dotacji.</w:t>
      </w:r>
    </w:p>
    <w:p w:rsidR="00870D88" w:rsidRDefault="003A5DA0" w:rsidP="009A394C">
      <w:pPr>
        <w:spacing w:after="120" w:line="360" w:lineRule="auto"/>
        <w:ind w:firstLine="567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D5633F">
        <w:rPr>
          <w:rFonts w:ascii="Arial" w:eastAsia="Calibri" w:hAnsi="Arial" w:cs="Arial"/>
          <w:color w:val="000000" w:themeColor="text1"/>
          <w:sz w:val="22"/>
          <w:szCs w:val="22"/>
        </w:rPr>
        <w:t>Za powstałe nieprawidłowości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>,</w:t>
      </w:r>
      <w:r w:rsidRPr="00D5633F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 xml:space="preserve">wyszczególnione powyżej w części „stwierdzone nieprawidłowości”, </w:t>
      </w:r>
      <w:r w:rsidRPr="00D5633F">
        <w:rPr>
          <w:rFonts w:ascii="Arial" w:eastAsia="Calibri" w:hAnsi="Arial" w:cs="Arial"/>
          <w:color w:val="000000" w:themeColor="text1"/>
          <w:sz w:val="22"/>
          <w:szCs w:val="22"/>
        </w:rPr>
        <w:t>odpowiada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>ją:</w:t>
      </w:r>
    </w:p>
    <w:p w:rsidR="00870D88" w:rsidRDefault="003A5DA0" w:rsidP="00870D88">
      <w:pPr>
        <w:pStyle w:val="Akapitzlist"/>
        <w:numPr>
          <w:ilvl w:val="0"/>
          <w:numId w:val="8"/>
        </w:numPr>
        <w:spacing w:after="120"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za</w:t>
      </w:r>
      <w:r>
        <w:rPr>
          <w:rFonts w:ascii="Arial" w:hAnsi="Arial" w:cs="Arial"/>
          <w:color w:val="000000" w:themeColor="text1"/>
        </w:rPr>
        <w:t xml:space="preserve"> nieprawidłowość wymienioną w punkcie 1 odpowiedzialna jest Rada Powiatu Oleskiego;</w:t>
      </w:r>
    </w:p>
    <w:p w:rsidR="009A394C" w:rsidRPr="00870D88" w:rsidRDefault="003A5DA0" w:rsidP="00870D88">
      <w:pPr>
        <w:pStyle w:val="Akapitzlist"/>
        <w:numPr>
          <w:ilvl w:val="0"/>
          <w:numId w:val="8"/>
        </w:numPr>
        <w:spacing w:after="120"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za nieprawidłowość wymienioną w punkcie 2 odpowiedzialna jest Dyrektor Powiatowego Centrum Pomocy Rodzinie w Oleśnie.</w:t>
      </w:r>
    </w:p>
    <w:p w:rsidR="003A521A" w:rsidRPr="008F684B" w:rsidRDefault="003A5DA0" w:rsidP="00886CEA">
      <w:pPr>
        <w:autoSpaceDE w:val="0"/>
        <w:autoSpaceDN w:val="0"/>
        <w:adjustRightInd w:val="0"/>
        <w:spacing w:after="120" w:line="360" w:lineRule="auto"/>
        <w:ind w:firstLine="567"/>
        <w:rPr>
          <w:rFonts w:ascii="Arial" w:hAnsi="Arial" w:cs="Arial"/>
          <w:color w:val="000000" w:themeColor="text1"/>
          <w:sz w:val="22"/>
          <w:szCs w:val="22"/>
        </w:rPr>
      </w:pPr>
      <w:r w:rsidRPr="00D5633F">
        <w:rPr>
          <w:rFonts w:ascii="Arial" w:hAnsi="Arial" w:cs="Arial"/>
          <w:color w:val="000000" w:themeColor="text1"/>
          <w:sz w:val="22"/>
          <w:szCs w:val="22"/>
        </w:rPr>
        <w:t>W związku z powyższym, na podstawie § 19 ust</w:t>
      </w:r>
      <w:r w:rsidRPr="008F684B">
        <w:rPr>
          <w:rFonts w:ascii="Arial" w:hAnsi="Arial" w:cs="Arial"/>
          <w:color w:val="000000" w:themeColor="text1"/>
          <w:sz w:val="22"/>
          <w:szCs w:val="22"/>
        </w:rPr>
        <w:t xml:space="preserve">. 1 rozporządzenia Ministra Pracy </w:t>
      </w:r>
      <w:r>
        <w:rPr>
          <w:rFonts w:ascii="Arial" w:hAnsi="Arial" w:cs="Arial"/>
          <w:color w:val="000000" w:themeColor="text1"/>
          <w:sz w:val="22"/>
          <w:szCs w:val="22"/>
        </w:rPr>
        <w:br/>
      </w:r>
      <w:r w:rsidRPr="008F684B">
        <w:rPr>
          <w:rFonts w:ascii="Arial" w:hAnsi="Arial" w:cs="Arial"/>
          <w:color w:val="000000" w:themeColor="text1"/>
          <w:sz w:val="22"/>
          <w:szCs w:val="22"/>
        </w:rPr>
        <w:t>i Polityki Społecznej z dnia 3 czerwca 2011 r. w sprawie nadzoru i kontroli nad realizacją zadań z zakresu przeciwdziałania przemocy w rodzinie (Dz. U. z 2011 r. Nr 126, poz. 718)</w:t>
      </w:r>
    </w:p>
    <w:p w:rsidR="003A521A" w:rsidRPr="008F684B" w:rsidRDefault="003A5DA0" w:rsidP="00886CEA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F684B">
        <w:rPr>
          <w:rFonts w:ascii="Arial" w:hAnsi="Arial" w:cs="Arial"/>
          <w:b/>
          <w:sz w:val="22"/>
          <w:szCs w:val="22"/>
        </w:rPr>
        <w:t>zalecam:</w:t>
      </w:r>
    </w:p>
    <w:p w:rsidR="003A521A" w:rsidRPr="00886CEA" w:rsidRDefault="003A5DA0" w:rsidP="00886CEA">
      <w:pPr>
        <w:pStyle w:val="Akapitzlist"/>
        <w:numPr>
          <w:ilvl w:val="0"/>
          <w:numId w:val="5"/>
        </w:numPr>
        <w:spacing w:after="120" w:line="360" w:lineRule="auto"/>
        <w:rPr>
          <w:rFonts w:ascii="Arial" w:hAnsi="Arial" w:cs="Arial"/>
          <w:b/>
          <w:bCs/>
        </w:rPr>
      </w:pPr>
      <w:r w:rsidRPr="00886CEA">
        <w:rPr>
          <w:rFonts w:ascii="Arial" w:hAnsi="Arial" w:cs="Arial"/>
          <w:b/>
        </w:rPr>
        <w:t xml:space="preserve">dostosowanie </w:t>
      </w:r>
      <w:r w:rsidRPr="00886CEA">
        <w:rPr>
          <w:rFonts w:ascii="Arial" w:hAnsi="Arial" w:cs="Arial"/>
          <w:b/>
          <w:bCs/>
        </w:rPr>
        <w:t xml:space="preserve">powiatowego programu przeciwdziałania przemocy w rodzinie oraz ochrony ofiar przemocy w rodzinie do obowiązujących aktów prawnych </w:t>
      </w:r>
      <w:r w:rsidRPr="00886CEA">
        <w:rPr>
          <w:rFonts w:ascii="Arial" w:hAnsi="Arial" w:cs="Arial"/>
          <w:b/>
          <w:bCs/>
        </w:rPr>
        <w:br/>
      </w:r>
      <w:r w:rsidRPr="00886CEA">
        <w:rPr>
          <w:rFonts w:ascii="Arial" w:hAnsi="Arial" w:cs="Arial"/>
          <w:b/>
          <w:bCs/>
        </w:rPr>
        <w:t>z zakresu przeciwdziałania przemocy w rodzinie oraz standardów określonych w Krajowym Programie Przeciwdziałania Przemocy w R</w:t>
      </w:r>
      <w:r w:rsidRPr="00886CEA">
        <w:rPr>
          <w:rFonts w:ascii="Arial" w:hAnsi="Arial" w:cs="Arial"/>
          <w:b/>
          <w:bCs/>
        </w:rPr>
        <w:t>odzinie.</w:t>
      </w:r>
    </w:p>
    <w:p w:rsidR="00886CEA" w:rsidRPr="00886CEA" w:rsidRDefault="003A5DA0" w:rsidP="00886CEA">
      <w:pPr>
        <w:pStyle w:val="Akapitzlist"/>
        <w:numPr>
          <w:ilvl w:val="0"/>
          <w:numId w:val="5"/>
        </w:numPr>
        <w:spacing w:after="240" w:line="360" w:lineRule="auto"/>
        <w:rPr>
          <w:rFonts w:ascii="Arial" w:hAnsi="Arial" w:cs="Arial"/>
          <w:b/>
          <w:bCs/>
        </w:rPr>
      </w:pPr>
      <w:r w:rsidRPr="00886CEA">
        <w:rPr>
          <w:rFonts w:ascii="Arial" w:hAnsi="Arial" w:cs="Arial"/>
          <w:b/>
          <w:color w:val="000000" w:themeColor="text1"/>
        </w:rPr>
        <w:t xml:space="preserve">podejmowanie </w:t>
      </w:r>
      <w:r>
        <w:rPr>
          <w:rFonts w:ascii="Arial" w:hAnsi="Arial" w:cs="Arial"/>
          <w:b/>
          <w:color w:val="000000" w:themeColor="text1"/>
        </w:rPr>
        <w:t>odpowiedni</w:t>
      </w:r>
      <w:r>
        <w:rPr>
          <w:rFonts w:ascii="Arial" w:hAnsi="Arial" w:cs="Arial"/>
          <w:b/>
          <w:color w:val="000000" w:themeColor="text1"/>
        </w:rPr>
        <w:t>ch</w:t>
      </w:r>
      <w:r w:rsidRPr="00886CEA">
        <w:rPr>
          <w:rFonts w:ascii="Arial" w:hAnsi="Arial" w:cs="Arial"/>
          <w:b/>
          <w:color w:val="000000" w:themeColor="text1"/>
        </w:rPr>
        <w:t xml:space="preserve"> działa</w:t>
      </w:r>
      <w:r>
        <w:rPr>
          <w:rFonts w:ascii="Arial" w:hAnsi="Arial" w:cs="Arial"/>
          <w:b/>
          <w:color w:val="000000" w:themeColor="text1"/>
        </w:rPr>
        <w:t>ń</w:t>
      </w:r>
      <w:r w:rsidRPr="00886CEA">
        <w:rPr>
          <w:rFonts w:ascii="Arial" w:hAnsi="Arial" w:cs="Arial"/>
          <w:b/>
          <w:color w:val="000000" w:themeColor="text1"/>
        </w:rPr>
        <w:t xml:space="preserve"> w celu bieżącej współpracy </w:t>
      </w:r>
      <w:r>
        <w:rPr>
          <w:rFonts w:ascii="Arial" w:hAnsi="Arial" w:cs="Arial"/>
          <w:b/>
          <w:color w:val="000000" w:themeColor="text1"/>
        </w:rPr>
        <w:br/>
      </w:r>
      <w:r w:rsidRPr="00886CEA">
        <w:rPr>
          <w:rFonts w:ascii="Arial" w:hAnsi="Arial" w:cs="Arial"/>
          <w:b/>
          <w:color w:val="000000" w:themeColor="text1"/>
        </w:rPr>
        <w:t>z</w:t>
      </w:r>
      <w:r>
        <w:rPr>
          <w:rFonts w:ascii="Arial" w:hAnsi="Arial" w:cs="Arial"/>
          <w:b/>
          <w:color w:val="000000" w:themeColor="text1"/>
        </w:rPr>
        <w:t xml:space="preserve"> </w:t>
      </w:r>
      <w:r w:rsidRPr="00886CEA">
        <w:rPr>
          <w:rFonts w:ascii="Arial" w:hAnsi="Arial" w:cs="Arial"/>
          <w:b/>
          <w:color w:val="000000" w:themeColor="text1"/>
        </w:rPr>
        <w:t xml:space="preserve">instytucjami, które mogą kierować osoby do udziału w programie oddziaływań korekcyjno-edukacyjnych dla osób stosujących przemoc </w:t>
      </w:r>
      <w:r>
        <w:rPr>
          <w:rFonts w:ascii="Arial" w:hAnsi="Arial" w:cs="Arial"/>
          <w:b/>
          <w:color w:val="000000" w:themeColor="text1"/>
        </w:rPr>
        <w:br/>
      </w:r>
      <w:r w:rsidRPr="00886CEA">
        <w:rPr>
          <w:rFonts w:ascii="Arial" w:hAnsi="Arial" w:cs="Arial"/>
          <w:b/>
          <w:color w:val="000000" w:themeColor="text1"/>
        </w:rPr>
        <w:t>w rodzinie</w:t>
      </w:r>
      <w:r>
        <w:rPr>
          <w:rFonts w:ascii="Arial" w:hAnsi="Arial" w:cs="Arial"/>
          <w:b/>
          <w:color w:val="000000" w:themeColor="text1"/>
        </w:rPr>
        <w:t xml:space="preserve"> i na podstawie uzyskanych informacji</w:t>
      </w:r>
      <w:r>
        <w:rPr>
          <w:rFonts w:ascii="Arial" w:hAnsi="Arial" w:cs="Arial"/>
          <w:b/>
          <w:color w:val="000000" w:themeColor="text1"/>
        </w:rPr>
        <w:t xml:space="preserve"> występ</w:t>
      </w:r>
      <w:r>
        <w:rPr>
          <w:rFonts w:ascii="Arial" w:hAnsi="Arial" w:cs="Arial"/>
          <w:b/>
          <w:color w:val="000000" w:themeColor="text1"/>
        </w:rPr>
        <w:t xml:space="preserve">owanie, zgodnie </w:t>
      </w:r>
      <w:r>
        <w:rPr>
          <w:rFonts w:ascii="Arial" w:hAnsi="Arial" w:cs="Arial"/>
          <w:b/>
          <w:color w:val="000000" w:themeColor="text1"/>
        </w:rPr>
        <w:br/>
        <w:t>z przewidywanym zapotrzebowaniem,</w:t>
      </w:r>
      <w:r>
        <w:rPr>
          <w:rFonts w:ascii="Arial" w:hAnsi="Arial" w:cs="Arial"/>
          <w:b/>
          <w:color w:val="000000" w:themeColor="text1"/>
        </w:rPr>
        <w:t xml:space="preserve"> do Wojewody Opolskiego </w:t>
      </w:r>
      <w:r>
        <w:rPr>
          <w:rFonts w:ascii="Arial" w:hAnsi="Arial" w:cs="Arial"/>
          <w:b/>
          <w:color w:val="000000" w:themeColor="text1"/>
        </w:rPr>
        <w:t xml:space="preserve">z wnioskiem </w:t>
      </w:r>
      <w:r>
        <w:rPr>
          <w:rFonts w:ascii="Arial" w:hAnsi="Arial" w:cs="Arial"/>
          <w:b/>
          <w:color w:val="000000" w:themeColor="text1"/>
        </w:rPr>
        <w:br/>
      </w:r>
      <w:r>
        <w:rPr>
          <w:rFonts w:ascii="Arial" w:hAnsi="Arial" w:cs="Arial"/>
          <w:b/>
          <w:color w:val="000000" w:themeColor="text1"/>
        </w:rPr>
        <w:t>o dotację na realizację tego programu.</w:t>
      </w:r>
    </w:p>
    <w:p w:rsidR="00A936F9" w:rsidRPr="003A521A" w:rsidRDefault="003A5DA0" w:rsidP="00886CEA">
      <w:pPr>
        <w:spacing w:line="360" w:lineRule="auto"/>
        <w:ind w:firstLine="567"/>
        <w:rPr>
          <w:rFonts w:ascii="Arial" w:hAnsi="Arial" w:cs="Arial"/>
          <w:bCs/>
          <w:sz w:val="22"/>
          <w:szCs w:val="22"/>
        </w:rPr>
      </w:pPr>
      <w:r w:rsidRPr="008F684B">
        <w:rPr>
          <w:rFonts w:ascii="Arial" w:hAnsi="Arial" w:cs="Arial"/>
          <w:bCs/>
          <w:sz w:val="22"/>
          <w:szCs w:val="22"/>
        </w:rPr>
        <w:t>Informację o sposobie wykonania zalecenia, a także o działaniach podjętych na rzecz jego realizacji lub o przyczynach nie podjęcia</w:t>
      </w:r>
      <w:r w:rsidRPr="008F684B">
        <w:rPr>
          <w:rFonts w:ascii="Arial" w:hAnsi="Arial" w:cs="Arial"/>
          <w:bCs/>
          <w:sz w:val="22"/>
          <w:szCs w:val="22"/>
        </w:rPr>
        <w:t xml:space="preserve"> tych działań, należy przedłożyć do Wydziału Polityki Społecznej Opolskiego Urzędu Wojewódzkiego w Opolu, w terminie 30 dni od otrzymania niniejszego wystąpienia.</w:t>
      </w:r>
    </w:p>
    <w:p w:rsidR="00A74D53" w:rsidRPr="00E249A1" w:rsidRDefault="003A5DA0" w:rsidP="006570BE">
      <w:pPr>
        <w:keepNext/>
        <w:keepLines/>
        <w:tabs>
          <w:tab w:val="left" w:pos="-3686"/>
          <w:tab w:val="center" w:pos="6237"/>
        </w:tabs>
        <w:spacing w:before="480" w:after="48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r w:rsidRPr="00E249A1">
        <w:rPr>
          <w:rFonts w:ascii="Arial" w:hAnsi="Arial" w:cs="Arial"/>
          <w:b/>
          <w:color w:val="FF0000"/>
          <w:sz w:val="22"/>
          <w:szCs w:val="22"/>
        </w:rPr>
        <w:t>Z up. Wojewody Opolskiego</w:t>
      </w:r>
    </w:p>
    <w:p w:rsidR="00A74D53" w:rsidRPr="00E249A1" w:rsidRDefault="003A5DA0" w:rsidP="006570BE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4" w:name="ezdPracownikNazwa"/>
      <w:r w:rsidRPr="00E249A1">
        <w:rPr>
          <w:rFonts w:ascii="Arial" w:hAnsi="Arial" w:cs="Arial"/>
          <w:b/>
          <w:color w:val="FF0000"/>
          <w:sz w:val="22"/>
          <w:szCs w:val="22"/>
        </w:rPr>
        <w:t>Beata Jabłońska</w:t>
      </w:r>
      <w:bookmarkEnd w:id="4"/>
    </w:p>
    <w:p w:rsidR="00A74D53" w:rsidRPr="00E249A1" w:rsidRDefault="003A5DA0" w:rsidP="006570BE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5" w:name="ezdPracownikStanowisko"/>
      <w:r w:rsidRPr="00E249A1">
        <w:rPr>
          <w:rFonts w:ascii="Arial" w:hAnsi="Arial" w:cs="Arial"/>
          <w:b/>
          <w:color w:val="FF0000"/>
          <w:sz w:val="22"/>
          <w:szCs w:val="22"/>
        </w:rPr>
        <w:t>Dyrektor</w:t>
      </w:r>
      <w:bookmarkEnd w:id="5"/>
    </w:p>
    <w:p w:rsidR="00C65DE0" w:rsidRPr="003A521A" w:rsidRDefault="003A5DA0" w:rsidP="003A521A">
      <w:pPr>
        <w:keepNext/>
        <w:keepLines/>
        <w:tabs>
          <w:tab w:val="left" w:pos="-3686"/>
          <w:tab w:val="center" w:pos="6237"/>
        </w:tabs>
        <w:spacing w:after="480"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6" w:name="ezdPracownikWydzialNazwa"/>
      <w:r w:rsidRPr="00E249A1">
        <w:rPr>
          <w:rFonts w:ascii="Arial" w:hAnsi="Arial" w:cs="Arial"/>
          <w:b/>
          <w:color w:val="FF0000"/>
          <w:sz w:val="22"/>
          <w:szCs w:val="22"/>
        </w:rPr>
        <w:t>Wydział Polityki Społecznej</w:t>
      </w:r>
      <w:bookmarkEnd w:id="6"/>
    </w:p>
    <w:sectPr w:rsidR="00C65DE0" w:rsidRPr="003A521A" w:rsidSect="000001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A5DA0">
      <w:r>
        <w:separator/>
      </w:r>
    </w:p>
  </w:endnote>
  <w:endnote w:type="continuationSeparator" w:id="0">
    <w:p w:rsidR="00000000" w:rsidRDefault="003A5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CEA" w:rsidRDefault="003A5D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eastAsiaTheme="majorEastAsia" w:hAnsi="Arial" w:cs="Arial"/>
        <w:sz w:val="16"/>
        <w:szCs w:val="16"/>
      </w:rPr>
      <w:id w:val="1156954862"/>
      <w:docPartObj>
        <w:docPartGallery w:val="Page Numbers (Bottom of Page)"/>
        <w:docPartUnique/>
      </w:docPartObj>
    </w:sdtPr>
    <w:sdtEndPr/>
    <w:sdtContent>
      <w:p w:rsidR="00886CEA" w:rsidRPr="003968C5" w:rsidRDefault="003A5DA0">
        <w:pPr>
          <w:pStyle w:val="Stopka"/>
          <w:jc w:val="right"/>
          <w:rPr>
            <w:rFonts w:ascii="Arial" w:eastAsiaTheme="majorEastAsia" w:hAnsi="Arial" w:cs="Arial"/>
            <w:sz w:val="16"/>
            <w:szCs w:val="16"/>
          </w:rPr>
        </w:pPr>
        <w:r w:rsidRPr="003968C5">
          <w:rPr>
            <w:rFonts w:ascii="Arial" w:eastAsiaTheme="majorEastAsia" w:hAnsi="Arial" w:cs="Arial"/>
            <w:sz w:val="16"/>
            <w:szCs w:val="16"/>
          </w:rPr>
          <w:t xml:space="preserve">str. </w:t>
        </w:r>
        <w:r w:rsidRPr="003968C5">
          <w:rPr>
            <w:rFonts w:ascii="Arial" w:eastAsiaTheme="minorEastAsia" w:hAnsi="Arial" w:cs="Arial"/>
            <w:sz w:val="16"/>
            <w:szCs w:val="16"/>
          </w:rPr>
          <w:fldChar w:fldCharType="begin"/>
        </w:r>
        <w:r w:rsidRPr="003968C5">
          <w:rPr>
            <w:rFonts w:ascii="Arial" w:hAnsi="Arial" w:cs="Arial"/>
            <w:sz w:val="16"/>
            <w:szCs w:val="16"/>
          </w:rPr>
          <w:instrText>PAGE    \* MERGEFORMAT</w:instrText>
        </w:r>
        <w:r w:rsidRPr="003968C5">
          <w:rPr>
            <w:rFonts w:ascii="Arial" w:eastAsiaTheme="minorEastAsia" w:hAnsi="Arial" w:cs="Arial"/>
            <w:sz w:val="16"/>
            <w:szCs w:val="16"/>
          </w:rPr>
          <w:fldChar w:fldCharType="separate"/>
        </w:r>
        <w:r w:rsidRPr="00915E41">
          <w:rPr>
            <w:rFonts w:ascii="Arial" w:eastAsiaTheme="majorEastAsia" w:hAnsi="Arial" w:cs="Arial"/>
            <w:noProof/>
            <w:sz w:val="16"/>
            <w:szCs w:val="16"/>
          </w:rPr>
          <w:t>4</w:t>
        </w:r>
        <w:r w:rsidRPr="003968C5">
          <w:rPr>
            <w:rFonts w:ascii="Arial" w:eastAsiaTheme="majorEastAsia" w:hAnsi="Arial" w:cs="Arial"/>
            <w:sz w:val="16"/>
            <w:szCs w:val="16"/>
          </w:rPr>
          <w:fldChar w:fldCharType="end"/>
        </w:r>
        <w:r w:rsidRPr="003968C5">
          <w:rPr>
            <w:rFonts w:ascii="Arial" w:eastAsiaTheme="majorEastAsia" w:hAnsi="Arial" w:cs="Arial"/>
            <w:sz w:val="16"/>
            <w:szCs w:val="16"/>
          </w:rPr>
          <w:t>/4</w:t>
        </w:r>
      </w:p>
    </w:sdtContent>
  </w:sdt>
  <w:p w:rsidR="00886CEA" w:rsidRDefault="003A5DA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CEA" w:rsidRDefault="003A5D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A86" w:rsidRDefault="003A5DA0" w:rsidP="003A521A">
      <w:r>
        <w:separator/>
      </w:r>
    </w:p>
  </w:footnote>
  <w:footnote w:type="continuationSeparator" w:id="0">
    <w:p w:rsidR="001C5A86" w:rsidRDefault="003A5DA0" w:rsidP="003A521A">
      <w:r>
        <w:continuationSeparator/>
      </w:r>
    </w:p>
  </w:footnote>
  <w:footnote w:id="1">
    <w:p w:rsidR="003A521A" w:rsidRPr="0048689E" w:rsidRDefault="003A5DA0" w:rsidP="003A521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8652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86529">
        <w:rPr>
          <w:rFonts w:ascii="Arial" w:hAnsi="Arial" w:cs="Arial"/>
          <w:sz w:val="18"/>
          <w:szCs w:val="18"/>
        </w:rPr>
        <w:t xml:space="preserve"> </w:t>
      </w:r>
      <w:r w:rsidRPr="0048689E">
        <w:rPr>
          <w:rFonts w:ascii="Arial" w:eastAsia="Calibri" w:hAnsi="Arial" w:cs="Arial"/>
          <w:sz w:val="16"/>
          <w:szCs w:val="16"/>
        </w:rPr>
        <w:t>(</w:t>
      </w:r>
      <w:r w:rsidRPr="0048689E">
        <w:rPr>
          <w:rFonts w:ascii="Arial" w:hAnsi="Arial" w:cs="Arial"/>
          <w:color w:val="000000" w:themeColor="text1"/>
          <w:sz w:val="16"/>
          <w:szCs w:val="16"/>
        </w:rPr>
        <w:t xml:space="preserve">Dz. U. z 2021 r., poz. 1249), </w:t>
      </w:r>
      <w:r w:rsidRPr="0048689E">
        <w:rPr>
          <w:rFonts w:ascii="Arial" w:hAnsi="Arial" w:cs="Arial"/>
          <w:sz w:val="16"/>
          <w:szCs w:val="16"/>
        </w:rPr>
        <w:t xml:space="preserve">nazywana w dalszej części wystąpienia pokontrolnego: „ustawą o przeciwdziałaniu przemocy </w:t>
      </w:r>
      <w:r>
        <w:rPr>
          <w:rFonts w:ascii="Arial" w:hAnsi="Arial" w:cs="Arial"/>
          <w:sz w:val="16"/>
          <w:szCs w:val="16"/>
        </w:rPr>
        <w:br/>
      </w:r>
      <w:r w:rsidRPr="0048689E">
        <w:rPr>
          <w:rFonts w:ascii="Arial" w:hAnsi="Arial" w:cs="Arial"/>
          <w:sz w:val="16"/>
          <w:szCs w:val="16"/>
        </w:rPr>
        <w:t>w rodzinie”.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CEA" w:rsidRDefault="003A5D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CEA" w:rsidRDefault="003A5DA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CEA" w:rsidRDefault="003A5D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71607"/>
    <w:multiLevelType w:val="hybridMultilevel"/>
    <w:tmpl w:val="DA6CDD7A"/>
    <w:lvl w:ilvl="0" w:tplc="8408C8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054940C" w:tentative="1">
      <w:start w:val="1"/>
      <w:numFmt w:val="lowerLetter"/>
      <w:lvlText w:val="%2."/>
      <w:lvlJc w:val="left"/>
      <w:pPr>
        <w:ind w:left="1647" w:hanging="360"/>
      </w:pPr>
    </w:lvl>
    <w:lvl w:ilvl="2" w:tplc="0742E894" w:tentative="1">
      <w:start w:val="1"/>
      <w:numFmt w:val="lowerRoman"/>
      <w:lvlText w:val="%3."/>
      <w:lvlJc w:val="right"/>
      <w:pPr>
        <w:ind w:left="2367" w:hanging="180"/>
      </w:pPr>
    </w:lvl>
    <w:lvl w:ilvl="3" w:tplc="370A079E" w:tentative="1">
      <w:start w:val="1"/>
      <w:numFmt w:val="decimal"/>
      <w:lvlText w:val="%4."/>
      <w:lvlJc w:val="left"/>
      <w:pPr>
        <w:ind w:left="3087" w:hanging="360"/>
      </w:pPr>
    </w:lvl>
    <w:lvl w:ilvl="4" w:tplc="A094B8FA" w:tentative="1">
      <w:start w:val="1"/>
      <w:numFmt w:val="lowerLetter"/>
      <w:lvlText w:val="%5."/>
      <w:lvlJc w:val="left"/>
      <w:pPr>
        <w:ind w:left="3807" w:hanging="360"/>
      </w:pPr>
    </w:lvl>
    <w:lvl w:ilvl="5" w:tplc="F1528842" w:tentative="1">
      <w:start w:val="1"/>
      <w:numFmt w:val="lowerRoman"/>
      <w:lvlText w:val="%6."/>
      <w:lvlJc w:val="right"/>
      <w:pPr>
        <w:ind w:left="4527" w:hanging="180"/>
      </w:pPr>
    </w:lvl>
    <w:lvl w:ilvl="6" w:tplc="D0E8E26E" w:tentative="1">
      <w:start w:val="1"/>
      <w:numFmt w:val="decimal"/>
      <w:lvlText w:val="%7."/>
      <w:lvlJc w:val="left"/>
      <w:pPr>
        <w:ind w:left="5247" w:hanging="360"/>
      </w:pPr>
    </w:lvl>
    <w:lvl w:ilvl="7" w:tplc="32D0D53E" w:tentative="1">
      <w:start w:val="1"/>
      <w:numFmt w:val="lowerLetter"/>
      <w:lvlText w:val="%8."/>
      <w:lvlJc w:val="left"/>
      <w:pPr>
        <w:ind w:left="5967" w:hanging="360"/>
      </w:pPr>
    </w:lvl>
    <w:lvl w:ilvl="8" w:tplc="4E5EEE66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B3659C"/>
    <w:multiLevelType w:val="hybridMultilevel"/>
    <w:tmpl w:val="29809C92"/>
    <w:lvl w:ilvl="0" w:tplc="3480603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51B60308" w:tentative="1">
      <w:start w:val="1"/>
      <w:numFmt w:val="lowerLetter"/>
      <w:lvlText w:val="%2."/>
      <w:lvlJc w:val="left"/>
      <w:pPr>
        <w:ind w:left="1440" w:hanging="360"/>
      </w:pPr>
    </w:lvl>
    <w:lvl w:ilvl="2" w:tplc="BFD869BE" w:tentative="1">
      <w:start w:val="1"/>
      <w:numFmt w:val="lowerRoman"/>
      <w:lvlText w:val="%3."/>
      <w:lvlJc w:val="right"/>
      <w:pPr>
        <w:ind w:left="2160" w:hanging="180"/>
      </w:pPr>
    </w:lvl>
    <w:lvl w:ilvl="3" w:tplc="FF36766A" w:tentative="1">
      <w:start w:val="1"/>
      <w:numFmt w:val="decimal"/>
      <w:lvlText w:val="%4."/>
      <w:lvlJc w:val="left"/>
      <w:pPr>
        <w:ind w:left="2880" w:hanging="360"/>
      </w:pPr>
    </w:lvl>
    <w:lvl w:ilvl="4" w:tplc="42A4028E" w:tentative="1">
      <w:start w:val="1"/>
      <w:numFmt w:val="lowerLetter"/>
      <w:lvlText w:val="%5."/>
      <w:lvlJc w:val="left"/>
      <w:pPr>
        <w:ind w:left="3600" w:hanging="360"/>
      </w:pPr>
    </w:lvl>
    <w:lvl w:ilvl="5" w:tplc="75FA7CA6" w:tentative="1">
      <w:start w:val="1"/>
      <w:numFmt w:val="lowerRoman"/>
      <w:lvlText w:val="%6."/>
      <w:lvlJc w:val="right"/>
      <w:pPr>
        <w:ind w:left="4320" w:hanging="180"/>
      </w:pPr>
    </w:lvl>
    <w:lvl w:ilvl="6" w:tplc="80DAB216" w:tentative="1">
      <w:start w:val="1"/>
      <w:numFmt w:val="decimal"/>
      <w:lvlText w:val="%7."/>
      <w:lvlJc w:val="left"/>
      <w:pPr>
        <w:ind w:left="5040" w:hanging="360"/>
      </w:pPr>
    </w:lvl>
    <w:lvl w:ilvl="7" w:tplc="A7D6311C" w:tentative="1">
      <w:start w:val="1"/>
      <w:numFmt w:val="lowerLetter"/>
      <w:lvlText w:val="%8."/>
      <w:lvlJc w:val="left"/>
      <w:pPr>
        <w:ind w:left="5760" w:hanging="360"/>
      </w:pPr>
    </w:lvl>
    <w:lvl w:ilvl="8" w:tplc="4C142A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11B41"/>
    <w:multiLevelType w:val="hybridMultilevel"/>
    <w:tmpl w:val="4B9E3A5C"/>
    <w:lvl w:ilvl="0" w:tplc="E1B6BD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2C0CD7E" w:tentative="1">
      <w:start w:val="1"/>
      <w:numFmt w:val="lowerLetter"/>
      <w:lvlText w:val="%2."/>
      <w:lvlJc w:val="left"/>
      <w:pPr>
        <w:ind w:left="1440" w:hanging="360"/>
      </w:pPr>
    </w:lvl>
    <w:lvl w:ilvl="2" w:tplc="E8CECDCA" w:tentative="1">
      <w:start w:val="1"/>
      <w:numFmt w:val="lowerRoman"/>
      <w:lvlText w:val="%3."/>
      <w:lvlJc w:val="right"/>
      <w:pPr>
        <w:ind w:left="2160" w:hanging="180"/>
      </w:pPr>
    </w:lvl>
    <w:lvl w:ilvl="3" w:tplc="6750F69A" w:tentative="1">
      <w:start w:val="1"/>
      <w:numFmt w:val="decimal"/>
      <w:lvlText w:val="%4."/>
      <w:lvlJc w:val="left"/>
      <w:pPr>
        <w:ind w:left="2880" w:hanging="360"/>
      </w:pPr>
    </w:lvl>
    <w:lvl w:ilvl="4" w:tplc="3D320C80" w:tentative="1">
      <w:start w:val="1"/>
      <w:numFmt w:val="lowerLetter"/>
      <w:lvlText w:val="%5."/>
      <w:lvlJc w:val="left"/>
      <w:pPr>
        <w:ind w:left="3600" w:hanging="360"/>
      </w:pPr>
    </w:lvl>
    <w:lvl w:ilvl="5" w:tplc="D974B50C" w:tentative="1">
      <w:start w:val="1"/>
      <w:numFmt w:val="lowerRoman"/>
      <w:lvlText w:val="%6."/>
      <w:lvlJc w:val="right"/>
      <w:pPr>
        <w:ind w:left="4320" w:hanging="180"/>
      </w:pPr>
    </w:lvl>
    <w:lvl w:ilvl="6" w:tplc="351CCA88" w:tentative="1">
      <w:start w:val="1"/>
      <w:numFmt w:val="decimal"/>
      <w:lvlText w:val="%7."/>
      <w:lvlJc w:val="left"/>
      <w:pPr>
        <w:ind w:left="5040" w:hanging="360"/>
      </w:pPr>
    </w:lvl>
    <w:lvl w:ilvl="7" w:tplc="5E100802" w:tentative="1">
      <w:start w:val="1"/>
      <w:numFmt w:val="lowerLetter"/>
      <w:lvlText w:val="%8."/>
      <w:lvlJc w:val="left"/>
      <w:pPr>
        <w:ind w:left="5760" w:hanging="360"/>
      </w:pPr>
    </w:lvl>
    <w:lvl w:ilvl="8" w:tplc="B7909C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E671F"/>
    <w:multiLevelType w:val="hybridMultilevel"/>
    <w:tmpl w:val="5644EAC6"/>
    <w:lvl w:ilvl="0" w:tplc="3A985846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/>
      </w:rPr>
    </w:lvl>
    <w:lvl w:ilvl="1" w:tplc="F71468BC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8308499C">
      <w:start w:val="1"/>
      <w:numFmt w:val="decimal"/>
      <w:lvlText w:val="%3)"/>
      <w:lvlJc w:val="left"/>
      <w:pPr>
        <w:ind w:left="1211" w:hanging="360"/>
      </w:pPr>
      <w:rPr>
        <w:rFonts w:ascii="Arial" w:hAnsi="Arial" w:cs="Arial" w:hint="default"/>
        <w:color w:val="000000" w:themeColor="text1"/>
      </w:rPr>
    </w:lvl>
    <w:lvl w:ilvl="3" w:tplc="58669F36" w:tentative="1">
      <w:start w:val="1"/>
      <w:numFmt w:val="decimal"/>
      <w:lvlText w:val="%4."/>
      <w:lvlJc w:val="left"/>
      <w:pPr>
        <w:ind w:left="2662" w:hanging="360"/>
      </w:pPr>
    </w:lvl>
    <w:lvl w:ilvl="4" w:tplc="5C84D1FA" w:tentative="1">
      <w:start w:val="1"/>
      <w:numFmt w:val="lowerLetter"/>
      <w:lvlText w:val="%5."/>
      <w:lvlJc w:val="left"/>
      <w:pPr>
        <w:ind w:left="3382" w:hanging="360"/>
      </w:pPr>
    </w:lvl>
    <w:lvl w:ilvl="5" w:tplc="06BEF7FC" w:tentative="1">
      <w:start w:val="1"/>
      <w:numFmt w:val="lowerRoman"/>
      <w:lvlText w:val="%6."/>
      <w:lvlJc w:val="right"/>
      <w:pPr>
        <w:ind w:left="4102" w:hanging="180"/>
      </w:pPr>
    </w:lvl>
    <w:lvl w:ilvl="6" w:tplc="0A8E5FA0" w:tentative="1">
      <w:start w:val="1"/>
      <w:numFmt w:val="decimal"/>
      <w:lvlText w:val="%7."/>
      <w:lvlJc w:val="left"/>
      <w:pPr>
        <w:ind w:left="4822" w:hanging="360"/>
      </w:pPr>
    </w:lvl>
    <w:lvl w:ilvl="7" w:tplc="D0666836" w:tentative="1">
      <w:start w:val="1"/>
      <w:numFmt w:val="lowerLetter"/>
      <w:lvlText w:val="%8."/>
      <w:lvlJc w:val="left"/>
      <w:pPr>
        <w:ind w:left="5542" w:hanging="360"/>
      </w:pPr>
    </w:lvl>
    <w:lvl w:ilvl="8" w:tplc="6B7CD552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6CB1715"/>
    <w:multiLevelType w:val="hybridMultilevel"/>
    <w:tmpl w:val="F0187C3A"/>
    <w:lvl w:ilvl="0" w:tplc="678E1EF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D284CE44" w:tentative="1">
      <w:start w:val="1"/>
      <w:numFmt w:val="lowerLetter"/>
      <w:lvlText w:val="%2."/>
      <w:lvlJc w:val="left"/>
      <w:pPr>
        <w:ind w:left="1440" w:hanging="360"/>
      </w:pPr>
    </w:lvl>
    <w:lvl w:ilvl="2" w:tplc="C57482A2" w:tentative="1">
      <w:start w:val="1"/>
      <w:numFmt w:val="lowerRoman"/>
      <w:lvlText w:val="%3."/>
      <w:lvlJc w:val="right"/>
      <w:pPr>
        <w:ind w:left="2160" w:hanging="180"/>
      </w:pPr>
    </w:lvl>
    <w:lvl w:ilvl="3" w:tplc="1DF81F70" w:tentative="1">
      <w:start w:val="1"/>
      <w:numFmt w:val="decimal"/>
      <w:lvlText w:val="%4."/>
      <w:lvlJc w:val="left"/>
      <w:pPr>
        <w:ind w:left="2880" w:hanging="360"/>
      </w:pPr>
    </w:lvl>
    <w:lvl w:ilvl="4" w:tplc="584CB9AE" w:tentative="1">
      <w:start w:val="1"/>
      <w:numFmt w:val="lowerLetter"/>
      <w:lvlText w:val="%5."/>
      <w:lvlJc w:val="left"/>
      <w:pPr>
        <w:ind w:left="3600" w:hanging="360"/>
      </w:pPr>
    </w:lvl>
    <w:lvl w:ilvl="5" w:tplc="B78E3C6E" w:tentative="1">
      <w:start w:val="1"/>
      <w:numFmt w:val="lowerRoman"/>
      <w:lvlText w:val="%6."/>
      <w:lvlJc w:val="right"/>
      <w:pPr>
        <w:ind w:left="4320" w:hanging="180"/>
      </w:pPr>
    </w:lvl>
    <w:lvl w:ilvl="6" w:tplc="D228D438" w:tentative="1">
      <w:start w:val="1"/>
      <w:numFmt w:val="decimal"/>
      <w:lvlText w:val="%7."/>
      <w:lvlJc w:val="left"/>
      <w:pPr>
        <w:ind w:left="5040" w:hanging="360"/>
      </w:pPr>
    </w:lvl>
    <w:lvl w:ilvl="7" w:tplc="FA6A5EDA" w:tentative="1">
      <w:start w:val="1"/>
      <w:numFmt w:val="lowerLetter"/>
      <w:lvlText w:val="%8."/>
      <w:lvlJc w:val="left"/>
      <w:pPr>
        <w:ind w:left="5760" w:hanging="360"/>
      </w:pPr>
    </w:lvl>
    <w:lvl w:ilvl="8" w:tplc="2A487B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D6C86"/>
    <w:multiLevelType w:val="hybridMultilevel"/>
    <w:tmpl w:val="7EF2A328"/>
    <w:lvl w:ilvl="0" w:tplc="395272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53C4050" w:tentative="1">
      <w:start w:val="1"/>
      <w:numFmt w:val="lowerLetter"/>
      <w:lvlText w:val="%2."/>
      <w:lvlJc w:val="left"/>
      <w:pPr>
        <w:ind w:left="1647" w:hanging="360"/>
      </w:pPr>
    </w:lvl>
    <w:lvl w:ilvl="2" w:tplc="9836CF5E" w:tentative="1">
      <w:start w:val="1"/>
      <w:numFmt w:val="lowerRoman"/>
      <w:lvlText w:val="%3."/>
      <w:lvlJc w:val="right"/>
      <w:pPr>
        <w:ind w:left="2367" w:hanging="180"/>
      </w:pPr>
    </w:lvl>
    <w:lvl w:ilvl="3" w:tplc="C276A37A" w:tentative="1">
      <w:start w:val="1"/>
      <w:numFmt w:val="decimal"/>
      <w:lvlText w:val="%4."/>
      <w:lvlJc w:val="left"/>
      <w:pPr>
        <w:ind w:left="3087" w:hanging="360"/>
      </w:pPr>
    </w:lvl>
    <w:lvl w:ilvl="4" w:tplc="EBCEF17A" w:tentative="1">
      <w:start w:val="1"/>
      <w:numFmt w:val="lowerLetter"/>
      <w:lvlText w:val="%5."/>
      <w:lvlJc w:val="left"/>
      <w:pPr>
        <w:ind w:left="3807" w:hanging="360"/>
      </w:pPr>
    </w:lvl>
    <w:lvl w:ilvl="5" w:tplc="6C1CD79E" w:tentative="1">
      <w:start w:val="1"/>
      <w:numFmt w:val="lowerRoman"/>
      <w:lvlText w:val="%6."/>
      <w:lvlJc w:val="right"/>
      <w:pPr>
        <w:ind w:left="4527" w:hanging="180"/>
      </w:pPr>
    </w:lvl>
    <w:lvl w:ilvl="6" w:tplc="61788D04" w:tentative="1">
      <w:start w:val="1"/>
      <w:numFmt w:val="decimal"/>
      <w:lvlText w:val="%7."/>
      <w:lvlJc w:val="left"/>
      <w:pPr>
        <w:ind w:left="5247" w:hanging="360"/>
      </w:pPr>
    </w:lvl>
    <w:lvl w:ilvl="7" w:tplc="4D60B68E" w:tentative="1">
      <w:start w:val="1"/>
      <w:numFmt w:val="lowerLetter"/>
      <w:lvlText w:val="%8."/>
      <w:lvlJc w:val="left"/>
      <w:pPr>
        <w:ind w:left="5967" w:hanging="360"/>
      </w:pPr>
    </w:lvl>
    <w:lvl w:ilvl="8" w:tplc="F1C6D40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13D3F0A"/>
    <w:multiLevelType w:val="hybridMultilevel"/>
    <w:tmpl w:val="2982D938"/>
    <w:lvl w:ilvl="0" w:tplc="8AAC5CD2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5F38767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990991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79AD1A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6AA7D52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8DE581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802F75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A984FA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CDC986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A295991"/>
    <w:multiLevelType w:val="hybridMultilevel"/>
    <w:tmpl w:val="24DA14C0"/>
    <w:lvl w:ilvl="0" w:tplc="5C80143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C6042AB6" w:tentative="1">
      <w:start w:val="1"/>
      <w:numFmt w:val="lowerLetter"/>
      <w:lvlText w:val="%2."/>
      <w:lvlJc w:val="left"/>
      <w:pPr>
        <w:ind w:left="1505" w:hanging="360"/>
      </w:pPr>
    </w:lvl>
    <w:lvl w:ilvl="2" w:tplc="F56CC754" w:tentative="1">
      <w:start w:val="1"/>
      <w:numFmt w:val="lowerRoman"/>
      <w:lvlText w:val="%3."/>
      <w:lvlJc w:val="right"/>
      <w:pPr>
        <w:ind w:left="2225" w:hanging="180"/>
      </w:pPr>
    </w:lvl>
    <w:lvl w:ilvl="3" w:tplc="97F6278E" w:tentative="1">
      <w:start w:val="1"/>
      <w:numFmt w:val="decimal"/>
      <w:lvlText w:val="%4."/>
      <w:lvlJc w:val="left"/>
      <w:pPr>
        <w:ind w:left="2945" w:hanging="360"/>
      </w:pPr>
    </w:lvl>
    <w:lvl w:ilvl="4" w:tplc="C97C3BB8" w:tentative="1">
      <w:start w:val="1"/>
      <w:numFmt w:val="lowerLetter"/>
      <w:lvlText w:val="%5."/>
      <w:lvlJc w:val="left"/>
      <w:pPr>
        <w:ind w:left="3665" w:hanging="360"/>
      </w:pPr>
    </w:lvl>
    <w:lvl w:ilvl="5" w:tplc="81F297BC" w:tentative="1">
      <w:start w:val="1"/>
      <w:numFmt w:val="lowerRoman"/>
      <w:lvlText w:val="%6."/>
      <w:lvlJc w:val="right"/>
      <w:pPr>
        <w:ind w:left="4385" w:hanging="180"/>
      </w:pPr>
    </w:lvl>
    <w:lvl w:ilvl="6" w:tplc="792E5C5C" w:tentative="1">
      <w:start w:val="1"/>
      <w:numFmt w:val="decimal"/>
      <w:lvlText w:val="%7."/>
      <w:lvlJc w:val="left"/>
      <w:pPr>
        <w:ind w:left="5105" w:hanging="360"/>
      </w:pPr>
    </w:lvl>
    <w:lvl w:ilvl="7" w:tplc="979CBA30" w:tentative="1">
      <w:start w:val="1"/>
      <w:numFmt w:val="lowerLetter"/>
      <w:lvlText w:val="%8."/>
      <w:lvlJc w:val="left"/>
      <w:pPr>
        <w:ind w:left="5825" w:hanging="360"/>
      </w:pPr>
    </w:lvl>
    <w:lvl w:ilvl="8" w:tplc="41D2A0A2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DA0"/>
    <w:rsid w:val="003A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188EFCF4-D35D-4651-B465-D2675999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E782D"/>
  </w:style>
  <w:style w:type="paragraph" w:styleId="Nagwek1">
    <w:name w:val="heading 1"/>
    <w:basedOn w:val="Normalny"/>
    <w:next w:val="Normalny"/>
    <w:qFormat/>
    <w:rsid w:val="006C5630"/>
    <w:pPr>
      <w:keepNext/>
      <w:outlineLvl w:val="0"/>
    </w:pPr>
    <w:rPr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F09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F0999"/>
    <w:pPr>
      <w:tabs>
        <w:tab w:val="center" w:pos="4536"/>
        <w:tab w:val="right" w:pos="9072"/>
      </w:tabs>
    </w:pPr>
  </w:style>
  <w:style w:type="character" w:styleId="Hipercze">
    <w:name w:val="Hyperlink"/>
    <w:rsid w:val="00CB7988"/>
    <w:rPr>
      <w:color w:val="0000FF"/>
      <w:u w:val="single"/>
    </w:rPr>
  </w:style>
  <w:style w:type="paragraph" w:styleId="Tekstpodstawowy">
    <w:name w:val="Body Text"/>
    <w:basedOn w:val="Normalny"/>
    <w:rsid w:val="006C5630"/>
    <w:pPr>
      <w:spacing w:line="360" w:lineRule="auto"/>
      <w:jc w:val="both"/>
    </w:pPr>
  </w:style>
  <w:style w:type="paragraph" w:styleId="Akapitzlist">
    <w:name w:val="List Paragraph"/>
    <w:basedOn w:val="Normalny"/>
    <w:uiPriority w:val="34"/>
    <w:qFormat/>
    <w:rsid w:val="00D702C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6">
    <w:name w:val="Font Style26"/>
    <w:uiPriority w:val="99"/>
    <w:rsid w:val="00A966B5"/>
    <w:rPr>
      <w:rFonts w:ascii="Arial" w:hAnsi="Arial" w:cs="Arial"/>
      <w:b/>
      <w:bCs/>
      <w:sz w:val="18"/>
      <w:szCs w:val="18"/>
    </w:rPr>
  </w:style>
  <w:style w:type="paragraph" w:customStyle="1" w:styleId="Style8">
    <w:name w:val="Style8"/>
    <w:basedOn w:val="Normalny"/>
    <w:uiPriority w:val="99"/>
    <w:rsid w:val="00A966B5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24">
    <w:name w:val="Font Style24"/>
    <w:uiPriority w:val="99"/>
    <w:rsid w:val="00A966B5"/>
    <w:rPr>
      <w:rFonts w:ascii="Arial" w:hAnsi="Arial" w:cs="Arial"/>
      <w:b/>
      <w:bCs/>
      <w:sz w:val="14"/>
      <w:szCs w:val="14"/>
    </w:rPr>
  </w:style>
  <w:style w:type="paragraph" w:customStyle="1" w:styleId="data">
    <w:name w:val="data"/>
    <w:basedOn w:val="Normalny"/>
    <w:link w:val="dataZnak"/>
    <w:qFormat/>
    <w:rsid w:val="00397381"/>
    <w:pPr>
      <w:tabs>
        <w:tab w:val="left" w:pos="5387"/>
      </w:tabs>
      <w:spacing w:line="360" w:lineRule="auto"/>
    </w:pPr>
    <w:rPr>
      <w:rFonts w:ascii="Arial" w:eastAsiaTheme="minorEastAsia" w:hAnsi="Arial" w:cs="Arial"/>
      <w:bCs/>
      <w:sz w:val="22"/>
      <w:szCs w:val="22"/>
      <w:lang w:eastAsia="en-US"/>
    </w:rPr>
  </w:style>
  <w:style w:type="character" w:customStyle="1" w:styleId="dataZnak">
    <w:name w:val="data Znak"/>
    <w:basedOn w:val="Domylnaczcionkaakapitu"/>
    <w:link w:val="data"/>
    <w:rsid w:val="00397381"/>
    <w:rPr>
      <w:rFonts w:ascii="Arial" w:eastAsiaTheme="minorEastAsia" w:hAnsi="Arial" w:cs="Arial"/>
      <w:bCs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3A521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A521A"/>
  </w:style>
  <w:style w:type="character" w:styleId="Odwoanieprzypisudolnego">
    <w:name w:val="footnote reference"/>
    <w:basedOn w:val="Domylnaczcionkaakapitu"/>
    <w:uiPriority w:val="99"/>
    <w:rsid w:val="003A521A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886CEA"/>
  </w:style>
  <w:style w:type="character" w:styleId="Odwoaniedokomentarza">
    <w:name w:val="annotation reference"/>
    <w:basedOn w:val="Domylnaczcionkaakapitu"/>
    <w:semiHidden/>
    <w:unhideWhenUsed/>
    <w:rsid w:val="00915E4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915E41"/>
  </w:style>
  <w:style w:type="character" w:customStyle="1" w:styleId="TekstkomentarzaZnak">
    <w:name w:val="Tekst komentarza Znak"/>
    <w:basedOn w:val="Domylnaczcionkaakapitu"/>
    <w:link w:val="Tekstkomentarza"/>
    <w:semiHidden/>
    <w:rsid w:val="00915E4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15E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15E41"/>
    <w:rPr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915E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915E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1128</Words>
  <Characters>7290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Opole,            lipca 2010 r</vt:lpstr>
    </vt:vector>
  </TitlesOfParts>
  <Company>Urząd Wojewódzki</Company>
  <LinksUpToDate>false</LinksUpToDate>
  <CharactersWithSpaces>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Opole,            lipca 2010 r</dc:title>
  <dc:creator>amarczak</dc:creator>
  <cp:lastModifiedBy>Anna Słodowicka</cp:lastModifiedBy>
  <cp:revision>2</cp:revision>
  <dcterms:created xsi:type="dcterms:W3CDTF">2022-09-06T10:48:00Z</dcterms:created>
  <dcterms:modified xsi:type="dcterms:W3CDTF">2022-09-06T10:48:00Z</dcterms:modified>
</cp:coreProperties>
</file>