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665FD1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805543549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665FD1" w:rsidRPr="00B87D48" w:rsidP="00665FD1">
      <w:pPr>
        <w:tabs>
          <w:tab w:val="left" w:pos="5103"/>
        </w:tabs>
        <w:spacing w:after="0" w:line="360" w:lineRule="auto"/>
        <w:ind w:firstLine="5103"/>
        <w:rPr>
          <w:rFonts w:ascii="Arial" w:eastAsia="Calibri" w:hAnsi="Arial" w:cs="Arial"/>
          <w:bCs/>
          <w:lang w:eastAsia="en-US"/>
        </w:rPr>
      </w:pPr>
      <w:r w:rsidRPr="00B87D48">
        <w:rPr>
          <w:rFonts w:ascii="Arial" w:eastAsia="Calibri" w:hAnsi="Arial" w:cs="Arial"/>
          <w:bCs/>
          <w:lang w:eastAsia="en-US"/>
        </w:rPr>
        <w:t xml:space="preserve">Opole, </w:t>
      </w:r>
      <w:bookmarkStart w:id="0" w:name="ezdDataPodpisu"/>
      <w:r w:rsidRPr="00B87D48">
        <w:rPr>
          <w:rFonts w:ascii="Arial" w:eastAsia="Calibri" w:hAnsi="Arial" w:cs="Arial"/>
          <w:bCs/>
          <w:lang w:eastAsia="en-US"/>
        </w:rPr>
        <w:t>8 kwietnia 2025</w:t>
      </w:r>
      <w:bookmarkEnd w:id="0"/>
      <w:r w:rsidRPr="00B87D48">
        <w:rPr>
          <w:rFonts w:ascii="Arial" w:eastAsia="Calibri" w:hAnsi="Arial" w:cs="Arial"/>
          <w:bCs/>
          <w:lang w:eastAsia="en-US"/>
        </w:rPr>
        <w:t xml:space="preserve"> r.</w:t>
      </w:r>
    </w:p>
    <w:p w:rsidR="00665FD1" w:rsidRPr="00B87D48" w:rsidP="00665FD1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B87D48">
        <w:rPr>
          <w:rFonts w:ascii="Arial" w:eastAsia="Times New Roman" w:hAnsi="Arial" w:cs="Arial"/>
        </w:rPr>
        <w:t>PN.I.431.</w:t>
      </w:r>
      <w:r w:rsidR="00FE2918">
        <w:rPr>
          <w:rFonts w:ascii="Arial" w:eastAsia="Times New Roman" w:hAnsi="Arial" w:cs="Arial"/>
        </w:rPr>
        <w:t>7</w:t>
      </w:r>
      <w:r w:rsidRPr="00B87D48">
        <w:rPr>
          <w:rFonts w:ascii="Arial" w:eastAsia="Times New Roman" w:hAnsi="Arial" w:cs="Arial"/>
        </w:rPr>
        <w:t>.202</w:t>
      </w:r>
      <w:r w:rsidR="00FE2918">
        <w:rPr>
          <w:rFonts w:ascii="Arial" w:eastAsia="Times New Roman" w:hAnsi="Arial" w:cs="Arial"/>
        </w:rPr>
        <w:t>5</w:t>
      </w:r>
      <w:r w:rsidRPr="00B87D48">
        <w:rPr>
          <w:rFonts w:ascii="Arial" w:eastAsia="Times New Roman" w:hAnsi="Arial" w:cs="Arial"/>
        </w:rPr>
        <w:t>.EK</w:t>
      </w:r>
    </w:p>
    <w:p w:rsidR="005E4DEB" w:rsidRPr="00F9166A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 w:rsidR="009D59E7"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Aneta </w:t>
      </w:r>
      <w:r>
        <w:rPr>
          <w:rFonts w:ascii="Arial" w:eastAsia="Calibri" w:hAnsi="Arial" w:cs="Arial"/>
          <w:b/>
          <w:bCs/>
          <w:sz w:val="24"/>
          <w:szCs w:val="24"/>
        </w:rPr>
        <w:t>Rabczewska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Opolski Wojewódzki Inspektor Inspekcji Handlowej</w:t>
      </w:r>
    </w:p>
    <w:p w:rsidR="00354E05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ul. Mickiewicza 1</w:t>
      </w:r>
    </w:p>
    <w:p w:rsidR="005E4DEB" w:rsidRPr="00F9166A" w:rsidP="00C370C9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45-367 Opole</w:t>
      </w:r>
    </w:p>
    <w:p w:rsidR="005E4DEB" w:rsidRPr="00F9166A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1A0339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Nazwa i adres </w:t>
      </w:r>
      <w:r w:rsidR="00BC6629">
        <w:rPr>
          <w:rFonts w:ascii="Arial" w:hAnsi="Arial" w:cs="Arial"/>
          <w:b/>
          <w:sz w:val="24"/>
          <w:szCs w:val="24"/>
        </w:rPr>
        <w:t>jednostki</w:t>
      </w:r>
      <w:r w:rsidRPr="00F9166A">
        <w:rPr>
          <w:rFonts w:ascii="Arial" w:hAnsi="Arial" w:cs="Arial"/>
          <w:b/>
          <w:sz w:val="24"/>
          <w:szCs w:val="24"/>
        </w:rPr>
        <w:t xml:space="preserve"> kontrolowane</w:t>
      </w:r>
      <w:r w:rsidR="00BC6629">
        <w:rPr>
          <w:rFonts w:ascii="Arial" w:hAnsi="Arial" w:cs="Arial"/>
          <w:b/>
          <w:sz w:val="24"/>
          <w:szCs w:val="24"/>
        </w:rPr>
        <w:t>j</w:t>
      </w:r>
      <w:r w:rsidRPr="00F9166A">
        <w:rPr>
          <w:rFonts w:ascii="Arial" w:hAnsi="Arial" w:cs="Arial"/>
          <w:b/>
          <w:sz w:val="24"/>
          <w:szCs w:val="24"/>
        </w:rPr>
        <w:t>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E05694">
        <w:rPr>
          <w:rFonts w:ascii="Arial" w:eastAsia="Times New Roman" w:hAnsi="Arial" w:cs="Arial"/>
          <w:sz w:val="24"/>
          <w:szCs w:val="24"/>
        </w:rPr>
        <w:t>Wojewódzki Inspektorat Inspekcji Handlowe</w:t>
      </w:r>
      <w:r w:rsidR="003A0C9D">
        <w:rPr>
          <w:rFonts w:ascii="Arial" w:eastAsia="Times New Roman" w:hAnsi="Arial" w:cs="Arial"/>
          <w:sz w:val="24"/>
          <w:szCs w:val="24"/>
        </w:rPr>
        <w:t>j</w:t>
      </w:r>
      <w:r w:rsidR="00E05694">
        <w:rPr>
          <w:rFonts w:ascii="Arial" w:eastAsia="Times New Roman" w:hAnsi="Arial" w:cs="Arial"/>
          <w:sz w:val="24"/>
          <w:szCs w:val="24"/>
        </w:rPr>
        <w:t xml:space="preserve"> w Opol</w:t>
      </w:r>
      <w:r w:rsidR="00D357FD">
        <w:rPr>
          <w:rFonts w:ascii="Arial" w:eastAsia="Times New Roman" w:hAnsi="Arial" w:cs="Arial"/>
          <w:sz w:val="24"/>
          <w:szCs w:val="24"/>
        </w:rPr>
        <w:t>u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2"/>
      </w:r>
      <w:r w:rsidR="00E05694">
        <w:rPr>
          <w:rFonts w:ascii="Arial" w:eastAsia="Times New Roman" w:hAnsi="Arial" w:cs="Arial"/>
          <w:sz w:val="24"/>
          <w:szCs w:val="24"/>
        </w:rPr>
        <w:t>, ul. Mickiewicza 1, 45-3</w:t>
      </w:r>
      <w:r w:rsidR="003A0C9D">
        <w:rPr>
          <w:rFonts w:ascii="Arial" w:eastAsia="Times New Roman" w:hAnsi="Arial" w:cs="Arial"/>
          <w:sz w:val="24"/>
          <w:szCs w:val="24"/>
        </w:rPr>
        <w:t>67 Opole.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882722" w:rsidR="003A0C9D">
        <w:rPr>
          <w:rFonts w:ascii="Arial" w:eastAsia="Times New Roman" w:hAnsi="Arial" w:cs="Arial"/>
          <w:sz w:val="24"/>
          <w:szCs w:val="24"/>
        </w:rPr>
        <w:t xml:space="preserve">art. 28 ust. 1 pkt 1, art. 51 pkt 2 ustawy </w:t>
      </w:r>
      <w:r w:rsidR="003A0C9D">
        <w:rPr>
          <w:rFonts w:ascii="Arial" w:eastAsia="Times New Roman" w:hAnsi="Arial" w:cs="Arial"/>
          <w:sz w:val="24"/>
          <w:szCs w:val="24"/>
        </w:rPr>
        <w:br/>
      </w:r>
      <w:r w:rsidRPr="00882722" w:rsidR="003A0C9D">
        <w:rPr>
          <w:rFonts w:ascii="Arial" w:eastAsia="Times New Roman" w:hAnsi="Arial" w:cs="Arial"/>
          <w:sz w:val="24"/>
          <w:szCs w:val="24"/>
        </w:rPr>
        <w:t>z</w:t>
      </w:r>
      <w:r w:rsidR="003A0C9D">
        <w:rPr>
          <w:rFonts w:ascii="Arial" w:eastAsia="Times New Roman" w:hAnsi="Arial" w:cs="Arial"/>
          <w:sz w:val="24"/>
          <w:szCs w:val="24"/>
        </w:rPr>
        <w:t xml:space="preserve"> </w:t>
      </w:r>
      <w:r w:rsidRPr="00882722" w:rsidR="003A0C9D">
        <w:rPr>
          <w:rFonts w:ascii="Arial" w:eastAsia="Times New Roman" w:hAnsi="Arial" w:cs="Arial"/>
          <w:sz w:val="24"/>
          <w:szCs w:val="24"/>
        </w:rPr>
        <w:t>dnia 23 stycznia 2009 r. o wojewodzie i administracji rządowej w województwie (</w:t>
      </w:r>
      <w:r w:rsidRPr="00882722" w:rsidR="003A0C9D">
        <w:rPr>
          <w:rFonts w:ascii="Arial" w:eastAsia="Times New Roman" w:hAnsi="Arial" w:cs="Arial"/>
          <w:sz w:val="24"/>
          <w:szCs w:val="24"/>
        </w:rPr>
        <w:t>t</w:t>
      </w:r>
      <w:r w:rsidR="003A0C9D">
        <w:rPr>
          <w:rFonts w:ascii="Arial" w:eastAsia="Times New Roman" w:hAnsi="Arial" w:cs="Arial"/>
          <w:sz w:val="24"/>
          <w:szCs w:val="24"/>
        </w:rPr>
        <w:t>.</w:t>
      </w:r>
      <w:r w:rsidRPr="00882722" w:rsidR="003A0C9D">
        <w:rPr>
          <w:rFonts w:ascii="Arial" w:eastAsia="Times New Roman" w:hAnsi="Arial" w:cs="Arial"/>
          <w:sz w:val="24"/>
          <w:szCs w:val="24"/>
        </w:rPr>
        <w:t>j</w:t>
      </w:r>
      <w:r w:rsidRPr="00882722" w:rsidR="003A0C9D">
        <w:rPr>
          <w:rFonts w:ascii="Arial" w:eastAsia="Times New Roman" w:hAnsi="Arial" w:cs="Arial"/>
          <w:sz w:val="24"/>
          <w:szCs w:val="24"/>
        </w:rPr>
        <w:t>. Dz.U. z 202</w:t>
      </w:r>
      <w:r w:rsidR="00BE0B70">
        <w:rPr>
          <w:rFonts w:ascii="Arial" w:eastAsia="Times New Roman" w:hAnsi="Arial" w:cs="Arial"/>
          <w:sz w:val="24"/>
          <w:szCs w:val="24"/>
        </w:rPr>
        <w:t>5</w:t>
      </w:r>
      <w:r w:rsidRPr="00882722" w:rsidR="003A0C9D">
        <w:rPr>
          <w:rFonts w:ascii="Arial" w:eastAsia="Times New Roman" w:hAnsi="Arial" w:cs="Arial"/>
          <w:sz w:val="24"/>
          <w:szCs w:val="24"/>
        </w:rPr>
        <w:t xml:space="preserve"> r. poz. </w:t>
      </w:r>
      <w:r w:rsidR="00BE0B70">
        <w:rPr>
          <w:rFonts w:ascii="Arial" w:eastAsia="Times New Roman" w:hAnsi="Arial" w:cs="Arial"/>
          <w:sz w:val="24"/>
          <w:szCs w:val="24"/>
        </w:rPr>
        <w:t>428</w:t>
      </w:r>
      <w:r w:rsidRPr="00882722" w:rsidR="003A0C9D">
        <w:rPr>
          <w:rFonts w:ascii="Arial" w:eastAsia="Times New Roman" w:hAnsi="Arial" w:cs="Arial"/>
          <w:sz w:val="24"/>
          <w:szCs w:val="24"/>
        </w:rPr>
        <w:t>) oraz art. 6 ust. 4 pkt 1 ustawy z dnia 15 lipca 2011 r. o kontroli w administracji rządowej (</w:t>
      </w:r>
      <w:r w:rsidRPr="00882722" w:rsidR="003A0C9D">
        <w:rPr>
          <w:rFonts w:ascii="Arial" w:eastAsia="Times New Roman" w:hAnsi="Arial" w:cs="Arial"/>
          <w:sz w:val="24"/>
          <w:szCs w:val="24"/>
        </w:rPr>
        <w:t>t</w:t>
      </w:r>
      <w:r w:rsidR="003A0C9D">
        <w:rPr>
          <w:rFonts w:ascii="Arial" w:eastAsia="Times New Roman" w:hAnsi="Arial" w:cs="Arial"/>
          <w:sz w:val="24"/>
          <w:szCs w:val="24"/>
        </w:rPr>
        <w:t>.</w:t>
      </w:r>
      <w:r w:rsidRPr="00882722" w:rsidR="003A0C9D">
        <w:rPr>
          <w:rFonts w:ascii="Arial" w:eastAsia="Times New Roman" w:hAnsi="Arial" w:cs="Arial"/>
          <w:sz w:val="24"/>
          <w:szCs w:val="24"/>
        </w:rPr>
        <w:t>j</w:t>
      </w:r>
      <w:r w:rsidRPr="00882722" w:rsidR="003A0C9D">
        <w:rPr>
          <w:rFonts w:ascii="Arial" w:eastAsia="Times New Roman" w:hAnsi="Arial" w:cs="Arial"/>
          <w:sz w:val="24"/>
          <w:szCs w:val="24"/>
        </w:rPr>
        <w:t>. Dz.U. z 2020 r. poz. 224</w:t>
      </w:r>
      <w:r w:rsidRPr="00882722" w:rsidR="003A0C9D">
        <w:rPr>
          <w:rFonts w:ascii="Arial" w:eastAsia="Calibri" w:hAnsi="Arial" w:cs="Arial"/>
          <w:color w:val="000000"/>
          <w:kern w:val="24"/>
          <w:sz w:val="24"/>
          <w:szCs w:val="24"/>
        </w:rPr>
        <w:t>)</w:t>
      </w:r>
      <w:r w:rsidR="003A0C9D">
        <w:rPr>
          <w:rFonts w:ascii="Arial" w:eastAsia="Calibri" w:hAnsi="Arial" w:cs="Arial"/>
          <w:color w:val="000000"/>
          <w:kern w:val="24"/>
          <w:sz w:val="24"/>
          <w:szCs w:val="24"/>
        </w:rPr>
        <w:t>.</w:t>
      </w:r>
    </w:p>
    <w:p w:rsidR="003A0C9D" w:rsidP="003A0C9D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</w:t>
      </w:r>
      <w:r>
        <w:rPr>
          <w:rFonts w:ascii="Arial" w:hAnsi="Arial" w:cs="Arial"/>
          <w:b/>
          <w:sz w:val="24"/>
          <w:szCs w:val="24"/>
        </w:rPr>
        <w:t>:</w:t>
      </w:r>
    </w:p>
    <w:p w:rsidR="003A0C9D" w:rsidRPr="003A0C9D" w:rsidP="003A0C9D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3A0C9D">
        <w:rPr>
          <w:rFonts w:ascii="Arial" w:hAnsi="Arial" w:cs="Arial"/>
          <w:b/>
          <w:sz w:val="24"/>
          <w:szCs w:val="24"/>
        </w:rPr>
        <w:t>Przedmiot kontroli:</w:t>
      </w:r>
      <w:r w:rsidRPr="003A0C9D">
        <w:rPr>
          <w:rFonts w:ascii="Arial" w:hAnsi="Arial" w:cs="Arial"/>
          <w:sz w:val="24"/>
          <w:szCs w:val="24"/>
        </w:rPr>
        <w:t xml:space="preserve"> </w:t>
      </w:r>
      <w:r w:rsidRPr="003A0C9D">
        <w:rPr>
          <w:rFonts w:ascii="Arial" w:hAnsi="Arial" w:eastAsiaTheme="minorHAnsi" w:cs="Arial"/>
          <w:sz w:val="24"/>
          <w:lang w:eastAsia="en-US"/>
        </w:rPr>
        <w:t>Organizacja procesów zarządzania zasobami ludzkimi</w:t>
      </w:r>
      <w:r w:rsidR="00BE0B70">
        <w:rPr>
          <w:rFonts w:ascii="Arial" w:hAnsi="Arial" w:eastAsiaTheme="minorHAnsi" w:cs="Arial"/>
          <w:sz w:val="24"/>
          <w:lang w:eastAsia="en-US"/>
        </w:rPr>
        <w:t>.</w:t>
      </w:r>
    </w:p>
    <w:p w:rsidR="005E4DEB" w:rsidRPr="003A0C9D" w:rsidP="003A0C9D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3A0C9D">
        <w:rPr>
          <w:rFonts w:ascii="Arial" w:hAnsi="Arial" w:cs="Arial"/>
          <w:b/>
          <w:sz w:val="24"/>
          <w:szCs w:val="24"/>
        </w:rPr>
        <w:t>Okres objęty kontrolą:</w:t>
      </w:r>
      <w:r w:rsidRPr="003A0C9D">
        <w:rPr>
          <w:rFonts w:ascii="Arial" w:hAnsi="Arial" w:cs="Arial"/>
          <w:sz w:val="24"/>
          <w:szCs w:val="24"/>
        </w:rPr>
        <w:t xml:space="preserve"> </w:t>
      </w:r>
      <w:r w:rsidRPr="003A0C9D" w:rsidR="003A0C9D">
        <w:rPr>
          <w:rFonts w:ascii="Arial" w:eastAsia="Times New Roman" w:hAnsi="Arial" w:cs="Arial"/>
          <w:bCs/>
          <w:sz w:val="24"/>
          <w:szCs w:val="24"/>
        </w:rPr>
        <w:t xml:space="preserve">od 1 stycznia 2024 r. do </w:t>
      </w:r>
      <w:r w:rsidRPr="003A0C9D" w:rsidR="003A0C9D">
        <w:rPr>
          <w:rFonts w:ascii="Arial" w:hAnsi="Arial" w:cs="Arial"/>
          <w:sz w:val="24"/>
        </w:rPr>
        <w:t xml:space="preserve">28 lutego 2025 </w:t>
      </w:r>
      <w:r w:rsidRPr="003A0C9D" w:rsidR="003A0C9D">
        <w:rPr>
          <w:rFonts w:ascii="Arial" w:eastAsia="Times New Roman" w:hAnsi="Arial" w:cs="Arial"/>
          <w:bCs/>
          <w:sz w:val="24"/>
          <w:szCs w:val="24"/>
        </w:rPr>
        <w:t>r.</w:t>
      </w:r>
      <w:r w:rsidRPr="003A0C9D" w:rsidR="003A0C9D">
        <w:rPr>
          <w:rFonts w:cs="Arial"/>
          <w:sz w:val="24"/>
        </w:rPr>
        <w:t xml:space="preserve"> </w:t>
      </w:r>
      <w:r w:rsidRPr="003A0C9D" w:rsidR="003A0C9D">
        <w:rPr>
          <w:rFonts w:cs="Arial"/>
          <w:sz w:val="24"/>
        </w:rPr>
        <w:br/>
      </w:r>
      <w:r w:rsidRPr="003A0C9D" w:rsidR="003A0C9D">
        <w:rPr>
          <w:rFonts w:ascii="Arial" w:hAnsi="Arial" w:cs="Arial"/>
          <w:sz w:val="24"/>
        </w:rPr>
        <w:t>z uwzględnieniem okresu wcześniejszego i późniejszego, w którym miały miejsce działania lub zaniechania związane z tematem kontroli</w:t>
      </w:r>
      <w:r w:rsidRPr="003A0C9D" w:rsidR="00BC6629">
        <w:rPr>
          <w:rFonts w:ascii="Arial" w:hAnsi="Arial" w:cs="Arial"/>
          <w:sz w:val="24"/>
          <w:szCs w:val="24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="00AD666E">
        <w:rPr>
          <w:rFonts w:ascii="Arial" w:hAnsi="Arial" w:cs="Arial"/>
          <w:sz w:val="24"/>
          <w:szCs w:val="24"/>
        </w:rPr>
        <w:t>uproszczony</w:t>
      </w:r>
    </w:p>
    <w:p w:rsidR="005E4DEB" w:rsidRPr="00346771" w:rsidP="0034677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="00671279">
        <w:rPr>
          <w:rFonts w:ascii="Arial" w:hAnsi="Arial" w:cs="Arial"/>
          <w:b/>
          <w:sz w:val="24"/>
          <w:szCs w:val="24"/>
        </w:rPr>
        <w:t xml:space="preserve">: </w:t>
      </w:r>
      <w:r w:rsidR="003A0C9D">
        <w:rPr>
          <w:rFonts w:ascii="Arial" w:hAnsi="Arial" w:cs="Arial"/>
          <w:sz w:val="24"/>
          <w:szCs w:val="24"/>
        </w:rPr>
        <w:t>11.03.2025 r.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 xml:space="preserve">Estera Kołodziej – </w:t>
      </w:r>
      <w:r w:rsidR="00F72ACE"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 w:rsidR="00346771">
        <w:rPr>
          <w:rFonts w:ascii="Arial" w:hAnsi="Arial" w:cs="Arial"/>
          <w:sz w:val="24"/>
          <w:szCs w:val="24"/>
        </w:rPr>
        <w:t>;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Danuta Rajkowska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– </w:t>
      </w:r>
      <w:r w:rsidR="00F72ACE">
        <w:rPr>
          <w:rFonts w:ascii="Arial" w:hAnsi="Arial" w:cs="Arial"/>
          <w:bCs/>
          <w:sz w:val="24"/>
          <w:szCs w:val="24"/>
        </w:rPr>
        <w:t xml:space="preserve">Starszy </w:t>
      </w:r>
      <w:r w:rsidRPr="00F9166A" w:rsidR="00D57897">
        <w:rPr>
          <w:rFonts w:ascii="Arial" w:hAnsi="Arial" w:cs="Arial"/>
          <w:bCs/>
          <w:sz w:val="24"/>
          <w:szCs w:val="24"/>
        </w:rPr>
        <w:t>Inspektor Wojewódzki w</w:t>
      </w:r>
      <w:r w:rsidRPr="00F9166A" w:rsidR="00D578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D57897">
        <w:rPr>
          <w:rFonts w:ascii="Arial" w:hAnsi="Arial" w:cs="Arial"/>
          <w:bCs/>
          <w:sz w:val="24"/>
          <w:szCs w:val="24"/>
        </w:rPr>
        <w:t>Oddziale</w:t>
      </w:r>
      <w:r w:rsidRPr="00F9166A" w:rsidR="00D578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D57897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 w:rsidR="00D57897">
        <w:rPr>
          <w:rFonts w:ascii="Arial" w:hAnsi="Arial" w:cs="Arial"/>
          <w:sz w:val="24"/>
          <w:szCs w:val="24"/>
        </w:rPr>
        <w:t>Wydziału Prawnego i Nadzoru</w:t>
      </w:r>
      <w:r w:rsidRPr="00F9166A">
        <w:rPr>
          <w:rFonts w:ascii="Arial" w:hAnsi="Arial" w:cs="Arial"/>
          <w:sz w:val="24"/>
          <w:szCs w:val="24"/>
        </w:rPr>
        <w:t xml:space="preserve">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0A4D0B" w:rsidP="000A4D0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="00BC6629">
        <w:rPr>
          <w:rFonts w:ascii="Arial" w:hAnsi="Arial" w:cs="Arial"/>
          <w:b/>
          <w:sz w:val="24"/>
          <w:szCs w:val="24"/>
        </w:rPr>
        <w:t>jednostki</w:t>
      </w:r>
      <w:r w:rsidRPr="000014DB">
        <w:rPr>
          <w:rFonts w:ascii="Arial" w:hAnsi="Arial" w:cs="Arial"/>
          <w:b/>
          <w:sz w:val="24"/>
          <w:szCs w:val="24"/>
        </w:rPr>
        <w:t xml:space="preserve"> kontrolowane</w:t>
      </w:r>
      <w:r w:rsidR="00BC6629">
        <w:rPr>
          <w:rFonts w:ascii="Arial" w:hAnsi="Arial" w:cs="Arial"/>
          <w:b/>
          <w:sz w:val="24"/>
          <w:szCs w:val="24"/>
        </w:rPr>
        <w:t>j:</w:t>
      </w:r>
      <w:r w:rsidRPr="000014DB">
        <w:rPr>
          <w:rFonts w:ascii="Arial" w:hAnsi="Arial" w:cs="Arial"/>
          <w:sz w:val="24"/>
          <w:szCs w:val="24"/>
        </w:rPr>
        <w:t xml:space="preserve"> </w:t>
      </w:r>
      <w:r w:rsidR="003A0C9D">
        <w:rPr>
          <w:rFonts w:ascii="Arial" w:hAnsi="Arial" w:cs="Arial"/>
          <w:sz w:val="24"/>
          <w:szCs w:val="24"/>
        </w:rPr>
        <w:t xml:space="preserve">Aneta </w:t>
      </w:r>
      <w:r w:rsidR="003A0C9D">
        <w:rPr>
          <w:rFonts w:ascii="Arial" w:hAnsi="Arial" w:cs="Arial"/>
          <w:sz w:val="24"/>
          <w:szCs w:val="24"/>
        </w:rPr>
        <w:t>Rabczewska</w:t>
      </w:r>
      <w:r w:rsidR="003A0C9D">
        <w:rPr>
          <w:rFonts w:ascii="Arial" w:hAnsi="Arial" w:cs="Arial"/>
          <w:sz w:val="24"/>
          <w:szCs w:val="24"/>
        </w:rPr>
        <w:t xml:space="preserve"> –</w:t>
      </w:r>
      <w:r w:rsidR="003A0C9D">
        <w:rPr>
          <w:rFonts w:ascii="Arial" w:hAnsi="Arial" w:cs="Arial"/>
          <w:bCs/>
          <w:sz w:val="24"/>
          <w:szCs w:val="24"/>
        </w:rPr>
        <w:t xml:space="preserve"> Opolski Wojewódzki Inspektor Inspekcji Handlowej</w:t>
      </w:r>
      <w:r>
        <w:rPr>
          <w:rStyle w:val="FootnoteReference"/>
          <w:rFonts w:ascii="Arial" w:hAnsi="Arial" w:cs="Arial"/>
          <w:bCs/>
          <w:sz w:val="24"/>
          <w:szCs w:val="24"/>
        </w:rPr>
        <w:footnoteReference w:id="3"/>
      </w:r>
      <w:r w:rsidR="004C3286">
        <w:rPr>
          <w:rFonts w:ascii="Arial" w:hAnsi="Arial" w:cs="Arial"/>
          <w:bCs/>
          <w:sz w:val="24"/>
          <w:szCs w:val="24"/>
        </w:rPr>
        <w:t xml:space="preserve">. </w:t>
      </w:r>
      <w:r w:rsidR="008235F0">
        <w:rPr>
          <w:rFonts w:ascii="Arial" w:hAnsi="Arial" w:cs="Arial"/>
          <w:bCs/>
          <w:sz w:val="24"/>
          <w:szCs w:val="24"/>
        </w:rPr>
        <w:t xml:space="preserve">Na stanowisko OWIIH została powołana z dniem </w:t>
      </w:r>
      <w:r w:rsidR="008235F0">
        <w:rPr>
          <w:rFonts w:ascii="Arial" w:hAnsi="Arial" w:cs="Arial"/>
          <w:bCs/>
          <w:sz w:val="24"/>
          <w:szCs w:val="24"/>
        </w:rPr>
        <w:br/>
        <w:t xml:space="preserve">1 lipca 2024 r. Wcześniej, w okresie od 31 marca 2018 </w:t>
      </w:r>
      <w:r w:rsidR="00C91A2B">
        <w:rPr>
          <w:rFonts w:ascii="Arial" w:hAnsi="Arial" w:cs="Arial"/>
          <w:bCs/>
          <w:sz w:val="24"/>
          <w:szCs w:val="24"/>
        </w:rPr>
        <w:t xml:space="preserve">r. </w:t>
      </w:r>
      <w:r w:rsidR="008235F0">
        <w:rPr>
          <w:rFonts w:ascii="Arial" w:hAnsi="Arial" w:cs="Arial"/>
          <w:bCs/>
          <w:sz w:val="24"/>
          <w:szCs w:val="24"/>
        </w:rPr>
        <w:t xml:space="preserve">do 28 czerwca 2024 r. stanowisko to </w:t>
      </w:r>
      <w:r w:rsidR="00F74DD4">
        <w:rPr>
          <w:rFonts w:ascii="Arial" w:hAnsi="Arial" w:cs="Arial"/>
          <w:bCs/>
          <w:sz w:val="24"/>
          <w:szCs w:val="24"/>
        </w:rPr>
        <w:t xml:space="preserve">zajmował </w:t>
      </w:r>
      <w:r w:rsidR="00C91A2B">
        <w:rPr>
          <w:rFonts w:ascii="Arial" w:hAnsi="Arial" w:cs="Arial"/>
          <w:bCs/>
          <w:sz w:val="24"/>
          <w:szCs w:val="24"/>
        </w:rPr>
        <w:t xml:space="preserve">Pan Paweł Nakonieczny. </w:t>
      </w:r>
    </w:p>
    <w:p w:rsidR="00C91A2B" w:rsidRPr="00C91A2B" w:rsidP="00C91A2B">
      <w:pPr>
        <w:pStyle w:val="ListParagraph"/>
        <w:spacing w:before="120" w:after="12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C91A2B">
        <w:rPr>
          <w:rFonts w:ascii="Arial" w:hAnsi="Arial" w:cs="Arial"/>
          <w:sz w:val="24"/>
          <w:szCs w:val="24"/>
        </w:rPr>
        <w:t xml:space="preserve">[Dowód: akta kontroli, str. </w:t>
      </w:r>
      <w:r w:rsidR="001F50CC">
        <w:rPr>
          <w:rFonts w:ascii="Arial" w:hAnsi="Arial" w:cs="Arial"/>
          <w:sz w:val="24"/>
          <w:szCs w:val="24"/>
        </w:rPr>
        <w:t>4-6</w:t>
      </w:r>
      <w:r w:rsidRPr="00C91A2B">
        <w:rPr>
          <w:rFonts w:ascii="Arial" w:hAnsi="Arial" w:cs="Arial"/>
          <w:sz w:val="24"/>
          <w:szCs w:val="24"/>
        </w:rPr>
        <w:t>]</w:t>
      </w:r>
    </w:p>
    <w:p w:rsidR="00BC6629" w:rsidRPr="00F267A3" w:rsidP="00BC6629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outlineLvl w:val="0"/>
        <w:rPr>
          <w:rFonts w:ascii="Arial" w:hAnsi="Arial" w:cs="Arial"/>
          <w:bCs/>
          <w:color w:val="000000"/>
          <w:sz w:val="24"/>
        </w:rPr>
      </w:pPr>
      <w:r w:rsidRPr="00F267A3">
        <w:rPr>
          <w:rFonts w:ascii="Arial" w:hAnsi="Arial" w:cs="Arial"/>
          <w:color w:val="000000"/>
          <w:sz w:val="24"/>
        </w:rPr>
        <w:t>Kontrolę wpisano do książki kontroli prowadzonej w jednostce</w:t>
      </w:r>
      <w:r w:rsidRPr="00F267A3">
        <w:rPr>
          <w:rFonts w:ascii="Arial" w:hAnsi="Arial" w:cs="Arial"/>
          <w:color w:val="000000"/>
          <w:sz w:val="24"/>
        </w:rPr>
        <w:t xml:space="preserve"> </w:t>
      </w:r>
      <w:r w:rsidRPr="00F267A3">
        <w:rPr>
          <w:rFonts w:ascii="Arial" w:hAnsi="Arial" w:cs="Arial"/>
          <w:color w:val="000000"/>
          <w:sz w:val="24"/>
        </w:rPr>
        <w:t>kontrolowanej</w:t>
      </w:r>
      <w:r w:rsidRPr="00F267A3">
        <w:rPr>
          <w:rFonts w:ascii="Arial" w:hAnsi="Arial" w:cs="Arial"/>
          <w:color w:val="000000"/>
          <w:sz w:val="24"/>
        </w:rPr>
        <w:t>,</w:t>
      </w:r>
      <w:r w:rsidRPr="00F267A3">
        <w:rPr>
          <w:rFonts w:ascii="Arial" w:hAnsi="Arial" w:cs="Arial"/>
          <w:color w:val="000000"/>
          <w:sz w:val="24"/>
        </w:rPr>
        <w:t xml:space="preserve"> pod poz. nr </w:t>
      </w:r>
      <w:r w:rsidRPr="00F267A3" w:rsidR="00747408">
        <w:rPr>
          <w:rFonts w:ascii="Arial" w:hAnsi="Arial" w:cs="Arial"/>
          <w:color w:val="000000"/>
          <w:sz w:val="24"/>
        </w:rPr>
        <w:t>1/2025</w:t>
      </w:r>
      <w:r w:rsidRPr="00F267A3">
        <w:rPr>
          <w:rFonts w:ascii="Arial" w:hAnsi="Arial" w:cs="Arial"/>
          <w:color w:val="000000"/>
          <w:sz w:val="24"/>
        </w:rPr>
        <w:t>.</w:t>
      </w:r>
    </w:p>
    <w:p w:rsidR="005E4DEB" w:rsidRPr="00F9166A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 w:rsidR="000014DB">
        <w:rPr>
          <w:rStyle w:val="ListLabel10"/>
          <w:rFonts w:ascii="Arial" w:hAnsi="Arial" w:cs="Arial"/>
          <w:sz w:val="24"/>
          <w:szCs w:val="24"/>
        </w:rPr>
        <w:t xml:space="preserve"> </w:t>
      </w:r>
      <w:r w:rsidR="00BC6629">
        <w:rPr>
          <w:rStyle w:val="ListLabel10"/>
          <w:rFonts w:ascii="Arial" w:hAnsi="Arial" w:cs="Arial"/>
          <w:sz w:val="24"/>
          <w:szCs w:val="24"/>
        </w:rPr>
        <w:t>jednostki</w:t>
      </w:r>
      <w:r w:rsidR="000014DB">
        <w:rPr>
          <w:rStyle w:val="ListLabel10"/>
          <w:rFonts w:ascii="Arial" w:hAnsi="Arial" w:cs="Arial"/>
          <w:sz w:val="24"/>
          <w:szCs w:val="24"/>
        </w:rPr>
        <w:t xml:space="preserve"> kontrolowane</w:t>
      </w:r>
      <w:r w:rsidR="00BC6629">
        <w:rPr>
          <w:rStyle w:val="ListLabel10"/>
          <w:rFonts w:ascii="Arial" w:hAnsi="Arial" w:cs="Arial"/>
          <w:sz w:val="24"/>
          <w:szCs w:val="24"/>
        </w:rPr>
        <w:t>j</w:t>
      </w:r>
      <w:r w:rsidR="000014DB">
        <w:rPr>
          <w:rStyle w:val="ListLabel10"/>
          <w:rFonts w:ascii="Arial" w:hAnsi="Arial" w:cs="Arial"/>
          <w:sz w:val="24"/>
          <w:szCs w:val="24"/>
        </w:rPr>
        <w:t xml:space="preserve">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F267A3" w:rsidP="00912250">
      <w:pPr>
        <w:spacing w:before="120"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</w:rPr>
        <w:t xml:space="preserve">Prawidłowość organizacji </w:t>
      </w:r>
      <w:r w:rsidR="005C299F">
        <w:rPr>
          <w:rFonts w:ascii="Arial" w:hAnsi="Arial" w:cs="Arial"/>
          <w:sz w:val="24"/>
        </w:rPr>
        <w:t xml:space="preserve">procesów </w:t>
      </w:r>
      <w:r>
        <w:rPr>
          <w:rFonts w:ascii="Arial" w:hAnsi="Arial" w:cs="Arial"/>
          <w:sz w:val="24"/>
        </w:rPr>
        <w:t xml:space="preserve">zarządzania zasobami ludzkimi w </w:t>
      </w:r>
      <w:r w:rsidR="00E70B93">
        <w:rPr>
          <w:rFonts w:ascii="Arial" w:hAnsi="Arial" w:cs="Arial"/>
          <w:sz w:val="24"/>
        </w:rPr>
        <w:t>WIIH</w:t>
      </w:r>
      <w:r>
        <w:rPr>
          <w:rFonts w:ascii="Arial" w:hAnsi="Arial" w:cs="Arial"/>
          <w:sz w:val="24"/>
        </w:rPr>
        <w:t xml:space="preserve"> </w:t>
      </w:r>
      <w:r w:rsidR="00E70B93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w Opolu</w:t>
      </w:r>
      <w:r w:rsidRPr="00912250" w:rsidR="00912250">
        <w:rPr>
          <w:rFonts w:ascii="Arial" w:hAnsi="Arial" w:cs="Arial"/>
          <w:sz w:val="24"/>
        </w:rPr>
        <w:t xml:space="preserve">, </w:t>
      </w:r>
      <w:r w:rsidRPr="00912250" w:rsidR="00912250">
        <w:rPr>
          <w:rFonts w:ascii="Arial" w:hAnsi="Arial" w:cs="Arial"/>
          <w:sz w:val="24"/>
          <w:szCs w:val="24"/>
        </w:rPr>
        <w:t xml:space="preserve">oceniono </w:t>
      </w:r>
      <w:r w:rsidRPr="00747408" w:rsidR="00912250">
        <w:rPr>
          <w:rFonts w:ascii="Arial" w:hAnsi="Arial" w:cs="Arial"/>
          <w:b/>
          <w:sz w:val="24"/>
          <w:szCs w:val="24"/>
        </w:rPr>
        <w:t xml:space="preserve">pozytywnie z </w:t>
      </w:r>
      <w:r w:rsidR="00CA4585">
        <w:rPr>
          <w:rFonts w:ascii="Arial" w:hAnsi="Arial" w:cs="Arial"/>
          <w:b/>
          <w:sz w:val="24"/>
          <w:szCs w:val="24"/>
        </w:rPr>
        <w:t>uchybieniam</w:t>
      </w:r>
      <w:r w:rsidRPr="00747408" w:rsidR="00912250">
        <w:rPr>
          <w:rFonts w:ascii="Arial" w:hAnsi="Arial" w:cs="Arial"/>
          <w:b/>
          <w:sz w:val="24"/>
          <w:szCs w:val="24"/>
        </w:rPr>
        <w:t>i.</w:t>
      </w:r>
    </w:p>
    <w:p w:rsidR="0079328A" w:rsidRPr="009B189C" w:rsidP="00C02177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9B189C">
        <w:rPr>
          <w:rFonts w:ascii="Arial" w:hAnsi="Arial" w:cs="Arial"/>
          <w:sz w:val="24"/>
          <w:szCs w:val="24"/>
        </w:rPr>
        <w:t>Stwierdzone w trakcie kontroli uchybienia miały charakter wyłącznie form</w:t>
      </w:r>
      <w:r w:rsidRPr="009B189C" w:rsidR="00C02177">
        <w:rPr>
          <w:rFonts w:ascii="Arial" w:hAnsi="Arial" w:cs="Arial"/>
          <w:sz w:val="24"/>
          <w:szCs w:val="24"/>
        </w:rPr>
        <w:t>a</w:t>
      </w:r>
      <w:r w:rsidRPr="009B189C">
        <w:rPr>
          <w:rFonts w:ascii="Arial" w:hAnsi="Arial" w:cs="Arial"/>
          <w:sz w:val="24"/>
          <w:szCs w:val="24"/>
        </w:rPr>
        <w:t xml:space="preserve">lny </w:t>
      </w:r>
      <w:r w:rsidRPr="009B189C" w:rsidR="00C02177">
        <w:rPr>
          <w:rFonts w:ascii="Arial" w:hAnsi="Arial" w:cs="Arial"/>
          <w:sz w:val="24"/>
          <w:szCs w:val="24"/>
        </w:rPr>
        <w:br/>
      </w:r>
      <w:r w:rsidRPr="009B189C">
        <w:rPr>
          <w:rFonts w:ascii="Arial" w:hAnsi="Arial" w:cs="Arial"/>
          <w:sz w:val="24"/>
          <w:szCs w:val="24"/>
        </w:rPr>
        <w:t>i nie miały zasadniczego wpływu na kontrolowaną działalność.</w:t>
      </w:r>
    </w:p>
    <w:p w:rsidR="00D24973" w:rsidRPr="00D24973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B21B15" w:rsidRPr="00F71436" w:rsidP="00A7134F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WIIH w Opolu jest jednostką budżetową wchodzącą w skład administracji zespolonej w województwie, działającą na podstawie Statutu nadanego zarządzeniem Wojewody Opolskiego</w:t>
      </w:r>
      <w:r>
        <w:rPr>
          <w:rStyle w:val="FootnoteReference"/>
          <w:rFonts w:ascii="Arial" w:hAnsi="Arial" w:cs="Arial"/>
          <w:sz w:val="24"/>
          <w:szCs w:val="24"/>
        </w:rPr>
        <w:footnoteReference w:id="4"/>
      </w:r>
      <w:r w:rsidR="00D435A7">
        <w:rPr>
          <w:rFonts w:ascii="Arial" w:hAnsi="Arial" w:cs="Arial"/>
          <w:sz w:val="24"/>
          <w:szCs w:val="24"/>
        </w:rPr>
        <w:t>. W okresie kontroli organizację WIIH w Opolu określał Regulamin Organizacyjny WIIH w Opolu</w:t>
      </w:r>
      <w:r>
        <w:rPr>
          <w:rStyle w:val="FootnoteReference"/>
          <w:rFonts w:ascii="Arial" w:hAnsi="Arial" w:cs="Arial"/>
          <w:sz w:val="24"/>
          <w:szCs w:val="24"/>
        </w:rPr>
        <w:footnoteReference w:id="5"/>
      </w:r>
      <w:r w:rsidR="00D435A7">
        <w:rPr>
          <w:rFonts w:ascii="Arial" w:hAnsi="Arial" w:cs="Arial"/>
          <w:sz w:val="24"/>
          <w:szCs w:val="24"/>
        </w:rPr>
        <w:t xml:space="preserve"> ustalony prze</w:t>
      </w:r>
      <w:r w:rsidR="008235F0">
        <w:rPr>
          <w:rFonts w:ascii="Arial" w:hAnsi="Arial" w:cs="Arial"/>
          <w:sz w:val="24"/>
          <w:szCs w:val="24"/>
        </w:rPr>
        <w:t>z OWIIH</w:t>
      </w:r>
      <w:r w:rsidR="00D435A7">
        <w:rPr>
          <w:rFonts w:ascii="Arial" w:hAnsi="Arial" w:cs="Arial"/>
          <w:sz w:val="24"/>
          <w:szCs w:val="24"/>
        </w:rPr>
        <w:t xml:space="preserve"> </w:t>
      </w:r>
      <w:r w:rsidR="00E70B93">
        <w:rPr>
          <w:rFonts w:ascii="Arial" w:hAnsi="Arial" w:cs="Arial"/>
          <w:sz w:val="24"/>
          <w:szCs w:val="24"/>
        </w:rPr>
        <w:br/>
      </w:r>
      <w:r w:rsidR="00D435A7">
        <w:rPr>
          <w:rFonts w:ascii="Arial" w:hAnsi="Arial" w:cs="Arial"/>
          <w:sz w:val="24"/>
          <w:szCs w:val="24"/>
        </w:rPr>
        <w:t xml:space="preserve">i </w:t>
      </w:r>
      <w:r w:rsidRPr="00F71436" w:rsidR="00D435A7">
        <w:rPr>
          <w:rFonts w:ascii="Arial" w:hAnsi="Arial" w:cs="Arial"/>
          <w:sz w:val="24"/>
          <w:szCs w:val="24"/>
        </w:rPr>
        <w:t>zatwierdzony przez Wojewodę Opolskiego.</w:t>
      </w:r>
    </w:p>
    <w:p w:rsidR="00CA0026" w:rsidP="000B303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bookmarkStart w:id="1" w:name="_Hlk194065456"/>
      <w:r>
        <w:rPr>
          <w:rFonts w:ascii="Arial" w:hAnsi="Arial" w:cs="Arial"/>
          <w:sz w:val="24"/>
          <w:szCs w:val="24"/>
        </w:rPr>
        <w:t>[</w:t>
      </w:r>
      <w:r w:rsidR="000B3031">
        <w:rPr>
          <w:rFonts w:ascii="Arial" w:hAnsi="Arial" w:cs="Arial"/>
          <w:sz w:val="24"/>
          <w:szCs w:val="24"/>
        </w:rPr>
        <w:t xml:space="preserve">Dowód: akta kontroli, str. </w:t>
      </w:r>
      <w:r w:rsidR="001F50CC">
        <w:rPr>
          <w:rFonts w:ascii="Arial" w:hAnsi="Arial" w:cs="Arial"/>
          <w:sz w:val="24"/>
          <w:szCs w:val="24"/>
        </w:rPr>
        <w:t>7-25</w:t>
      </w:r>
      <w:r>
        <w:rPr>
          <w:rFonts w:ascii="Arial" w:hAnsi="Arial" w:cs="Arial"/>
          <w:sz w:val="24"/>
          <w:szCs w:val="24"/>
        </w:rPr>
        <w:t>]</w:t>
      </w:r>
    </w:p>
    <w:p w:rsidR="009B4305" w:rsidP="009B4305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bookmarkEnd w:id="1"/>
      <w:r>
        <w:rPr>
          <w:rFonts w:ascii="Arial" w:hAnsi="Arial" w:cs="Arial"/>
          <w:sz w:val="24"/>
          <w:szCs w:val="24"/>
        </w:rPr>
        <w:t>Zgodnie z § 3 ust. 1 Regulaminu Organizacyjnego, pracą wojewódzkiego inspektoratu kieruje</w:t>
      </w:r>
      <w:r>
        <w:rPr>
          <w:rFonts w:ascii="Arial" w:hAnsi="Arial" w:cs="Arial"/>
          <w:sz w:val="24"/>
          <w:szCs w:val="24"/>
        </w:rPr>
        <w:t xml:space="preserve"> wojewódzki inspektor przy pomocy zastępcy wojewódzkiego inspektora oraz naczelników wydziałów i głównego księgowego.</w:t>
      </w:r>
    </w:p>
    <w:p w:rsidR="00AD1F9C" w:rsidP="009B430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Stosownie do treści art. 25 ust. 9 ustawy </w:t>
      </w:r>
      <w:r>
        <w:rPr>
          <w:rFonts w:ascii="Arial" w:hAnsi="Arial" w:cs="Arial"/>
          <w:sz w:val="24"/>
          <w:szCs w:val="24"/>
        </w:rPr>
        <w:t xml:space="preserve">z dnia 21 listopada 2008 r. </w:t>
      </w:r>
      <w:r>
        <w:rPr>
          <w:rFonts w:ascii="Arial" w:hAnsi="Arial" w:cs="Arial"/>
          <w:sz w:val="24"/>
          <w:szCs w:val="24"/>
        </w:rPr>
        <w:t xml:space="preserve">o służbie cywilnej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t.j</w:t>
      </w:r>
      <w:r>
        <w:rPr>
          <w:rFonts w:ascii="Arial" w:hAnsi="Arial" w:cs="Arial"/>
          <w:sz w:val="24"/>
          <w:szCs w:val="24"/>
        </w:rPr>
        <w:t>. Dz.U. z 2024 poz. 409)</w:t>
      </w:r>
      <w:r>
        <w:rPr>
          <w:rStyle w:val="FootnoteReference"/>
          <w:rFonts w:ascii="Arial" w:hAnsi="Arial" w:cs="Arial"/>
          <w:sz w:val="24"/>
          <w:szCs w:val="24"/>
        </w:rPr>
        <w:footnoteReference w:id="6"/>
      </w:r>
      <w:r w:rsidR="00E70B9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zadania </w:t>
      </w:r>
      <w:r w:rsidRPr="009B4305">
        <w:rPr>
          <w:rFonts w:ascii="Arial" w:eastAsia="Times New Roman" w:hAnsi="Arial" w:cs="Arial"/>
          <w:sz w:val="24"/>
          <w:szCs w:val="24"/>
        </w:rPr>
        <w:t>przewidziane w ustawie dla dyrektora generalnego urzędu w urzędach, w których nie tworzy się stanowiska dyrektora generalnego urzędu, wykonują kierownicy tych urzędów</w:t>
      </w:r>
      <w:r>
        <w:rPr>
          <w:rFonts w:ascii="Arial" w:eastAsia="Times New Roman" w:hAnsi="Arial" w:cs="Arial"/>
          <w:sz w:val="24"/>
          <w:szCs w:val="24"/>
        </w:rPr>
        <w:t xml:space="preserve">, w tym przypadku </w:t>
      </w:r>
      <w:r w:rsidR="004F4126">
        <w:rPr>
          <w:rFonts w:ascii="Arial" w:eastAsia="Times New Roman" w:hAnsi="Arial" w:cs="Arial"/>
          <w:sz w:val="24"/>
          <w:szCs w:val="24"/>
        </w:rPr>
        <w:t>OWIIH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:rsidR="009B1E88" w:rsidP="00363077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Dyrektor </w:t>
      </w:r>
      <w:r w:rsidR="00AD1F9C"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z w:val="24"/>
          <w:szCs w:val="24"/>
        </w:rPr>
        <w:t xml:space="preserve">eneralny urzędu, na podstawie art. 25 ust. 4 pkt </w:t>
      </w:r>
      <w:r w:rsidR="00AD1F9C">
        <w:rPr>
          <w:rFonts w:ascii="Arial" w:eastAsia="Times New Roman" w:hAnsi="Arial" w:cs="Arial"/>
          <w:sz w:val="24"/>
          <w:szCs w:val="24"/>
        </w:rPr>
        <w:t>1</w:t>
      </w:r>
      <w:r w:rsidR="008C09FF">
        <w:rPr>
          <w:rFonts w:ascii="Arial" w:eastAsia="Times New Roman" w:hAnsi="Arial" w:cs="Arial"/>
          <w:sz w:val="24"/>
          <w:szCs w:val="24"/>
        </w:rPr>
        <w:t xml:space="preserve"> lit. a)</w:t>
      </w:r>
      <w:r w:rsidR="00AD1F9C">
        <w:rPr>
          <w:rFonts w:ascii="Arial" w:eastAsia="Times New Roman" w:hAnsi="Arial" w:cs="Arial"/>
          <w:sz w:val="24"/>
          <w:szCs w:val="24"/>
        </w:rPr>
        <w:t xml:space="preserve"> i pkt 2</w:t>
      </w:r>
      <w:r w:rsidR="008C09FF">
        <w:rPr>
          <w:rFonts w:ascii="Arial" w:eastAsia="Times New Roman" w:hAnsi="Arial" w:cs="Arial"/>
          <w:sz w:val="24"/>
          <w:szCs w:val="24"/>
        </w:rPr>
        <w:t xml:space="preserve"> lit. a)</w:t>
      </w:r>
      <w:r w:rsidR="00AD1F9C">
        <w:rPr>
          <w:rFonts w:ascii="Arial" w:eastAsia="Times New Roman" w:hAnsi="Arial" w:cs="Arial"/>
          <w:sz w:val="24"/>
          <w:szCs w:val="24"/>
        </w:rPr>
        <w:t xml:space="preserve"> ustawy o służbie cywilnej</w:t>
      </w:r>
      <w:r w:rsidR="008C09FF">
        <w:rPr>
          <w:rFonts w:ascii="Arial" w:eastAsia="Times New Roman" w:hAnsi="Arial" w:cs="Arial"/>
          <w:sz w:val="24"/>
          <w:szCs w:val="24"/>
        </w:rPr>
        <w:t>,</w:t>
      </w:r>
      <w:r w:rsidR="00AD1F9C">
        <w:rPr>
          <w:rFonts w:ascii="Arial" w:eastAsia="Times New Roman" w:hAnsi="Arial" w:cs="Arial"/>
          <w:sz w:val="24"/>
          <w:szCs w:val="24"/>
        </w:rPr>
        <w:t xml:space="preserve"> </w:t>
      </w:r>
      <w:r w:rsidRPr="008C09FF" w:rsidR="00AD1F9C">
        <w:rPr>
          <w:rFonts w:ascii="Arial" w:hAnsi="Arial" w:cs="Arial"/>
          <w:sz w:val="24"/>
          <w:szCs w:val="24"/>
          <w:shd w:val="clear" w:color="auto" w:fill="FFFFFF"/>
        </w:rPr>
        <w:t>zapewnia funkcjonowanie i ciągłość pracy urzędu, warunki jego działania, a także organizację pracy</w:t>
      </w:r>
      <w:r w:rsidRPr="008C09FF" w:rsidR="008C09FF">
        <w:rPr>
          <w:rFonts w:ascii="Arial" w:hAnsi="Arial" w:cs="Arial"/>
          <w:sz w:val="24"/>
          <w:szCs w:val="24"/>
          <w:shd w:val="clear" w:color="auto" w:fill="FFFFFF"/>
        </w:rPr>
        <w:t xml:space="preserve">, m.in. poprzez </w:t>
      </w:r>
      <w:r w:rsidR="008C09F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8C09FF" w:rsidR="008C09FF">
        <w:rPr>
          <w:rFonts w:ascii="Arial" w:hAnsi="Arial" w:cs="Arial"/>
          <w:sz w:val="24"/>
          <w:szCs w:val="24"/>
          <w:shd w:val="clear" w:color="auto" w:fill="FFFFFF"/>
        </w:rPr>
        <w:t xml:space="preserve">prawowanie bezpośredniego nadzoru nad komórkami organizacyjnymi urzędu w zakresie prawidłowego wykonywania przez nie zadań określonych przez kierownika urzędu, </w:t>
      </w:r>
      <w:r w:rsidR="008C09FF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8C09FF" w:rsidR="008C09FF">
        <w:rPr>
          <w:rFonts w:ascii="Arial" w:hAnsi="Arial" w:cs="Arial"/>
          <w:sz w:val="24"/>
          <w:szCs w:val="24"/>
          <w:shd w:val="clear" w:color="auto" w:fill="FFFFFF"/>
        </w:rPr>
        <w:t>z wyjątkiem komórek bezpośrednio nadzorowanych przez niego na podstawie ustaw</w:t>
      </w:r>
      <w:r w:rsidR="008C09FF">
        <w:rPr>
          <w:rFonts w:ascii="Arial" w:hAnsi="Arial" w:cs="Arial"/>
          <w:sz w:val="24"/>
          <w:szCs w:val="24"/>
          <w:shd w:val="clear" w:color="auto" w:fill="FFFFFF"/>
        </w:rPr>
        <w:t xml:space="preserve">, a także </w:t>
      </w:r>
      <w:r w:rsidRPr="008C09FF" w:rsidR="00AD1F9C">
        <w:rPr>
          <w:rFonts w:ascii="Arial" w:hAnsi="Arial" w:cs="Arial"/>
          <w:sz w:val="24"/>
          <w:szCs w:val="24"/>
          <w:shd w:val="clear" w:color="auto" w:fill="FFFFFF"/>
        </w:rPr>
        <w:t xml:space="preserve">dokonuje czynności z zakresu prawa pracy wobec osób zatrudnionych </w:t>
      </w:r>
      <w:r w:rsidR="008C09FF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8C09FF" w:rsidR="00AD1F9C">
        <w:rPr>
          <w:rFonts w:ascii="Arial" w:hAnsi="Arial" w:cs="Arial"/>
          <w:sz w:val="24"/>
          <w:szCs w:val="24"/>
          <w:shd w:val="clear" w:color="auto" w:fill="FFFFFF"/>
        </w:rPr>
        <w:t>w urzędzie oraz realizuje politykę personalną, m.in. poprzez przygotowywanie programu zarządzania zasobami ludzkimi w urzędzie</w:t>
      </w:r>
      <w:r w:rsidR="008C09F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F1112" w:rsidP="00DF1112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Zgodnie z </w:t>
      </w:r>
      <w:r w:rsidR="00A34CE1">
        <w:rPr>
          <w:rFonts w:ascii="Arial" w:eastAsia="Times New Roman" w:hAnsi="Arial" w:cs="Arial"/>
          <w:sz w:val="24"/>
          <w:szCs w:val="24"/>
        </w:rPr>
        <w:t>§ 11 ust. 3</w:t>
      </w:r>
      <w:r>
        <w:rPr>
          <w:rFonts w:ascii="Arial" w:eastAsia="Times New Roman" w:hAnsi="Arial" w:cs="Arial"/>
          <w:sz w:val="24"/>
          <w:szCs w:val="24"/>
        </w:rPr>
        <w:t xml:space="preserve"> pkt 3, 5 i 10 </w:t>
      </w:r>
      <w:r w:rsidR="00A34CE1">
        <w:rPr>
          <w:rFonts w:ascii="Arial" w:eastAsia="Times New Roman" w:hAnsi="Arial" w:cs="Arial"/>
          <w:sz w:val="24"/>
          <w:szCs w:val="24"/>
        </w:rPr>
        <w:t xml:space="preserve">Regulaminu Organizacyjnego WIIH </w:t>
      </w:r>
      <w:r>
        <w:rPr>
          <w:rFonts w:ascii="Arial" w:eastAsia="Times New Roman" w:hAnsi="Arial" w:cs="Arial"/>
          <w:sz w:val="24"/>
          <w:szCs w:val="24"/>
        </w:rPr>
        <w:br/>
      </w:r>
      <w:r w:rsidR="00A34CE1">
        <w:rPr>
          <w:rFonts w:ascii="Arial" w:eastAsia="Times New Roman" w:hAnsi="Arial" w:cs="Arial"/>
          <w:sz w:val="24"/>
          <w:szCs w:val="24"/>
        </w:rPr>
        <w:t xml:space="preserve">w Opolu, do zakresu działania Wydziału Budżetowo – Administracyjnego należy m.in. prowadzenie spraw </w:t>
      </w:r>
      <w:r w:rsidRPr="005860A3" w:rsidR="00A34CE1">
        <w:rPr>
          <w:rFonts w:ascii="Arial" w:eastAsia="Times New Roman" w:hAnsi="Arial" w:cs="Arial"/>
          <w:sz w:val="24"/>
          <w:szCs w:val="24"/>
        </w:rPr>
        <w:t>pracowniczych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A34CE1">
        <w:rPr>
          <w:rFonts w:ascii="Arial" w:eastAsia="Times New Roman" w:hAnsi="Arial" w:cs="Arial"/>
          <w:sz w:val="24"/>
          <w:szCs w:val="24"/>
        </w:rPr>
        <w:t xml:space="preserve">opracowywanie analiz okresowych i sprawozdań z działalności budżetowo </w:t>
      </w:r>
      <w:r>
        <w:rPr>
          <w:rFonts w:ascii="Arial" w:eastAsia="Times New Roman" w:hAnsi="Arial" w:cs="Arial"/>
          <w:sz w:val="24"/>
          <w:szCs w:val="24"/>
        </w:rPr>
        <w:t>–</w:t>
      </w:r>
      <w:r w:rsidR="00A34CE1">
        <w:rPr>
          <w:rFonts w:ascii="Arial" w:eastAsia="Times New Roman" w:hAnsi="Arial" w:cs="Arial"/>
          <w:sz w:val="24"/>
          <w:szCs w:val="24"/>
        </w:rPr>
        <w:t xml:space="preserve"> organizacyjnej</w:t>
      </w:r>
      <w:r>
        <w:rPr>
          <w:rFonts w:ascii="Arial" w:eastAsia="Times New Roman" w:hAnsi="Arial" w:cs="Arial"/>
          <w:sz w:val="24"/>
          <w:szCs w:val="24"/>
        </w:rPr>
        <w:t xml:space="preserve"> oraz przygotowywanie materiałów </w:t>
      </w:r>
      <w:r w:rsidR="005860A3">
        <w:rPr>
          <w:rFonts w:ascii="Arial" w:eastAsia="Times New Roman" w:hAnsi="Arial" w:cs="Arial"/>
          <w:sz w:val="24"/>
          <w:szCs w:val="24"/>
        </w:rPr>
        <w:br/>
        <w:t>i</w:t>
      </w:r>
      <w:r>
        <w:rPr>
          <w:rFonts w:ascii="Arial" w:eastAsia="Times New Roman" w:hAnsi="Arial" w:cs="Arial"/>
          <w:sz w:val="24"/>
          <w:szCs w:val="24"/>
        </w:rPr>
        <w:t xml:space="preserve"> wniosków w sprawach osobowych pracowników. </w:t>
      </w:r>
    </w:p>
    <w:p w:rsidR="005860A3" w:rsidP="00DF1112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Stosownie do treści § 3 ust. 3 Regulaminu Organizacyjnego, pracą wydziałów kierują naczelnicy wydziałów, z wyjątkiem Wydziału Budżetowo – Administracyjnego, którym kieruje Główny Księgowy. </w:t>
      </w:r>
    </w:p>
    <w:p w:rsidR="009B1E88" w:rsidP="00DF1112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 zadań naczelnika wydziału</w:t>
      </w:r>
      <w:r w:rsidR="005860A3">
        <w:rPr>
          <w:rFonts w:ascii="Arial" w:eastAsia="Times New Roman" w:hAnsi="Arial" w:cs="Arial"/>
          <w:sz w:val="24"/>
          <w:szCs w:val="24"/>
        </w:rPr>
        <w:t xml:space="preserve"> (Głównego Księgowego -</w:t>
      </w:r>
      <w:r w:rsidR="003F44D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w przypadku Wydziału Budżetowo – Administracyjnego</w:t>
      </w:r>
      <w:r w:rsidR="005860A3">
        <w:rPr>
          <w:rFonts w:ascii="Arial" w:eastAsia="Times New Roman" w:hAnsi="Arial" w:cs="Arial"/>
          <w:sz w:val="24"/>
          <w:szCs w:val="24"/>
        </w:rPr>
        <w:t>)</w:t>
      </w:r>
      <w:r w:rsidR="00EB1AF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B1AFC">
        <w:rPr>
          <w:rFonts w:ascii="Arial" w:eastAsia="Times New Roman" w:hAnsi="Arial" w:cs="Arial"/>
          <w:sz w:val="24"/>
          <w:szCs w:val="24"/>
        </w:rPr>
        <w:t xml:space="preserve">wedle § 7 ust. 2 pkt 7 Regulaminu Organizacyjnego, </w:t>
      </w:r>
      <w:r>
        <w:rPr>
          <w:rFonts w:ascii="Arial" w:eastAsia="Times New Roman" w:hAnsi="Arial" w:cs="Arial"/>
          <w:sz w:val="24"/>
          <w:szCs w:val="24"/>
        </w:rPr>
        <w:t xml:space="preserve">należy m.in. wykonywanie zadań wynikających z przepisów ustawy </w:t>
      </w:r>
      <w:r w:rsidR="00EB1AFC">
        <w:rPr>
          <w:rFonts w:ascii="Arial" w:eastAsia="Times New Roman" w:hAnsi="Arial" w:cs="Arial"/>
          <w:sz w:val="24"/>
          <w:szCs w:val="24"/>
        </w:rPr>
        <w:t>o służbie cywilnej i przepisów wykonawczych.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0B3031" w:rsidRPr="000B3031" w:rsidP="000B303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AC1EC2">
        <w:rPr>
          <w:rFonts w:ascii="Arial" w:hAnsi="Arial" w:cs="Arial"/>
          <w:sz w:val="24"/>
          <w:szCs w:val="24"/>
        </w:rPr>
        <w:t>11-25</w:t>
      </w:r>
      <w:r>
        <w:rPr>
          <w:rFonts w:ascii="Arial" w:hAnsi="Arial" w:cs="Arial"/>
          <w:sz w:val="24"/>
          <w:szCs w:val="24"/>
        </w:rPr>
        <w:t>]</w:t>
      </w:r>
    </w:p>
    <w:p w:rsidR="00EB1AFC" w:rsidP="00DF1112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Realizac</w:t>
      </w:r>
      <w:r w:rsidR="00AE146A">
        <w:rPr>
          <w:rFonts w:ascii="Arial" w:eastAsia="Times New Roman" w:hAnsi="Arial" w:cs="Arial"/>
          <w:sz w:val="24"/>
          <w:szCs w:val="24"/>
        </w:rPr>
        <w:t xml:space="preserve">ję zadań </w:t>
      </w:r>
      <w:r w:rsidR="00D42BD7">
        <w:rPr>
          <w:rFonts w:ascii="Arial" w:eastAsia="Times New Roman" w:hAnsi="Arial" w:cs="Arial"/>
          <w:sz w:val="24"/>
          <w:szCs w:val="24"/>
        </w:rPr>
        <w:t>dotyczących</w:t>
      </w:r>
      <w:r w:rsidR="00AE146A">
        <w:rPr>
          <w:rFonts w:ascii="Arial" w:eastAsia="Times New Roman" w:hAnsi="Arial" w:cs="Arial"/>
          <w:sz w:val="24"/>
          <w:szCs w:val="24"/>
        </w:rPr>
        <w:t xml:space="preserve"> spraw kadrowych oraz wynikających </w:t>
      </w:r>
      <w:r w:rsidR="00D42BD7">
        <w:rPr>
          <w:rFonts w:ascii="Arial" w:eastAsia="Times New Roman" w:hAnsi="Arial" w:cs="Arial"/>
          <w:sz w:val="24"/>
          <w:szCs w:val="24"/>
        </w:rPr>
        <w:br/>
      </w:r>
      <w:r w:rsidR="00AE146A">
        <w:rPr>
          <w:rFonts w:ascii="Arial" w:eastAsia="Times New Roman" w:hAnsi="Arial" w:cs="Arial"/>
          <w:sz w:val="24"/>
          <w:szCs w:val="24"/>
        </w:rPr>
        <w:t xml:space="preserve">z przepisów </w:t>
      </w:r>
      <w:r w:rsidR="00D42BD7">
        <w:rPr>
          <w:rFonts w:ascii="Arial" w:eastAsia="Times New Roman" w:hAnsi="Arial" w:cs="Arial"/>
          <w:sz w:val="24"/>
          <w:szCs w:val="24"/>
        </w:rPr>
        <w:t xml:space="preserve">ustawy </w:t>
      </w:r>
      <w:r w:rsidR="00AE146A">
        <w:rPr>
          <w:rFonts w:ascii="Arial" w:eastAsia="Times New Roman" w:hAnsi="Arial" w:cs="Arial"/>
          <w:sz w:val="24"/>
          <w:szCs w:val="24"/>
        </w:rPr>
        <w:t>o s</w:t>
      </w:r>
      <w:r w:rsidR="00D42BD7">
        <w:rPr>
          <w:rFonts w:ascii="Arial" w:eastAsia="Times New Roman" w:hAnsi="Arial" w:cs="Arial"/>
          <w:sz w:val="24"/>
          <w:szCs w:val="24"/>
        </w:rPr>
        <w:t>ł</w:t>
      </w:r>
      <w:r w:rsidR="00AE146A">
        <w:rPr>
          <w:rFonts w:ascii="Arial" w:eastAsia="Times New Roman" w:hAnsi="Arial" w:cs="Arial"/>
          <w:sz w:val="24"/>
          <w:szCs w:val="24"/>
        </w:rPr>
        <w:t>użbie cywilnej</w:t>
      </w:r>
      <w:r w:rsidR="00D42BD7">
        <w:rPr>
          <w:rFonts w:ascii="Arial" w:eastAsia="Times New Roman" w:hAnsi="Arial" w:cs="Arial"/>
          <w:sz w:val="24"/>
          <w:szCs w:val="24"/>
        </w:rPr>
        <w:t xml:space="preserve"> powierzono pracownikowi zatrudnionemu </w:t>
      </w:r>
      <w:r w:rsidR="00123289">
        <w:rPr>
          <w:rFonts w:ascii="Arial" w:eastAsia="Times New Roman" w:hAnsi="Arial" w:cs="Arial"/>
          <w:sz w:val="24"/>
          <w:szCs w:val="24"/>
        </w:rPr>
        <w:br/>
      </w:r>
      <w:r w:rsidR="00D42BD7">
        <w:rPr>
          <w:rFonts w:ascii="Arial" w:eastAsia="Times New Roman" w:hAnsi="Arial" w:cs="Arial"/>
          <w:sz w:val="24"/>
          <w:szCs w:val="24"/>
        </w:rPr>
        <w:t>w Wydziale Budżetowo – Administracyjnym,</w:t>
      </w:r>
      <w:r w:rsidR="005A5EB4">
        <w:rPr>
          <w:rFonts w:ascii="Arial" w:eastAsia="Times New Roman" w:hAnsi="Arial" w:cs="Arial"/>
          <w:sz w:val="24"/>
          <w:szCs w:val="24"/>
        </w:rPr>
        <w:t xml:space="preserve"> który zajmuje </w:t>
      </w:r>
      <w:r w:rsidR="00D42BD7">
        <w:rPr>
          <w:rFonts w:ascii="Arial" w:eastAsia="Times New Roman" w:hAnsi="Arial" w:cs="Arial"/>
          <w:sz w:val="24"/>
          <w:szCs w:val="24"/>
        </w:rPr>
        <w:t>stanowisko głównego specjalisty</w:t>
      </w:r>
      <w:r w:rsidR="005A5EB4">
        <w:rPr>
          <w:rFonts w:ascii="Arial" w:eastAsia="Times New Roman" w:hAnsi="Arial" w:cs="Arial"/>
          <w:sz w:val="24"/>
          <w:szCs w:val="24"/>
        </w:rPr>
        <w:t xml:space="preserve"> i podlega </w:t>
      </w:r>
      <w:r w:rsidR="005860A3">
        <w:rPr>
          <w:rFonts w:ascii="Arial" w:eastAsia="Times New Roman" w:hAnsi="Arial" w:cs="Arial"/>
          <w:sz w:val="24"/>
          <w:szCs w:val="24"/>
        </w:rPr>
        <w:t>służbowo Główne</w:t>
      </w:r>
      <w:r w:rsidR="005A5EB4">
        <w:rPr>
          <w:rFonts w:ascii="Arial" w:eastAsia="Times New Roman" w:hAnsi="Arial" w:cs="Arial"/>
          <w:sz w:val="24"/>
          <w:szCs w:val="24"/>
        </w:rPr>
        <w:t>mu</w:t>
      </w:r>
      <w:r w:rsidR="005860A3">
        <w:rPr>
          <w:rFonts w:ascii="Arial" w:eastAsia="Times New Roman" w:hAnsi="Arial" w:cs="Arial"/>
          <w:sz w:val="24"/>
          <w:szCs w:val="24"/>
        </w:rPr>
        <w:t xml:space="preserve"> Księgowe</w:t>
      </w:r>
      <w:r w:rsidR="005A5EB4">
        <w:rPr>
          <w:rFonts w:ascii="Arial" w:eastAsia="Times New Roman" w:hAnsi="Arial" w:cs="Arial"/>
          <w:sz w:val="24"/>
          <w:szCs w:val="24"/>
        </w:rPr>
        <w:t>mu</w:t>
      </w:r>
      <w:r w:rsidR="00D5645A">
        <w:rPr>
          <w:rFonts w:ascii="Arial" w:eastAsia="Times New Roman" w:hAnsi="Arial" w:cs="Arial"/>
          <w:sz w:val="24"/>
          <w:szCs w:val="24"/>
        </w:rPr>
        <w:t>.</w:t>
      </w:r>
      <w:r w:rsidR="005A5EB4">
        <w:rPr>
          <w:rFonts w:ascii="Arial" w:eastAsia="Times New Roman" w:hAnsi="Arial" w:cs="Arial"/>
          <w:sz w:val="24"/>
          <w:szCs w:val="24"/>
        </w:rPr>
        <w:t xml:space="preserve"> Nadzór nad całokształtem prac administracyjno-gospodarczych pełni Główny Księgowy.</w:t>
      </w:r>
    </w:p>
    <w:p w:rsidR="000B3031" w:rsidRPr="000B3031" w:rsidP="000B303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AC1EC2">
        <w:rPr>
          <w:rFonts w:ascii="Arial" w:hAnsi="Arial" w:cs="Arial"/>
          <w:sz w:val="24"/>
          <w:szCs w:val="24"/>
        </w:rPr>
        <w:t>26-28, 37-38</w:t>
      </w:r>
      <w:r>
        <w:rPr>
          <w:rFonts w:ascii="Arial" w:hAnsi="Arial" w:cs="Arial"/>
          <w:sz w:val="24"/>
          <w:szCs w:val="24"/>
        </w:rPr>
        <w:t>]</w:t>
      </w:r>
    </w:p>
    <w:p w:rsidR="00D42BD7" w:rsidRPr="00D13D93" w:rsidP="00DF1112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D13D93">
        <w:rPr>
          <w:rFonts w:ascii="Arial" w:eastAsia="Times New Roman" w:hAnsi="Arial" w:cs="Arial"/>
          <w:sz w:val="24"/>
          <w:szCs w:val="24"/>
        </w:rPr>
        <w:t>Zgodnie z art. 25 ust. 4 pkt 2 lit. a ustawy o służbie cywilnej, dyrektor generalny urzędu przygotowuje program zarządzania zasobami ludzkimi</w:t>
      </w:r>
      <w:r w:rsidRPr="00D13D93" w:rsidR="00C47F5D">
        <w:rPr>
          <w:rFonts w:ascii="Arial" w:eastAsia="Times New Roman" w:hAnsi="Arial" w:cs="Arial"/>
          <w:sz w:val="24"/>
          <w:szCs w:val="24"/>
        </w:rPr>
        <w:t xml:space="preserve"> w urzędzie.</w:t>
      </w:r>
    </w:p>
    <w:p w:rsidR="00CC02E5" w:rsidRPr="00D13D93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D13D93">
        <w:rPr>
          <w:rFonts w:ascii="Arial" w:eastAsia="Times New Roman" w:hAnsi="Arial" w:cs="Arial"/>
          <w:sz w:val="24"/>
          <w:szCs w:val="24"/>
        </w:rPr>
        <w:t xml:space="preserve">Zgodnie ze </w:t>
      </w:r>
      <w:bookmarkStart w:id="2" w:name="_Hlk194409578"/>
      <w:r w:rsidR="005D0B10">
        <w:rPr>
          <w:rFonts w:ascii="Arial" w:eastAsia="Times New Roman" w:hAnsi="Arial" w:cs="Arial"/>
          <w:sz w:val="24"/>
          <w:szCs w:val="24"/>
        </w:rPr>
        <w:t>S</w:t>
      </w:r>
      <w:r w:rsidRPr="00D13D93">
        <w:rPr>
          <w:rFonts w:ascii="Arial" w:eastAsia="Times New Roman" w:hAnsi="Arial" w:cs="Arial"/>
          <w:sz w:val="24"/>
          <w:szCs w:val="24"/>
        </w:rPr>
        <w:t>tandardami zarządzania zasobami ludzkimi w służbie cywilnej</w:t>
      </w:r>
      <w:bookmarkEnd w:id="2"/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7"/>
      </w:r>
      <w:r w:rsidRPr="00D13D93" w:rsidR="00181494">
        <w:rPr>
          <w:rFonts w:ascii="Arial" w:eastAsia="Times New Roman" w:hAnsi="Arial" w:cs="Arial"/>
          <w:sz w:val="24"/>
          <w:szCs w:val="24"/>
        </w:rPr>
        <w:t xml:space="preserve">, </w:t>
      </w:r>
      <w:r w:rsidR="000F6041">
        <w:rPr>
          <w:rFonts w:ascii="Arial" w:eastAsia="Times New Roman" w:hAnsi="Arial" w:cs="Arial"/>
          <w:sz w:val="24"/>
          <w:szCs w:val="24"/>
        </w:rPr>
        <w:br/>
      </w:r>
      <w:r w:rsidRPr="00D13D93" w:rsidR="00181494">
        <w:rPr>
          <w:rFonts w:ascii="Arial" w:eastAsia="Times New Roman" w:hAnsi="Arial" w:cs="Arial"/>
          <w:sz w:val="24"/>
          <w:szCs w:val="24"/>
        </w:rPr>
        <w:t xml:space="preserve">w urzędach, które zatrudniają 50 członków korpusu służby cywilnej i mniej, dostosowują program zarządzania zasobami ludzkimi do własnych potrzeb </w:t>
      </w:r>
      <w:r w:rsidR="005A5EB4">
        <w:rPr>
          <w:rFonts w:ascii="Arial" w:eastAsia="Times New Roman" w:hAnsi="Arial" w:cs="Arial"/>
          <w:sz w:val="24"/>
          <w:szCs w:val="24"/>
        </w:rPr>
        <w:br/>
      </w:r>
      <w:r w:rsidRPr="00D13D93" w:rsidR="00181494">
        <w:rPr>
          <w:rFonts w:ascii="Arial" w:eastAsia="Times New Roman" w:hAnsi="Arial" w:cs="Arial"/>
          <w:sz w:val="24"/>
          <w:szCs w:val="24"/>
        </w:rPr>
        <w:t>i możliwości. Program zarządzania zasobami ludzkimi urzędy akt</w:t>
      </w:r>
      <w:r w:rsidRPr="00D13D93">
        <w:rPr>
          <w:rFonts w:ascii="Arial" w:eastAsia="Times New Roman" w:hAnsi="Arial" w:cs="Arial"/>
          <w:sz w:val="24"/>
          <w:szCs w:val="24"/>
        </w:rPr>
        <w:t xml:space="preserve">ualizują co najmniej raz na </w:t>
      </w:r>
      <w:r w:rsidR="00A96F2A">
        <w:rPr>
          <w:rFonts w:ascii="Arial" w:eastAsia="Times New Roman" w:hAnsi="Arial" w:cs="Arial"/>
          <w:sz w:val="24"/>
          <w:szCs w:val="24"/>
        </w:rPr>
        <w:t>3</w:t>
      </w:r>
      <w:r w:rsidRPr="00D13D93">
        <w:rPr>
          <w:rFonts w:ascii="Arial" w:eastAsia="Times New Roman" w:hAnsi="Arial" w:cs="Arial"/>
          <w:sz w:val="24"/>
          <w:szCs w:val="24"/>
        </w:rPr>
        <w:t xml:space="preserve"> lata. </w:t>
      </w:r>
    </w:p>
    <w:p w:rsidR="00E34CF4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D13D93">
        <w:rPr>
          <w:rFonts w:ascii="Arial" w:eastAsia="Times New Roman" w:hAnsi="Arial" w:cs="Arial"/>
          <w:sz w:val="24"/>
          <w:szCs w:val="24"/>
        </w:rPr>
        <w:t xml:space="preserve">W WIIH w Opolu jest </w:t>
      </w:r>
      <w:r w:rsidRPr="00D13D93" w:rsidR="005955B3">
        <w:rPr>
          <w:rFonts w:ascii="Arial" w:eastAsia="Times New Roman" w:hAnsi="Arial" w:cs="Arial"/>
          <w:sz w:val="24"/>
          <w:szCs w:val="24"/>
        </w:rPr>
        <w:t xml:space="preserve">obecnie </w:t>
      </w:r>
      <w:r w:rsidRPr="00D13D93">
        <w:rPr>
          <w:rFonts w:ascii="Arial" w:eastAsia="Times New Roman" w:hAnsi="Arial" w:cs="Arial"/>
          <w:sz w:val="24"/>
          <w:szCs w:val="24"/>
        </w:rPr>
        <w:t>zatrudnionych 39 pracowników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8"/>
      </w:r>
      <w:r w:rsidRPr="00D13D93">
        <w:rPr>
          <w:rFonts w:ascii="Arial" w:eastAsia="Times New Roman" w:hAnsi="Arial" w:cs="Arial"/>
          <w:sz w:val="24"/>
          <w:szCs w:val="24"/>
        </w:rPr>
        <w:t>.</w:t>
      </w:r>
    </w:p>
    <w:p w:rsidR="000B3031" w:rsidRPr="000B3031" w:rsidP="000B303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AC1EC2">
        <w:rPr>
          <w:rFonts w:ascii="Arial" w:hAnsi="Arial" w:cs="Arial"/>
          <w:sz w:val="24"/>
          <w:szCs w:val="24"/>
        </w:rPr>
        <w:t>42</w:t>
      </w:r>
      <w:r>
        <w:rPr>
          <w:rFonts w:ascii="Arial" w:hAnsi="Arial" w:cs="Arial"/>
          <w:sz w:val="24"/>
          <w:szCs w:val="24"/>
        </w:rPr>
        <w:t>]</w:t>
      </w:r>
    </w:p>
    <w:p w:rsidR="00CC02E5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D13D93">
        <w:rPr>
          <w:rFonts w:ascii="Arial" w:eastAsia="Times New Roman" w:hAnsi="Arial" w:cs="Arial"/>
          <w:sz w:val="24"/>
          <w:szCs w:val="24"/>
        </w:rPr>
        <w:t xml:space="preserve">Program </w:t>
      </w:r>
      <w:r w:rsidR="00622E39">
        <w:rPr>
          <w:rFonts w:ascii="Arial" w:eastAsia="Times New Roman" w:hAnsi="Arial" w:cs="Arial"/>
          <w:sz w:val="24"/>
          <w:szCs w:val="24"/>
        </w:rPr>
        <w:t>Z</w:t>
      </w:r>
      <w:r w:rsidRPr="00D13D93">
        <w:rPr>
          <w:rFonts w:ascii="Arial" w:eastAsia="Times New Roman" w:hAnsi="Arial" w:cs="Arial"/>
          <w:sz w:val="24"/>
          <w:szCs w:val="24"/>
        </w:rPr>
        <w:t xml:space="preserve">arządzania </w:t>
      </w:r>
      <w:r w:rsidR="00622E39">
        <w:rPr>
          <w:rFonts w:ascii="Arial" w:eastAsia="Times New Roman" w:hAnsi="Arial" w:cs="Arial"/>
          <w:sz w:val="24"/>
          <w:szCs w:val="24"/>
        </w:rPr>
        <w:t>Z</w:t>
      </w:r>
      <w:r w:rsidRPr="00D13D93">
        <w:rPr>
          <w:rFonts w:ascii="Arial" w:eastAsia="Times New Roman" w:hAnsi="Arial" w:cs="Arial"/>
          <w:sz w:val="24"/>
          <w:szCs w:val="24"/>
        </w:rPr>
        <w:t xml:space="preserve">asobami </w:t>
      </w:r>
      <w:r w:rsidR="00622E39">
        <w:rPr>
          <w:rFonts w:ascii="Arial" w:eastAsia="Times New Roman" w:hAnsi="Arial" w:cs="Arial"/>
          <w:sz w:val="24"/>
          <w:szCs w:val="24"/>
        </w:rPr>
        <w:t>L</w:t>
      </w:r>
      <w:r w:rsidRPr="00D13D93">
        <w:rPr>
          <w:rFonts w:ascii="Arial" w:eastAsia="Times New Roman" w:hAnsi="Arial" w:cs="Arial"/>
          <w:sz w:val="24"/>
          <w:szCs w:val="24"/>
        </w:rPr>
        <w:t>udzkimi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9"/>
      </w:r>
      <w:r w:rsidRPr="00D13D93">
        <w:rPr>
          <w:rFonts w:ascii="Arial" w:eastAsia="Times New Roman" w:hAnsi="Arial" w:cs="Arial"/>
          <w:sz w:val="24"/>
          <w:szCs w:val="24"/>
        </w:rPr>
        <w:t xml:space="preserve"> został </w:t>
      </w:r>
      <w:r w:rsidR="00A92132">
        <w:rPr>
          <w:rFonts w:ascii="Arial" w:eastAsia="Times New Roman" w:hAnsi="Arial" w:cs="Arial"/>
          <w:sz w:val="24"/>
          <w:szCs w:val="24"/>
        </w:rPr>
        <w:t>przyjęty</w:t>
      </w:r>
      <w:r w:rsidRPr="00D13D93" w:rsidR="00E34CF4">
        <w:rPr>
          <w:rFonts w:ascii="Arial" w:eastAsia="Times New Roman" w:hAnsi="Arial" w:cs="Arial"/>
          <w:sz w:val="24"/>
          <w:szCs w:val="24"/>
        </w:rPr>
        <w:t xml:space="preserve"> zarządzeniem nr 12/2023 OWIIH w Opolu z dnia 30 czerwca 2023 r. w sprawie wprowadzenia Programu Zarządzania Zasobami Ludzkimi w WII</w:t>
      </w:r>
      <w:r w:rsidR="00622E39">
        <w:rPr>
          <w:rFonts w:ascii="Arial" w:eastAsia="Times New Roman" w:hAnsi="Arial" w:cs="Arial"/>
          <w:sz w:val="24"/>
          <w:szCs w:val="24"/>
        </w:rPr>
        <w:t>H</w:t>
      </w:r>
      <w:r w:rsidRPr="00D13D93" w:rsidR="00E34CF4">
        <w:rPr>
          <w:rFonts w:ascii="Arial" w:eastAsia="Times New Roman" w:hAnsi="Arial" w:cs="Arial"/>
          <w:sz w:val="24"/>
          <w:szCs w:val="24"/>
        </w:rPr>
        <w:t xml:space="preserve"> w Opolu na lata 2023-2026.</w:t>
      </w:r>
    </w:p>
    <w:p w:rsidR="000B3031" w:rsidRPr="000B3031" w:rsidP="000B303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bookmarkStart w:id="3" w:name="_Hlk194661240"/>
      <w:r>
        <w:rPr>
          <w:rFonts w:ascii="Arial" w:hAnsi="Arial" w:cs="Arial"/>
          <w:sz w:val="24"/>
          <w:szCs w:val="24"/>
        </w:rPr>
        <w:t xml:space="preserve">[Dowód: akta kontroli, str. </w:t>
      </w:r>
      <w:r w:rsidR="00AC1EC2">
        <w:rPr>
          <w:rFonts w:ascii="Arial" w:hAnsi="Arial" w:cs="Arial"/>
          <w:sz w:val="24"/>
          <w:szCs w:val="24"/>
        </w:rPr>
        <w:t>58-67</w:t>
      </w:r>
      <w:r>
        <w:rPr>
          <w:rFonts w:ascii="Arial" w:hAnsi="Arial" w:cs="Arial"/>
          <w:sz w:val="24"/>
          <w:szCs w:val="24"/>
        </w:rPr>
        <w:t>]</w:t>
      </w:r>
    </w:p>
    <w:p w:rsidR="00E34CF4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bookmarkEnd w:id="3"/>
      <w:r>
        <w:rPr>
          <w:rFonts w:ascii="Arial" w:eastAsia="Times New Roman" w:hAnsi="Arial" w:cs="Arial"/>
          <w:sz w:val="24"/>
          <w:szCs w:val="24"/>
        </w:rPr>
        <w:t>Powyższy</w:t>
      </w:r>
      <w:r w:rsidRPr="00D13D93">
        <w:rPr>
          <w:rFonts w:ascii="Arial" w:eastAsia="Times New Roman" w:hAnsi="Arial" w:cs="Arial"/>
          <w:sz w:val="24"/>
          <w:szCs w:val="24"/>
        </w:rPr>
        <w:t xml:space="preserve"> </w:t>
      </w:r>
      <w:r w:rsidR="00B2544C">
        <w:rPr>
          <w:rFonts w:ascii="Arial" w:eastAsia="Times New Roman" w:hAnsi="Arial" w:cs="Arial"/>
          <w:sz w:val="24"/>
          <w:szCs w:val="24"/>
        </w:rPr>
        <w:t>P</w:t>
      </w:r>
      <w:r w:rsidR="00F34B44">
        <w:rPr>
          <w:rFonts w:ascii="Arial" w:eastAsia="Times New Roman" w:hAnsi="Arial" w:cs="Arial"/>
          <w:sz w:val="24"/>
          <w:szCs w:val="24"/>
        </w:rPr>
        <w:t>Z</w:t>
      </w:r>
      <w:r w:rsidR="00B2544C">
        <w:rPr>
          <w:rFonts w:ascii="Arial" w:eastAsia="Times New Roman" w:hAnsi="Arial" w:cs="Arial"/>
          <w:sz w:val="24"/>
          <w:szCs w:val="24"/>
        </w:rPr>
        <w:t>ZL</w:t>
      </w:r>
      <w:r>
        <w:rPr>
          <w:rFonts w:ascii="Arial" w:eastAsia="Times New Roman" w:hAnsi="Arial" w:cs="Arial"/>
          <w:sz w:val="24"/>
          <w:szCs w:val="24"/>
        </w:rPr>
        <w:t xml:space="preserve"> WIIH w Opolu</w:t>
      </w:r>
      <w:r w:rsidRPr="00D13D93">
        <w:rPr>
          <w:rFonts w:ascii="Arial" w:eastAsia="Times New Roman" w:hAnsi="Arial" w:cs="Arial"/>
          <w:sz w:val="24"/>
          <w:szCs w:val="24"/>
        </w:rPr>
        <w:t xml:space="preserve"> </w:t>
      </w:r>
      <w:r w:rsidRPr="00D13D93" w:rsidR="00D13D93">
        <w:rPr>
          <w:rFonts w:ascii="Arial" w:eastAsia="Times New Roman" w:hAnsi="Arial" w:cs="Arial"/>
          <w:sz w:val="24"/>
          <w:szCs w:val="24"/>
        </w:rPr>
        <w:t xml:space="preserve">zawiera </w:t>
      </w:r>
      <w:r w:rsidR="005D0B10">
        <w:rPr>
          <w:rFonts w:ascii="Arial" w:eastAsia="Times New Roman" w:hAnsi="Arial" w:cs="Arial"/>
          <w:sz w:val="24"/>
          <w:szCs w:val="24"/>
        </w:rPr>
        <w:t>najważniejsze wytyczne określone S</w:t>
      </w:r>
      <w:r w:rsidRPr="00D13D93" w:rsidR="005D0B10">
        <w:rPr>
          <w:rFonts w:ascii="Arial" w:eastAsia="Times New Roman" w:hAnsi="Arial" w:cs="Arial"/>
          <w:sz w:val="24"/>
          <w:szCs w:val="24"/>
        </w:rPr>
        <w:t>tandardami zarządzania zasobami ludzkimi w służbie cywilnej</w:t>
      </w:r>
      <w:r w:rsidR="005D0B10">
        <w:rPr>
          <w:rFonts w:ascii="Arial" w:eastAsia="Times New Roman" w:hAnsi="Arial" w:cs="Arial"/>
          <w:sz w:val="24"/>
          <w:szCs w:val="24"/>
        </w:rPr>
        <w:t>, tj.</w:t>
      </w:r>
      <w:r w:rsidRPr="00D13D93" w:rsidR="005D0B10">
        <w:rPr>
          <w:rFonts w:ascii="Arial" w:eastAsia="Times New Roman" w:hAnsi="Arial" w:cs="Arial"/>
          <w:sz w:val="24"/>
          <w:szCs w:val="24"/>
        </w:rPr>
        <w:t xml:space="preserve"> </w:t>
      </w:r>
      <w:r w:rsidRPr="00D13D93" w:rsidR="00D13D93">
        <w:rPr>
          <w:rFonts w:ascii="Arial" w:eastAsia="Times New Roman" w:hAnsi="Arial" w:cs="Arial"/>
          <w:sz w:val="24"/>
          <w:szCs w:val="24"/>
        </w:rPr>
        <w:t>zapisy</w:t>
      </w:r>
      <w:r w:rsidR="00D13D93">
        <w:rPr>
          <w:rFonts w:ascii="Arial" w:eastAsia="Times New Roman" w:hAnsi="Arial" w:cs="Arial"/>
          <w:sz w:val="24"/>
          <w:szCs w:val="24"/>
        </w:rPr>
        <w:t xml:space="preserve"> dotyczące</w:t>
      </w:r>
      <w:r w:rsidR="00E824A0">
        <w:rPr>
          <w:rFonts w:ascii="Arial" w:eastAsia="Times New Roman" w:hAnsi="Arial" w:cs="Arial"/>
          <w:sz w:val="24"/>
          <w:szCs w:val="24"/>
        </w:rPr>
        <w:t>:</w:t>
      </w:r>
      <w:r w:rsidR="00D13D93">
        <w:rPr>
          <w:rFonts w:ascii="Arial" w:eastAsia="Times New Roman" w:hAnsi="Arial" w:cs="Arial"/>
          <w:sz w:val="24"/>
          <w:szCs w:val="24"/>
        </w:rPr>
        <w:t xml:space="preserve"> diagnozy zarządzania zasobami ludzkimi, priorytetów w zakresie zarządzania zasobami ludzkimi, </w:t>
      </w:r>
      <w:r w:rsidR="005B62FA">
        <w:rPr>
          <w:rFonts w:ascii="Arial" w:eastAsia="Times New Roman" w:hAnsi="Arial" w:cs="Arial"/>
          <w:sz w:val="24"/>
          <w:szCs w:val="24"/>
        </w:rPr>
        <w:t>obszarów zarządzania zasobami ludzkimi</w:t>
      </w:r>
      <w:r w:rsidR="00D13D93">
        <w:rPr>
          <w:rFonts w:ascii="Arial" w:eastAsia="Times New Roman" w:hAnsi="Arial" w:cs="Arial"/>
          <w:sz w:val="24"/>
          <w:szCs w:val="24"/>
        </w:rPr>
        <w:t xml:space="preserve">, celi rocznych </w:t>
      </w:r>
      <w:r>
        <w:rPr>
          <w:rFonts w:ascii="Arial" w:eastAsia="Times New Roman" w:hAnsi="Arial" w:cs="Arial"/>
          <w:sz w:val="24"/>
          <w:szCs w:val="24"/>
        </w:rPr>
        <w:br/>
      </w:r>
      <w:r w:rsidR="00D13D93">
        <w:rPr>
          <w:rFonts w:ascii="Arial" w:eastAsia="Times New Roman" w:hAnsi="Arial" w:cs="Arial"/>
          <w:sz w:val="24"/>
          <w:szCs w:val="24"/>
        </w:rPr>
        <w:t xml:space="preserve">i harmonogramu </w:t>
      </w:r>
      <w:r w:rsidR="005B62FA">
        <w:rPr>
          <w:rFonts w:ascii="Arial" w:eastAsia="Times New Roman" w:hAnsi="Arial" w:cs="Arial"/>
          <w:sz w:val="24"/>
          <w:szCs w:val="24"/>
        </w:rPr>
        <w:t>działań na co najmniej 3 lata</w:t>
      </w:r>
      <w:r w:rsidR="00D80A5F">
        <w:rPr>
          <w:rFonts w:ascii="Arial" w:eastAsia="Times New Roman" w:hAnsi="Arial" w:cs="Arial"/>
          <w:sz w:val="24"/>
          <w:szCs w:val="24"/>
        </w:rPr>
        <w:t xml:space="preserve"> oraz</w:t>
      </w:r>
      <w:r w:rsidR="00D13D93">
        <w:rPr>
          <w:rFonts w:ascii="Arial" w:eastAsia="Times New Roman" w:hAnsi="Arial" w:cs="Arial"/>
          <w:sz w:val="24"/>
          <w:szCs w:val="24"/>
        </w:rPr>
        <w:t xml:space="preserve"> </w:t>
      </w:r>
      <w:r w:rsidR="00D80A5F">
        <w:rPr>
          <w:rFonts w:ascii="Arial" w:eastAsia="Times New Roman" w:hAnsi="Arial" w:cs="Arial"/>
          <w:sz w:val="24"/>
          <w:szCs w:val="24"/>
        </w:rPr>
        <w:t>monitoringu i ewaluacji działań.</w:t>
      </w:r>
    </w:p>
    <w:p w:rsidR="00795221" w:rsidRPr="00113597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113597">
        <w:rPr>
          <w:rFonts w:ascii="Arial" w:eastAsia="Times New Roman" w:hAnsi="Arial" w:cs="Arial"/>
          <w:sz w:val="24"/>
          <w:szCs w:val="24"/>
        </w:rPr>
        <w:t xml:space="preserve">W </w:t>
      </w:r>
      <w:r w:rsidR="00B2544C">
        <w:rPr>
          <w:rFonts w:ascii="Arial" w:eastAsia="Times New Roman" w:hAnsi="Arial" w:cs="Arial"/>
          <w:sz w:val="24"/>
          <w:szCs w:val="24"/>
        </w:rPr>
        <w:t>P</w:t>
      </w:r>
      <w:r w:rsidR="00F34B44">
        <w:rPr>
          <w:rFonts w:ascii="Arial" w:eastAsia="Times New Roman" w:hAnsi="Arial" w:cs="Arial"/>
          <w:sz w:val="24"/>
          <w:szCs w:val="24"/>
        </w:rPr>
        <w:t>Z</w:t>
      </w:r>
      <w:r w:rsidR="00B2544C">
        <w:rPr>
          <w:rFonts w:ascii="Arial" w:eastAsia="Times New Roman" w:hAnsi="Arial" w:cs="Arial"/>
          <w:sz w:val="24"/>
          <w:szCs w:val="24"/>
        </w:rPr>
        <w:t>ZL WIIH w Opolu</w:t>
      </w:r>
      <w:r w:rsidRPr="00113597">
        <w:rPr>
          <w:rFonts w:ascii="Arial" w:eastAsia="Times New Roman" w:hAnsi="Arial" w:cs="Arial"/>
          <w:sz w:val="24"/>
          <w:szCs w:val="24"/>
        </w:rPr>
        <w:t xml:space="preserve"> nie opisano szczegółowo diagnozy zarządzania zasobami ludzkimi, </w:t>
      </w:r>
      <w:r w:rsidRPr="00113597" w:rsidR="00113597">
        <w:rPr>
          <w:rFonts w:ascii="Arial" w:eastAsia="Times New Roman" w:hAnsi="Arial" w:cs="Arial"/>
          <w:sz w:val="24"/>
          <w:szCs w:val="24"/>
        </w:rPr>
        <w:t xml:space="preserve">tzn. </w:t>
      </w:r>
      <w:r w:rsidRPr="00113597">
        <w:rPr>
          <w:rFonts w:ascii="Arial" w:eastAsia="Times New Roman" w:hAnsi="Arial" w:cs="Arial"/>
          <w:sz w:val="24"/>
          <w:szCs w:val="24"/>
        </w:rPr>
        <w:t xml:space="preserve">nie przedstawiono wyników </w:t>
      </w:r>
      <w:r w:rsidRPr="00113597" w:rsidR="00113597">
        <w:rPr>
          <w:rFonts w:ascii="Arial" w:eastAsia="Times New Roman" w:hAnsi="Arial" w:cs="Arial"/>
          <w:sz w:val="24"/>
          <w:szCs w:val="24"/>
        </w:rPr>
        <w:t xml:space="preserve">(słabych stron) </w:t>
      </w:r>
      <w:r w:rsidRPr="00113597">
        <w:rPr>
          <w:rFonts w:ascii="Arial" w:eastAsia="Times New Roman" w:hAnsi="Arial" w:cs="Arial"/>
          <w:sz w:val="24"/>
          <w:szCs w:val="24"/>
        </w:rPr>
        <w:t xml:space="preserve">przeprowadzonej </w:t>
      </w:r>
      <w:r w:rsidRPr="00113597">
        <w:rPr>
          <w:rFonts w:ascii="Arial" w:eastAsia="Times New Roman" w:hAnsi="Arial" w:cs="Arial"/>
          <w:sz w:val="24"/>
          <w:szCs w:val="24"/>
        </w:rPr>
        <w:t>ankiety samooceny kontroli zarz</w:t>
      </w:r>
      <w:r w:rsidRPr="00113597" w:rsidR="00113597">
        <w:rPr>
          <w:rFonts w:ascii="Arial" w:eastAsia="Times New Roman" w:hAnsi="Arial" w:cs="Arial"/>
          <w:sz w:val="24"/>
          <w:szCs w:val="24"/>
        </w:rPr>
        <w:t>ą</w:t>
      </w:r>
      <w:r w:rsidRPr="00113597">
        <w:rPr>
          <w:rFonts w:ascii="Arial" w:eastAsia="Times New Roman" w:hAnsi="Arial" w:cs="Arial"/>
          <w:sz w:val="24"/>
          <w:szCs w:val="24"/>
        </w:rPr>
        <w:t>d</w:t>
      </w:r>
      <w:r w:rsidRPr="00113597" w:rsidR="00113597">
        <w:rPr>
          <w:rFonts w:ascii="Arial" w:eastAsia="Times New Roman" w:hAnsi="Arial" w:cs="Arial"/>
          <w:sz w:val="24"/>
          <w:szCs w:val="24"/>
        </w:rPr>
        <w:t>cz</w:t>
      </w:r>
      <w:r w:rsidRPr="00113597">
        <w:rPr>
          <w:rFonts w:ascii="Arial" w:eastAsia="Times New Roman" w:hAnsi="Arial" w:cs="Arial"/>
          <w:sz w:val="24"/>
          <w:szCs w:val="24"/>
        </w:rPr>
        <w:t>ej, na któ</w:t>
      </w:r>
      <w:r w:rsidRPr="00113597" w:rsidR="00113597">
        <w:rPr>
          <w:rFonts w:ascii="Arial" w:eastAsia="Times New Roman" w:hAnsi="Arial" w:cs="Arial"/>
          <w:sz w:val="24"/>
          <w:szCs w:val="24"/>
        </w:rPr>
        <w:t>rą</w:t>
      </w:r>
      <w:r w:rsidRPr="00113597">
        <w:rPr>
          <w:rFonts w:ascii="Arial" w:eastAsia="Times New Roman" w:hAnsi="Arial" w:cs="Arial"/>
          <w:sz w:val="24"/>
          <w:szCs w:val="24"/>
        </w:rPr>
        <w:t xml:space="preserve"> </w:t>
      </w:r>
      <w:r w:rsidRPr="00113597" w:rsidR="00113597">
        <w:rPr>
          <w:rFonts w:ascii="Arial" w:eastAsia="Times New Roman" w:hAnsi="Arial" w:cs="Arial"/>
          <w:sz w:val="24"/>
          <w:szCs w:val="24"/>
        </w:rPr>
        <w:t>się powołano</w:t>
      </w:r>
      <w:r w:rsidR="00113597">
        <w:rPr>
          <w:rFonts w:ascii="Arial" w:eastAsia="Times New Roman" w:hAnsi="Arial" w:cs="Arial"/>
          <w:sz w:val="24"/>
          <w:szCs w:val="24"/>
        </w:rPr>
        <w:t xml:space="preserve"> oraz nie wskazano planowanych rozwiązań.</w:t>
      </w:r>
    </w:p>
    <w:p w:rsidR="00F34B44" w:rsidP="00B2544C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Zgodnie z treścią pkt 5 PZZL WIIH w Opolu</w:t>
      </w:r>
      <w:r w:rsidR="00B2544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monitor</w:t>
      </w:r>
      <w:r w:rsidR="00622E39">
        <w:rPr>
          <w:rFonts w:ascii="Arial" w:eastAsia="Times New Roman" w:hAnsi="Arial" w:cs="Arial"/>
          <w:sz w:val="24"/>
          <w:szCs w:val="24"/>
        </w:rPr>
        <w:t xml:space="preserve">owanie stosowania procedur przez osoby kierujące pracownikami oraz pozostałe osoby jest zadaniem </w:t>
      </w:r>
      <w:r>
        <w:rPr>
          <w:rFonts w:ascii="Arial" w:eastAsia="Times New Roman" w:hAnsi="Arial" w:cs="Arial"/>
          <w:sz w:val="24"/>
          <w:szCs w:val="24"/>
        </w:rPr>
        <w:t>kierownik</w:t>
      </w:r>
      <w:r w:rsidR="00622E39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jednostki</w:t>
      </w:r>
      <w:r w:rsidR="00622E39">
        <w:rPr>
          <w:rFonts w:ascii="Arial" w:eastAsia="Times New Roman" w:hAnsi="Arial" w:cs="Arial"/>
          <w:sz w:val="24"/>
          <w:szCs w:val="24"/>
        </w:rPr>
        <w:t>. Aktualizacja programu odbywa się w oparciu o analizę efektywności wdrożonych procedur i rozwiązań regulujących zarządzanie zasobami ludzkimi oraz ich zgodności z obowiązującymi przepisami prawa</w:t>
      </w:r>
      <w:r w:rsidRPr="000A2D77" w:rsidR="00622E39">
        <w:rPr>
          <w:rFonts w:ascii="Arial" w:eastAsia="Times New Roman" w:hAnsi="Arial" w:cs="Arial"/>
          <w:sz w:val="24"/>
          <w:szCs w:val="24"/>
        </w:rPr>
        <w:t>.</w:t>
      </w:r>
      <w:r w:rsidRPr="000A2D77">
        <w:rPr>
          <w:rFonts w:ascii="Arial" w:eastAsia="Times New Roman" w:hAnsi="Arial" w:cs="Arial"/>
          <w:sz w:val="24"/>
          <w:szCs w:val="24"/>
        </w:rPr>
        <w:t xml:space="preserve"> </w:t>
      </w:r>
    </w:p>
    <w:p w:rsidR="00D80A5F" w:rsidRPr="00F34B44" w:rsidP="00F34B44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Obowiązujący</w:t>
      </w:r>
      <w:r w:rsidR="00A96F2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PZZL </w:t>
      </w:r>
      <w:r w:rsidR="00A96F2A">
        <w:rPr>
          <w:rFonts w:ascii="Arial" w:eastAsia="Times New Roman" w:hAnsi="Arial" w:cs="Arial"/>
          <w:sz w:val="24"/>
          <w:szCs w:val="24"/>
        </w:rPr>
        <w:t>został przyjęty na okres 2023-2026</w:t>
      </w:r>
      <w:r w:rsidR="00622E39">
        <w:rPr>
          <w:rFonts w:ascii="Arial" w:eastAsia="Times New Roman" w:hAnsi="Arial" w:cs="Arial"/>
          <w:sz w:val="24"/>
          <w:szCs w:val="24"/>
        </w:rPr>
        <w:t xml:space="preserve">, a więc jego </w:t>
      </w:r>
      <w:r w:rsidR="00A96F2A">
        <w:rPr>
          <w:rFonts w:ascii="Arial" w:eastAsia="Times New Roman" w:hAnsi="Arial" w:cs="Arial"/>
          <w:sz w:val="24"/>
          <w:szCs w:val="24"/>
        </w:rPr>
        <w:t>aktualizacja powinn</w:t>
      </w:r>
      <w:r w:rsidR="00F34B44">
        <w:rPr>
          <w:rFonts w:ascii="Arial" w:eastAsia="Times New Roman" w:hAnsi="Arial" w:cs="Arial"/>
          <w:sz w:val="24"/>
          <w:szCs w:val="24"/>
        </w:rPr>
        <w:t>a</w:t>
      </w:r>
      <w:r w:rsidR="00A96F2A">
        <w:rPr>
          <w:rFonts w:ascii="Arial" w:eastAsia="Times New Roman" w:hAnsi="Arial" w:cs="Arial"/>
          <w:sz w:val="24"/>
          <w:szCs w:val="24"/>
        </w:rPr>
        <w:t xml:space="preserve"> zostać przeprowadzon</w:t>
      </w:r>
      <w:r w:rsidR="00F34B44">
        <w:rPr>
          <w:rFonts w:ascii="Arial" w:eastAsia="Times New Roman" w:hAnsi="Arial" w:cs="Arial"/>
          <w:sz w:val="24"/>
          <w:szCs w:val="24"/>
        </w:rPr>
        <w:t>a</w:t>
      </w:r>
      <w:r w:rsidR="00B37C86">
        <w:rPr>
          <w:rFonts w:ascii="Arial" w:eastAsia="Times New Roman" w:hAnsi="Arial" w:cs="Arial"/>
          <w:sz w:val="24"/>
          <w:szCs w:val="24"/>
        </w:rPr>
        <w:t xml:space="preserve"> </w:t>
      </w:r>
      <w:r w:rsidR="00A96F2A">
        <w:rPr>
          <w:rFonts w:ascii="Arial" w:eastAsia="Times New Roman" w:hAnsi="Arial" w:cs="Arial"/>
          <w:sz w:val="24"/>
          <w:szCs w:val="24"/>
        </w:rPr>
        <w:t>w 2026 r.</w:t>
      </w:r>
      <w:r w:rsidR="00B37C86">
        <w:rPr>
          <w:rFonts w:ascii="Arial" w:eastAsia="Times New Roman" w:hAnsi="Arial" w:cs="Arial"/>
          <w:sz w:val="24"/>
          <w:szCs w:val="24"/>
        </w:rPr>
        <w:t xml:space="preserve"> </w:t>
      </w:r>
    </w:p>
    <w:p w:rsidR="005D0B10" w:rsidP="005D0B10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Kontrolującym przedstawiono sporządzone z dniem 28 lutego 2025 r. sprawozdanie z realizacji PZ</w:t>
      </w:r>
      <w:r w:rsidR="000977FB">
        <w:rPr>
          <w:rFonts w:ascii="Arial" w:eastAsia="Times New Roman" w:hAnsi="Arial" w:cs="Arial"/>
          <w:sz w:val="24"/>
          <w:szCs w:val="24"/>
        </w:rPr>
        <w:t>ZL</w:t>
      </w:r>
      <w:r>
        <w:rPr>
          <w:rFonts w:ascii="Arial" w:eastAsia="Times New Roman" w:hAnsi="Arial" w:cs="Arial"/>
          <w:sz w:val="24"/>
          <w:szCs w:val="24"/>
        </w:rPr>
        <w:t xml:space="preserve"> za 2024 r., </w:t>
      </w:r>
      <w:r w:rsidR="00447130">
        <w:rPr>
          <w:rFonts w:ascii="Arial" w:eastAsia="Times New Roman" w:hAnsi="Arial" w:cs="Arial"/>
          <w:sz w:val="24"/>
          <w:szCs w:val="24"/>
        </w:rPr>
        <w:t>z</w:t>
      </w:r>
      <w:r w:rsidR="00D318E2">
        <w:rPr>
          <w:rFonts w:ascii="Arial" w:eastAsia="Times New Roman" w:hAnsi="Arial" w:cs="Arial"/>
          <w:sz w:val="24"/>
          <w:szCs w:val="24"/>
        </w:rPr>
        <w:t xml:space="preserve"> którego wynika, że zostały zrealizowane dwa cele szczegółowe, założone do realizacji w 2023 r. (usprawnienie komunikacji </w:t>
      </w:r>
      <w:r w:rsidR="00447130">
        <w:rPr>
          <w:rFonts w:ascii="Arial" w:eastAsia="Times New Roman" w:hAnsi="Arial" w:cs="Arial"/>
          <w:sz w:val="24"/>
          <w:szCs w:val="24"/>
        </w:rPr>
        <w:br/>
      </w:r>
      <w:r w:rsidR="00D318E2">
        <w:rPr>
          <w:rFonts w:ascii="Arial" w:eastAsia="Times New Roman" w:hAnsi="Arial" w:cs="Arial"/>
          <w:sz w:val="24"/>
          <w:szCs w:val="24"/>
        </w:rPr>
        <w:t xml:space="preserve">w jednostce, przestrzeganie przez pracowników WIIH w Opolu zasad etyki </w:t>
      </w:r>
      <w:r w:rsidR="0023167F">
        <w:rPr>
          <w:rFonts w:ascii="Arial" w:eastAsia="Times New Roman" w:hAnsi="Arial" w:cs="Arial"/>
          <w:sz w:val="24"/>
          <w:szCs w:val="24"/>
        </w:rPr>
        <w:br/>
      </w:r>
      <w:r w:rsidR="00D318E2">
        <w:rPr>
          <w:rFonts w:ascii="Arial" w:eastAsia="Times New Roman" w:hAnsi="Arial" w:cs="Arial"/>
          <w:sz w:val="24"/>
          <w:szCs w:val="24"/>
        </w:rPr>
        <w:t>i uczciwości)</w:t>
      </w:r>
      <w:r w:rsidR="007159F3">
        <w:rPr>
          <w:rFonts w:ascii="Arial" w:eastAsia="Times New Roman" w:hAnsi="Arial" w:cs="Arial"/>
          <w:sz w:val="24"/>
          <w:szCs w:val="24"/>
        </w:rPr>
        <w:t>. N</w:t>
      </w:r>
      <w:r w:rsidR="00D318E2">
        <w:rPr>
          <w:rFonts w:ascii="Arial" w:eastAsia="Times New Roman" w:hAnsi="Arial" w:cs="Arial"/>
          <w:sz w:val="24"/>
          <w:szCs w:val="24"/>
        </w:rPr>
        <w:t>ie znaleziono natomiast zapisów dotyczących zrealizowania celu określonego jako uzyskanie spójności w procedurach zarządzania</w:t>
      </w:r>
      <w:r w:rsidR="000E55DA">
        <w:rPr>
          <w:rFonts w:ascii="Arial" w:eastAsia="Times New Roman" w:hAnsi="Arial" w:cs="Arial"/>
          <w:sz w:val="24"/>
          <w:szCs w:val="24"/>
        </w:rPr>
        <w:t xml:space="preserve"> (działanie: bieżące monitorowanie wyników weryfikacji kompetencji kierowniczych w celu badania potrzeb szkoleniowych Inspektoratu)</w:t>
      </w:r>
      <w:r w:rsidR="00D318E2">
        <w:rPr>
          <w:rFonts w:ascii="Arial" w:eastAsia="Times New Roman" w:hAnsi="Arial" w:cs="Arial"/>
          <w:sz w:val="24"/>
          <w:szCs w:val="24"/>
        </w:rPr>
        <w:t>.</w:t>
      </w:r>
    </w:p>
    <w:p w:rsidR="007159F3" w:rsidRPr="007159F3" w:rsidP="007159F3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[Dowód: akta kontroli, str.</w:t>
      </w:r>
      <w:r w:rsidR="00AC1EC2">
        <w:rPr>
          <w:rFonts w:ascii="Arial" w:hAnsi="Arial" w:cs="Arial"/>
          <w:sz w:val="24"/>
          <w:szCs w:val="24"/>
        </w:rPr>
        <w:t xml:space="preserve"> 68-71</w:t>
      </w:r>
      <w:r>
        <w:rPr>
          <w:rFonts w:ascii="Arial" w:hAnsi="Arial" w:cs="Arial"/>
          <w:sz w:val="24"/>
          <w:szCs w:val="24"/>
        </w:rPr>
        <w:t>]</w:t>
      </w:r>
    </w:p>
    <w:p w:rsidR="005D0B10" w:rsidP="00447130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Zgodnie z treścią ww. sprawozdania</w:t>
      </w:r>
      <w:r w:rsidR="007159F3">
        <w:rPr>
          <w:rFonts w:ascii="Arial" w:eastAsia="Times New Roman" w:hAnsi="Arial" w:cs="Arial"/>
          <w:sz w:val="24"/>
          <w:szCs w:val="24"/>
        </w:rPr>
        <w:t xml:space="preserve">, </w:t>
      </w:r>
      <w:r w:rsidR="00D529EB">
        <w:rPr>
          <w:rFonts w:ascii="Arial" w:eastAsia="Times New Roman" w:hAnsi="Arial" w:cs="Arial"/>
          <w:sz w:val="24"/>
          <w:szCs w:val="24"/>
        </w:rPr>
        <w:t xml:space="preserve">w 2024 r. w WIIH w Opolu </w:t>
      </w:r>
      <w:r w:rsidR="007159F3">
        <w:rPr>
          <w:rFonts w:ascii="Arial" w:eastAsia="Times New Roman" w:hAnsi="Arial" w:cs="Arial"/>
          <w:sz w:val="24"/>
          <w:szCs w:val="24"/>
        </w:rPr>
        <w:t>wprowadzono</w:t>
      </w:r>
      <w:r w:rsidR="000977F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zmiany do </w:t>
      </w:r>
      <w:r w:rsidR="00447130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rocedury naboru na stanowiska w służbie cywilnej, zasady organizowania i przeprowadzania służby przygotowawczej, </w:t>
      </w:r>
      <w:r w:rsidR="007159F3">
        <w:rPr>
          <w:rFonts w:ascii="Arial" w:eastAsia="Times New Roman" w:hAnsi="Arial" w:cs="Arial"/>
          <w:sz w:val="24"/>
          <w:szCs w:val="24"/>
        </w:rPr>
        <w:t xml:space="preserve">Wewnętrzny Regulamin </w:t>
      </w:r>
      <w:r w:rsidR="007159F3">
        <w:rPr>
          <w:rFonts w:ascii="Arial" w:eastAsia="Times New Roman" w:hAnsi="Arial" w:cs="Arial"/>
          <w:sz w:val="24"/>
          <w:szCs w:val="24"/>
        </w:rPr>
        <w:t>Antymobbingowy</w:t>
      </w:r>
      <w:r w:rsidR="007159F3">
        <w:rPr>
          <w:rFonts w:ascii="Arial" w:eastAsia="Times New Roman" w:hAnsi="Arial" w:cs="Arial"/>
          <w:sz w:val="24"/>
          <w:szCs w:val="24"/>
        </w:rPr>
        <w:t xml:space="preserve"> oraz </w:t>
      </w:r>
      <w:r>
        <w:rPr>
          <w:rFonts w:ascii="Arial" w:eastAsia="Times New Roman" w:hAnsi="Arial" w:cs="Arial"/>
          <w:sz w:val="24"/>
          <w:szCs w:val="24"/>
        </w:rPr>
        <w:t>wyznacz</w:t>
      </w:r>
      <w:r w:rsidR="00447130">
        <w:rPr>
          <w:rFonts w:ascii="Arial" w:eastAsia="Times New Roman" w:hAnsi="Arial" w:cs="Arial"/>
          <w:sz w:val="24"/>
          <w:szCs w:val="24"/>
        </w:rPr>
        <w:t>ono</w:t>
      </w:r>
      <w:r>
        <w:rPr>
          <w:rFonts w:ascii="Arial" w:eastAsia="Times New Roman" w:hAnsi="Arial" w:cs="Arial"/>
          <w:sz w:val="24"/>
          <w:szCs w:val="24"/>
        </w:rPr>
        <w:t xml:space="preserve"> Koordynatora do spraw dostępności.</w:t>
      </w:r>
    </w:p>
    <w:p w:rsidR="004B1427" w:rsidP="004B1427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podstawie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529EB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tandard</w:t>
      </w:r>
      <w:r>
        <w:rPr>
          <w:rFonts w:ascii="Arial" w:eastAsia="Times New Roman" w:hAnsi="Arial" w:cs="Arial"/>
          <w:sz w:val="24"/>
          <w:szCs w:val="24"/>
        </w:rPr>
        <w:t>ów</w:t>
      </w:r>
      <w:r>
        <w:rPr>
          <w:rFonts w:ascii="Arial" w:eastAsia="Times New Roman" w:hAnsi="Arial" w:cs="Arial"/>
          <w:sz w:val="24"/>
          <w:szCs w:val="24"/>
        </w:rPr>
        <w:t xml:space="preserve"> zarządzania zasobami ludzkimi w służbie cywilnej, dyrektor generalny urzędu określa w urzędzie procedurę </w:t>
      </w:r>
      <w:r>
        <w:rPr>
          <w:rFonts w:ascii="Arial" w:eastAsia="Times New Roman" w:hAnsi="Arial" w:cs="Arial"/>
          <w:sz w:val="24"/>
          <w:szCs w:val="24"/>
        </w:rPr>
        <w:t>antymobbingową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i przeprowadzaj jej cykliczny przegląd, co ma celu ograniczyć ryzyko wystąpienia </w:t>
      </w:r>
      <w:r w:rsidR="00D529EB">
        <w:rPr>
          <w:rFonts w:ascii="Arial" w:eastAsia="Times New Roman" w:hAnsi="Arial" w:cs="Arial"/>
          <w:sz w:val="24"/>
          <w:szCs w:val="24"/>
        </w:rPr>
        <w:br/>
        <w:t xml:space="preserve">w środowisku pracy </w:t>
      </w:r>
      <w:r>
        <w:rPr>
          <w:rFonts w:ascii="Arial" w:eastAsia="Times New Roman" w:hAnsi="Arial" w:cs="Arial"/>
          <w:sz w:val="24"/>
          <w:szCs w:val="24"/>
        </w:rPr>
        <w:t>mobbingu</w:t>
      </w:r>
      <w:r>
        <w:rPr>
          <w:rFonts w:ascii="Arial" w:eastAsia="Times New Roman" w:hAnsi="Arial" w:cs="Arial"/>
          <w:sz w:val="24"/>
          <w:szCs w:val="24"/>
        </w:rPr>
        <w:t xml:space="preserve"> czy dyskryminacji.</w:t>
      </w:r>
    </w:p>
    <w:p w:rsidR="00EB6F01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Zarządzeniem Nr 7/2024 z dnia 31 grudnia 2024 r. </w:t>
      </w:r>
      <w:r w:rsidR="00B37C86">
        <w:rPr>
          <w:rFonts w:ascii="Arial" w:eastAsia="Times New Roman" w:hAnsi="Arial" w:cs="Arial"/>
          <w:sz w:val="24"/>
          <w:szCs w:val="24"/>
        </w:rPr>
        <w:t xml:space="preserve">OWIIH </w:t>
      </w:r>
      <w:r>
        <w:rPr>
          <w:rFonts w:ascii="Arial" w:eastAsia="Times New Roman" w:hAnsi="Arial" w:cs="Arial"/>
          <w:sz w:val="24"/>
          <w:szCs w:val="24"/>
        </w:rPr>
        <w:t>wprowadz</w:t>
      </w:r>
      <w:r w:rsidR="00B37C86">
        <w:rPr>
          <w:rFonts w:ascii="Arial" w:eastAsia="Times New Roman" w:hAnsi="Arial" w:cs="Arial"/>
          <w:sz w:val="24"/>
          <w:szCs w:val="24"/>
        </w:rPr>
        <w:t>ił</w:t>
      </w:r>
      <w:r>
        <w:rPr>
          <w:rFonts w:ascii="Arial" w:eastAsia="Times New Roman" w:hAnsi="Arial" w:cs="Arial"/>
          <w:sz w:val="24"/>
          <w:szCs w:val="24"/>
        </w:rPr>
        <w:t xml:space="preserve"> Wewnętrzn</w:t>
      </w:r>
      <w:r w:rsidR="00B37C86">
        <w:rPr>
          <w:rFonts w:ascii="Arial" w:eastAsia="Times New Roman" w:hAnsi="Arial" w:cs="Arial"/>
          <w:sz w:val="24"/>
          <w:szCs w:val="24"/>
        </w:rPr>
        <w:t>y</w:t>
      </w:r>
      <w:r>
        <w:rPr>
          <w:rFonts w:ascii="Arial" w:eastAsia="Times New Roman" w:hAnsi="Arial" w:cs="Arial"/>
          <w:sz w:val="24"/>
          <w:szCs w:val="24"/>
        </w:rPr>
        <w:t xml:space="preserve"> Regulamin </w:t>
      </w:r>
      <w:r>
        <w:rPr>
          <w:rFonts w:ascii="Arial" w:eastAsia="Times New Roman" w:hAnsi="Arial" w:cs="Arial"/>
          <w:sz w:val="24"/>
          <w:szCs w:val="24"/>
        </w:rPr>
        <w:t>Antymobbingow</w:t>
      </w:r>
      <w:r w:rsidR="00B37C86">
        <w:rPr>
          <w:rFonts w:ascii="Arial" w:eastAsia="Times New Roman" w:hAnsi="Arial" w:cs="Arial"/>
          <w:sz w:val="24"/>
          <w:szCs w:val="24"/>
        </w:rPr>
        <w:t>y</w:t>
      </w:r>
      <w:r>
        <w:rPr>
          <w:rFonts w:ascii="Arial" w:eastAsia="Times New Roman" w:hAnsi="Arial" w:cs="Arial"/>
          <w:sz w:val="24"/>
          <w:szCs w:val="24"/>
        </w:rPr>
        <w:t xml:space="preserve"> w </w:t>
      </w:r>
      <w:r>
        <w:rPr>
          <w:rFonts w:ascii="Arial" w:eastAsia="Times New Roman" w:hAnsi="Arial" w:cs="Arial"/>
          <w:sz w:val="24"/>
          <w:szCs w:val="24"/>
        </w:rPr>
        <w:t>WIIH</w:t>
      </w:r>
      <w:r>
        <w:rPr>
          <w:rFonts w:ascii="Arial" w:eastAsia="Times New Roman" w:hAnsi="Arial" w:cs="Arial"/>
          <w:sz w:val="24"/>
          <w:szCs w:val="24"/>
        </w:rPr>
        <w:t xml:space="preserve"> w Opolu.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0B3031" w:rsidRPr="000B3031" w:rsidP="000B303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bookmarkStart w:id="4" w:name="_Hlk194496346"/>
      <w:r>
        <w:rPr>
          <w:rFonts w:ascii="Arial" w:hAnsi="Arial" w:cs="Arial"/>
          <w:sz w:val="24"/>
          <w:szCs w:val="24"/>
        </w:rPr>
        <w:t xml:space="preserve">[Dowód: akta kontroli, str. </w:t>
      </w:r>
      <w:r w:rsidR="007500D1">
        <w:rPr>
          <w:rFonts w:ascii="Arial" w:hAnsi="Arial" w:cs="Arial"/>
          <w:sz w:val="24"/>
          <w:szCs w:val="24"/>
        </w:rPr>
        <w:t>72-83</w:t>
      </w:r>
      <w:r>
        <w:rPr>
          <w:rFonts w:ascii="Arial" w:hAnsi="Arial" w:cs="Arial"/>
          <w:sz w:val="24"/>
          <w:szCs w:val="24"/>
        </w:rPr>
        <w:t>]</w:t>
      </w:r>
    </w:p>
    <w:p w:rsidR="003326A8" w:rsidP="003326A8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bookmarkEnd w:id="4"/>
      <w:r>
        <w:rPr>
          <w:rFonts w:ascii="Arial" w:eastAsia="Times New Roman" w:hAnsi="Arial" w:cs="Arial"/>
          <w:sz w:val="24"/>
          <w:szCs w:val="24"/>
        </w:rPr>
        <w:t xml:space="preserve">W zakresie dokonywania przeglądu ww. Wewnętrznego Regulaminu </w:t>
      </w:r>
      <w:r>
        <w:rPr>
          <w:rFonts w:ascii="Arial" w:eastAsia="Times New Roman" w:hAnsi="Arial" w:cs="Arial"/>
          <w:sz w:val="24"/>
          <w:szCs w:val="24"/>
        </w:rPr>
        <w:t>Antymobbingowego</w:t>
      </w:r>
      <w:r>
        <w:rPr>
          <w:rFonts w:ascii="Arial" w:eastAsia="Times New Roman" w:hAnsi="Arial" w:cs="Arial"/>
          <w:sz w:val="24"/>
          <w:szCs w:val="24"/>
        </w:rPr>
        <w:t xml:space="preserve"> w </w:t>
      </w:r>
      <w:r>
        <w:rPr>
          <w:rFonts w:ascii="Arial" w:eastAsia="Times New Roman" w:hAnsi="Arial" w:cs="Arial"/>
          <w:sz w:val="24"/>
          <w:szCs w:val="24"/>
        </w:rPr>
        <w:t>WIIH</w:t>
      </w:r>
      <w:r>
        <w:rPr>
          <w:rFonts w:ascii="Arial" w:eastAsia="Times New Roman" w:hAnsi="Arial" w:cs="Arial"/>
          <w:sz w:val="24"/>
          <w:szCs w:val="24"/>
        </w:rPr>
        <w:t xml:space="preserve"> w Opolu, OWIIH wyjaśnił, cyt. „</w:t>
      </w:r>
      <w:r>
        <w:rPr>
          <w:rFonts w:ascii="Arial" w:eastAsia="Times New Roman" w:hAnsi="Arial" w:cs="Arial"/>
          <w:sz w:val="24"/>
          <w:szCs w:val="24"/>
        </w:rPr>
        <w:t xml:space="preserve">Procedura </w:t>
      </w:r>
      <w:r>
        <w:rPr>
          <w:rFonts w:ascii="Arial" w:eastAsia="Times New Roman" w:hAnsi="Arial" w:cs="Arial"/>
          <w:sz w:val="24"/>
          <w:szCs w:val="24"/>
        </w:rPr>
        <w:t>antymobbingowa</w:t>
      </w:r>
      <w:r>
        <w:rPr>
          <w:rFonts w:ascii="Arial" w:eastAsia="Times New Roman" w:hAnsi="Arial" w:cs="Arial"/>
          <w:sz w:val="24"/>
          <w:szCs w:val="24"/>
        </w:rPr>
        <w:t xml:space="preserve"> została określona i jest aktualizowana zgodnie z przepisami prawa. Regulamin </w:t>
      </w:r>
      <w:r>
        <w:rPr>
          <w:rFonts w:ascii="Arial" w:eastAsia="Times New Roman" w:hAnsi="Arial" w:cs="Arial"/>
          <w:sz w:val="24"/>
          <w:szCs w:val="24"/>
        </w:rPr>
        <w:t>Antymobbingowy</w:t>
      </w:r>
      <w:r>
        <w:rPr>
          <w:rFonts w:ascii="Arial" w:eastAsia="Times New Roman" w:hAnsi="Arial" w:cs="Arial"/>
          <w:sz w:val="24"/>
          <w:szCs w:val="24"/>
        </w:rPr>
        <w:t xml:space="preserve"> z 2021 r. został zmieniony Zarządzeniem nr 7/2024 OWIIH z dnia 31.12.2024. W poprzednich latach nie widziano konieczności dokonywania zmian w zakresie procedur </w:t>
      </w:r>
      <w:r>
        <w:rPr>
          <w:rFonts w:ascii="Arial" w:eastAsia="Times New Roman" w:hAnsi="Arial" w:cs="Arial"/>
          <w:sz w:val="24"/>
          <w:szCs w:val="24"/>
        </w:rPr>
        <w:t>antymobbingowych</w:t>
      </w:r>
      <w:r>
        <w:rPr>
          <w:rFonts w:ascii="Arial" w:eastAsia="Times New Roman" w:hAnsi="Arial" w:cs="Arial"/>
          <w:sz w:val="24"/>
          <w:szCs w:val="24"/>
        </w:rPr>
        <w:t xml:space="preserve"> i innych działań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</w:t>
      </w:r>
      <w:r>
        <w:rPr>
          <w:rFonts w:ascii="Arial" w:eastAsia="Times New Roman" w:hAnsi="Arial" w:cs="Arial"/>
          <w:sz w:val="24"/>
          <w:szCs w:val="24"/>
        </w:rPr>
        <w:t>mobbingu</w:t>
      </w:r>
      <w:r>
        <w:rPr>
          <w:rFonts w:ascii="Arial" w:eastAsia="Times New Roman" w:hAnsi="Arial" w:cs="Arial"/>
          <w:sz w:val="24"/>
          <w:szCs w:val="24"/>
        </w:rPr>
        <w:t>”.</w:t>
      </w:r>
    </w:p>
    <w:p w:rsidR="00047D53" w:rsidRPr="00047D53" w:rsidP="00047D53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7500D1"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>]</w:t>
      </w:r>
    </w:p>
    <w:p w:rsidR="00D529EB" w:rsidRPr="000A2D77" w:rsidP="003326A8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0A2D77">
        <w:rPr>
          <w:rFonts w:ascii="Arial" w:eastAsia="Times New Roman" w:hAnsi="Arial" w:cs="Arial"/>
          <w:sz w:val="24"/>
          <w:szCs w:val="24"/>
        </w:rPr>
        <w:t xml:space="preserve">W aktualnym Wewnętrznym Regulaminie </w:t>
      </w:r>
      <w:r w:rsidRPr="000A2D77">
        <w:rPr>
          <w:rFonts w:ascii="Arial" w:eastAsia="Times New Roman" w:hAnsi="Arial" w:cs="Arial"/>
          <w:sz w:val="24"/>
          <w:szCs w:val="24"/>
        </w:rPr>
        <w:t>Antymobbingowym</w:t>
      </w:r>
      <w:r w:rsidRPr="000A2D77">
        <w:rPr>
          <w:rFonts w:ascii="Arial" w:eastAsia="Times New Roman" w:hAnsi="Arial" w:cs="Arial"/>
          <w:sz w:val="24"/>
          <w:szCs w:val="24"/>
        </w:rPr>
        <w:t xml:space="preserve"> brak zapisów dotyczących częstotliwości przeprowadzania </w:t>
      </w:r>
      <w:r w:rsidRPr="000A2D77" w:rsidR="00076F5E">
        <w:rPr>
          <w:rFonts w:ascii="Arial" w:eastAsia="Times New Roman" w:hAnsi="Arial" w:cs="Arial"/>
          <w:sz w:val="24"/>
          <w:szCs w:val="24"/>
        </w:rPr>
        <w:t xml:space="preserve">cyklicznych </w:t>
      </w:r>
      <w:r w:rsidRPr="000A2D77">
        <w:rPr>
          <w:rFonts w:ascii="Arial" w:eastAsia="Times New Roman" w:hAnsi="Arial" w:cs="Arial"/>
          <w:sz w:val="24"/>
          <w:szCs w:val="24"/>
        </w:rPr>
        <w:t>przegląd</w:t>
      </w:r>
      <w:r w:rsidRPr="000A2D77" w:rsidR="003E3ADF">
        <w:rPr>
          <w:rFonts w:ascii="Arial" w:eastAsia="Times New Roman" w:hAnsi="Arial" w:cs="Arial"/>
          <w:sz w:val="24"/>
          <w:szCs w:val="24"/>
        </w:rPr>
        <w:t>ów</w:t>
      </w:r>
      <w:r w:rsidRPr="000A2D77">
        <w:rPr>
          <w:rFonts w:ascii="Arial" w:eastAsia="Times New Roman" w:hAnsi="Arial" w:cs="Arial"/>
          <w:sz w:val="24"/>
          <w:szCs w:val="24"/>
        </w:rPr>
        <w:t>.</w:t>
      </w:r>
    </w:p>
    <w:p w:rsidR="007478A5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Zgodnie z § 13 </w:t>
      </w:r>
      <w:r w:rsidR="003326A8">
        <w:rPr>
          <w:rFonts w:ascii="Arial" w:eastAsia="Times New Roman" w:hAnsi="Arial" w:cs="Arial"/>
          <w:sz w:val="24"/>
          <w:szCs w:val="24"/>
        </w:rPr>
        <w:t xml:space="preserve">Wewnętrznego </w:t>
      </w:r>
      <w:r w:rsidR="00EB6F01">
        <w:rPr>
          <w:rFonts w:ascii="Arial" w:eastAsia="Times New Roman" w:hAnsi="Arial" w:cs="Arial"/>
          <w:sz w:val="24"/>
          <w:szCs w:val="24"/>
        </w:rPr>
        <w:t>Regulamin</w:t>
      </w:r>
      <w:r w:rsidR="003326A8">
        <w:rPr>
          <w:rFonts w:ascii="Arial" w:eastAsia="Times New Roman" w:hAnsi="Arial" w:cs="Arial"/>
          <w:sz w:val="24"/>
          <w:szCs w:val="24"/>
        </w:rPr>
        <w:t xml:space="preserve">u </w:t>
      </w:r>
      <w:r w:rsidR="003326A8">
        <w:rPr>
          <w:rFonts w:ascii="Arial" w:eastAsia="Times New Roman" w:hAnsi="Arial" w:cs="Arial"/>
          <w:sz w:val="24"/>
          <w:szCs w:val="24"/>
        </w:rPr>
        <w:t>Antymobbingowego</w:t>
      </w:r>
      <w:r w:rsidR="00EB6F01">
        <w:rPr>
          <w:rFonts w:ascii="Arial" w:eastAsia="Times New Roman" w:hAnsi="Arial" w:cs="Arial"/>
          <w:sz w:val="24"/>
          <w:szCs w:val="24"/>
        </w:rPr>
        <w:t>, każdy pracownik oraz inna osoba przyjmowana do pracy lub zatrudni</w:t>
      </w:r>
      <w:r w:rsidR="00D529EB">
        <w:rPr>
          <w:rFonts w:ascii="Arial" w:eastAsia="Times New Roman" w:hAnsi="Arial" w:cs="Arial"/>
          <w:sz w:val="24"/>
          <w:szCs w:val="24"/>
        </w:rPr>
        <w:t>a</w:t>
      </w:r>
      <w:r w:rsidR="00EB6F01">
        <w:rPr>
          <w:rFonts w:ascii="Arial" w:eastAsia="Times New Roman" w:hAnsi="Arial" w:cs="Arial"/>
          <w:sz w:val="24"/>
          <w:szCs w:val="24"/>
        </w:rPr>
        <w:t xml:space="preserve">na są obowiązani zapoznać się z przedmiotowym Wewnętrznym Regulaminem </w:t>
      </w:r>
      <w:r w:rsidR="00EB6F01">
        <w:rPr>
          <w:rFonts w:ascii="Arial" w:eastAsia="Times New Roman" w:hAnsi="Arial" w:cs="Arial"/>
          <w:sz w:val="24"/>
          <w:szCs w:val="24"/>
        </w:rPr>
        <w:t>Antymobbingowym</w:t>
      </w:r>
      <w:r w:rsidR="00EB6F01">
        <w:rPr>
          <w:rFonts w:ascii="Arial" w:eastAsia="Times New Roman" w:hAnsi="Arial" w:cs="Arial"/>
          <w:sz w:val="24"/>
          <w:szCs w:val="24"/>
        </w:rPr>
        <w:t xml:space="preserve">. Zapoznanie jest potwierdzane podpisem przez pracownika lub zatrudnianego. Odpowiedzialna za zapoznanie pracowników i osób zatrudnionych z Wewnętrznym Regulaminem </w:t>
      </w:r>
      <w:r w:rsidR="00EB6F01">
        <w:rPr>
          <w:rFonts w:ascii="Arial" w:eastAsia="Times New Roman" w:hAnsi="Arial" w:cs="Arial"/>
          <w:sz w:val="24"/>
          <w:szCs w:val="24"/>
        </w:rPr>
        <w:t>Antymobbingowym</w:t>
      </w:r>
      <w:r w:rsidR="00EB6F01">
        <w:rPr>
          <w:rFonts w:ascii="Arial" w:eastAsia="Times New Roman" w:hAnsi="Arial" w:cs="Arial"/>
          <w:sz w:val="24"/>
          <w:szCs w:val="24"/>
        </w:rPr>
        <w:t xml:space="preserve"> jest komórka do spraw kadrowych. </w:t>
      </w:r>
    </w:p>
    <w:p w:rsidR="001B295E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OWIIH udostępnił</w:t>
      </w:r>
      <w:r w:rsidR="00047D53">
        <w:rPr>
          <w:rFonts w:ascii="Arial" w:eastAsia="Times New Roman" w:hAnsi="Arial" w:cs="Arial"/>
          <w:sz w:val="24"/>
          <w:szCs w:val="24"/>
        </w:rPr>
        <w:t xml:space="preserve"> kontrolującym</w:t>
      </w:r>
      <w:r>
        <w:rPr>
          <w:rFonts w:ascii="Arial" w:eastAsia="Times New Roman" w:hAnsi="Arial" w:cs="Arial"/>
          <w:sz w:val="24"/>
          <w:szCs w:val="24"/>
        </w:rPr>
        <w:t xml:space="preserve">, w tabelarycznym zestawieniu, listę pracowników WIIH w Opolu zapoznanych z Wewnętrznym Regulaminem </w:t>
      </w:r>
      <w:r>
        <w:rPr>
          <w:rFonts w:ascii="Arial" w:eastAsia="Times New Roman" w:hAnsi="Arial" w:cs="Arial"/>
          <w:sz w:val="24"/>
          <w:szCs w:val="24"/>
        </w:rPr>
        <w:t>Antymobbingowym</w:t>
      </w:r>
      <w:r>
        <w:rPr>
          <w:rFonts w:ascii="Arial" w:eastAsia="Times New Roman" w:hAnsi="Arial" w:cs="Arial"/>
          <w:sz w:val="24"/>
          <w:szCs w:val="24"/>
        </w:rPr>
        <w:t xml:space="preserve">, którzy potwierdzili </w:t>
      </w:r>
      <w:r w:rsidR="009C456F">
        <w:rPr>
          <w:rFonts w:ascii="Arial" w:eastAsia="Times New Roman" w:hAnsi="Arial" w:cs="Arial"/>
          <w:sz w:val="24"/>
          <w:szCs w:val="24"/>
        </w:rPr>
        <w:t xml:space="preserve">zaznajomienie się z ww. dokumentem </w:t>
      </w:r>
      <w:r>
        <w:rPr>
          <w:rFonts w:ascii="Arial" w:eastAsia="Times New Roman" w:hAnsi="Arial" w:cs="Arial"/>
          <w:sz w:val="24"/>
          <w:szCs w:val="24"/>
        </w:rPr>
        <w:t>własnoręcznym</w:t>
      </w:r>
      <w:r w:rsidR="009C456F">
        <w:rPr>
          <w:rFonts w:ascii="Arial" w:eastAsia="Times New Roman" w:hAnsi="Arial" w:cs="Arial"/>
          <w:sz w:val="24"/>
          <w:szCs w:val="24"/>
        </w:rPr>
        <w:t xml:space="preserve"> podpisem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C456F">
        <w:rPr>
          <w:rFonts w:ascii="Arial" w:eastAsia="Times New Roman" w:hAnsi="Arial" w:cs="Arial"/>
          <w:sz w:val="24"/>
          <w:szCs w:val="24"/>
        </w:rPr>
        <w:t>oraz datą</w:t>
      </w:r>
      <w:r w:rsidR="00D529EB">
        <w:rPr>
          <w:rFonts w:ascii="Arial" w:eastAsia="Times New Roman" w:hAnsi="Arial" w:cs="Arial"/>
          <w:sz w:val="24"/>
          <w:szCs w:val="24"/>
        </w:rPr>
        <w:t xml:space="preserve"> jego złożenia</w:t>
      </w:r>
      <w:r w:rsidR="009C456F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047D53" w:rsidRPr="00047D53" w:rsidP="00047D53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bookmarkStart w:id="5" w:name="_Hlk194661817"/>
      <w:r>
        <w:rPr>
          <w:rFonts w:ascii="Arial" w:hAnsi="Arial" w:cs="Arial"/>
          <w:sz w:val="24"/>
          <w:szCs w:val="24"/>
        </w:rPr>
        <w:t xml:space="preserve">[Dowód: akta kontroli, str. </w:t>
      </w:r>
      <w:r w:rsidR="007500D1">
        <w:rPr>
          <w:rFonts w:ascii="Arial" w:hAnsi="Arial" w:cs="Arial"/>
          <w:sz w:val="24"/>
          <w:szCs w:val="24"/>
        </w:rPr>
        <w:t>84-85</w:t>
      </w:r>
      <w:r>
        <w:rPr>
          <w:rFonts w:ascii="Arial" w:hAnsi="Arial" w:cs="Arial"/>
          <w:sz w:val="24"/>
          <w:szCs w:val="24"/>
        </w:rPr>
        <w:t>]</w:t>
      </w:r>
    </w:p>
    <w:p w:rsidR="00772036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bookmarkEnd w:id="5"/>
      <w:r>
        <w:rPr>
          <w:rFonts w:ascii="Arial" w:eastAsia="Times New Roman" w:hAnsi="Arial" w:cs="Arial"/>
          <w:sz w:val="24"/>
          <w:szCs w:val="24"/>
        </w:rPr>
        <w:t>W okresie objętym kontrol</w:t>
      </w:r>
      <w:r w:rsidR="001B295E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nie były prowadzone postępowania </w:t>
      </w:r>
      <w:r>
        <w:rPr>
          <w:rFonts w:ascii="Arial" w:eastAsia="Times New Roman" w:hAnsi="Arial" w:cs="Arial"/>
          <w:sz w:val="24"/>
          <w:szCs w:val="24"/>
        </w:rPr>
        <w:t>antymobbingowe</w:t>
      </w:r>
      <w:r>
        <w:rPr>
          <w:rFonts w:ascii="Arial" w:eastAsia="Times New Roman" w:hAnsi="Arial" w:cs="Arial"/>
          <w:sz w:val="24"/>
          <w:szCs w:val="24"/>
        </w:rPr>
        <w:t xml:space="preserve">, nie wpłynęły również skargi od pracowników w sprawie </w:t>
      </w:r>
      <w:r w:rsidR="001B295E">
        <w:rPr>
          <w:rFonts w:ascii="Arial" w:eastAsia="Times New Roman" w:hAnsi="Arial" w:cs="Arial"/>
          <w:sz w:val="24"/>
          <w:szCs w:val="24"/>
        </w:rPr>
        <w:t>mobbingu</w:t>
      </w:r>
      <w:r w:rsidR="001B295E">
        <w:rPr>
          <w:rFonts w:ascii="Arial" w:eastAsia="Times New Roman" w:hAnsi="Arial" w:cs="Arial"/>
          <w:sz w:val="24"/>
          <w:szCs w:val="24"/>
        </w:rPr>
        <w:t>.</w:t>
      </w:r>
    </w:p>
    <w:p w:rsidR="00B073C7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OWIIH zapewnił, iż na bieżąco realizowane są działania określone w </w:t>
      </w:r>
      <w:r w:rsidR="00772036">
        <w:rPr>
          <w:rFonts w:ascii="Arial" w:eastAsia="Times New Roman" w:hAnsi="Arial" w:cs="Arial"/>
          <w:sz w:val="24"/>
          <w:szCs w:val="24"/>
        </w:rPr>
        <w:t xml:space="preserve">§ 3 ust. 5 Wewnętrznego Regulaminu </w:t>
      </w:r>
      <w:r w:rsidR="00772036">
        <w:rPr>
          <w:rFonts w:ascii="Arial" w:eastAsia="Times New Roman" w:hAnsi="Arial" w:cs="Arial"/>
          <w:sz w:val="24"/>
          <w:szCs w:val="24"/>
        </w:rPr>
        <w:t>Antymobbingowego</w:t>
      </w:r>
      <w:r w:rsidR="00772036">
        <w:rPr>
          <w:rFonts w:ascii="Arial" w:eastAsia="Times New Roman" w:hAnsi="Arial" w:cs="Arial"/>
          <w:sz w:val="24"/>
          <w:szCs w:val="24"/>
        </w:rPr>
        <w:t xml:space="preserve">, tzn.: przeciwdziałanie </w:t>
      </w:r>
      <w:r w:rsidR="00772036">
        <w:rPr>
          <w:rFonts w:ascii="Arial" w:eastAsia="Times New Roman" w:hAnsi="Arial" w:cs="Arial"/>
          <w:sz w:val="24"/>
          <w:szCs w:val="24"/>
        </w:rPr>
        <w:t>mobbingowi</w:t>
      </w:r>
      <w:r w:rsidR="00772036">
        <w:rPr>
          <w:rFonts w:ascii="Arial" w:eastAsia="Times New Roman" w:hAnsi="Arial" w:cs="Arial"/>
          <w:sz w:val="24"/>
          <w:szCs w:val="24"/>
        </w:rPr>
        <w:t xml:space="preserve"> realizowane jest m.in. poprzez promowanie pożądanych postaw i </w:t>
      </w:r>
      <w:r w:rsidR="00772036">
        <w:rPr>
          <w:rFonts w:ascii="Arial" w:eastAsia="Times New Roman" w:hAnsi="Arial" w:cs="Arial"/>
          <w:sz w:val="24"/>
          <w:szCs w:val="24"/>
        </w:rPr>
        <w:t>z</w:t>
      </w:r>
      <w:r w:rsidR="00047D53">
        <w:rPr>
          <w:rFonts w:ascii="Arial" w:eastAsia="Times New Roman" w:hAnsi="Arial" w:cs="Arial"/>
          <w:sz w:val="24"/>
          <w:szCs w:val="24"/>
        </w:rPr>
        <w:t>achowań</w:t>
      </w:r>
      <w:r w:rsidR="00047D53">
        <w:rPr>
          <w:rFonts w:ascii="Arial" w:eastAsia="Times New Roman" w:hAnsi="Arial" w:cs="Arial"/>
          <w:sz w:val="24"/>
          <w:szCs w:val="24"/>
        </w:rPr>
        <w:t xml:space="preserve"> </w:t>
      </w:r>
      <w:r w:rsidR="00273AEF">
        <w:rPr>
          <w:rFonts w:ascii="Arial" w:eastAsia="Times New Roman" w:hAnsi="Arial" w:cs="Arial"/>
          <w:sz w:val="24"/>
          <w:szCs w:val="24"/>
        </w:rPr>
        <w:br/>
      </w:r>
      <w:r w:rsidR="00772036">
        <w:rPr>
          <w:rFonts w:ascii="Arial" w:eastAsia="Times New Roman" w:hAnsi="Arial" w:cs="Arial"/>
          <w:sz w:val="24"/>
          <w:szCs w:val="24"/>
        </w:rPr>
        <w:t xml:space="preserve">w relacjach między pracownikami, działania zapobiegawcze w zakresie upowszechniania wiedzy na temat zjawiska </w:t>
      </w:r>
      <w:r w:rsidR="00772036">
        <w:rPr>
          <w:rFonts w:ascii="Arial" w:eastAsia="Times New Roman" w:hAnsi="Arial" w:cs="Arial"/>
          <w:sz w:val="24"/>
          <w:szCs w:val="24"/>
        </w:rPr>
        <w:t>mobbingu</w:t>
      </w:r>
      <w:r w:rsidR="00772036">
        <w:rPr>
          <w:rFonts w:ascii="Arial" w:eastAsia="Times New Roman" w:hAnsi="Arial" w:cs="Arial"/>
          <w:sz w:val="24"/>
          <w:szCs w:val="24"/>
        </w:rPr>
        <w:t xml:space="preserve">, metod </w:t>
      </w:r>
      <w:r w:rsidR="00047D53">
        <w:rPr>
          <w:rFonts w:ascii="Arial" w:eastAsia="Times New Roman" w:hAnsi="Arial" w:cs="Arial"/>
          <w:sz w:val="24"/>
          <w:szCs w:val="24"/>
        </w:rPr>
        <w:t xml:space="preserve">jego </w:t>
      </w:r>
      <w:r w:rsidR="00772036">
        <w:rPr>
          <w:rFonts w:ascii="Arial" w:eastAsia="Times New Roman" w:hAnsi="Arial" w:cs="Arial"/>
          <w:sz w:val="24"/>
          <w:szCs w:val="24"/>
        </w:rPr>
        <w:t>zapobiegania or</w:t>
      </w:r>
      <w:r w:rsidR="00047D53">
        <w:rPr>
          <w:rFonts w:ascii="Arial" w:eastAsia="Times New Roman" w:hAnsi="Arial" w:cs="Arial"/>
          <w:sz w:val="24"/>
          <w:szCs w:val="24"/>
        </w:rPr>
        <w:t>a</w:t>
      </w:r>
      <w:r w:rsidR="00772036">
        <w:rPr>
          <w:rFonts w:ascii="Arial" w:eastAsia="Times New Roman" w:hAnsi="Arial" w:cs="Arial"/>
          <w:sz w:val="24"/>
          <w:szCs w:val="24"/>
        </w:rPr>
        <w:t>z konsekwencji w razie wystąpienia, stosowanie obiektywnych kryteriów oceny ef</w:t>
      </w:r>
      <w:r w:rsidR="008E592C">
        <w:rPr>
          <w:rFonts w:ascii="Arial" w:eastAsia="Times New Roman" w:hAnsi="Arial" w:cs="Arial"/>
          <w:sz w:val="24"/>
          <w:szCs w:val="24"/>
        </w:rPr>
        <w:t>e</w:t>
      </w:r>
      <w:r w:rsidR="00772036">
        <w:rPr>
          <w:rFonts w:ascii="Arial" w:eastAsia="Times New Roman" w:hAnsi="Arial" w:cs="Arial"/>
          <w:sz w:val="24"/>
          <w:szCs w:val="24"/>
        </w:rPr>
        <w:t>któw pracy i otwartej komunikacji z pracownikami, a także poszanowania godności osobistej ka</w:t>
      </w:r>
      <w:r w:rsidR="00E4752A">
        <w:rPr>
          <w:rFonts w:ascii="Arial" w:eastAsia="Times New Roman" w:hAnsi="Arial" w:cs="Arial"/>
          <w:sz w:val="24"/>
          <w:szCs w:val="24"/>
        </w:rPr>
        <w:t>ż</w:t>
      </w:r>
      <w:r w:rsidR="00772036">
        <w:rPr>
          <w:rFonts w:ascii="Arial" w:eastAsia="Times New Roman" w:hAnsi="Arial" w:cs="Arial"/>
          <w:sz w:val="24"/>
          <w:szCs w:val="24"/>
        </w:rPr>
        <w:t>dego z pracowników</w:t>
      </w:r>
      <w:r w:rsidR="000B3031">
        <w:rPr>
          <w:rFonts w:ascii="Arial" w:eastAsia="Times New Roman" w:hAnsi="Arial" w:cs="Arial"/>
          <w:sz w:val="24"/>
          <w:szCs w:val="24"/>
        </w:rPr>
        <w:t>”</w:t>
      </w:r>
      <w:r w:rsidR="00772036">
        <w:rPr>
          <w:rFonts w:ascii="Arial" w:eastAsia="Times New Roman" w:hAnsi="Arial" w:cs="Arial"/>
          <w:sz w:val="24"/>
          <w:szCs w:val="24"/>
        </w:rPr>
        <w:t>.</w:t>
      </w:r>
    </w:p>
    <w:p w:rsidR="00047D53" w:rsidRPr="00047D53" w:rsidP="00047D53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7500D1">
        <w:rPr>
          <w:rFonts w:ascii="Arial" w:hAnsi="Arial" w:cs="Arial"/>
          <w:sz w:val="24"/>
          <w:szCs w:val="24"/>
        </w:rPr>
        <w:t>52, 75</w:t>
      </w:r>
      <w:r>
        <w:rPr>
          <w:rFonts w:ascii="Arial" w:hAnsi="Arial" w:cs="Arial"/>
          <w:sz w:val="24"/>
          <w:szCs w:val="24"/>
        </w:rPr>
        <w:t>]</w:t>
      </w:r>
    </w:p>
    <w:p w:rsidR="009C456F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WIIH w Opolu, osoby kierujące pracownikami odpowiadają za zarządzanie podległym zespołem. </w:t>
      </w:r>
      <w:r>
        <w:rPr>
          <w:rFonts w:ascii="Arial" w:eastAsia="Times New Roman" w:hAnsi="Arial" w:cs="Arial"/>
          <w:sz w:val="24"/>
          <w:szCs w:val="24"/>
        </w:rPr>
        <w:t xml:space="preserve">Zgodnie z zapewnieniem OWIIH, cyt.: „Szczegółowe ich obowiązki w tym zakresie określa Regulamin Organizacyjny oraz zakresy czynności. Realizując powyższe obowiązki </w:t>
      </w:r>
      <w:r w:rsidR="00F853E9">
        <w:rPr>
          <w:rFonts w:ascii="Arial" w:eastAsia="Times New Roman" w:hAnsi="Arial" w:cs="Arial"/>
          <w:sz w:val="24"/>
          <w:szCs w:val="24"/>
        </w:rPr>
        <w:t xml:space="preserve">naczelnicy i główny księgowy na naradach </w:t>
      </w:r>
      <w:r w:rsidR="009953C4">
        <w:rPr>
          <w:rFonts w:ascii="Arial" w:eastAsia="Times New Roman" w:hAnsi="Arial" w:cs="Arial"/>
          <w:sz w:val="24"/>
          <w:szCs w:val="24"/>
        </w:rPr>
        <w:br/>
      </w:r>
      <w:r w:rsidR="00F853E9">
        <w:rPr>
          <w:rFonts w:ascii="Arial" w:eastAsia="Times New Roman" w:hAnsi="Arial" w:cs="Arial"/>
          <w:sz w:val="24"/>
          <w:szCs w:val="24"/>
        </w:rPr>
        <w:t>z kierownikiem jednostki omawiają kluczowe sprawy i wspólnie podejmują działania zmierzające do jak najlepszego zarządzania zasobami ludzkim</w:t>
      </w:r>
      <w:r w:rsidR="00826468">
        <w:rPr>
          <w:rFonts w:ascii="Arial" w:eastAsia="Times New Roman" w:hAnsi="Arial" w:cs="Arial"/>
          <w:sz w:val="24"/>
          <w:szCs w:val="24"/>
        </w:rPr>
        <w:t>i</w:t>
      </w:r>
      <w:r w:rsidR="00F853E9">
        <w:rPr>
          <w:rFonts w:ascii="Arial" w:eastAsia="Times New Roman" w:hAnsi="Arial" w:cs="Arial"/>
          <w:sz w:val="24"/>
          <w:szCs w:val="24"/>
        </w:rPr>
        <w:t xml:space="preserve"> m.in. poprzez wdrażanie rozwiązań wewnętrznych dotyczących uspraw</w:t>
      </w:r>
      <w:r w:rsidR="00B42942">
        <w:rPr>
          <w:rFonts w:ascii="Arial" w:eastAsia="Times New Roman" w:hAnsi="Arial" w:cs="Arial"/>
          <w:sz w:val="24"/>
          <w:szCs w:val="24"/>
        </w:rPr>
        <w:t>n</w:t>
      </w:r>
      <w:r w:rsidR="00F853E9">
        <w:rPr>
          <w:rFonts w:ascii="Arial" w:eastAsia="Times New Roman" w:hAnsi="Arial" w:cs="Arial"/>
          <w:sz w:val="24"/>
          <w:szCs w:val="24"/>
        </w:rPr>
        <w:t>ień w pracy. W ramach spotkań wydziałowych omawiane są zasady pracy, realizacji obowiązków przez pracowników. Spotkania takie budują właściwą atmosferę w pracy i przyczyniają się do poczucia przynależności do grupy i zrozumienia oraz dają gwarancję i możliwość przedstawienia przez pracowników własnych pomysłów. Naczelnicy brali również udział w szkoleniach z efektywnego zarządzania zespołem w celu podniesienia kwalifikacji, aby jak najlepiej realizować swoje obowiązki</w:t>
      </w:r>
      <w:r w:rsidR="00C02177">
        <w:rPr>
          <w:rFonts w:ascii="Arial" w:eastAsia="Times New Roman" w:hAnsi="Arial" w:cs="Arial"/>
          <w:sz w:val="24"/>
          <w:szCs w:val="24"/>
        </w:rPr>
        <w:t>”.</w:t>
      </w:r>
    </w:p>
    <w:p w:rsidR="000B3031" w:rsidRPr="000B3031" w:rsidP="000B303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7500D1">
        <w:rPr>
          <w:rFonts w:ascii="Arial" w:hAnsi="Arial" w:cs="Arial"/>
          <w:sz w:val="24"/>
          <w:szCs w:val="24"/>
        </w:rPr>
        <w:t>44-45</w:t>
      </w:r>
      <w:r>
        <w:rPr>
          <w:rFonts w:ascii="Arial" w:hAnsi="Arial" w:cs="Arial"/>
          <w:sz w:val="24"/>
          <w:szCs w:val="24"/>
        </w:rPr>
        <w:t>]</w:t>
      </w:r>
    </w:p>
    <w:p w:rsidR="00F853E9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 toku kontroli, kontrolującym przedstawiono zaświadczenia 4 osób</w:t>
      </w:r>
      <w:r w:rsidR="00273AEF">
        <w:rPr>
          <w:rFonts w:ascii="Arial" w:eastAsia="Times New Roman" w:hAnsi="Arial" w:cs="Arial"/>
          <w:sz w:val="24"/>
          <w:szCs w:val="24"/>
        </w:rPr>
        <w:t xml:space="preserve"> </w:t>
      </w:r>
      <w:r w:rsidR="003E3ADF">
        <w:rPr>
          <w:rFonts w:ascii="Arial" w:eastAsia="Times New Roman" w:hAnsi="Arial" w:cs="Arial"/>
          <w:sz w:val="24"/>
          <w:szCs w:val="24"/>
        </w:rPr>
        <w:t>zajmujących stanowiska kierownicze</w:t>
      </w:r>
      <w:r w:rsidR="00273AEF">
        <w:rPr>
          <w:rFonts w:ascii="Arial" w:eastAsia="Times New Roman" w:hAnsi="Arial" w:cs="Arial"/>
          <w:sz w:val="24"/>
          <w:szCs w:val="24"/>
        </w:rPr>
        <w:t>,</w:t>
      </w:r>
      <w:r w:rsidR="003E3AD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które w </w:t>
      </w:r>
      <w:r w:rsidR="003E3ADF">
        <w:rPr>
          <w:rFonts w:ascii="Arial" w:eastAsia="Times New Roman" w:hAnsi="Arial" w:cs="Arial"/>
          <w:sz w:val="24"/>
          <w:szCs w:val="24"/>
        </w:rPr>
        <w:t xml:space="preserve">grudniu </w:t>
      </w:r>
      <w:r>
        <w:rPr>
          <w:rFonts w:ascii="Arial" w:eastAsia="Times New Roman" w:hAnsi="Arial" w:cs="Arial"/>
          <w:sz w:val="24"/>
          <w:szCs w:val="24"/>
        </w:rPr>
        <w:t>2024 r. ukończył</w:t>
      </w:r>
      <w:r w:rsidR="003E3ADF">
        <w:rPr>
          <w:rFonts w:ascii="Arial" w:eastAsia="Times New Roman" w:hAnsi="Arial" w:cs="Arial"/>
          <w:sz w:val="24"/>
          <w:szCs w:val="24"/>
        </w:rPr>
        <w:t>y</w:t>
      </w:r>
      <w:r>
        <w:rPr>
          <w:rFonts w:ascii="Arial" w:eastAsia="Times New Roman" w:hAnsi="Arial" w:cs="Arial"/>
          <w:sz w:val="24"/>
          <w:szCs w:val="24"/>
        </w:rPr>
        <w:t xml:space="preserve"> kurs </w:t>
      </w:r>
      <w:r w:rsidR="0065639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e-learningowy pn. „Efektywne zarządzanie zespołem”.</w:t>
      </w:r>
    </w:p>
    <w:p w:rsidR="00047D53" w:rsidP="00047D53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7500D1">
        <w:rPr>
          <w:rFonts w:ascii="Arial" w:hAnsi="Arial" w:cs="Arial"/>
          <w:sz w:val="24"/>
          <w:szCs w:val="24"/>
        </w:rPr>
        <w:t>86-89</w:t>
      </w:r>
      <w:r>
        <w:rPr>
          <w:rFonts w:ascii="Arial" w:hAnsi="Arial" w:cs="Arial"/>
          <w:sz w:val="24"/>
          <w:szCs w:val="24"/>
        </w:rPr>
        <w:t>]</w:t>
      </w:r>
    </w:p>
    <w:p w:rsidR="00F853E9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 WIIH</w:t>
      </w:r>
      <w:r w:rsidR="00032A7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w Opolu nie utworzono </w:t>
      </w:r>
      <w:r w:rsidR="00032A77">
        <w:rPr>
          <w:rFonts w:ascii="Arial" w:eastAsia="Times New Roman" w:hAnsi="Arial" w:cs="Arial"/>
          <w:sz w:val="24"/>
          <w:szCs w:val="24"/>
        </w:rPr>
        <w:t xml:space="preserve">funkcji doradcy do spraw etyki, natomiast opracowano i upowszechniono odpowiednią procedurę w tym zakresie, tj. </w:t>
      </w:r>
      <w:r w:rsidR="00047D53">
        <w:rPr>
          <w:rFonts w:ascii="Arial" w:eastAsia="Times New Roman" w:hAnsi="Arial" w:cs="Arial"/>
          <w:sz w:val="24"/>
          <w:szCs w:val="24"/>
        </w:rPr>
        <w:t>z</w:t>
      </w:r>
      <w:r w:rsidR="00032A77">
        <w:rPr>
          <w:rFonts w:ascii="Arial" w:eastAsia="Times New Roman" w:hAnsi="Arial" w:cs="Arial"/>
          <w:sz w:val="24"/>
          <w:szCs w:val="24"/>
        </w:rPr>
        <w:t xml:space="preserve">arządzenie nr 10/2023 </w:t>
      </w:r>
      <w:r w:rsidR="00660A1A">
        <w:rPr>
          <w:rFonts w:ascii="Arial" w:eastAsia="Times New Roman" w:hAnsi="Arial" w:cs="Arial"/>
          <w:sz w:val="24"/>
          <w:szCs w:val="24"/>
        </w:rPr>
        <w:t>O</w:t>
      </w:r>
      <w:r w:rsidR="00032A77">
        <w:rPr>
          <w:rFonts w:ascii="Arial" w:eastAsia="Times New Roman" w:hAnsi="Arial" w:cs="Arial"/>
          <w:sz w:val="24"/>
          <w:szCs w:val="24"/>
        </w:rPr>
        <w:t>WIIH z dnia 30 czerwca 2023 r. w sprawie przestrzegania zasad służby cywilnej oraz zasad etyki korpusu służby cywilnej.</w:t>
      </w:r>
    </w:p>
    <w:p w:rsidR="00D3523F" w:rsidRPr="00D3523F" w:rsidP="00D3523F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[Dowód: akta kontroli, str. 45, 90-93]</w:t>
      </w:r>
    </w:p>
    <w:p w:rsidR="00032A77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Zgodnie z wyjaśnieniami OWIIH, cyt. „Z uwagi na niewielką liczbę osób zatrudnionych stosowana jest „polityka otwartych drzwi” tzn. OWIIH udziela bezpośredniego i bieżącego wsparcia pracownikom urzędu. W zakresie zasad etyki korpusu służby cywilnej pracownicy korpusu przy wykonywaniu swoich zadań zobowiązani są kierować się zasadami służby cywilnej wynikającymi z przepisów prawa tj. zarządzenie nr 70 Prezesa Rady Ministrów z dnia 6 października 2011 r. </w:t>
      </w:r>
      <w:r w:rsidR="00AB2C1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sprawie wytycznych w zakresie przestrzegania zasad służby cywilnej oraz </w:t>
      </w:r>
      <w:r w:rsidR="00AB2C1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sprawie zasad etyki korpusu służby cywilnej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10"/>
      </w:r>
      <w:r>
        <w:rPr>
          <w:rFonts w:ascii="Arial" w:eastAsia="Times New Roman" w:hAnsi="Arial" w:cs="Arial"/>
          <w:sz w:val="24"/>
          <w:szCs w:val="24"/>
        </w:rPr>
        <w:t xml:space="preserve">. W grudniu 2024 roku w/w </w:t>
      </w:r>
      <w:r>
        <w:rPr>
          <w:rFonts w:ascii="Arial" w:eastAsia="Times New Roman" w:hAnsi="Arial" w:cs="Arial"/>
          <w:sz w:val="24"/>
          <w:szCs w:val="24"/>
        </w:rPr>
        <w:t>zarządzenie zostało ponownie udostępnione pracownikom z poleceniem zapoznania się i stosowania. W roku 2024 pracownicy brali udział w rożnych szkoleniach z etyki: Etyka w pracy urzędnika, etyka dla osób niezajmujących wyższych stanowisk w s.c</w:t>
      </w:r>
      <w:r w:rsidR="00733983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oraz przeciwdziałanie korupcji. Dla wszystkich nowozatrudnionych pracowników są organizowane szkolenia z zasad etyki, co jest potwierdzane certyfikatem. W grudniu 2024 roku przeprowadzona została anonimowa </w:t>
      </w:r>
      <w:r w:rsidR="00733983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nkieta sa</w:t>
      </w:r>
      <w:r w:rsidR="00733983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ooceny uczciwości </w:t>
      </w:r>
      <w:r w:rsidR="00221FB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celu identyfikowania obszarów do poprawy w zakresie</w:t>
      </w:r>
      <w:r w:rsidR="00733983">
        <w:rPr>
          <w:rFonts w:ascii="Arial" w:eastAsia="Times New Roman" w:hAnsi="Arial" w:cs="Arial"/>
          <w:sz w:val="24"/>
          <w:szCs w:val="24"/>
        </w:rPr>
        <w:t xml:space="preserve"> wzmocnienia kultury uczciwości, dopasowania działań do obszarów wymagających wzmocnienia oraz dostarczenia informacji, co do kierunków działań w zakresie budowania kultury uczciwości w WIIH. W WIIH w Opolu obowiązuje również zarządzenie nr 11/2023 </w:t>
      </w:r>
      <w:r w:rsidR="003E3ADF">
        <w:rPr>
          <w:rFonts w:ascii="Arial" w:eastAsia="Times New Roman" w:hAnsi="Arial" w:cs="Arial"/>
          <w:sz w:val="24"/>
          <w:szCs w:val="24"/>
        </w:rPr>
        <w:t xml:space="preserve">Opolskiego Wojewódzkiego Inspektora Inspekcji Handlowej </w:t>
      </w:r>
      <w:r w:rsidR="00733983">
        <w:rPr>
          <w:rFonts w:ascii="Arial" w:eastAsia="Times New Roman" w:hAnsi="Arial" w:cs="Arial"/>
          <w:sz w:val="24"/>
          <w:szCs w:val="24"/>
        </w:rPr>
        <w:t xml:space="preserve">z dnia 30 czerwca </w:t>
      </w:r>
      <w:r w:rsidR="00A36FAD">
        <w:rPr>
          <w:rFonts w:ascii="Arial" w:eastAsia="Times New Roman" w:hAnsi="Arial" w:cs="Arial"/>
          <w:sz w:val="24"/>
          <w:szCs w:val="24"/>
        </w:rPr>
        <w:br/>
      </w:r>
      <w:r w:rsidR="00733983">
        <w:rPr>
          <w:rFonts w:ascii="Arial" w:eastAsia="Times New Roman" w:hAnsi="Arial" w:cs="Arial"/>
          <w:sz w:val="24"/>
          <w:szCs w:val="24"/>
        </w:rPr>
        <w:t xml:space="preserve">2023 r. w sprawie przeciwdziałania zdarzeniom o charakterze korupcyjnym”. </w:t>
      </w:r>
    </w:p>
    <w:p w:rsidR="00AB2C1C" w:rsidP="00AB2C1C">
      <w:pPr>
        <w:spacing w:before="120" w:after="120" w:line="360" w:lineRule="auto"/>
        <w:ind w:firstLine="70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[Dowód: akta kontroli, str.</w:t>
      </w:r>
      <w:r w:rsidR="00D3523F">
        <w:rPr>
          <w:rFonts w:ascii="Arial" w:eastAsia="Times New Roman" w:hAnsi="Arial" w:cs="Arial"/>
          <w:sz w:val="24"/>
          <w:szCs w:val="24"/>
        </w:rPr>
        <w:t xml:space="preserve"> 45-46</w:t>
      </w:r>
      <w:r>
        <w:rPr>
          <w:rFonts w:ascii="Arial" w:eastAsia="Times New Roman" w:hAnsi="Arial" w:cs="Arial"/>
          <w:sz w:val="24"/>
          <w:szCs w:val="24"/>
        </w:rPr>
        <w:t>]</w:t>
      </w:r>
    </w:p>
    <w:p w:rsidR="000B3031" w:rsidP="000B3031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 przedstawionego kontrolującym </w:t>
      </w:r>
      <w:r w:rsidR="00867C5A"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>ykaz</w:t>
      </w:r>
      <w:r w:rsidR="001968CD"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 xml:space="preserve"> szkoleń</w:t>
      </w:r>
      <w:r w:rsidR="00867C5A">
        <w:rPr>
          <w:rFonts w:ascii="Arial" w:eastAsia="Times New Roman" w:hAnsi="Arial" w:cs="Arial"/>
          <w:sz w:val="24"/>
          <w:szCs w:val="24"/>
        </w:rPr>
        <w:t xml:space="preserve"> za 2024 rok oraz szkoleń już przeprowadzonych w 2025 r. wynika, </w:t>
      </w:r>
      <w:r w:rsidR="001968CD">
        <w:rPr>
          <w:rFonts w:ascii="Arial" w:eastAsia="Times New Roman" w:hAnsi="Arial" w:cs="Arial"/>
          <w:sz w:val="24"/>
          <w:szCs w:val="24"/>
        </w:rPr>
        <w:t xml:space="preserve">iż </w:t>
      </w:r>
      <w:r w:rsidR="00867C5A">
        <w:rPr>
          <w:rFonts w:ascii="Arial" w:eastAsia="Times New Roman" w:hAnsi="Arial" w:cs="Arial"/>
          <w:sz w:val="24"/>
          <w:szCs w:val="24"/>
        </w:rPr>
        <w:t xml:space="preserve">w 2024 r.: e-learningowy kurs „Etyka dla osób podejmujących po raz pierwszy pracę w służbie cywilnej” ukończyły 3 osoby, </w:t>
      </w:r>
      <w:r w:rsidR="000017E1">
        <w:rPr>
          <w:rFonts w:ascii="Arial" w:eastAsia="Times New Roman" w:hAnsi="Arial" w:cs="Arial"/>
          <w:sz w:val="24"/>
          <w:szCs w:val="24"/>
        </w:rPr>
        <w:br/>
      </w:r>
      <w:r w:rsidR="001411F6">
        <w:rPr>
          <w:rFonts w:ascii="Arial" w:eastAsia="Times New Roman" w:hAnsi="Arial" w:cs="Arial"/>
          <w:sz w:val="24"/>
          <w:szCs w:val="24"/>
        </w:rPr>
        <w:t xml:space="preserve">e-learningowy </w:t>
      </w:r>
      <w:r w:rsidR="00867C5A">
        <w:rPr>
          <w:rFonts w:ascii="Arial" w:eastAsia="Times New Roman" w:hAnsi="Arial" w:cs="Arial"/>
          <w:sz w:val="24"/>
          <w:szCs w:val="24"/>
        </w:rPr>
        <w:t xml:space="preserve">kurs „Etyka dla osób niezajmujących wyższych stanowisk w służbie cywilnej” ukończyło 29 osób, </w:t>
      </w:r>
      <w:r w:rsidR="001968CD">
        <w:rPr>
          <w:rFonts w:ascii="Arial" w:eastAsia="Times New Roman" w:hAnsi="Arial" w:cs="Arial"/>
          <w:sz w:val="24"/>
          <w:szCs w:val="24"/>
        </w:rPr>
        <w:t>szkolenie „Etyka w pracy urzędnika” – ukończyło 22 osoby, e</w:t>
      </w:r>
      <w:r w:rsidR="002134E3">
        <w:rPr>
          <w:rFonts w:ascii="Arial" w:eastAsia="Times New Roman" w:hAnsi="Arial" w:cs="Arial"/>
          <w:sz w:val="24"/>
          <w:szCs w:val="24"/>
        </w:rPr>
        <w:t>-</w:t>
      </w:r>
      <w:r w:rsidR="001968CD">
        <w:rPr>
          <w:rFonts w:ascii="Arial" w:eastAsia="Times New Roman" w:hAnsi="Arial" w:cs="Arial"/>
          <w:sz w:val="24"/>
          <w:szCs w:val="24"/>
        </w:rPr>
        <w:t>learningowy kurs „Przeciwdziałanie korupcji” – ukończyło 26 osób, a w 2025 r</w:t>
      </w:r>
      <w:r w:rsidR="002134E3">
        <w:rPr>
          <w:rFonts w:ascii="Arial" w:eastAsia="Times New Roman" w:hAnsi="Arial" w:cs="Arial"/>
          <w:sz w:val="24"/>
          <w:szCs w:val="24"/>
        </w:rPr>
        <w:t>oku</w:t>
      </w:r>
      <w:r w:rsidR="001968CD">
        <w:rPr>
          <w:rFonts w:ascii="Arial" w:eastAsia="Times New Roman" w:hAnsi="Arial" w:cs="Arial"/>
          <w:sz w:val="24"/>
          <w:szCs w:val="24"/>
        </w:rPr>
        <w:t xml:space="preserve"> ww. kurs ukończył</w:t>
      </w:r>
      <w:r w:rsidR="00AB2C1C">
        <w:rPr>
          <w:rFonts w:ascii="Arial" w:eastAsia="Times New Roman" w:hAnsi="Arial" w:cs="Arial"/>
          <w:sz w:val="24"/>
          <w:szCs w:val="24"/>
        </w:rPr>
        <w:t>a 1 osoba.</w:t>
      </w:r>
    </w:p>
    <w:p w:rsidR="000B3031" w:rsidP="000B3031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Na polecenie kontrolujących OWIIH udostępnił 3 zaświadczenia o ukończeniu e-learningowego </w:t>
      </w:r>
      <w:r w:rsidR="00660A1A">
        <w:rPr>
          <w:rFonts w:ascii="Arial" w:eastAsia="Times New Roman" w:hAnsi="Arial" w:cs="Arial"/>
          <w:sz w:val="24"/>
          <w:szCs w:val="24"/>
        </w:rPr>
        <w:t xml:space="preserve">kursu </w:t>
      </w:r>
      <w:r>
        <w:rPr>
          <w:rFonts w:ascii="Arial" w:eastAsia="Times New Roman" w:hAnsi="Arial" w:cs="Arial"/>
          <w:sz w:val="24"/>
          <w:szCs w:val="24"/>
        </w:rPr>
        <w:t>„Etyka – szkolenie dla osób podejmujących po raz pierwszy pracę w służbie cywilnej”.</w:t>
      </w:r>
    </w:p>
    <w:p w:rsidR="000B3031" w:rsidRPr="000B3031" w:rsidP="000B303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7253ED">
        <w:rPr>
          <w:rFonts w:ascii="Arial" w:hAnsi="Arial" w:cs="Arial"/>
          <w:sz w:val="24"/>
          <w:szCs w:val="24"/>
        </w:rPr>
        <w:t>98-106</w:t>
      </w:r>
      <w:r>
        <w:rPr>
          <w:rFonts w:ascii="Arial" w:hAnsi="Arial" w:cs="Arial"/>
          <w:sz w:val="24"/>
          <w:szCs w:val="24"/>
        </w:rPr>
        <w:t>]</w:t>
      </w:r>
    </w:p>
    <w:p w:rsidR="00AB2C1C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skontrolowanym zarządzeniu nr 11/2023 OWIIH z dnia 30 czerwca 2023 r. w sprawie przeciwdziałania zdarzeniom o charakterze korupcyjnym, sformułowano </w:t>
      </w:r>
      <w:r w:rsidR="002F5EBF">
        <w:rPr>
          <w:rFonts w:ascii="Arial" w:eastAsia="Times New Roman" w:hAnsi="Arial" w:cs="Arial"/>
          <w:sz w:val="24"/>
          <w:szCs w:val="24"/>
        </w:rPr>
        <w:br/>
      </w:r>
      <w:r w:rsidR="002134E3">
        <w:rPr>
          <w:rFonts w:ascii="Arial" w:eastAsia="Times New Roman" w:hAnsi="Arial" w:cs="Arial"/>
          <w:sz w:val="24"/>
          <w:szCs w:val="24"/>
        </w:rPr>
        <w:t>(§ 9</w:t>
      </w:r>
      <w:r w:rsidR="00BD4E40">
        <w:rPr>
          <w:rFonts w:ascii="Arial" w:eastAsia="Times New Roman" w:hAnsi="Arial" w:cs="Arial"/>
          <w:sz w:val="24"/>
          <w:szCs w:val="24"/>
        </w:rPr>
        <w:t xml:space="preserve"> przedmiotowego zarządzenia</w:t>
      </w:r>
      <w:r w:rsidR="002134E3">
        <w:rPr>
          <w:rFonts w:ascii="Arial" w:eastAsia="Times New Roman" w:hAnsi="Arial" w:cs="Arial"/>
          <w:sz w:val="24"/>
          <w:szCs w:val="24"/>
        </w:rPr>
        <w:t xml:space="preserve">) </w:t>
      </w:r>
      <w:r>
        <w:rPr>
          <w:rFonts w:ascii="Arial" w:eastAsia="Times New Roman" w:hAnsi="Arial" w:cs="Arial"/>
          <w:sz w:val="24"/>
          <w:szCs w:val="24"/>
        </w:rPr>
        <w:t>w szczególno</w:t>
      </w:r>
      <w:r w:rsidR="00405E22">
        <w:rPr>
          <w:rFonts w:ascii="Arial" w:eastAsia="Times New Roman" w:hAnsi="Arial" w:cs="Arial"/>
          <w:sz w:val="24"/>
          <w:szCs w:val="24"/>
        </w:rPr>
        <w:t>ś</w:t>
      </w:r>
      <w:r>
        <w:rPr>
          <w:rFonts w:ascii="Arial" w:eastAsia="Times New Roman" w:hAnsi="Arial" w:cs="Arial"/>
          <w:sz w:val="24"/>
          <w:szCs w:val="24"/>
        </w:rPr>
        <w:t>ci</w:t>
      </w:r>
      <w:r w:rsidR="00405E22">
        <w:rPr>
          <w:rFonts w:ascii="Arial" w:eastAsia="Times New Roman" w:hAnsi="Arial" w:cs="Arial"/>
          <w:sz w:val="24"/>
          <w:szCs w:val="24"/>
        </w:rPr>
        <w:t xml:space="preserve"> zapisy dotyczące zachowania się inspektorów w trakcie kontroli, wyszczególniając czego nie powinni robić, tj. m.in. przyjmować poczęstunków, wszelkiego rodzaju dóbr w tym m.in. zaproszeń (na wyjazdy turystyczne, do lokali gastronomicznych, kart rabatowych, itp.), korzystać </w:t>
      </w:r>
      <w:r w:rsidR="00160FD1">
        <w:rPr>
          <w:rFonts w:ascii="Arial" w:eastAsia="Times New Roman" w:hAnsi="Arial" w:cs="Arial"/>
          <w:sz w:val="24"/>
          <w:szCs w:val="24"/>
        </w:rPr>
        <w:br/>
      </w:r>
      <w:r w:rsidR="00405E22">
        <w:rPr>
          <w:rFonts w:ascii="Arial" w:eastAsia="Times New Roman" w:hAnsi="Arial" w:cs="Arial"/>
          <w:sz w:val="24"/>
          <w:szCs w:val="24"/>
        </w:rPr>
        <w:t>z zakupu towarów lub usług świadczonych przez kontrolowanego lub jego pracowników, przyjmować ofert</w:t>
      </w:r>
      <w:r w:rsidR="00160FD1">
        <w:rPr>
          <w:rFonts w:ascii="Arial" w:eastAsia="Times New Roman" w:hAnsi="Arial" w:cs="Arial"/>
          <w:sz w:val="24"/>
          <w:szCs w:val="24"/>
        </w:rPr>
        <w:t>y</w:t>
      </w:r>
      <w:r w:rsidR="00405E22">
        <w:rPr>
          <w:rFonts w:ascii="Arial" w:eastAsia="Times New Roman" w:hAnsi="Arial" w:cs="Arial"/>
          <w:sz w:val="24"/>
          <w:szCs w:val="24"/>
        </w:rPr>
        <w:t xml:space="preserve"> pracy lub współpracy</w:t>
      </w:r>
      <w:r w:rsidR="00924AE4">
        <w:rPr>
          <w:rFonts w:ascii="Arial" w:eastAsia="Times New Roman" w:hAnsi="Arial" w:cs="Arial"/>
          <w:sz w:val="24"/>
          <w:szCs w:val="24"/>
        </w:rPr>
        <w:t>, a także</w:t>
      </w:r>
      <w:r w:rsidR="00405E22">
        <w:rPr>
          <w:rFonts w:ascii="Arial" w:eastAsia="Times New Roman" w:hAnsi="Arial" w:cs="Arial"/>
          <w:sz w:val="24"/>
          <w:szCs w:val="24"/>
        </w:rPr>
        <w:t xml:space="preserve"> korzystać z przysługi podwiezienia do wskazanego miejsca. </w:t>
      </w:r>
    </w:p>
    <w:p w:rsidR="00D3523F" w:rsidRPr="00D3523F" w:rsidP="00D3523F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[Dowód: akta kontroli, str. 94-97]</w:t>
      </w:r>
    </w:p>
    <w:p w:rsidR="00306A75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 grudniu 2024 r. została przeprowadzona wśród pracowników WIIH w Opolu anonimowa ankieta samooceny poziomu kultury uczciwości w WIIH w Opolu</w:t>
      </w:r>
      <w:r w:rsidR="0000197B">
        <w:rPr>
          <w:rFonts w:ascii="Arial" w:eastAsia="Times New Roman" w:hAnsi="Arial" w:cs="Arial"/>
          <w:color w:val="FF0000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Wypełnionych zostało 31 ankiet. </w:t>
      </w:r>
      <w:r w:rsidR="00AD0DAB">
        <w:rPr>
          <w:rFonts w:ascii="Arial" w:eastAsia="Times New Roman" w:hAnsi="Arial" w:cs="Arial"/>
          <w:sz w:val="24"/>
          <w:szCs w:val="24"/>
        </w:rPr>
        <w:t xml:space="preserve">Poniżej przedstawiono kilka wybranych </w:t>
      </w:r>
      <w:r w:rsidR="00D21B49">
        <w:rPr>
          <w:rFonts w:ascii="Arial" w:eastAsia="Times New Roman" w:hAnsi="Arial" w:cs="Arial"/>
          <w:sz w:val="24"/>
          <w:szCs w:val="24"/>
        </w:rPr>
        <w:t xml:space="preserve">pytań </w:t>
      </w:r>
      <w:r w:rsidR="00D21B49">
        <w:rPr>
          <w:rFonts w:ascii="Arial" w:eastAsia="Times New Roman" w:hAnsi="Arial" w:cs="Arial"/>
          <w:sz w:val="24"/>
          <w:szCs w:val="24"/>
        </w:rPr>
        <w:br/>
      </w:r>
      <w:r w:rsidR="00160FD1">
        <w:rPr>
          <w:rFonts w:ascii="Arial" w:eastAsia="Times New Roman" w:hAnsi="Arial" w:cs="Arial"/>
          <w:sz w:val="24"/>
          <w:szCs w:val="24"/>
        </w:rPr>
        <w:t xml:space="preserve">z ankiety </w:t>
      </w:r>
      <w:r w:rsidR="00AD0DAB">
        <w:rPr>
          <w:rFonts w:ascii="Arial" w:eastAsia="Times New Roman" w:hAnsi="Arial" w:cs="Arial"/>
          <w:sz w:val="24"/>
          <w:szCs w:val="24"/>
        </w:rPr>
        <w:t>oraz ich wynik</w:t>
      </w:r>
      <w:r w:rsidR="004B67BB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</w:p>
    <w:p w:rsidR="00306A75" w:rsidP="00306A75">
      <w:pPr>
        <w:pStyle w:val="ListParagraph"/>
        <w:numPr>
          <w:ilvl w:val="0"/>
          <w:numId w:val="30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prawiedliwe traktowanie</w:t>
      </w:r>
      <w:r w:rsidR="00AB2552">
        <w:rPr>
          <w:rFonts w:ascii="Arial" w:eastAsia="Times New Roman" w:hAnsi="Arial" w:cs="Arial"/>
          <w:sz w:val="24"/>
          <w:szCs w:val="24"/>
        </w:rPr>
        <w:t xml:space="preserve"> (relacje</w:t>
      </w:r>
      <w:r w:rsidR="00160FD1">
        <w:rPr>
          <w:rFonts w:ascii="Arial" w:eastAsia="Times New Roman" w:hAnsi="Arial" w:cs="Arial"/>
          <w:sz w:val="24"/>
          <w:szCs w:val="24"/>
        </w:rPr>
        <w:t>:</w:t>
      </w:r>
      <w:r w:rsidR="00AB2552">
        <w:rPr>
          <w:rFonts w:ascii="Arial" w:eastAsia="Times New Roman" w:hAnsi="Arial" w:cs="Arial"/>
          <w:sz w:val="24"/>
          <w:szCs w:val="24"/>
        </w:rPr>
        <w:t xml:space="preserve"> pracownicy – pracodawca i kadra zarządzająca)</w:t>
      </w:r>
      <w:r w:rsidR="00D10CC2">
        <w:rPr>
          <w:rFonts w:ascii="Arial" w:eastAsia="Times New Roman" w:hAnsi="Arial" w:cs="Arial"/>
          <w:sz w:val="24"/>
          <w:szCs w:val="24"/>
        </w:rPr>
        <w:t>:</w:t>
      </w:r>
    </w:p>
    <w:p w:rsidR="00D10CC2" w:rsidRPr="00D10CC2" w:rsidP="00D10CC2">
      <w:pPr>
        <w:pStyle w:val="ListParagraph"/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pozytywnie - 48%, negatywnie - 23%, brak zdania - 29%</w:t>
      </w:r>
    </w:p>
    <w:p w:rsidR="00306A75" w:rsidP="00306A75">
      <w:pPr>
        <w:pStyle w:val="ListParagraph"/>
        <w:numPr>
          <w:ilvl w:val="0"/>
          <w:numId w:val="30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rzestrzeganie zasad organizacji</w:t>
      </w:r>
      <w:r w:rsidR="00D10CC2">
        <w:rPr>
          <w:rFonts w:ascii="Arial" w:eastAsia="Times New Roman" w:hAnsi="Arial" w:cs="Arial"/>
          <w:sz w:val="24"/>
          <w:szCs w:val="24"/>
        </w:rPr>
        <w:t xml:space="preserve"> (godziny pracy, nadmierne wykorzystywanie udogodnień organizacyjnych, dostępu do informacji, itp. nadużycia):</w:t>
      </w:r>
    </w:p>
    <w:p w:rsidR="00D10CC2" w:rsidRPr="00D10CC2" w:rsidP="00D10CC2">
      <w:pPr>
        <w:pStyle w:val="ListParagraph"/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pozytywnie - 82%, negatywnie - 6%, brak zdania - 12%</w:t>
      </w:r>
    </w:p>
    <w:p w:rsidR="00306A75" w:rsidP="00306A75">
      <w:pPr>
        <w:pStyle w:val="ListParagraph"/>
        <w:numPr>
          <w:ilvl w:val="0"/>
          <w:numId w:val="30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tosunek do pracy</w:t>
      </w:r>
      <w:r w:rsidRPr="00306A75">
        <w:rPr>
          <w:rFonts w:ascii="Arial" w:eastAsia="Times New Roman" w:hAnsi="Arial" w:cs="Arial"/>
          <w:sz w:val="24"/>
          <w:szCs w:val="24"/>
        </w:rPr>
        <w:t xml:space="preserve"> </w:t>
      </w:r>
      <w:r w:rsidR="00D10CC2">
        <w:rPr>
          <w:rFonts w:ascii="Arial" w:eastAsia="Times New Roman" w:hAnsi="Arial" w:cs="Arial"/>
          <w:sz w:val="24"/>
          <w:szCs w:val="24"/>
        </w:rPr>
        <w:t>(sposób zachowania współpracowników, odpowiedzialność za wyniki pracy, uczciwość w zakresie rezultatów pracy, etyczne zachowania):</w:t>
      </w:r>
    </w:p>
    <w:p w:rsidR="00D10CC2" w:rsidRPr="00D10CC2" w:rsidP="00D10CC2">
      <w:pPr>
        <w:pStyle w:val="ListParagraph"/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pozytywnie - 37%, negatywnie - 26%, brak zdania - 37%</w:t>
      </w:r>
    </w:p>
    <w:p w:rsidR="00306A75" w:rsidP="00306A75">
      <w:pPr>
        <w:pStyle w:val="ListParagraph"/>
        <w:numPr>
          <w:ilvl w:val="0"/>
          <w:numId w:val="30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ierownictwo z zasadami </w:t>
      </w:r>
      <w:r w:rsidR="00D10CC2">
        <w:rPr>
          <w:rFonts w:ascii="Arial" w:eastAsia="Times New Roman" w:hAnsi="Arial" w:cs="Arial"/>
          <w:sz w:val="24"/>
          <w:szCs w:val="24"/>
        </w:rPr>
        <w:t xml:space="preserve">- </w:t>
      </w:r>
      <w:r>
        <w:rPr>
          <w:rFonts w:ascii="Arial" w:eastAsia="Times New Roman" w:hAnsi="Arial" w:cs="Arial"/>
          <w:sz w:val="24"/>
          <w:szCs w:val="24"/>
        </w:rPr>
        <w:t>przykład z góry</w:t>
      </w:r>
      <w:r w:rsidR="00D10CC2">
        <w:rPr>
          <w:rFonts w:ascii="Arial" w:eastAsia="Times New Roman" w:hAnsi="Arial" w:cs="Arial"/>
          <w:sz w:val="24"/>
          <w:szCs w:val="24"/>
        </w:rPr>
        <w:t xml:space="preserve"> (ponoszenie konsekwencji przez pracowników nie przestrzegających zasad, przestrzeganie standardów etycznych przez przełożonych, reakcje na naruszeni</w:t>
      </w:r>
      <w:r w:rsidR="000A4B0A">
        <w:rPr>
          <w:rFonts w:ascii="Arial" w:eastAsia="Times New Roman" w:hAnsi="Arial" w:cs="Arial"/>
          <w:sz w:val="24"/>
          <w:szCs w:val="24"/>
        </w:rPr>
        <w:t>a uczciwości</w:t>
      </w:r>
      <w:r w:rsidR="00D10CC2">
        <w:rPr>
          <w:rFonts w:ascii="Arial" w:eastAsia="Times New Roman" w:hAnsi="Arial" w:cs="Arial"/>
          <w:sz w:val="24"/>
          <w:szCs w:val="24"/>
        </w:rPr>
        <w:t>)</w:t>
      </w:r>
      <w:r w:rsidR="000A4B0A">
        <w:rPr>
          <w:rFonts w:ascii="Arial" w:eastAsia="Times New Roman" w:hAnsi="Arial" w:cs="Arial"/>
          <w:sz w:val="24"/>
          <w:szCs w:val="24"/>
        </w:rPr>
        <w:t>:</w:t>
      </w:r>
    </w:p>
    <w:p w:rsidR="000A4B0A" w:rsidRPr="000A4B0A" w:rsidP="000A4B0A">
      <w:pPr>
        <w:pStyle w:val="ListParagraph"/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bookmarkStart w:id="6" w:name="_Hlk193272402"/>
      <w:r>
        <w:rPr>
          <w:rFonts w:ascii="Arial" w:eastAsia="Times New Roman" w:hAnsi="Arial" w:cs="Arial"/>
          <w:sz w:val="24"/>
          <w:szCs w:val="24"/>
        </w:rPr>
        <w:t>pozytywnie - 44%, negatywnie - 13%, brak zdania - 43%</w:t>
      </w:r>
    </w:p>
    <w:p w:rsidR="00306A75" w:rsidP="00306A75">
      <w:pPr>
        <w:pStyle w:val="ListParagraph"/>
        <w:numPr>
          <w:ilvl w:val="0"/>
          <w:numId w:val="30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bookmarkEnd w:id="6"/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achowanie świadome moralnie</w:t>
      </w:r>
      <w:r w:rsidR="000A4B0A">
        <w:rPr>
          <w:rFonts w:ascii="Arial" w:eastAsia="Times New Roman" w:hAnsi="Arial" w:cs="Arial"/>
          <w:sz w:val="24"/>
          <w:szCs w:val="24"/>
        </w:rPr>
        <w:t xml:space="preserve"> (czy współpracownicy zdają sobie sprawę </w:t>
      </w:r>
      <w:r w:rsidR="00160FD1">
        <w:rPr>
          <w:rFonts w:ascii="Arial" w:eastAsia="Times New Roman" w:hAnsi="Arial" w:cs="Arial"/>
          <w:sz w:val="24"/>
          <w:szCs w:val="24"/>
        </w:rPr>
        <w:br/>
      </w:r>
      <w:r w:rsidR="000A4B0A">
        <w:rPr>
          <w:rFonts w:ascii="Arial" w:eastAsia="Times New Roman" w:hAnsi="Arial" w:cs="Arial"/>
          <w:sz w:val="24"/>
          <w:szCs w:val="24"/>
        </w:rPr>
        <w:t>z konsekwencji swoich działań, ostrożność w działaniu i świadomość konsekwencji, odpowiedzialność za dobro organizacji):</w:t>
      </w:r>
    </w:p>
    <w:p w:rsidR="000A4B0A" w:rsidRPr="000A4B0A" w:rsidP="000A4B0A">
      <w:pPr>
        <w:pStyle w:val="ListParagraph"/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pozytywnie - 48%, negatywnie - 15%, brak zdania - 37%</w:t>
      </w:r>
    </w:p>
    <w:p w:rsidR="00306A75" w:rsidP="00306A75">
      <w:pPr>
        <w:pStyle w:val="ListParagraph"/>
        <w:numPr>
          <w:ilvl w:val="0"/>
          <w:numId w:val="30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>arto</w:t>
      </w:r>
      <w:r w:rsidR="00AB2552">
        <w:rPr>
          <w:rFonts w:ascii="Arial" w:eastAsia="Times New Roman" w:hAnsi="Arial" w:cs="Arial"/>
          <w:sz w:val="24"/>
          <w:szCs w:val="24"/>
        </w:rPr>
        <w:t>ś</w:t>
      </w:r>
      <w:r>
        <w:rPr>
          <w:rFonts w:ascii="Arial" w:eastAsia="Times New Roman" w:hAnsi="Arial" w:cs="Arial"/>
          <w:sz w:val="24"/>
          <w:szCs w:val="24"/>
        </w:rPr>
        <w:t>ci i normy</w:t>
      </w:r>
      <w:r w:rsidR="000A4B0A">
        <w:rPr>
          <w:rFonts w:ascii="Arial" w:eastAsia="Times New Roman" w:hAnsi="Arial" w:cs="Arial"/>
          <w:sz w:val="24"/>
          <w:szCs w:val="24"/>
        </w:rPr>
        <w:t xml:space="preserve"> (rozumienie przez pracowników zasad służby cywilnej oraz zasad etyki korpusu służby cywilnej):</w:t>
      </w:r>
    </w:p>
    <w:p w:rsidR="000A4B0A" w:rsidRPr="000A4B0A" w:rsidP="000A4B0A">
      <w:pPr>
        <w:pStyle w:val="ListParagraph"/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pozytywnie - 69%, negatywnie - 8%, brak zdania - 23%</w:t>
      </w:r>
    </w:p>
    <w:p w:rsidR="00306A75" w:rsidP="00306A75">
      <w:pPr>
        <w:pStyle w:val="ListParagraph"/>
        <w:numPr>
          <w:ilvl w:val="0"/>
          <w:numId w:val="30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olityka organizacyjna dotycząca </w:t>
      </w:r>
      <w:r w:rsidR="00AB2552">
        <w:rPr>
          <w:rFonts w:ascii="Arial" w:eastAsia="Times New Roman" w:hAnsi="Arial" w:cs="Arial"/>
          <w:sz w:val="24"/>
          <w:szCs w:val="24"/>
        </w:rPr>
        <w:t>uczciwości</w:t>
      </w:r>
      <w:r w:rsidR="000A4B0A">
        <w:rPr>
          <w:rFonts w:ascii="Arial" w:eastAsia="Times New Roman" w:hAnsi="Arial" w:cs="Arial"/>
          <w:sz w:val="24"/>
          <w:szCs w:val="24"/>
        </w:rPr>
        <w:t xml:space="preserve"> (wsparcie kierownictwa, uczciwość przy przyznawaniu nagród i dokonywaniu ocen okresowych)</w:t>
      </w:r>
      <w:r w:rsidR="00445871">
        <w:rPr>
          <w:rFonts w:ascii="Arial" w:eastAsia="Times New Roman" w:hAnsi="Arial" w:cs="Arial"/>
          <w:sz w:val="24"/>
          <w:szCs w:val="24"/>
        </w:rPr>
        <w:t>:</w:t>
      </w:r>
    </w:p>
    <w:p w:rsidR="000A4B0A" w:rsidRPr="004467A6" w:rsidP="000A4B0A">
      <w:pPr>
        <w:pStyle w:val="ListParagraph"/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4467A6">
        <w:rPr>
          <w:rFonts w:ascii="Arial" w:eastAsia="Times New Roman" w:hAnsi="Arial" w:cs="Arial"/>
          <w:sz w:val="24"/>
          <w:szCs w:val="24"/>
        </w:rPr>
        <w:t>pozytywnie 46%</w:t>
      </w:r>
      <w:r w:rsidRPr="004467A6" w:rsidR="0000197B">
        <w:rPr>
          <w:rFonts w:ascii="Arial" w:eastAsia="Times New Roman" w:hAnsi="Arial" w:cs="Arial"/>
          <w:sz w:val="24"/>
          <w:szCs w:val="24"/>
        </w:rPr>
        <w:t xml:space="preserve">, negatywnie </w:t>
      </w:r>
      <w:r w:rsidRPr="004467A6" w:rsidR="00AD0DAB">
        <w:rPr>
          <w:rFonts w:ascii="Arial" w:eastAsia="Times New Roman" w:hAnsi="Arial" w:cs="Arial"/>
          <w:sz w:val="24"/>
          <w:szCs w:val="24"/>
        </w:rPr>
        <w:t>–</w:t>
      </w:r>
      <w:r w:rsidRPr="004467A6" w:rsidR="0000197B">
        <w:rPr>
          <w:rFonts w:ascii="Arial" w:eastAsia="Times New Roman" w:hAnsi="Arial" w:cs="Arial"/>
          <w:sz w:val="24"/>
          <w:szCs w:val="24"/>
        </w:rPr>
        <w:t xml:space="preserve"> </w:t>
      </w:r>
      <w:r w:rsidRPr="004467A6" w:rsidR="004457E3">
        <w:rPr>
          <w:rFonts w:ascii="Arial" w:eastAsia="Times New Roman" w:hAnsi="Arial" w:cs="Arial"/>
          <w:sz w:val="24"/>
          <w:szCs w:val="24"/>
        </w:rPr>
        <w:t>22</w:t>
      </w:r>
      <w:r w:rsidRPr="004467A6" w:rsidR="00AD0DAB">
        <w:rPr>
          <w:rFonts w:ascii="Arial" w:eastAsia="Times New Roman" w:hAnsi="Arial" w:cs="Arial"/>
          <w:sz w:val="24"/>
          <w:szCs w:val="24"/>
        </w:rPr>
        <w:t>%</w:t>
      </w:r>
      <w:r w:rsidRPr="004467A6" w:rsidR="0000197B">
        <w:rPr>
          <w:rFonts w:ascii="Arial" w:eastAsia="Times New Roman" w:hAnsi="Arial" w:cs="Arial"/>
          <w:sz w:val="24"/>
          <w:szCs w:val="24"/>
        </w:rPr>
        <w:t xml:space="preserve">, brak zdania </w:t>
      </w:r>
      <w:r w:rsidRPr="004467A6" w:rsidR="00AD0DAB">
        <w:rPr>
          <w:rFonts w:ascii="Arial" w:eastAsia="Times New Roman" w:hAnsi="Arial" w:cs="Arial"/>
          <w:sz w:val="24"/>
          <w:szCs w:val="24"/>
        </w:rPr>
        <w:t>–</w:t>
      </w:r>
      <w:r w:rsidRPr="004467A6" w:rsidR="0000197B">
        <w:rPr>
          <w:rFonts w:ascii="Arial" w:eastAsia="Times New Roman" w:hAnsi="Arial" w:cs="Arial"/>
          <w:sz w:val="24"/>
          <w:szCs w:val="24"/>
        </w:rPr>
        <w:t xml:space="preserve"> </w:t>
      </w:r>
      <w:r w:rsidRPr="004467A6" w:rsidR="00AD0DAB">
        <w:rPr>
          <w:rFonts w:ascii="Arial" w:eastAsia="Times New Roman" w:hAnsi="Arial" w:cs="Arial"/>
          <w:sz w:val="24"/>
          <w:szCs w:val="24"/>
        </w:rPr>
        <w:t>32%</w:t>
      </w:r>
    </w:p>
    <w:p w:rsidR="00AB2552" w:rsidRPr="0000197B" w:rsidP="00306A75">
      <w:pPr>
        <w:pStyle w:val="ListParagraph"/>
        <w:numPr>
          <w:ilvl w:val="0"/>
          <w:numId w:val="30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</w:t>
      </w:r>
      <w:r w:rsidRPr="0000197B">
        <w:rPr>
          <w:rFonts w:ascii="Arial" w:eastAsia="Times New Roman" w:hAnsi="Arial" w:cs="Arial"/>
          <w:sz w:val="24"/>
          <w:szCs w:val="24"/>
        </w:rPr>
        <w:t>tyczne zachowanie i uczciwość wśród współpracowników (etyczne zachowanie)</w:t>
      </w:r>
      <w:r w:rsidRPr="0000197B" w:rsidR="00445871">
        <w:rPr>
          <w:rFonts w:ascii="Arial" w:eastAsia="Times New Roman" w:hAnsi="Arial" w:cs="Arial"/>
          <w:sz w:val="24"/>
          <w:szCs w:val="24"/>
        </w:rPr>
        <w:t>:</w:t>
      </w:r>
    </w:p>
    <w:p w:rsidR="00445871" w:rsidRPr="0000197B" w:rsidP="00445871">
      <w:pPr>
        <w:pStyle w:val="ListParagraph"/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00197B">
        <w:rPr>
          <w:rFonts w:ascii="Arial" w:eastAsia="Times New Roman" w:hAnsi="Arial" w:cs="Arial"/>
          <w:sz w:val="24"/>
          <w:szCs w:val="24"/>
        </w:rPr>
        <w:t>pozytywnie - 44%, negatywnie - 12%, brak zdania - 44%</w:t>
      </w:r>
    </w:p>
    <w:p w:rsidR="00AB2552" w:rsidRPr="0000197B" w:rsidP="00306A75">
      <w:pPr>
        <w:pStyle w:val="ListParagraph"/>
        <w:numPr>
          <w:ilvl w:val="0"/>
          <w:numId w:val="30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</w:t>
      </w:r>
      <w:r w:rsidRPr="0000197B">
        <w:rPr>
          <w:rFonts w:ascii="Arial" w:eastAsia="Times New Roman" w:hAnsi="Arial" w:cs="Arial"/>
          <w:sz w:val="24"/>
          <w:szCs w:val="24"/>
        </w:rPr>
        <w:t>czciwość ogółem (etyczne zachowanie)</w:t>
      </w:r>
      <w:r w:rsidRPr="0000197B" w:rsidR="00445871">
        <w:rPr>
          <w:rFonts w:ascii="Arial" w:eastAsia="Times New Roman" w:hAnsi="Arial" w:cs="Arial"/>
          <w:sz w:val="24"/>
          <w:szCs w:val="24"/>
        </w:rPr>
        <w:t>:</w:t>
      </w:r>
    </w:p>
    <w:p w:rsidR="00445871" w:rsidRPr="0000197B" w:rsidP="00445871">
      <w:pPr>
        <w:pStyle w:val="ListParagraph"/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00197B">
        <w:rPr>
          <w:rFonts w:ascii="Arial" w:eastAsia="Times New Roman" w:hAnsi="Arial" w:cs="Arial"/>
          <w:sz w:val="24"/>
          <w:szCs w:val="24"/>
        </w:rPr>
        <w:t>pozytywnie - 35%, negatywnie - 10%, brak zdania - 44%</w:t>
      </w:r>
    </w:p>
    <w:p w:rsidR="000B3031" w:rsidRPr="000B3031" w:rsidP="000B3031">
      <w:pPr>
        <w:pStyle w:val="ListParagraph"/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 w:rsidRPr="000B3031">
        <w:rPr>
          <w:rFonts w:ascii="Arial" w:hAnsi="Arial" w:cs="Arial"/>
          <w:sz w:val="24"/>
          <w:szCs w:val="24"/>
        </w:rPr>
        <w:t xml:space="preserve">[Dowód: akta kontroli, str. </w:t>
      </w:r>
      <w:r w:rsidR="007253ED">
        <w:rPr>
          <w:rFonts w:ascii="Arial" w:hAnsi="Arial" w:cs="Arial"/>
          <w:sz w:val="24"/>
          <w:szCs w:val="24"/>
        </w:rPr>
        <w:t>107</w:t>
      </w:r>
      <w:r w:rsidRPr="000B3031">
        <w:rPr>
          <w:rFonts w:ascii="Arial" w:hAnsi="Arial" w:cs="Arial"/>
          <w:sz w:val="24"/>
          <w:szCs w:val="24"/>
        </w:rPr>
        <w:t>]</w:t>
      </w:r>
    </w:p>
    <w:p w:rsidR="00445871" w:rsidP="00EF6378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Jak wynika z powyższego</w:t>
      </w:r>
      <w:r w:rsidR="00D11156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97A56">
        <w:rPr>
          <w:rFonts w:ascii="Arial" w:eastAsia="Times New Roman" w:hAnsi="Arial" w:cs="Arial"/>
          <w:sz w:val="24"/>
          <w:szCs w:val="24"/>
        </w:rPr>
        <w:t xml:space="preserve">poziom etyki </w:t>
      </w:r>
      <w:r w:rsidR="00EF6378">
        <w:rPr>
          <w:rFonts w:ascii="Arial" w:eastAsia="Times New Roman" w:hAnsi="Arial" w:cs="Arial"/>
          <w:sz w:val="24"/>
          <w:szCs w:val="24"/>
        </w:rPr>
        <w:t xml:space="preserve">wśród pracowników i kierownictwa </w:t>
      </w:r>
      <w:r w:rsidR="00EF6378">
        <w:rPr>
          <w:rFonts w:ascii="Arial" w:eastAsia="Times New Roman" w:hAnsi="Arial" w:cs="Arial"/>
          <w:sz w:val="24"/>
          <w:szCs w:val="24"/>
        </w:rPr>
        <w:br/>
        <w:t xml:space="preserve">w WIIH w Opolu </w:t>
      </w:r>
      <w:r w:rsidR="000A47AB">
        <w:rPr>
          <w:rFonts w:ascii="Arial" w:eastAsia="Times New Roman" w:hAnsi="Arial" w:cs="Arial"/>
          <w:sz w:val="24"/>
          <w:szCs w:val="24"/>
        </w:rPr>
        <w:t xml:space="preserve">wymaga </w:t>
      </w:r>
      <w:r w:rsidR="002F6742">
        <w:rPr>
          <w:rFonts w:ascii="Arial" w:eastAsia="Times New Roman" w:hAnsi="Arial" w:cs="Arial"/>
          <w:sz w:val="24"/>
          <w:szCs w:val="24"/>
        </w:rPr>
        <w:t>wzmocnienia</w:t>
      </w:r>
      <w:r w:rsidR="00EF6378">
        <w:rPr>
          <w:rFonts w:ascii="Arial" w:eastAsia="Times New Roman" w:hAnsi="Arial" w:cs="Arial"/>
          <w:sz w:val="24"/>
          <w:szCs w:val="24"/>
        </w:rPr>
        <w:t xml:space="preserve">, </w:t>
      </w:r>
      <w:r w:rsidR="00D11156">
        <w:rPr>
          <w:rFonts w:ascii="Arial" w:eastAsia="Times New Roman" w:hAnsi="Arial" w:cs="Arial"/>
          <w:sz w:val="24"/>
          <w:szCs w:val="24"/>
        </w:rPr>
        <w:t xml:space="preserve">natomiast </w:t>
      </w:r>
      <w:r w:rsidR="00EF6378">
        <w:rPr>
          <w:rFonts w:ascii="Arial" w:eastAsia="Times New Roman" w:hAnsi="Arial" w:cs="Arial"/>
          <w:sz w:val="24"/>
          <w:szCs w:val="24"/>
        </w:rPr>
        <w:t xml:space="preserve">kierownictwo podejmuje działania </w:t>
      </w:r>
      <w:r w:rsidR="002F6742">
        <w:rPr>
          <w:rFonts w:ascii="Arial" w:eastAsia="Times New Roman" w:hAnsi="Arial" w:cs="Arial"/>
          <w:sz w:val="24"/>
          <w:szCs w:val="24"/>
        </w:rPr>
        <w:br/>
      </w:r>
      <w:r w:rsidR="00EF6378">
        <w:rPr>
          <w:rFonts w:ascii="Arial" w:eastAsia="Times New Roman" w:hAnsi="Arial" w:cs="Arial"/>
          <w:sz w:val="24"/>
          <w:szCs w:val="24"/>
        </w:rPr>
        <w:t>w celu</w:t>
      </w:r>
      <w:r w:rsidR="00E15856">
        <w:rPr>
          <w:rFonts w:ascii="Arial" w:eastAsia="Times New Roman" w:hAnsi="Arial" w:cs="Arial"/>
          <w:sz w:val="24"/>
          <w:szCs w:val="24"/>
        </w:rPr>
        <w:t xml:space="preserve"> jego</w:t>
      </w:r>
      <w:r w:rsidR="00EF6378">
        <w:rPr>
          <w:rFonts w:ascii="Arial" w:eastAsia="Times New Roman" w:hAnsi="Arial" w:cs="Arial"/>
          <w:sz w:val="24"/>
          <w:szCs w:val="24"/>
        </w:rPr>
        <w:t xml:space="preserve"> poprawy. W dniu </w:t>
      </w:r>
      <w:r w:rsidRPr="009953C4" w:rsidR="00EF6378">
        <w:rPr>
          <w:rFonts w:ascii="Arial" w:eastAsia="Times New Roman" w:hAnsi="Arial" w:cs="Arial"/>
          <w:sz w:val="24"/>
          <w:szCs w:val="24"/>
        </w:rPr>
        <w:t>27 stycznia 2025</w:t>
      </w:r>
      <w:r w:rsidR="00EF6378">
        <w:rPr>
          <w:rFonts w:ascii="Arial" w:eastAsia="Times New Roman" w:hAnsi="Arial" w:cs="Arial"/>
          <w:sz w:val="24"/>
          <w:szCs w:val="24"/>
        </w:rPr>
        <w:t xml:space="preserve"> r. zostało zorganizowane </w:t>
      </w:r>
      <w:r w:rsidRPr="009953C4" w:rsidR="00EF6378">
        <w:rPr>
          <w:rFonts w:ascii="Arial" w:eastAsia="Times New Roman" w:hAnsi="Arial" w:cs="Arial"/>
          <w:sz w:val="24"/>
          <w:szCs w:val="24"/>
        </w:rPr>
        <w:t>zebran</w:t>
      </w:r>
      <w:r w:rsidR="00EF6378">
        <w:rPr>
          <w:rFonts w:ascii="Arial" w:eastAsia="Times New Roman" w:hAnsi="Arial" w:cs="Arial"/>
          <w:sz w:val="24"/>
          <w:szCs w:val="24"/>
        </w:rPr>
        <w:t>ie</w:t>
      </w:r>
      <w:r w:rsidRPr="009953C4" w:rsidR="00EF6378">
        <w:rPr>
          <w:rFonts w:ascii="Arial" w:eastAsia="Times New Roman" w:hAnsi="Arial" w:cs="Arial"/>
          <w:sz w:val="24"/>
          <w:szCs w:val="24"/>
        </w:rPr>
        <w:t xml:space="preserve"> załogi</w:t>
      </w:r>
      <w:r w:rsidR="00EF6378">
        <w:rPr>
          <w:rFonts w:ascii="Arial" w:eastAsia="Times New Roman" w:hAnsi="Arial" w:cs="Arial"/>
          <w:sz w:val="24"/>
          <w:szCs w:val="24"/>
        </w:rPr>
        <w:t xml:space="preserve">, na którym </w:t>
      </w:r>
      <w:r w:rsidRPr="009953C4" w:rsidR="00EF6378">
        <w:rPr>
          <w:rFonts w:ascii="Arial" w:eastAsia="Times New Roman" w:hAnsi="Arial" w:cs="Arial"/>
          <w:sz w:val="24"/>
          <w:szCs w:val="24"/>
        </w:rPr>
        <w:t>zostały omówione</w:t>
      </w:r>
      <w:r w:rsidRPr="00EF6378" w:rsidR="00EF6378">
        <w:rPr>
          <w:rFonts w:ascii="Arial" w:eastAsia="Times New Roman" w:hAnsi="Arial" w:cs="Arial"/>
          <w:sz w:val="24"/>
          <w:szCs w:val="24"/>
        </w:rPr>
        <w:t xml:space="preserve"> </w:t>
      </w:r>
      <w:r w:rsidRPr="009953C4" w:rsidR="00EF6378">
        <w:rPr>
          <w:rFonts w:ascii="Arial" w:eastAsia="Times New Roman" w:hAnsi="Arial" w:cs="Arial"/>
          <w:sz w:val="24"/>
          <w:szCs w:val="24"/>
        </w:rPr>
        <w:t>przez OWIIH</w:t>
      </w:r>
      <w:r w:rsidR="00EF6378">
        <w:rPr>
          <w:rFonts w:ascii="Arial" w:eastAsia="Times New Roman" w:hAnsi="Arial" w:cs="Arial"/>
          <w:sz w:val="24"/>
          <w:szCs w:val="24"/>
        </w:rPr>
        <w:t xml:space="preserve"> w</w:t>
      </w:r>
      <w:r w:rsidRPr="009953C4" w:rsidR="00EF6378">
        <w:rPr>
          <w:rFonts w:ascii="Arial" w:eastAsia="Times New Roman" w:hAnsi="Arial" w:cs="Arial"/>
          <w:sz w:val="24"/>
          <w:szCs w:val="24"/>
        </w:rPr>
        <w:t xml:space="preserve">yniki </w:t>
      </w:r>
      <w:r w:rsidR="00D11156">
        <w:rPr>
          <w:rFonts w:ascii="Arial" w:eastAsia="Times New Roman" w:hAnsi="Arial" w:cs="Arial"/>
          <w:sz w:val="24"/>
          <w:szCs w:val="24"/>
        </w:rPr>
        <w:t xml:space="preserve">ww. anonimowej </w:t>
      </w:r>
      <w:r w:rsidRPr="009953C4" w:rsidR="00EF6378">
        <w:rPr>
          <w:rFonts w:ascii="Arial" w:eastAsia="Times New Roman" w:hAnsi="Arial" w:cs="Arial"/>
          <w:sz w:val="24"/>
          <w:szCs w:val="24"/>
        </w:rPr>
        <w:t>ankiety</w:t>
      </w:r>
      <w:r w:rsidRPr="00D11156" w:rsidR="00D11156">
        <w:rPr>
          <w:rFonts w:ascii="Arial" w:eastAsia="Times New Roman" w:hAnsi="Arial" w:cs="Arial"/>
          <w:sz w:val="24"/>
          <w:szCs w:val="24"/>
        </w:rPr>
        <w:t xml:space="preserve"> </w:t>
      </w:r>
      <w:r w:rsidR="00D11156">
        <w:rPr>
          <w:rFonts w:ascii="Arial" w:eastAsia="Times New Roman" w:hAnsi="Arial" w:cs="Arial"/>
          <w:sz w:val="24"/>
          <w:szCs w:val="24"/>
        </w:rPr>
        <w:t>samooceny poziomu kultury uczciwości w WIIH w Opolu</w:t>
      </w:r>
      <w:r w:rsidR="00EF6378">
        <w:rPr>
          <w:rFonts w:ascii="Arial" w:eastAsia="Times New Roman" w:hAnsi="Arial" w:cs="Arial"/>
          <w:sz w:val="24"/>
          <w:szCs w:val="24"/>
        </w:rPr>
        <w:t xml:space="preserve"> </w:t>
      </w:r>
      <w:r w:rsidR="0000197B">
        <w:rPr>
          <w:rFonts w:ascii="Arial" w:eastAsia="Times New Roman" w:hAnsi="Arial" w:cs="Arial"/>
          <w:sz w:val="24"/>
          <w:szCs w:val="24"/>
        </w:rPr>
        <w:t>wraz ze wskazaniem możliwych przyczyn negatywnych odpowiedzi. Na przedmiotowym spotkaniu został również wyłoniony</w:t>
      </w:r>
      <w:r w:rsidR="004467A6">
        <w:rPr>
          <w:rFonts w:ascii="Arial" w:eastAsia="Times New Roman" w:hAnsi="Arial" w:cs="Arial"/>
          <w:sz w:val="24"/>
          <w:szCs w:val="24"/>
        </w:rPr>
        <w:t>,</w:t>
      </w:r>
      <w:r w:rsidR="0000197B">
        <w:rPr>
          <w:rFonts w:ascii="Arial" w:eastAsia="Times New Roman" w:hAnsi="Arial" w:cs="Arial"/>
          <w:sz w:val="24"/>
          <w:szCs w:val="24"/>
        </w:rPr>
        <w:t xml:space="preserve"> </w:t>
      </w:r>
      <w:r w:rsidR="00C2528B">
        <w:rPr>
          <w:rFonts w:ascii="Arial" w:eastAsia="Times New Roman" w:hAnsi="Arial" w:cs="Arial"/>
          <w:sz w:val="24"/>
          <w:szCs w:val="24"/>
        </w:rPr>
        <w:t xml:space="preserve">na 4-letnią kadencję, </w:t>
      </w:r>
      <w:r w:rsidR="0000197B">
        <w:rPr>
          <w:rFonts w:ascii="Arial" w:eastAsia="Times New Roman" w:hAnsi="Arial" w:cs="Arial"/>
          <w:sz w:val="24"/>
          <w:szCs w:val="24"/>
        </w:rPr>
        <w:t xml:space="preserve">nowy przedstawiciel </w:t>
      </w:r>
      <w:r w:rsidR="0089114E">
        <w:rPr>
          <w:rFonts w:ascii="Arial" w:eastAsia="Times New Roman" w:hAnsi="Arial" w:cs="Arial"/>
          <w:sz w:val="24"/>
          <w:szCs w:val="24"/>
        </w:rPr>
        <w:t>p</w:t>
      </w:r>
      <w:r w:rsidR="0000197B">
        <w:rPr>
          <w:rFonts w:ascii="Arial" w:eastAsia="Times New Roman" w:hAnsi="Arial" w:cs="Arial"/>
          <w:sz w:val="24"/>
          <w:szCs w:val="24"/>
        </w:rPr>
        <w:t xml:space="preserve">racowników </w:t>
      </w:r>
      <w:r w:rsidR="0089114E">
        <w:rPr>
          <w:rFonts w:ascii="Arial" w:eastAsia="Times New Roman" w:hAnsi="Arial" w:cs="Arial"/>
          <w:sz w:val="24"/>
          <w:szCs w:val="24"/>
        </w:rPr>
        <w:t>do reprezentowania</w:t>
      </w:r>
      <w:r w:rsidR="00C2528B">
        <w:rPr>
          <w:rFonts w:ascii="Arial" w:eastAsia="Times New Roman" w:hAnsi="Arial" w:cs="Arial"/>
          <w:sz w:val="24"/>
          <w:szCs w:val="24"/>
        </w:rPr>
        <w:t xml:space="preserve"> ich</w:t>
      </w:r>
      <w:r w:rsidR="0089114E">
        <w:rPr>
          <w:rFonts w:ascii="Arial" w:eastAsia="Times New Roman" w:hAnsi="Arial" w:cs="Arial"/>
          <w:sz w:val="24"/>
          <w:szCs w:val="24"/>
        </w:rPr>
        <w:t xml:space="preserve"> interesów w zakresie </w:t>
      </w:r>
      <w:r w:rsidR="00E15856">
        <w:rPr>
          <w:rFonts w:ascii="Arial" w:eastAsia="Times New Roman" w:hAnsi="Arial" w:cs="Arial"/>
          <w:sz w:val="24"/>
          <w:szCs w:val="24"/>
        </w:rPr>
        <w:t xml:space="preserve">spraw związanych z </w:t>
      </w:r>
      <w:r w:rsidR="0089114E">
        <w:rPr>
          <w:rFonts w:ascii="Arial" w:eastAsia="Times New Roman" w:hAnsi="Arial" w:cs="Arial"/>
          <w:sz w:val="24"/>
          <w:szCs w:val="24"/>
        </w:rPr>
        <w:t>Zakładow</w:t>
      </w:r>
      <w:r w:rsidR="00E15856">
        <w:rPr>
          <w:rFonts w:ascii="Arial" w:eastAsia="Times New Roman" w:hAnsi="Arial" w:cs="Arial"/>
          <w:sz w:val="24"/>
          <w:szCs w:val="24"/>
        </w:rPr>
        <w:t>ym</w:t>
      </w:r>
      <w:r w:rsidR="0089114E">
        <w:rPr>
          <w:rFonts w:ascii="Arial" w:eastAsia="Times New Roman" w:hAnsi="Arial" w:cs="Arial"/>
          <w:sz w:val="24"/>
          <w:szCs w:val="24"/>
        </w:rPr>
        <w:t xml:space="preserve"> Fundusz</w:t>
      </w:r>
      <w:r w:rsidR="00E15856">
        <w:rPr>
          <w:rFonts w:ascii="Arial" w:eastAsia="Times New Roman" w:hAnsi="Arial" w:cs="Arial"/>
          <w:sz w:val="24"/>
          <w:szCs w:val="24"/>
        </w:rPr>
        <w:t>em</w:t>
      </w:r>
      <w:r w:rsidR="0089114E">
        <w:rPr>
          <w:rFonts w:ascii="Arial" w:eastAsia="Times New Roman" w:hAnsi="Arial" w:cs="Arial"/>
          <w:sz w:val="24"/>
          <w:szCs w:val="24"/>
        </w:rPr>
        <w:t xml:space="preserve"> Świadczeń Socjalnych, bezpieczeństwem i higieną pracy oraz innych działań wynikających z przepisów Kodeksu Pracy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11"/>
      </w:r>
      <w:r w:rsidR="0089114E">
        <w:rPr>
          <w:rFonts w:ascii="Arial" w:eastAsia="Times New Roman" w:hAnsi="Arial" w:cs="Arial"/>
          <w:sz w:val="24"/>
          <w:szCs w:val="24"/>
        </w:rPr>
        <w:t xml:space="preserve">. </w:t>
      </w:r>
    </w:p>
    <w:p w:rsidR="000B3031" w:rsidRPr="000B3031" w:rsidP="000B303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7253ED">
        <w:rPr>
          <w:rFonts w:ascii="Arial" w:hAnsi="Arial" w:cs="Arial"/>
          <w:sz w:val="24"/>
          <w:szCs w:val="24"/>
        </w:rPr>
        <w:t>107-142</w:t>
      </w:r>
      <w:r>
        <w:rPr>
          <w:rFonts w:ascii="Arial" w:hAnsi="Arial" w:cs="Arial"/>
          <w:sz w:val="24"/>
          <w:szCs w:val="24"/>
        </w:rPr>
        <w:t>]</w:t>
      </w:r>
    </w:p>
    <w:p w:rsidR="00E37766" w:rsidP="00C2528B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Ponadto, z</w:t>
      </w:r>
      <w:r>
        <w:rPr>
          <w:rFonts w:ascii="Arial" w:eastAsia="Times New Roman" w:hAnsi="Arial" w:cs="Arial"/>
          <w:sz w:val="24"/>
          <w:szCs w:val="24"/>
        </w:rPr>
        <w:t xml:space="preserve">asady </w:t>
      </w:r>
      <w:r>
        <w:rPr>
          <w:rFonts w:ascii="Arial" w:eastAsia="Times New Roman" w:hAnsi="Arial" w:cs="Arial"/>
          <w:sz w:val="24"/>
          <w:szCs w:val="24"/>
        </w:rPr>
        <w:t xml:space="preserve">etyki w </w:t>
      </w:r>
      <w:r>
        <w:rPr>
          <w:rFonts w:ascii="Arial" w:eastAsia="Times New Roman" w:hAnsi="Arial" w:cs="Arial"/>
          <w:sz w:val="24"/>
          <w:szCs w:val="24"/>
        </w:rPr>
        <w:t>służby cywilnej, oprócz szkoleń i obowiązkowego zapoznania się z treścią zarządzenia nr 70 w sprawie etyki, zgodnie z wyjaśnieniem OWIIH</w:t>
      </w:r>
      <w:r w:rsidR="00C77377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są propagowane poprzez</w:t>
      </w:r>
      <w:r w:rsidR="00C2528B">
        <w:rPr>
          <w:rFonts w:ascii="Arial" w:eastAsia="Times New Roman" w:hAnsi="Arial" w:cs="Arial"/>
          <w:sz w:val="24"/>
          <w:szCs w:val="24"/>
        </w:rPr>
        <w:t xml:space="preserve">: </w:t>
      </w:r>
      <w:r w:rsidRPr="00E37766">
        <w:rPr>
          <w:rFonts w:ascii="Arial" w:eastAsia="Times New Roman" w:hAnsi="Arial" w:cs="Arial"/>
          <w:sz w:val="24"/>
          <w:szCs w:val="24"/>
        </w:rPr>
        <w:t>zamieszczanie w widocznym miejscu</w:t>
      </w:r>
      <w:r w:rsidR="00850CFC">
        <w:rPr>
          <w:rFonts w:ascii="Arial" w:eastAsia="Times New Roman" w:hAnsi="Arial" w:cs="Arial"/>
          <w:sz w:val="24"/>
          <w:szCs w:val="24"/>
        </w:rPr>
        <w:t xml:space="preserve"> </w:t>
      </w:r>
      <w:r w:rsidRPr="00E37766">
        <w:rPr>
          <w:rFonts w:ascii="Arial" w:eastAsia="Times New Roman" w:hAnsi="Arial" w:cs="Arial"/>
          <w:sz w:val="24"/>
          <w:szCs w:val="24"/>
        </w:rPr>
        <w:t>w urzędzie</w:t>
      </w:r>
      <w:r w:rsidR="004B67BB">
        <w:rPr>
          <w:rFonts w:ascii="Arial" w:eastAsia="Times New Roman" w:hAnsi="Arial" w:cs="Arial"/>
          <w:sz w:val="24"/>
          <w:szCs w:val="24"/>
        </w:rPr>
        <w:t xml:space="preserve"> </w:t>
      </w:r>
      <w:r w:rsidRPr="00E37766">
        <w:rPr>
          <w:rFonts w:ascii="Arial" w:eastAsia="Times New Roman" w:hAnsi="Arial" w:cs="Arial"/>
          <w:sz w:val="24"/>
          <w:szCs w:val="24"/>
        </w:rPr>
        <w:t>plakatów i ulotek,</w:t>
      </w:r>
      <w:r w:rsidR="00C2528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rozpowszechnianie </w:t>
      </w:r>
      <w:r w:rsidR="00C2528B">
        <w:rPr>
          <w:rFonts w:ascii="Arial" w:eastAsia="Times New Roman" w:hAnsi="Arial" w:cs="Arial"/>
          <w:sz w:val="24"/>
          <w:szCs w:val="24"/>
        </w:rPr>
        <w:t xml:space="preserve">wśród pracowników </w:t>
      </w:r>
      <w:r>
        <w:rPr>
          <w:rFonts w:ascii="Arial" w:eastAsia="Times New Roman" w:hAnsi="Arial" w:cs="Arial"/>
          <w:sz w:val="24"/>
          <w:szCs w:val="24"/>
        </w:rPr>
        <w:t xml:space="preserve">kalendarzy dostępnych na stronie </w:t>
      </w:r>
      <w:r>
        <w:fldChar w:fldCharType="begin"/>
      </w:r>
      <w:r>
        <w:instrText xml:space="preserve"> HYPERLINK "https://www.gov.pl/web/sluzbacywilna/kalendarze" </w:instrText>
      </w:r>
      <w:r>
        <w:fldChar w:fldCharType="separate"/>
      </w:r>
      <w:r w:rsidRPr="004467A6" w:rsidR="00C2528B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>https://www.gov.pl/web/sluzbacywilna/kalendarze</w:t>
      </w:r>
      <w:r>
        <w:fldChar w:fldCharType="end"/>
      </w:r>
      <w:r w:rsidRPr="004467A6" w:rsidR="00C2528B">
        <w:rPr>
          <w:rFonts w:ascii="Arial" w:eastAsia="Times New Roman" w:hAnsi="Arial" w:cs="Arial"/>
          <w:sz w:val="24"/>
          <w:szCs w:val="24"/>
        </w:rPr>
        <w:t xml:space="preserve">, </w:t>
      </w:r>
      <w:r w:rsidRPr="004467A6">
        <w:rPr>
          <w:rFonts w:ascii="Arial" w:eastAsia="Times New Roman" w:hAnsi="Arial" w:cs="Arial"/>
          <w:sz w:val="24"/>
          <w:szCs w:val="24"/>
        </w:rPr>
        <w:t>wyjaśni</w:t>
      </w:r>
      <w:r w:rsidRPr="004467A6" w:rsidR="00C2528B">
        <w:rPr>
          <w:rFonts w:ascii="Arial" w:eastAsia="Times New Roman" w:hAnsi="Arial" w:cs="Arial"/>
          <w:sz w:val="24"/>
          <w:szCs w:val="24"/>
        </w:rPr>
        <w:t>a</w:t>
      </w:r>
      <w:r w:rsidRPr="004467A6">
        <w:rPr>
          <w:rFonts w:ascii="Arial" w:eastAsia="Times New Roman" w:hAnsi="Arial" w:cs="Arial"/>
          <w:sz w:val="24"/>
          <w:szCs w:val="24"/>
        </w:rPr>
        <w:t xml:space="preserve">nie </w:t>
      </w:r>
      <w:r>
        <w:rPr>
          <w:rFonts w:ascii="Arial" w:eastAsia="Times New Roman" w:hAnsi="Arial" w:cs="Arial"/>
          <w:sz w:val="24"/>
          <w:szCs w:val="24"/>
        </w:rPr>
        <w:t xml:space="preserve">znaczenia zasad </w:t>
      </w:r>
      <w:r w:rsidR="00C2528B">
        <w:rPr>
          <w:rFonts w:ascii="Arial" w:eastAsia="Times New Roman" w:hAnsi="Arial" w:cs="Arial"/>
          <w:sz w:val="24"/>
          <w:szCs w:val="24"/>
        </w:rPr>
        <w:t>oraz ich</w:t>
      </w:r>
      <w:r>
        <w:rPr>
          <w:rFonts w:ascii="Arial" w:eastAsia="Times New Roman" w:hAnsi="Arial" w:cs="Arial"/>
          <w:sz w:val="24"/>
          <w:szCs w:val="24"/>
        </w:rPr>
        <w:t xml:space="preserve"> stosowa</w:t>
      </w:r>
      <w:r w:rsidR="00C2528B">
        <w:rPr>
          <w:rFonts w:ascii="Arial" w:eastAsia="Times New Roman" w:hAnsi="Arial" w:cs="Arial"/>
          <w:sz w:val="24"/>
          <w:szCs w:val="24"/>
        </w:rPr>
        <w:t>nia</w:t>
      </w:r>
      <w:r>
        <w:rPr>
          <w:rFonts w:ascii="Arial" w:eastAsia="Times New Roman" w:hAnsi="Arial" w:cs="Arial"/>
          <w:sz w:val="24"/>
          <w:szCs w:val="24"/>
        </w:rPr>
        <w:t xml:space="preserve"> w konkretnych sytuacjach</w:t>
      </w:r>
      <w:r w:rsidR="00C2528B">
        <w:rPr>
          <w:rFonts w:ascii="Arial" w:eastAsia="Times New Roman" w:hAnsi="Arial" w:cs="Arial"/>
          <w:sz w:val="24"/>
          <w:szCs w:val="24"/>
        </w:rPr>
        <w:t xml:space="preserve">, a także </w:t>
      </w:r>
      <w:r>
        <w:rPr>
          <w:rFonts w:ascii="Arial" w:eastAsia="Times New Roman" w:hAnsi="Arial" w:cs="Arial"/>
          <w:sz w:val="24"/>
          <w:szCs w:val="24"/>
        </w:rPr>
        <w:t>udostępnieni</w:t>
      </w:r>
      <w:r w:rsidR="00C2528B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zaleceń Szefa Służby Cywilnej w zakresie aktywności członków korpusu służby cywilnej </w:t>
      </w:r>
      <w:r w:rsidR="004B67B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Internecie.</w:t>
      </w:r>
    </w:p>
    <w:p w:rsidR="000B3031" w:rsidRPr="000B3031" w:rsidP="000B303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7253ED">
        <w:rPr>
          <w:rFonts w:ascii="Arial" w:hAnsi="Arial" w:cs="Arial"/>
          <w:sz w:val="24"/>
          <w:szCs w:val="24"/>
        </w:rPr>
        <w:t>52-53</w:t>
      </w:r>
      <w:r>
        <w:rPr>
          <w:rFonts w:ascii="Arial" w:hAnsi="Arial" w:cs="Arial"/>
          <w:sz w:val="24"/>
          <w:szCs w:val="24"/>
        </w:rPr>
        <w:t>]</w:t>
      </w:r>
    </w:p>
    <w:p w:rsidR="008A6A0E" w:rsidP="008A6A0E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Stosownie do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11156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tandard</w:t>
      </w:r>
      <w:r>
        <w:rPr>
          <w:rFonts w:ascii="Arial" w:eastAsia="Times New Roman" w:hAnsi="Arial" w:cs="Arial"/>
          <w:sz w:val="24"/>
          <w:szCs w:val="24"/>
        </w:rPr>
        <w:t>ów</w:t>
      </w:r>
      <w:r w:rsidRPr="00D11156" w:rsidR="00D11156">
        <w:rPr>
          <w:rFonts w:ascii="Arial" w:eastAsia="Times New Roman" w:hAnsi="Arial" w:cs="Arial"/>
          <w:sz w:val="24"/>
          <w:szCs w:val="24"/>
        </w:rPr>
        <w:t xml:space="preserve"> </w:t>
      </w:r>
      <w:r w:rsidR="00D11156">
        <w:rPr>
          <w:rFonts w:ascii="Arial" w:eastAsia="Times New Roman" w:hAnsi="Arial" w:cs="Arial"/>
          <w:sz w:val="24"/>
          <w:szCs w:val="24"/>
        </w:rPr>
        <w:t>zarządzania zasobami ludzkimi w służbie cywilnej</w:t>
      </w:r>
      <w:r>
        <w:rPr>
          <w:rFonts w:ascii="Arial" w:eastAsia="Times New Roman" w:hAnsi="Arial" w:cs="Arial"/>
          <w:sz w:val="24"/>
          <w:szCs w:val="24"/>
        </w:rPr>
        <w:t>, z</w:t>
      </w:r>
      <w:r w:rsidR="00820BC7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lecane jest </w:t>
      </w:r>
      <w:r>
        <w:rPr>
          <w:rFonts w:ascii="Arial" w:eastAsia="Times New Roman" w:hAnsi="Arial" w:cs="Arial"/>
          <w:sz w:val="24"/>
          <w:szCs w:val="24"/>
        </w:rPr>
        <w:t>określenie i upowszechnien</w:t>
      </w:r>
      <w:r w:rsidR="00850CFC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e </w:t>
      </w:r>
      <w:r w:rsidR="00D11156">
        <w:rPr>
          <w:rFonts w:ascii="Arial" w:eastAsia="Times New Roman" w:hAnsi="Arial" w:cs="Arial"/>
          <w:sz w:val="24"/>
          <w:szCs w:val="24"/>
        </w:rPr>
        <w:t xml:space="preserve">w urzędzie </w:t>
      </w:r>
      <w:r>
        <w:rPr>
          <w:rFonts w:ascii="Arial" w:eastAsia="Times New Roman" w:hAnsi="Arial" w:cs="Arial"/>
          <w:sz w:val="24"/>
          <w:szCs w:val="24"/>
        </w:rPr>
        <w:t>zasad realizacji i obiegu dokumentów procesów kadrowych.</w:t>
      </w:r>
    </w:p>
    <w:p w:rsidR="008A6A0E" w:rsidP="008A6A0E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Zgodnie z wyjaśnieniem OWIIH, cyt. „Wprowadzono</w:t>
      </w:r>
      <w:r w:rsidR="00C77377">
        <w:rPr>
          <w:rFonts w:ascii="Arial" w:eastAsia="Times New Roman" w:hAnsi="Arial" w:cs="Arial"/>
          <w:sz w:val="24"/>
          <w:szCs w:val="24"/>
        </w:rPr>
        <w:t xml:space="preserve"> wzor</w:t>
      </w:r>
      <w:r w:rsidR="00C86016">
        <w:rPr>
          <w:rFonts w:ascii="Arial" w:eastAsia="Times New Roman" w:hAnsi="Arial" w:cs="Arial"/>
          <w:sz w:val="24"/>
          <w:szCs w:val="24"/>
        </w:rPr>
        <w:t>y</w:t>
      </w:r>
      <w:r w:rsidR="00C77377">
        <w:rPr>
          <w:rFonts w:ascii="Arial" w:eastAsia="Times New Roman" w:hAnsi="Arial" w:cs="Arial"/>
          <w:sz w:val="24"/>
          <w:szCs w:val="24"/>
        </w:rPr>
        <w:t xml:space="preserve"> wniosków </w:t>
      </w:r>
      <w:r w:rsidR="00C86016">
        <w:rPr>
          <w:rFonts w:ascii="Arial" w:eastAsia="Times New Roman" w:hAnsi="Arial" w:cs="Arial"/>
          <w:sz w:val="24"/>
          <w:szCs w:val="24"/>
        </w:rPr>
        <w:br/>
      </w:r>
      <w:r w:rsidR="00C77377">
        <w:rPr>
          <w:rFonts w:ascii="Arial" w:eastAsia="Times New Roman" w:hAnsi="Arial" w:cs="Arial"/>
          <w:sz w:val="24"/>
          <w:szCs w:val="24"/>
        </w:rPr>
        <w:t>i dokumentów. Instrukcje obiegu wniosków i dokumentów są przekazywane pracownikom w formie ustnej z zachowaniem zasad ogóln</w:t>
      </w:r>
      <w:r w:rsidR="00A36FAD">
        <w:rPr>
          <w:rFonts w:ascii="Arial" w:eastAsia="Times New Roman" w:hAnsi="Arial" w:cs="Arial"/>
          <w:sz w:val="24"/>
          <w:szCs w:val="24"/>
        </w:rPr>
        <w:t>ie</w:t>
      </w:r>
      <w:r w:rsidR="008656D6">
        <w:rPr>
          <w:rFonts w:ascii="Arial" w:eastAsia="Times New Roman" w:hAnsi="Arial" w:cs="Arial"/>
          <w:sz w:val="24"/>
          <w:szCs w:val="24"/>
        </w:rPr>
        <w:t xml:space="preserve"> </w:t>
      </w:r>
      <w:r w:rsidR="00C77377">
        <w:rPr>
          <w:rFonts w:ascii="Arial" w:eastAsia="Times New Roman" w:hAnsi="Arial" w:cs="Arial"/>
          <w:sz w:val="24"/>
          <w:szCs w:val="24"/>
        </w:rPr>
        <w:t>przyjętych w urzędzi</w:t>
      </w:r>
      <w:r w:rsidR="00C86016">
        <w:rPr>
          <w:rFonts w:ascii="Arial" w:eastAsia="Times New Roman" w:hAnsi="Arial" w:cs="Arial"/>
          <w:sz w:val="24"/>
          <w:szCs w:val="24"/>
        </w:rPr>
        <w:t>e</w:t>
      </w:r>
      <w:r w:rsidR="008656D6">
        <w:rPr>
          <w:rFonts w:ascii="Arial" w:eastAsia="Times New Roman" w:hAnsi="Arial" w:cs="Arial"/>
          <w:sz w:val="24"/>
          <w:szCs w:val="24"/>
        </w:rPr>
        <w:t>”</w:t>
      </w:r>
      <w:r w:rsidR="00820BC7">
        <w:rPr>
          <w:rFonts w:ascii="Arial" w:eastAsia="Times New Roman" w:hAnsi="Arial" w:cs="Arial"/>
          <w:sz w:val="24"/>
          <w:szCs w:val="24"/>
        </w:rPr>
        <w:t>.</w:t>
      </w:r>
    </w:p>
    <w:p w:rsidR="000B3031" w:rsidRPr="000B3031" w:rsidP="000B303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7253ED">
        <w:rPr>
          <w:rFonts w:ascii="Arial" w:hAnsi="Arial" w:cs="Arial"/>
          <w:sz w:val="24"/>
          <w:szCs w:val="24"/>
        </w:rPr>
        <w:t>46-47</w:t>
      </w:r>
      <w:r>
        <w:rPr>
          <w:rFonts w:ascii="Arial" w:hAnsi="Arial" w:cs="Arial"/>
          <w:sz w:val="24"/>
          <w:szCs w:val="24"/>
        </w:rPr>
        <w:t>]</w:t>
      </w:r>
    </w:p>
    <w:p w:rsidR="00A24C5C" w:rsidP="00C86016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="00A36FAD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polecenie kontrolującym udostępniono 3 druki spośród </w:t>
      </w:r>
      <w:r w:rsidR="00820BC7">
        <w:rPr>
          <w:rFonts w:ascii="Arial" w:eastAsia="Times New Roman" w:hAnsi="Arial" w:cs="Arial"/>
          <w:sz w:val="24"/>
          <w:szCs w:val="24"/>
        </w:rPr>
        <w:t>opracowanych dokumentów</w:t>
      </w:r>
      <w:r>
        <w:rPr>
          <w:rFonts w:ascii="Arial" w:eastAsia="Times New Roman" w:hAnsi="Arial" w:cs="Arial"/>
          <w:sz w:val="24"/>
          <w:szCs w:val="24"/>
        </w:rPr>
        <w:t xml:space="preserve">.: oświadczenie o zachowaniu poufności i zapoznaniu się z przepisami, </w:t>
      </w:r>
      <w:r>
        <w:rPr>
          <w:rFonts w:ascii="Arial" w:eastAsia="Times New Roman" w:hAnsi="Arial" w:cs="Arial"/>
          <w:sz w:val="24"/>
          <w:szCs w:val="24"/>
        </w:rPr>
        <w:t>oświadczenie o ponoszeniu odpowiedzialności za powierzone mienie oraz oświadczenie o zapoznaniu się z informacją dotyczącą monitorowania.</w:t>
      </w:r>
    </w:p>
    <w:p w:rsidR="007253ED" w:rsidRPr="007253ED" w:rsidP="007253ED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[Dowód: akta kontroli, str. 143-145]</w:t>
      </w:r>
    </w:p>
    <w:p w:rsidR="00C86016" w:rsidRPr="00FF4880" w:rsidP="00C86016">
      <w:pPr>
        <w:spacing w:before="120" w:after="120" w:line="360" w:lineRule="auto"/>
        <w:ind w:firstLine="708"/>
        <w:rPr>
          <w:rFonts w:ascii="Arial" w:eastAsia="Times New Roman" w:hAnsi="Arial" w:cs="Arial"/>
          <w:color w:val="FF0000"/>
          <w:sz w:val="24"/>
          <w:szCs w:val="24"/>
        </w:rPr>
      </w:pPr>
      <w:r w:rsidRPr="00F77980">
        <w:rPr>
          <w:rFonts w:ascii="Arial" w:eastAsia="Times New Roman" w:hAnsi="Arial" w:cs="Arial"/>
          <w:sz w:val="24"/>
          <w:szCs w:val="24"/>
        </w:rPr>
        <w:t>Z p</w:t>
      </w:r>
      <w:r w:rsidRPr="00F77980">
        <w:rPr>
          <w:rFonts w:ascii="Arial" w:eastAsia="Times New Roman" w:hAnsi="Arial" w:cs="Arial"/>
          <w:sz w:val="24"/>
          <w:szCs w:val="24"/>
        </w:rPr>
        <w:t>owyższ</w:t>
      </w:r>
      <w:r w:rsidRPr="00F77980">
        <w:rPr>
          <w:rFonts w:ascii="Arial" w:eastAsia="Times New Roman" w:hAnsi="Arial" w:cs="Arial"/>
          <w:sz w:val="24"/>
          <w:szCs w:val="24"/>
        </w:rPr>
        <w:t>ych wyjaśnień OWIIH</w:t>
      </w:r>
      <w:r w:rsidRPr="00F77980">
        <w:rPr>
          <w:rFonts w:ascii="Arial" w:eastAsia="Times New Roman" w:hAnsi="Arial" w:cs="Arial"/>
          <w:sz w:val="24"/>
          <w:szCs w:val="24"/>
        </w:rPr>
        <w:t xml:space="preserve"> </w:t>
      </w:r>
      <w:r w:rsidRPr="00F77980">
        <w:rPr>
          <w:rFonts w:ascii="Arial" w:eastAsia="Times New Roman" w:hAnsi="Arial" w:cs="Arial"/>
          <w:sz w:val="24"/>
          <w:szCs w:val="24"/>
        </w:rPr>
        <w:t>wynika, iż w WIIH w Opolu</w:t>
      </w:r>
      <w:r w:rsidRPr="00F77980">
        <w:rPr>
          <w:rFonts w:ascii="Arial" w:eastAsia="Times New Roman" w:hAnsi="Arial" w:cs="Arial"/>
          <w:sz w:val="24"/>
          <w:szCs w:val="24"/>
        </w:rPr>
        <w:t xml:space="preserve"> nie spełniono </w:t>
      </w:r>
      <w:r w:rsidRPr="00F77980" w:rsidR="00D11156">
        <w:rPr>
          <w:rFonts w:ascii="Arial" w:eastAsia="Times New Roman" w:hAnsi="Arial" w:cs="Arial"/>
          <w:sz w:val="24"/>
          <w:szCs w:val="24"/>
        </w:rPr>
        <w:t xml:space="preserve">zalecanego </w:t>
      </w:r>
      <w:r w:rsidRPr="00F77980">
        <w:rPr>
          <w:rFonts w:ascii="Arial" w:eastAsia="Times New Roman" w:hAnsi="Arial" w:cs="Arial"/>
          <w:sz w:val="24"/>
          <w:szCs w:val="24"/>
        </w:rPr>
        <w:t>standardu</w:t>
      </w:r>
      <w:r w:rsidRPr="00F77980">
        <w:rPr>
          <w:rFonts w:ascii="Arial" w:eastAsia="Times New Roman" w:hAnsi="Arial" w:cs="Arial"/>
          <w:sz w:val="24"/>
          <w:szCs w:val="24"/>
        </w:rPr>
        <w:t xml:space="preserve"> dotyczącego </w:t>
      </w:r>
      <w:r>
        <w:rPr>
          <w:rFonts w:ascii="Arial" w:eastAsia="Times New Roman" w:hAnsi="Arial" w:cs="Arial"/>
          <w:sz w:val="24"/>
          <w:szCs w:val="24"/>
        </w:rPr>
        <w:t>określeni</w:t>
      </w:r>
      <w:r w:rsidR="00820BC7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i upowszechnieni</w:t>
      </w:r>
      <w:r w:rsidR="00820BC7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w urzędzie zasad realizacji i obiegu dokumentów procesów kadrowych.</w:t>
      </w:r>
    </w:p>
    <w:p w:rsidR="00C86016" w:rsidP="00C86016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WIIH w Opolu nie opracowano również poradnika na temat procesów kadrowych dla osób kierujących pracownikami, nie jest </w:t>
      </w:r>
      <w:r w:rsidR="00F77980">
        <w:rPr>
          <w:rFonts w:ascii="Arial" w:eastAsia="Times New Roman" w:hAnsi="Arial" w:cs="Arial"/>
          <w:sz w:val="24"/>
          <w:szCs w:val="24"/>
        </w:rPr>
        <w:t xml:space="preserve">również </w:t>
      </w:r>
      <w:r>
        <w:rPr>
          <w:rFonts w:ascii="Arial" w:eastAsia="Times New Roman" w:hAnsi="Arial" w:cs="Arial"/>
          <w:sz w:val="24"/>
          <w:szCs w:val="24"/>
        </w:rPr>
        <w:t xml:space="preserve">monitorowana jakość obsługi pracowników i kandydatów do pracy </w:t>
      </w:r>
    </w:p>
    <w:p w:rsidR="000B3031" w:rsidRPr="000B3031" w:rsidP="000B303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7253ED">
        <w:rPr>
          <w:rFonts w:ascii="Arial" w:hAnsi="Arial" w:cs="Arial"/>
          <w:sz w:val="24"/>
          <w:szCs w:val="24"/>
        </w:rPr>
        <w:t>47-48</w:t>
      </w:r>
      <w:r>
        <w:rPr>
          <w:rFonts w:ascii="Arial" w:hAnsi="Arial" w:cs="Arial"/>
          <w:sz w:val="24"/>
          <w:szCs w:val="24"/>
        </w:rPr>
        <w:t>]</w:t>
      </w:r>
    </w:p>
    <w:p w:rsidR="00964042" w:rsidP="00C86016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Procesy kadrowe są wspomagane przy wykorzystaniu rozwiązań sytemu Elektronicznego Zarządzania Dokumentami (</w:t>
      </w:r>
      <w:r>
        <w:rPr>
          <w:rFonts w:ascii="Arial" w:eastAsia="Times New Roman" w:hAnsi="Arial" w:cs="Arial"/>
          <w:sz w:val="24"/>
          <w:szCs w:val="24"/>
        </w:rPr>
        <w:t>EZD</w:t>
      </w:r>
      <w:r>
        <w:rPr>
          <w:rFonts w:ascii="Arial" w:eastAsia="Times New Roman" w:hAnsi="Arial" w:cs="Arial"/>
          <w:sz w:val="24"/>
          <w:szCs w:val="24"/>
        </w:rPr>
        <w:t xml:space="preserve">), programu </w:t>
      </w:r>
      <w:r>
        <w:rPr>
          <w:rFonts w:ascii="Arial" w:eastAsia="Times New Roman" w:hAnsi="Arial" w:cs="Arial"/>
          <w:sz w:val="24"/>
          <w:szCs w:val="24"/>
        </w:rPr>
        <w:t>Progman</w:t>
      </w:r>
      <w:r>
        <w:rPr>
          <w:rFonts w:ascii="Arial" w:eastAsia="Times New Roman" w:hAnsi="Arial" w:cs="Arial"/>
          <w:sz w:val="24"/>
          <w:szCs w:val="24"/>
        </w:rPr>
        <w:t xml:space="preserve"> Kadry, kalendarza Outlook oraz arkusza kalkulacyjnego Excel.</w:t>
      </w:r>
      <w:r w:rsidR="002503D8">
        <w:rPr>
          <w:rFonts w:ascii="Arial" w:eastAsia="Times New Roman" w:hAnsi="Arial" w:cs="Arial"/>
          <w:sz w:val="24"/>
          <w:szCs w:val="24"/>
        </w:rPr>
        <w:t xml:space="preserve"> Te same rozwiązania informatyczne są stosowane w celu pomocy w organizowaniu pracy i zarządzani</w:t>
      </w:r>
      <w:r w:rsidR="00E517AB">
        <w:rPr>
          <w:rFonts w:ascii="Arial" w:eastAsia="Times New Roman" w:hAnsi="Arial" w:cs="Arial"/>
          <w:sz w:val="24"/>
          <w:szCs w:val="24"/>
        </w:rPr>
        <w:t>u</w:t>
      </w:r>
      <w:r w:rsidR="002503D8">
        <w:rPr>
          <w:rFonts w:ascii="Arial" w:eastAsia="Times New Roman" w:hAnsi="Arial" w:cs="Arial"/>
          <w:sz w:val="24"/>
          <w:szCs w:val="24"/>
        </w:rPr>
        <w:t xml:space="preserve"> czasem. </w:t>
      </w:r>
    </w:p>
    <w:p w:rsidR="000B3031" w:rsidRPr="000B3031" w:rsidP="000B303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6A42F5">
        <w:rPr>
          <w:rFonts w:ascii="Arial" w:hAnsi="Arial" w:cs="Arial"/>
          <w:sz w:val="24"/>
          <w:szCs w:val="24"/>
        </w:rPr>
        <w:t>47-48, 55</w:t>
      </w:r>
      <w:r>
        <w:rPr>
          <w:rFonts w:ascii="Arial" w:hAnsi="Arial" w:cs="Arial"/>
          <w:sz w:val="24"/>
          <w:szCs w:val="24"/>
        </w:rPr>
        <w:t>]</w:t>
      </w:r>
    </w:p>
    <w:p w:rsidR="00C86016" w:rsidP="009D3151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 kwestii zalecanego standardu dotyczącego upowszechniania</w:t>
      </w:r>
      <w:r w:rsidR="00DB4309">
        <w:rPr>
          <w:rFonts w:ascii="Arial" w:eastAsia="Times New Roman" w:hAnsi="Arial" w:cs="Arial"/>
          <w:sz w:val="24"/>
          <w:szCs w:val="24"/>
        </w:rPr>
        <w:t xml:space="preserve"> w urzędzie</w:t>
      </w:r>
      <w:r>
        <w:rPr>
          <w:rFonts w:ascii="Arial" w:eastAsia="Times New Roman" w:hAnsi="Arial" w:cs="Arial"/>
          <w:sz w:val="24"/>
          <w:szCs w:val="24"/>
        </w:rPr>
        <w:t xml:space="preserve"> informacji o zmianach</w:t>
      </w:r>
      <w:r w:rsidR="00DB4309">
        <w:rPr>
          <w:rFonts w:ascii="Arial" w:eastAsia="Times New Roman" w:hAnsi="Arial" w:cs="Arial"/>
          <w:sz w:val="24"/>
          <w:szCs w:val="24"/>
        </w:rPr>
        <w:t xml:space="preserve"> przepisów prawnych</w:t>
      </w:r>
      <w:r w:rsidR="00E517AB">
        <w:rPr>
          <w:rFonts w:ascii="Arial" w:eastAsia="Times New Roman" w:hAnsi="Arial" w:cs="Arial"/>
          <w:sz w:val="24"/>
          <w:szCs w:val="24"/>
        </w:rPr>
        <w:t>,</w:t>
      </w:r>
      <w:r w:rsidR="00DB430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OWIIH</w:t>
      </w:r>
      <w:r w:rsidR="00DB4309">
        <w:rPr>
          <w:rFonts w:ascii="Arial" w:eastAsia="Times New Roman" w:hAnsi="Arial" w:cs="Arial"/>
          <w:sz w:val="24"/>
          <w:szCs w:val="24"/>
        </w:rPr>
        <w:t xml:space="preserve"> wyjaśnił</w:t>
      </w:r>
      <w:r>
        <w:rPr>
          <w:rFonts w:ascii="Arial" w:eastAsia="Times New Roman" w:hAnsi="Arial" w:cs="Arial"/>
          <w:sz w:val="24"/>
          <w:szCs w:val="24"/>
        </w:rPr>
        <w:t xml:space="preserve">, cyt. „Informacje </w:t>
      </w:r>
      <w:r w:rsidR="00E517A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o zmianach przepisów prawnych, które dotyczą stosunku pracy pracowników są udzielane pracownikom w bezpośrednich rozmowach przez pracownika zajmującego się sprawami kadrowymi. Pracownicy otrzymują również dostęp do systemu prawnego </w:t>
      </w:r>
      <w:r>
        <w:rPr>
          <w:rFonts w:ascii="Arial" w:eastAsia="Times New Roman" w:hAnsi="Arial" w:cs="Arial"/>
          <w:sz w:val="24"/>
          <w:szCs w:val="24"/>
        </w:rPr>
        <w:t>Legalis</w:t>
      </w:r>
      <w:r>
        <w:rPr>
          <w:rFonts w:ascii="Arial" w:eastAsia="Times New Roman" w:hAnsi="Arial" w:cs="Arial"/>
          <w:sz w:val="24"/>
          <w:szCs w:val="24"/>
        </w:rPr>
        <w:t xml:space="preserve">, w którym mają możliwość śledzenia aktów prawnych. Dodatkowo Wydział </w:t>
      </w:r>
      <w:r>
        <w:rPr>
          <w:rFonts w:ascii="Arial" w:eastAsia="Times New Roman" w:hAnsi="Arial" w:cs="Arial"/>
          <w:sz w:val="24"/>
          <w:szCs w:val="24"/>
        </w:rPr>
        <w:t>RSKiPO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12"/>
      </w:r>
      <w:r>
        <w:rPr>
          <w:rFonts w:ascii="Arial" w:eastAsia="Times New Roman" w:hAnsi="Arial" w:cs="Arial"/>
          <w:sz w:val="24"/>
          <w:szCs w:val="24"/>
        </w:rPr>
        <w:t xml:space="preserve"> przekazuje istotne informacje o zmianach prawnych pracownikom w sposób ustny lub pocztą elektroniczną, natomiast inspektor ds. RODO informuje pracowników o istotnych informacjach w zakresie RODO”.</w:t>
      </w:r>
    </w:p>
    <w:p w:rsidR="000B3031" w:rsidRPr="000B3031" w:rsidP="000B303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</w:t>
      </w:r>
      <w:r>
        <w:rPr>
          <w:rFonts w:ascii="Arial" w:hAnsi="Arial" w:cs="Arial"/>
          <w:sz w:val="24"/>
          <w:szCs w:val="24"/>
        </w:rPr>
        <w:t>str. ]</w:t>
      </w:r>
    </w:p>
    <w:p w:rsidR="00C86016" w:rsidP="00C86016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Opinia pracowników na temat zarządzania ludźmi jest regularnie badana poprzez rozmowy OWIIH przeprowadzane z pracownikami oraz przeprowadzanie „ankiety samooceny kontroli zarządczej”.</w:t>
      </w:r>
    </w:p>
    <w:p w:rsidR="00C33C47" w:rsidP="00C86016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WIIH w Opolu kwestie kontroli zarządczej zostały uregulowane zarządzeniem </w:t>
      </w:r>
      <w:r w:rsidR="00F123B3">
        <w:rPr>
          <w:rFonts w:ascii="Arial" w:eastAsia="Times New Roman" w:hAnsi="Arial" w:cs="Arial"/>
          <w:sz w:val="24"/>
          <w:szCs w:val="24"/>
        </w:rPr>
        <w:t>n</w:t>
      </w:r>
      <w:r w:rsidR="00671B91">
        <w:rPr>
          <w:rFonts w:ascii="Arial" w:eastAsia="Times New Roman" w:hAnsi="Arial" w:cs="Arial"/>
          <w:sz w:val="24"/>
          <w:szCs w:val="24"/>
        </w:rPr>
        <w:t>r 18/2010</w:t>
      </w:r>
      <w:r w:rsidR="00F123B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OWIIH </w:t>
      </w:r>
      <w:r w:rsidR="00671B91">
        <w:rPr>
          <w:rFonts w:ascii="Arial" w:eastAsia="Times New Roman" w:hAnsi="Arial" w:cs="Arial"/>
          <w:sz w:val="24"/>
          <w:szCs w:val="24"/>
        </w:rPr>
        <w:t xml:space="preserve">z dnia 22 grudnia 2010 r. </w:t>
      </w:r>
      <w:r>
        <w:rPr>
          <w:rFonts w:ascii="Arial" w:eastAsia="Times New Roman" w:hAnsi="Arial" w:cs="Arial"/>
          <w:sz w:val="24"/>
          <w:szCs w:val="24"/>
        </w:rPr>
        <w:t>w sprawie zasad funkcjonowania kontroli zarządczej w WIIH w Opolu</w:t>
      </w:r>
      <w:r w:rsidR="00671B91">
        <w:rPr>
          <w:rFonts w:ascii="Arial" w:eastAsia="Times New Roman" w:hAnsi="Arial" w:cs="Arial"/>
          <w:sz w:val="24"/>
          <w:szCs w:val="24"/>
        </w:rPr>
        <w:t xml:space="preserve"> ze zm</w:t>
      </w:r>
      <w:r>
        <w:rPr>
          <w:rFonts w:ascii="Arial" w:eastAsia="Times New Roman" w:hAnsi="Arial" w:cs="Arial"/>
          <w:sz w:val="24"/>
          <w:szCs w:val="24"/>
        </w:rPr>
        <w:t>. Zgodnie z § 5 ust. 6 ww</w:t>
      </w:r>
      <w:r w:rsidR="00C97024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zarządzenia, do końca </w:t>
      </w:r>
      <w:r w:rsidRPr="00671B91">
        <w:rPr>
          <w:rFonts w:ascii="Arial" w:eastAsia="Times New Roman" w:hAnsi="Arial" w:cs="Arial"/>
          <w:sz w:val="24"/>
          <w:szCs w:val="24"/>
        </w:rPr>
        <w:t xml:space="preserve">kwietnia </w:t>
      </w:r>
      <w:r>
        <w:rPr>
          <w:rFonts w:ascii="Arial" w:eastAsia="Times New Roman" w:hAnsi="Arial" w:cs="Arial"/>
          <w:sz w:val="24"/>
          <w:szCs w:val="24"/>
        </w:rPr>
        <w:t>każdego roku OWIIH sporządza roczną ocenę wykonywania planu kontroli zarządczej oraz składa oświadczenie</w:t>
      </w:r>
      <w:r w:rsidR="00C9702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 stanie kontroli zarządczej za rok poprzedni</w:t>
      </w:r>
      <w:r w:rsidR="00C97024">
        <w:rPr>
          <w:rFonts w:ascii="Arial" w:eastAsia="Times New Roman" w:hAnsi="Arial" w:cs="Arial"/>
          <w:sz w:val="24"/>
          <w:szCs w:val="24"/>
        </w:rPr>
        <w:t>. Stosownie do § 12 ust. 2 ww. zarządzenia, ankieta przeprowadzana jest za rok poprzedni w terminie do 20 kwietnia.</w:t>
      </w:r>
    </w:p>
    <w:p w:rsidR="007B11C4" w:rsidRPr="007B11C4" w:rsidP="007B11C4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6A42F5">
        <w:rPr>
          <w:rFonts w:ascii="Arial" w:hAnsi="Arial" w:cs="Arial"/>
          <w:sz w:val="24"/>
          <w:szCs w:val="24"/>
        </w:rPr>
        <w:t>146-178</w:t>
      </w:r>
      <w:r>
        <w:rPr>
          <w:rFonts w:ascii="Arial" w:hAnsi="Arial" w:cs="Arial"/>
          <w:sz w:val="24"/>
          <w:szCs w:val="24"/>
        </w:rPr>
        <w:t>]</w:t>
      </w:r>
    </w:p>
    <w:p w:rsidR="00A25D16" w:rsidP="00C86016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</w:t>
      </w:r>
      <w:r w:rsidR="00EE489F">
        <w:rPr>
          <w:rFonts w:ascii="Arial" w:eastAsia="Times New Roman" w:hAnsi="Arial" w:cs="Arial"/>
          <w:sz w:val="24"/>
          <w:szCs w:val="24"/>
        </w:rPr>
        <w:t>kwietniu</w:t>
      </w:r>
      <w:r>
        <w:rPr>
          <w:rFonts w:ascii="Arial" w:eastAsia="Times New Roman" w:hAnsi="Arial" w:cs="Arial"/>
          <w:sz w:val="24"/>
          <w:szCs w:val="24"/>
        </w:rPr>
        <w:t xml:space="preserve"> 2024 r. została przeprowadzona samoocena systemu kontroli zarządczej za 2023 r. </w:t>
      </w:r>
      <w:r w:rsidR="00162297">
        <w:rPr>
          <w:rFonts w:ascii="Arial" w:eastAsia="Times New Roman" w:hAnsi="Arial" w:cs="Arial"/>
          <w:sz w:val="24"/>
          <w:szCs w:val="24"/>
        </w:rPr>
        <w:t xml:space="preserve">Kontrolującym przedstawiono oświadczenie OWIIH o stanie kontroli zarządczej za 2023 r., z którego wynika, iż w kontrolowanej jednostce </w:t>
      </w:r>
      <w:r w:rsidR="003C45A7">
        <w:rPr>
          <w:rFonts w:ascii="Arial" w:eastAsia="Times New Roman" w:hAnsi="Arial" w:cs="Arial"/>
          <w:sz w:val="24"/>
          <w:szCs w:val="24"/>
        </w:rPr>
        <w:br/>
      </w:r>
      <w:r w:rsidR="00162297">
        <w:rPr>
          <w:rFonts w:ascii="Arial" w:eastAsia="Times New Roman" w:hAnsi="Arial" w:cs="Arial"/>
          <w:sz w:val="24"/>
          <w:szCs w:val="24"/>
        </w:rPr>
        <w:t xml:space="preserve">„w wystarczającym stopniu funkcjonowała adekwatna, skuteczna i efektywna kontrola zarządcza”. </w:t>
      </w:r>
      <w:r w:rsidR="00A6033A">
        <w:rPr>
          <w:rFonts w:ascii="Arial" w:eastAsia="Times New Roman" w:hAnsi="Arial" w:cs="Arial"/>
          <w:sz w:val="24"/>
          <w:szCs w:val="24"/>
        </w:rPr>
        <w:t>Z a</w:t>
      </w:r>
      <w:r w:rsidR="00A14E9F">
        <w:rPr>
          <w:rFonts w:ascii="Arial" w:eastAsia="Times New Roman" w:hAnsi="Arial" w:cs="Arial"/>
          <w:sz w:val="24"/>
          <w:szCs w:val="24"/>
        </w:rPr>
        <w:t>naliz</w:t>
      </w:r>
      <w:r w:rsidR="00A6033A">
        <w:rPr>
          <w:rFonts w:ascii="Arial" w:eastAsia="Times New Roman" w:hAnsi="Arial" w:cs="Arial"/>
          <w:sz w:val="24"/>
          <w:szCs w:val="24"/>
        </w:rPr>
        <w:t>y</w:t>
      </w:r>
      <w:r w:rsidR="00A14E9F">
        <w:rPr>
          <w:rFonts w:ascii="Arial" w:eastAsia="Times New Roman" w:hAnsi="Arial" w:cs="Arial"/>
          <w:sz w:val="24"/>
          <w:szCs w:val="24"/>
        </w:rPr>
        <w:t xml:space="preserve"> wypełnionych </w:t>
      </w:r>
      <w:r w:rsidR="00A6033A">
        <w:rPr>
          <w:rFonts w:ascii="Arial" w:eastAsia="Times New Roman" w:hAnsi="Arial" w:cs="Arial"/>
          <w:sz w:val="24"/>
          <w:szCs w:val="24"/>
        </w:rPr>
        <w:t>przez pracowników oraz kierowników ankiet wynika</w:t>
      </w:r>
      <w:r w:rsidR="00914384">
        <w:rPr>
          <w:rFonts w:ascii="Arial" w:eastAsia="Times New Roman" w:hAnsi="Arial" w:cs="Arial"/>
          <w:sz w:val="24"/>
          <w:szCs w:val="24"/>
        </w:rPr>
        <w:t xml:space="preserve"> </w:t>
      </w:r>
      <w:r w:rsidR="00162297">
        <w:rPr>
          <w:rFonts w:ascii="Arial" w:eastAsia="Times New Roman" w:hAnsi="Arial" w:cs="Arial"/>
          <w:sz w:val="24"/>
          <w:szCs w:val="24"/>
        </w:rPr>
        <w:t xml:space="preserve">jednak </w:t>
      </w:r>
      <w:r w:rsidR="00914384">
        <w:rPr>
          <w:rFonts w:ascii="Arial" w:eastAsia="Times New Roman" w:hAnsi="Arial" w:cs="Arial"/>
          <w:sz w:val="24"/>
          <w:szCs w:val="24"/>
        </w:rPr>
        <w:t xml:space="preserve">słabość istniejącego systemu w zakresie komunikacji i </w:t>
      </w:r>
      <w:r w:rsidR="00A6033A">
        <w:rPr>
          <w:rFonts w:ascii="Arial" w:eastAsia="Times New Roman" w:hAnsi="Arial" w:cs="Arial"/>
          <w:sz w:val="24"/>
          <w:szCs w:val="24"/>
        </w:rPr>
        <w:t>współpracy na linii pracownik – przełożony</w:t>
      </w:r>
      <w:r w:rsidR="00914384">
        <w:rPr>
          <w:rFonts w:ascii="Arial" w:eastAsia="Times New Roman" w:hAnsi="Arial" w:cs="Arial"/>
          <w:sz w:val="24"/>
          <w:szCs w:val="24"/>
        </w:rPr>
        <w:t xml:space="preserve"> oraz </w:t>
      </w:r>
      <w:r w:rsidR="00EE489F">
        <w:rPr>
          <w:rFonts w:ascii="Arial" w:eastAsia="Times New Roman" w:hAnsi="Arial" w:cs="Arial"/>
          <w:sz w:val="24"/>
          <w:szCs w:val="24"/>
        </w:rPr>
        <w:t xml:space="preserve">w zakresie ilości szkoleń. </w:t>
      </w:r>
      <w:r>
        <w:rPr>
          <w:rFonts w:ascii="Arial" w:eastAsia="Times New Roman" w:hAnsi="Arial" w:cs="Arial"/>
          <w:sz w:val="24"/>
          <w:szCs w:val="24"/>
        </w:rPr>
        <w:t xml:space="preserve">Zgodnie z informacją od OWIIH, cyt. „Dokonano analizy przeprowadzonych badań ankietowych, ale wyników tych ankiet nie zliczono i nie zapisano. Najważniejsze problemy, jakie wynikały </w:t>
      </w:r>
      <w:r w:rsidR="0016229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ankiet były omawiane na spotkaniu kierownika jednostki z pracownikami. Nie wprowadzono działań naprawczych. W maju 2024 r</w:t>
      </w:r>
      <w:r w:rsidR="007B11C4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odbyło się spotkanie pracowników, na którym zostały omówione wyniki z przeprowadzonej samooceny</w:t>
      </w:r>
      <w:r w:rsidR="00C97024">
        <w:rPr>
          <w:rFonts w:ascii="Arial" w:eastAsia="Times New Roman" w:hAnsi="Arial" w:cs="Arial"/>
          <w:sz w:val="24"/>
          <w:szCs w:val="24"/>
        </w:rPr>
        <w:t>”</w:t>
      </w:r>
      <w:r w:rsidR="00C33C47">
        <w:rPr>
          <w:rFonts w:ascii="Arial" w:eastAsia="Times New Roman" w:hAnsi="Arial" w:cs="Arial"/>
          <w:sz w:val="24"/>
          <w:szCs w:val="24"/>
        </w:rPr>
        <w:t>.</w:t>
      </w:r>
    </w:p>
    <w:p w:rsidR="000B3031" w:rsidRPr="000B3031" w:rsidP="000B303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[Dowód: akta kontroli, str.</w:t>
      </w:r>
      <w:r w:rsidR="006A42F5">
        <w:rPr>
          <w:rFonts w:ascii="Arial" w:hAnsi="Arial" w:cs="Arial"/>
          <w:sz w:val="24"/>
          <w:szCs w:val="24"/>
        </w:rPr>
        <w:t xml:space="preserve"> 179</w:t>
      </w:r>
      <w:r w:rsidR="00ED67CA">
        <w:rPr>
          <w:rFonts w:ascii="Arial" w:hAnsi="Arial" w:cs="Arial"/>
          <w:sz w:val="24"/>
          <w:szCs w:val="24"/>
        </w:rPr>
        <w:t>, 180-250, 53-54, 251-252</w:t>
      </w:r>
      <w:r>
        <w:rPr>
          <w:rFonts w:ascii="Arial" w:hAnsi="Arial" w:cs="Arial"/>
          <w:sz w:val="24"/>
          <w:szCs w:val="24"/>
        </w:rPr>
        <w:t>]</w:t>
      </w:r>
    </w:p>
    <w:p w:rsidR="003C45A7" w:rsidP="00C86016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39162F">
        <w:rPr>
          <w:rFonts w:ascii="Arial" w:eastAsia="Times New Roman" w:hAnsi="Arial" w:cs="Arial"/>
          <w:sz w:val="24"/>
          <w:szCs w:val="24"/>
        </w:rPr>
        <w:t xml:space="preserve">Z powyższego wynika, że OWIIH </w:t>
      </w:r>
      <w:r w:rsidR="004A1668">
        <w:rPr>
          <w:rFonts w:ascii="Arial" w:eastAsia="Times New Roman" w:hAnsi="Arial" w:cs="Arial"/>
          <w:sz w:val="24"/>
          <w:szCs w:val="24"/>
        </w:rPr>
        <w:t xml:space="preserve">do grudnia 2024 r., w </w:t>
      </w:r>
      <w:r w:rsidR="00ED67CA">
        <w:rPr>
          <w:rFonts w:ascii="Arial" w:eastAsia="Times New Roman" w:hAnsi="Arial" w:cs="Arial"/>
          <w:sz w:val="24"/>
          <w:szCs w:val="24"/>
        </w:rPr>
        <w:t xml:space="preserve">miesiącu </w:t>
      </w:r>
      <w:r w:rsidR="004A1668">
        <w:rPr>
          <w:rFonts w:ascii="Arial" w:eastAsia="Times New Roman" w:hAnsi="Arial" w:cs="Arial"/>
          <w:sz w:val="24"/>
          <w:szCs w:val="24"/>
        </w:rPr>
        <w:t>którym</w:t>
      </w:r>
      <w:r w:rsidR="00ED67CA">
        <w:rPr>
          <w:rFonts w:ascii="Arial" w:eastAsia="Times New Roman" w:hAnsi="Arial" w:cs="Arial"/>
          <w:sz w:val="24"/>
          <w:szCs w:val="24"/>
        </w:rPr>
        <w:t xml:space="preserve"> </w:t>
      </w:r>
      <w:r w:rsidR="004A1668">
        <w:rPr>
          <w:rFonts w:ascii="Arial" w:eastAsia="Times New Roman" w:hAnsi="Arial" w:cs="Arial"/>
          <w:sz w:val="24"/>
          <w:szCs w:val="24"/>
        </w:rPr>
        <w:t>przeprowadzono anonimow</w:t>
      </w:r>
      <w:r w:rsidR="00ED67CA">
        <w:rPr>
          <w:rFonts w:ascii="Arial" w:eastAsia="Times New Roman" w:hAnsi="Arial" w:cs="Arial"/>
          <w:sz w:val="24"/>
          <w:szCs w:val="24"/>
        </w:rPr>
        <w:t>ą</w:t>
      </w:r>
      <w:r w:rsidR="004A1668">
        <w:rPr>
          <w:rFonts w:ascii="Arial" w:eastAsia="Times New Roman" w:hAnsi="Arial" w:cs="Arial"/>
          <w:sz w:val="24"/>
          <w:szCs w:val="24"/>
        </w:rPr>
        <w:t xml:space="preserve"> ankiet</w:t>
      </w:r>
      <w:r w:rsidR="00ED67CA">
        <w:rPr>
          <w:rFonts w:ascii="Arial" w:eastAsia="Times New Roman" w:hAnsi="Arial" w:cs="Arial"/>
          <w:sz w:val="24"/>
          <w:szCs w:val="24"/>
        </w:rPr>
        <w:t>ę</w:t>
      </w:r>
      <w:r w:rsidR="004A1668">
        <w:rPr>
          <w:rFonts w:ascii="Arial" w:eastAsia="Times New Roman" w:hAnsi="Arial" w:cs="Arial"/>
          <w:sz w:val="24"/>
          <w:szCs w:val="24"/>
        </w:rPr>
        <w:t xml:space="preserve"> samooceny poziomu kultury uczciwości w WIIH w Opolu,</w:t>
      </w:r>
      <w:r w:rsidRPr="0039162F" w:rsidR="004A1668">
        <w:rPr>
          <w:rFonts w:ascii="Arial" w:eastAsia="Times New Roman" w:hAnsi="Arial" w:cs="Arial"/>
          <w:sz w:val="24"/>
          <w:szCs w:val="24"/>
        </w:rPr>
        <w:t xml:space="preserve"> </w:t>
      </w:r>
      <w:r w:rsidRPr="0039162F">
        <w:rPr>
          <w:rFonts w:ascii="Arial" w:eastAsia="Times New Roman" w:hAnsi="Arial" w:cs="Arial"/>
          <w:sz w:val="24"/>
          <w:szCs w:val="24"/>
        </w:rPr>
        <w:t xml:space="preserve">nie podjął skutecznych działań mających na celu rozwiązanie problemów, na które w szczególności </w:t>
      </w:r>
      <w:r w:rsidRPr="0039162F" w:rsidR="00B81C98">
        <w:rPr>
          <w:rFonts w:ascii="Arial" w:eastAsia="Times New Roman" w:hAnsi="Arial" w:cs="Arial"/>
          <w:sz w:val="24"/>
          <w:szCs w:val="24"/>
        </w:rPr>
        <w:t xml:space="preserve">wskazywali </w:t>
      </w:r>
      <w:r w:rsidRPr="0039162F">
        <w:rPr>
          <w:rFonts w:ascii="Arial" w:eastAsia="Times New Roman" w:hAnsi="Arial" w:cs="Arial"/>
          <w:sz w:val="24"/>
          <w:szCs w:val="24"/>
        </w:rPr>
        <w:t>pracownicy.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40184" w:rsidP="00640184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</w:t>
      </w:r>
      <w:r w:rsidR="00404A3B">
        <w:rPr>
          <w:rFonts w:ascii="Arial" w:eastAsia="Times New Roman" w:hAnsi="Arial" w:cs="Arial"/>
          <w:sz w:val="24"/>
          <w:szCs w:val="24"/>
        </w:rPr>
        <w:t>kwestii</w:t>
      </w:r>
      <w:r w:rsidR="00144F5B">
        <w:rPr>
          <w:rFonts w:ascii="Arial" w:eastAsia="Times New Roman" w:hAnsi="Arial" w:cs="Arial"/>
          <w:sz w:val="24"/>
          <w:szCs w:val="24"/>
        </w:rPr>
        <w:t xml:space="preserve"> zalecanego </w:t>
      </w:r>
      <w:r w:rsidR="0013508C">
        <w:rPr>
          <w:rFonts w:ascii="Arial" w:eastAsia="Times New Roman" w:hAnsi="Arial" w:cs="Arial"/>
          <w:sz w:val="24"/>
          <w:szCs w:val="24"/>
        </w:rPr>
        <w:t>S</w:t>
      </w:r>
      <w:r w:rsidR="00144F5B">
        <w:rPr>
          <w:rFonts w:ascii="Arial" w:eastAsia="Times New Roman" w:hAnsi="Arial" w:cs="Arial"/>
          <w:sz w:val="24"/>
          <w:szCs w:val="24"/>
        </w:rPr>
        <w:t xml:space="preserve">tandardu </w:t>
      </w:r>
      <w:r w:rsidR="0013508C">
        <w:rPr>
          <w:rFonts w:ascii="Arial" w:eastAsia="Times New Roman" w:hAnsi="Arial" w:cs="Arial"/>
          <w:sz w:val="24"/>
          <w:szCs w:val="24"/>
        </w:rPr>
        <w:t>zarządzania zasobami ludzkimi w służbie cywilnej w zakresie</w:t>
      </w:r>
      <w:r>
        <w:rPr>
          <w:rFonts w:ascii="Arial" w:eastAsia="Times New Roman" w:hAnsi="Arial" w:cs="Arial"/>
          <w:sz w:val="24"/>
          <w:szCs w:val="24"/>
        </w:rPr>
        <w:t xml:space="preserve"> wspierania osób ze szczególnymi potrzebami poprzez zapewnienie im aktualnych i rzetelnych informacji na temat dostępności,</w:t>
      </w:r>
      <w:r w:rsidRPr="00640184">
        <w:rPr>
          <w:rFonts w:ascii="Arial" w:eastAsia="Times New Roman" w:hAnsi="Arial" w:cs="Arial"/>
          <w:sz w:val="24"/>
          <w:szCs w:val="24"/>
        </w:rPr>
        <w:t xml:space="preserve"> </w:t>
      </w:r>
      <w:r w:rsidRPr="00A625BB">
        <w:rPr>
          <w:rFonts w:ascii="Arial" w:eastAsia="Times New Roman" w:hAnsi="Arial" w:cs="Arial"/>
          <w:sz w:val="24"/>
          <w:szCs w:val="24"/>
        </w:rPr>
        <w:t>OWIIH wyjaśnił, cyt.: „Na BIP WIIH w Opolu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625BB">
        <w:rPr>
          <w:rFonts w:ascii="Arial" w:eastAsia="Times New Roman" w:hAnsi="Arial" w:cs="Arial"/>
          <w:sz w:val="24"/>
          <w:szCs w:val="24"/>
        </w:rPr>
        <w:t>oraz stronie internetowej urzędu umieszcz</w:t>
      </w:r>
      <w:r>
        <w:rPr>
          <w:rFonts w:ascii="Arial" w:eastAsia="Times New Roman" w:hAnsi="Arial" w:cs="Arial"/>
          <w:sz w:val="24"/>
          <w:szCs w:val="24"/>
        </w:rPr>
        <w:t xml:space="preserve">ono deklarację dostępności oraz informację dla osób słabosłyszących i głuchych </w:t>
      </w:r>
      <w:r w:rsidR="004A166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o możliwości korzystania z tłumacza migowego</w:t>
      </w:r>
      <w:r w:rsidR="00FE33F5">
        <w:rPr>
          <w:rFonts w:ascii="Arial" w:eastAsia="Times New Roman" w:hAnsi="Arial" w:cs="Arial"/>
          <w:sz w:val="24"/>
          <w:szCs w:val="24"/>
        </w:rPr>
        <w:t xml:space="preserve"> (brak przedmiotowej informacji wewnątrz budynku)</w:t>
      </w:r>
      <w:r>
        <w:rPr>
          <w:rFonts w:ascii="Arial" w:eastAsia="Times New Roman" w:hAnsi="Arial" w:cs="Arial"/>
          <w:sz w:val="24"/>
          <w:szCs w:val="24"/>
        </w:rPr>
        <w:t xml:space="preserve">. Jest tam również zamieszczona informacja o działalności WIIH w Opolu w języku łatwym do czytania i zrozumienia. Strona dostosowana jest do </w:t>
      </w:r>
      <w:r>
        <w:rPr>
          <w:rFonts w:ascii="Arial" w:eastAsia="Times New Roman" w:hAnsi="Arial" w:cs="Arial"/>
          <w:sz w:val="24"/>
          <w:szCs w:val="24"/>
        </w:rPr>
        <w:t>czytników tekstu dla osób słabowidzących lub niewidomych</w:t>
      </w:r>
      <w:r w:rsidR="00144F5B">
        <w:rPr>
          <w:rFonts w:ascii="Arial" w:eastAsia="Times New Roman" w:hAnsi="Arial" w:cs="Arial"/>
          <w:sz w:val="24"/>
          <w:szCs w:val="24"/>
        </w:rPr>
        <w:t>. Ponadto do dyspozycji wszystkich osób ze szczególnymi potrzebami pozostaje koordynator ds. dostępności</w:t>
      </w:r>
      <w:r>
        <w:rPr>
          <w:rFonts w:ascii="Arial" w:eastAsia="Times New Roman" w:hAnsi="Arial" w:cs="Arial"/>
          <w:sz w:val="24"/>
          <w:szCs w:val="24"/>
        </w:rPr>
        <w:t xml:space="preserve">”. </w:t>
      </w:r>
    </w:p>
    <w:p w:rsidR="00640184" w:rsidRPr="004A1668" w:rsidP="004A1668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ED67CA">
        <w:rPr>
          <w:rFonts w:ascii="Arial" w:hAnsi="Arial" w:cs="Arial"/>
          <w:sz w:val="24"/>
          <w:szCs w:val="24"/>
        </w:rPr>
        <w:t>48</w:t>
      </w:r>
      <w:r w:rsidR="00FE33F5">
        <w:rPr>
          <w:rFonts w:ascii="Arial" w:hAnsi="Arial" w:cs="Arial"/>
          <w:sz w:val="24"/>
          <w:szCs w:val="24"/>
        </w:rPr>
        <w:t>, 55</w:t>
      </w:r>
      <w:r>
        <w:rPr>
          <w:rFonts w:ascii="Arial" w:hAnsi="Arial" w:cs="Arial"/>
          <w:sz w:val="24"/>
          <w:szCs w:val="24"/>
        </w:rPr>
        <w:t>]</w:t>
      </w:r>
    </w:p>
    <w:p w:rsidR="00726C82" w:rsidP="00C86016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Koordynator do spraw dostępności w WIIH w Opolu został wyznaczony z</w:t>
      </w:r>
      <w:r w:rsidR="00D4649F">
        <w:rPr>
          <w:rFonts w:ascii="Arial" w:eastAsia="Times New Roman" w:hAnsi="Arial" w:cs="Arial"/>
          <w:sz w:val="24"/>
          <w:szCs w:val="24"/>
        </w:rPr>
        <w:t xml:space="preserve">arządzeniem nr 6/2024 </w:t>
      </w:r>
      <w:r w:rsidR="006F37B7">
        <w:rPr>
          <w:rFonts w:ascii="Arial" w:eastAsia="Times New Roman" w:hAnsi="Arial" w:cs="Arial"/>
          <w:sz w:val="24"/>
          <w:szCs w:val="24"/>
        </w:rPr>
        <w:t xml:space="preserve">OWIIH. Zgodnie z </w:t>
      </w:r>
      <w:r w:rsidR="00A625BB">
        <w:rPr>
          <w:rFonts w:ascii="Arial" w:eastAsia="Times New Roman" w:hAnsi="Arial" w:cs="Arial"/>
          <w:sz w:val="24"/>
          <w:szCs w:val="24"/>
        </w:rPr>
        <w:t xml:space="preserve">§ </w:t>
      </w:r>
      <w:r w:rsidR="005F32E8">
        <w:rPr>
          <w:rFonts w:ascii="Arial" w:eastAsia="Times New Roman" w:hAnsi="Arial" w:cs="Arial"/>
          <w:sz w:val="24"/>
          <w:szCs w:val="24"/>
        </w:rPr>
        <w:t xml:space="preserve">2 ww. zarządzenia oraz § </w:t>
      </w:r>
      <w:r w:rsidR="00A625BB">
        <w:rPr>
          <w:rFonts w:ascii="Arial" w:eastAsia="Times New Roman" w:hAnsi="Arial" w:cs="Arial"/>
          <w:sz w:val="24"/>
          <w:szCs w:val="24"/>
        </w:rPr>
        <w:t xml:space="preserve">11 ust. 8 </w:t>
      </w:r>
      <w:r w:rsidR="006F37B7">
        <w:rPr>
          <w:rFonts w:ascii="Arial" w:eastAsia="Times New Roman" w:hAnsi="Arial" w:cs="Arial"/>
          <w:sz w:val="24"/>
          <w:szCs w:val="24"/>
        </w:rPr>
        <w:t>Regulamin</w:t>
      </w:r>
      <w:r w:rsidR="00A625BB">
        <w:rPr>
          <w:rFonts w:ascii="Arial" w:eastAsia="Times New Roman" w:hAnsi="Arial" w:cs="Arial"/>
          <w:sz w:val="24"/>
          <w:szCs w:val="24"/>
        </w:rPr>
        <w:t>u</w:t>
      </w:r>
      <w:r w:rsidR="006F37B7">
        <w:rPr>
          <w:rFonts w:ascii="Arial" w:eastAsia="Times New Roman" w:hAnsi="Arial" w:cs="Arial"/>
          <w:sz w:val="24"/>
          <w:szCs w:val="24"/>
        </w:rPr>
        <w:t xml:space="preserve"> Organizacyjn</w:t>
      </w:r>
      <w:r w:rsidR="00A625BB">
        <w:rPr>
          <w:rFonts w:ascii="Arial" w:eastAsia="Times New Roman" w:hAnsi="Arial" w:cs="Arial"/>
          <w:sz w:val="24"/>
          <w:szCs w:val="24"/>
        </w:rPr>
        <w:t>ego</w:t>
      </w:r>
      <w:r w:rsidR="006F37B7">
        <w:rPr>
          <w:rFonts w:ascii="Arial" w:eastAsia="Times New Roman" w:hAnsi="Arial" w:cs="Arial"/>
          <w:sz w:val="24"/>
          <w:szCs w:val="24"/>
        </w:rPr>
        <w:t>, do jego obowiązków należy:</w:t>
      </w:r>
    </w:p>
    <w:p w:rsidR="006F37B7" w:rsidP="006F37B7">
      <w:pPr>
        <w:pStyle w:val="ListParagraph"/>
        <w:numPr>
          <w:ilvl w:val="0"/>
          <w:numId w:val="33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 xml:space="preserve">sparcie osób ze szczególnymi potrzebami </w:t>
      </w:r>
      <w:r w:rsidR="003455FE"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 xml:space="preserve"> dostępie do usług świadczonych przez </w:t>
      </w:r>
      <w:r w:rsidR="005F32E8">
        <w:rPr>
          <w:rFonts w:ascii="Arial" w:eastAsia="Times New Roman" w:hAnsi="Arial" w:cs="Arial"/>
          <w:sz w:val="24"/>
          <w:szCs w:val="24"/>
        </w:rPr>
        <w:t>WIIH w Opolu</w:t>
      </w:r>
      <w:r>
        <w:rPr>
          <w:rFonts w:ascii="Arial" w:eastAsia="Times New Roman" w:hAnsi="Arial" w:cs="Arial"/>
          <w:sz w:val="24"/>
          <w:szCs w:val="24"/>
        </w:rPr>
        <w:t xml:space="preserve"> zgodnie z ustawą z dnia 19 lipca 2019 r. </w:t>
      </w:r>
      <w:r w:rsidR="005F32E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o zapewnieniu dost</w:t>
      </w:r>
      <w:r w:rsidR="003455FE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>pno</w:t>
      </w:r>
      <w:r w:rsidR="003455FE">
        <w:rPr>
          <w:rFonts w:ascii="Arial" w:eastAsia="Times New Roman" w:hAnsi="Arial" w:cs="Arial"/>
          <w:sz w:val="24"/>
          <w:szCs w:val="24"/>
        </w:rPr>
        <w:t>ś</w:t>
      </w:r>
      <w:r>
        <w:rPr>
          <w:rFonts w:ascii="Arial" w:eastAsia="Times New Roman" w:hAnsi="Arial" w:cs="Arial"/>
          <w:sz w:val="24"/>
          <w:szCs w:val="24"/>
        </w:rPr>
        <w:t>ci osobom ze szczególnymi potrzebami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13"/>
      </w:r>
      <w:r w:rsidR="005F32E8">
        <w:rPr>
          <w:rFonts w:ascii="Arial" w:eastAsia="Times New Roman" w:hAnsi="Arial" w:cs="Arial"/>
          <w:sz w:val="24"/>
          <w:szCs w:val="24"/>
        </w:rPr>
        <w:t>;</w:t>
      </w:r>
    </w:p>
    <w:p w:rsidR="003455FE" w:rsidP="006F37B7">
      <w:pPr>
        <w:pStyle w:val="ListParagraph"/>
        <w:numPr>
          <w:ilvl w:val="0"/>
          <w:numId w:val="33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przygotowanie i koordynacja wdrożenia planu działania </w:t>
      </w:r>
      <w:bookmarkStart w:id="7" w:name="_Hlk194484339"/>
      <w:r>
        <w:rPr>
          <w:rFonts w:ascii="Arial" w:eastAsia="Times New Roman" w:hAnsi="Arial" w:cs="Arial"/>
          <w:sz w:val="24"/>
          <w:szCs w:val="24"/>
        </w:rPr>
        <w:t>na rzecz poprawy zapewnienia dostępności</w:t>
      </w:r>
      <w:bookmarkEnd w:id="7"/>
      <w:r>
        <w:rPr>
          <w:rFonts w:ascii="Arial" w:eastAsia="Times New Roman" w:hAnsi="Arial" w:cs="Arial"/>
          <w:sz w:val="24"/>
          <w:szCs w:val="24"/>
        </w:rPr>
        <w:t xml:space="preserve"> osobom ze szczególnymi potrzebami;</w:t>
      </w:r>
    </w:p>
    <w:p w:rsidR="00A625BB" w:rsidP="00A625BB">
      <w:pPr>
        <w:pStyle w:val="ListParagraph"/>
        <w:numPr>
          <w:ilvl w:val="0"/>
          <w:numId w:val="33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</w:t>
      </w:r>
      <w:r w:rsidR="003455FE">
        <w:rPr>
          <w:rFonts w:ascii="Arial" w:eastAsia="Times New Roman" w:hAnsi="Arial" w:cs="Arial"/>
          <w:sz w:val="24"/>
          <w:szCs w:val="24"/>
        </w:rPr>
        <w:t>onitorowanie działaln</w:t>
      </w:r>
      <w:r w:rsidR="00EE64C7">
        <w:rPr>
          <w:rFonts w:ascii="Arial" w:eastAsia="Times New Roman" w:hAnsi="Arial" w:cs="Arial"/>
          <w:sz w:val="24"/>
          <w:szCs w:val="24"/>
        </w:rPr>
        <w:t xml:space="preserve">ości </w:t>
      </w:r>
      <w:r w:rsidR="003455FE">
        <w:rPr>
          <w:rFonts w:ascii="Arial" w:eastAsia="Times New Roman" w:hAnsi="Arial" w:cs="Arial"/>
          <w:sz w:val="24"/>
          <w:szCs w:val="24"/>
        </w:rPr>
        <w:t>w zakresie zapewnienia dostępności usług ze szczególnymi potrzebami.</w:t>
      </w:r>
    </w:p>
    <w:p w:rsidR="00ED67CA" w:rsidRPr="00ED67CA" w:rsidP="00ED67CA">
      <w:pPr>
        <w:pStyle w:val="ListParagraph"/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 w:rsidRPr="00ED67CA">
        <w:rPr>
          <w:rFonts w:ascii="Arial" w:hAnsi="Arial" w:cs="Arial"/>
          <w:sz w:val="24"/>
          <w:szCs w:val="24"/>
        </w:rPr>
        <w:t xml:space="preserve">[Dowód: akta kontroli, str. </w:t>
      </w:r>
      <w:r>
        <w:rPr>
          <w:rFonts w:ascii="Arial" w:hAnsi="Arial" w:cs="Arial"/>
          <w:sz w:val="24"/>
          <w:szCs w:val="24"/>
        </w:rPr>
        <w:t>253-255</w:t>
      </w:r>
      <w:r w:rsidR="0078457C">
        <w:rPr>
          <w:rFonts w:ascii="Arial" w:hAnsi="Arial" w:cs="Arial"/>
          <w:sz w:val="24"/>
          <w:szCs w:val="24"/>
        </w:rPr>
        <w:t>, 23</w:t>
      </w:r>
      <w:r w:rsidRPr="00ED67CA">
        <w:rPr>
          <w:rFonts w:ascii="Arial" w:hAnsi="Arial" w:cs="Arial"/>
          <w:sz w:val="24"/>
          <w:szCs w:val="24"/>
        </w:rPr>
        <w:t>]</w:t>
      </w:r>
    </w:p>
    <w:p w:rsidR="005F32E8" w:rsidP="002E4233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Koordynator do spraw dostępności wywiązał się z powierzonego obowiązku przygotowania </w:t>
      </w:r>
      <w:r w:rsidR="00350949">
        <w:rPr>
          <w:rFonts w:ascii="Arial" w:eastAsia="Times New Roman" w:hAnsi="Arial" w:cs="Arial"/>
          <w:sz w:val="24"/>
          <w:szCs w:val="24"/>
        </w:rPr>
        <w:t xml:space="preserve">i wdrożenia </w:t>
      </w:r>
      <w:r>
        <w:rPr>
          <w:rFonts w:ascii="Arial" w:eastAsia="Times New Roman" w:hAnsi="Arial" w:cs="Arial"/>
          <w:sz w:val="24"/>
          <w:szCs w:val="24"/>
        </w:rPr>
        <w:t xml:space="preserve">planu działania na rzecz poprawy zapewnienia dostępności, bowiem z datą 31 grudnia 2024 r. sporządził </w:t>
      </w:r>
      <w:r w:rsidR="00350949">
        <w:rPr>
          <w:rFonts w:ascii="Arial" w:eastAsia="Times New Roman" w:hAnsi="Arial" w:cs="Arial"/>
          <w:sz w:val="24"/>
          <w:szCs w:val="24"/>
        </w:rPr>
        <w:t xml:space="preserve">przedmiotowy plan działania na lata 2025 – 2027. W planie </w:t>
      </w:r>
      <w:r w:rsidR="001444B3">
        <w:rPr>
          <w:rFonts w:ascii="Arial" w:eastAsia="Times New Roman" w:hAnsi="Arial" w:cs="Arial"/>
          <w:sz w:val="24"/>
          <w:szCs w:val="24"/>
        </w:rPr>
        <w:t xml:space="preserve">uwzględniono m.in. przeanalizowanie możliwości zastąpienia dostępności alternatywnej trwałymi rozwiązaniami </w:t>
      </w:r>
      <w:r w:rsidR="006D4267">
        <w:rPr>
          <w:rFonts w:ascii="Arial" w:eastAsia="Times New Roman" w:hAnsi="Arial" w:cs="Arial"/>
          <w:sz w:val="24"/>
          <w:szCs w:val="24"/>
        </w:rPr>
        <w:t xml:space="preserve">oraz podjęcie działań ułatwiających dostęp architektoniczny, cyfrowy oraz </w:t>
      </w:r>
      <w:r w:rsidR="006D4267">
        <w:rPr>
          <w:rFonts w:ascii="Arial" w:eastAsia="Times New Roman" w:hAnsi="Arial" w:cs="Arial"/>
          <w:sz w:val="24"/>
          <w:szCs w:val="24"/>
        </w:rPr>
        <w:t>informacyjno</w:t>
      </w:r>
      <w:r w:rsidR="006D4267">
        <w:rPr>
          <w:rFonts w:ascii="Arial" w:eastAsia="Times New Roman" w:hAnsi="Arial" w:cs="Arial"/>
          <w:sz w:val="24"/>
          <w:szCs w:val="24"/>
        </w:rPr>
        <w:t xml:space="preserve"> – komunikacyjny.</w:t>
      </w:r>
    </w:p>
    <w:p w:rsidR="0078457C" w:rsidRPr="0078457C" w:rsidP="0078457C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[Dowód: akta kontroli, str. 256-257]</w:t>
      </w:r>
    </w:p>
    <w:p w:rsidR="0078457C" w:rsidP="002E4233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Zarządzeniem nr 4/2025 OWIIH z dnia 26 lutego 2025 r. ustalono</w:t>
      </w:r>
      <w:r w:rsidR="002E42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procedurę obsługi osób </w:t>
      </w:r>
      <w:r w:rsidR="002E4233">
        <w:rPr>
          <w:rFonts w:ascii="Arial" w:eastAsia="Times New Roman" w:hAnsi="Arial" w:cs="Arial"/>
          <w:sz w:val="24"/>
          <w:szCs w:val="24"/>
        </w:rPr>
        <w:t>z niepełnosprawnościami oraz osób ze szczególnymi potrzebami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D34B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WIIH w Opolu</w:t>
      </w:r>
      <w:r w:rsidR="005662F2">
        <w:rPr>
          <w:rFonts w:ascii="Arial" w:eastAsia="Times New Roman" w:hAnsi="Arial" w:cs="Arial"/>
          <w:sz w:val="24"/>
          <w:szCs w:val="24"/>
        </w:rPr>
        <w:t>.</w:t>
      </w:r>
    </w:p>
    <w:p w:rsidR="0078457C" w:rsidRPr="0078457C" w:rsidP="0078457C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[Dowód: akta kontroli, str. 258-2</w:t>
      </w:r>
      <w:r w:rsidR="00FE33F5"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>]</w:t>
      </w:r>
    </w:p>
    <w:p w:rsidR="003B235F" w:rsidP="002E4233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Przedmiotowym zarządzeniem zobowiązano wszystkich pracowników WIIH </w:t>
      </w:r>
      <w:r w:rsidR="00FE33F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Opolu do okazywania wszelkiej pomocy osobom z niepełnosprawnościami oraz </w:t>
      </w:r>
      <w:r>
        <w:rPr>
          <w:rFonts w:ascii="Arial" w:eastAsia="Times New Roman" w:hAnsi="Arial" w:cs="Arial"/>
          <w:sz w:val="24"/>
          <w:szCs w:val="24"/>
        </w:rPr>
        <w:t>osobom ze szczególnymi potrzebami, które zgodnie z § 2 ust. 3 ww. zarządzenia, obsługiwane są poza kolejnością.</w:t>
      </w:r>
      <w:r w:rsidR="00856F95">
        <w:rPr>
          <w:rFonts w:ascii="Arial" w:eastAsia="Times New Roman" w:hAnsi="Arial" w:cs="Arial"/>
          <w:sz w:val="24"/>
          <w:szCs w:val="24"/>
        </w:rPr>
        <w:t xml:space="preserve"> </w:t>
      </w:r>
    </w:p>
    <w:p w:rsidR="003B235F" w:rsidP="002E4233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Budynek, gdzie znajduje się siedziba WIIH w Opolu, przy ul. Mickiewicza 1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Opolu nie jest w pełni dostosowany do obsługi osób z niepełnosprawnościami oraz osób ze szczególnymi potrzebami</w:t>
      </w:r>
      <w:r w:rsidR="00ED34B8">
        <w:rPr>
          <w:rFonts w:ascii="Arial" w:eastAsia="Times New Roman" w:hAnsi="Arial" w:cs="Arial"/>
          <w:sz w:val="24"/>
          <w:szCs w:val="24"/>
        </w:rPr>
        <w:t xml:space="preserve">, tj. brak podjazdu dla osób poruszających się na wózkach inwalidzkich od strony wejściowej przy ul. Mickiewicza, brak pętli </w:t>
      </w:r>
      <w:r w:rsidR="00ED34B8">
        <w:rPr>
          <w:rFonts w:ascii="Arial" w:eastAsia="Times New Roman" w:hAnsi="Arial" w:cs="Arial"/>
          <w:sz w:val="24"/>
          <w:szCs w:val="24"/>
        </w:rPr>
        <w:t>induktofonicznej</w:t>
      </w:r>
      <w:r w:rsidR="00ED34B8">
        <w:rPr>
          <w:rFonts w:ascii="Arial" w:eastAsia="Times New Roman" w:hAnsi="Arial" w:cs="Arial"/>
          <w:sz w:val="24"/>
          <w:szCs w:val="24"/>
        </w:rPr>
        <w:t xml:space="preserve"> dla osób niesłyszących, oznaczeń w alfabecie Braille´a, oznaczeń kontrastowych lub w druku powiększonym dla osób niewidomych i słabowidzących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5F6CB6">
        <w:rPr>
          <w:rFonts w:ascii="Arial" w:eastAsia="Times New Roman" w:hAnsi="Arial" w:cs="Arial"/>
          <w:sz w:val="24"/>
          <w:szCs w:val="24"/>
        </w:rPr>
        <w:br/>
      </w:r>
      <w:r w:rsidR="00ED34B8">
        <w:rPr>
          <w:rFonts w:ascii="Arial" w:eastAsia="Times New Roman" w:hAnsi="Arial" w:cs="Arial"/>
          <w:sz w:val="24"/>
          <w:szCs w:val="24"/>
        </w:rPr>
        <w:t xml:space="preserve">a także </w:t>
      </w:r>
      <w:r>
        <w:rPr>
          <w:rFonts w:ascii="Arial" w:eastAsia="Times New Roman" w:hAnsi="Arial" w:cs="Arial"/>
          <w:sz w:val="24"/>
          <w:szCs w:val="24"/>
        </w:rPr>
        <w:t xml:space="preserve">odpowiednio dostosowanych sanitariatów dla osób z niepełnosprawnościami. </w:t>
      </w:r>
      <w:r w:rsidR="0031302E">
        <w:rPr>
          <w:rFonts w:ascii="Arial" w:eastAsia="Times New Roman" w:hAnsi="Arial" w:cs="Arial"/>
          <w:sz w:val="24"/>
          <w:szCs w:val="24"/>
        </w:rPr>
        <w:t xml:space="preserve">Budynek wyposażony jest w windę oraz podjazd </w:t>
      </w:r>
      <w:r w:rsidR="00B12056">
        <w:rPr>
          <w:rFonts w:ascii="Arial" w:eastAsia="Times New Roman" w:hAnsi="Arial" w:cs="Arial"/>
          <w:sz w:val="24"/>
          <w:szCs w:val="24"/>
        </w:rPr>
        <w:t>dla wózków inwalidzkich oraz matek z dziećmi</w:t>
      </w:r>
      <w:r w:rsidR="004B67BB">
        <w:rPr>
          <w:rFonts w:ascii="Arial" w:eastAsia="Times New Roman" w:hAnsi="Arial" w:cs="Arial"/>
          <w:sz w:val="24"/>
          <w:szCs w:val="24"/>
        </w:rPr>
        <w:t>,</w:t>
      </w:r>
      <w:r w:rsidR="00B12056">
        <w:rPr>
          <w:rFonts w:ascii="Arial" w:eastAsia="Times New Roman" w:hAnsi="Arial" w:cs="Arial"/>
          <w:sz w:val="24"/>
          <w:szCs w:val="24"/>
        </w:rPr>
        <w:t xml:space="preserve"> w podwórzu, od strony ul. Słowackiego.</w:t>
      </w:r>
    </w:p>
    <w:p w:rsidR="002E4233" w:rsidP="004A1668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</w:t>
      </w:r>
      <w:r w:rsidR="003B235F">
        <w:rPr>
          <w:rFonts w:ascii="Arial" w:eastAsia="Times New Roman" w:hAnsi="Arial" w:cs="Arial"/>
          <w:sz w:val="24"/>
          <w:szCs w:val="24"/>
        </w:rPr>
        <w:t xml:space="preserve"> budynku Opolskiego Urzędu Wojewódzkiego w Opolu, gdzie znajduje się Wydział </w:t>
      </w:r>
      <w:r w:rsidR="003B235F">
        <w:rPr>
          <w:rFonts w:ascii="Arial" w:eastAsia="Times New Roman" w:hAnsi="Arial" w:cs="Arial"/>
          <w:sz w:val="24"/>
          <w:szCs w:val="24"/>
        </w:rPr>
        <w:t>RSKiPO</w:t>
      </w:r>
      <w:r w:rsidR="003B235F">
        <w:rPr>
          <w:rFonts w:ascii="Arial" w:eastAsia="Times New Roman" w:hAnsi="Arial" w:cs="Arial"/>
          <w:sz w:val="24"/>
          <w:szCs w:val="24"/>
        </w:rPr>
        <w:t xml:space="preserve"> (III piętro), osoby z niepełnosprawnościami mają większą możliwość </w:t>
      </w:r>
      <w:r>
        <w:rPr>
          <w:rFonts w:ascii="Arial" w:eastAsia="Times New Roman" w:hAnsi="Arial" w:cs="Arial"/>
          <w:sz w:val="24"/>
          <w:szCs w:val="24"/>
        </w:rPr>
        <w:t>obsługi</w:t>
      </w:r>
      <w:r w:rsidR="003B235F">
        <w:rPr>
          <w:rFonts w:ascii="Arial" w:eastAsia="Times New Roman" w:hAnsi="Arial" w:cs="Arial"/>
          <w:sz w:val="24"/>
          <w:szCs w:val="24"/>
        </w:rPr>
        <w:t xml:space="preserve"> (m.in. podjazd dla wózków, platforma obsługiwana przez pracowników, automatycznie sterowane drzwi, winda).</w:t>
      </w:r>
      <w:r w:rsidR="00FF35FD">
        <w:rPr>
          <w:rFonts w:ascii="Arial" w:eastAsia="Times New Roman" w:hAnsi="Arial" w:cs="Arial"/>
          <w:sz w:val="24"/>
          <w:szCs w:val="24"/>
        </w:rPr>
        <w:t xml:space="preserve"> Istnieje możliwość wywołania przez portiera pracownika Wydziału </w:t>
      </w:r>
      <w:r w:rsidR="00FF35FD">
        <w:rPr>
          <w:rFonts w:ascii="Arial" w:eastAsia="Times New Roman" w:hAnsi="Arial" w:cs="Arial"/>
          <w:sz w:val="24"/>
          <w:szCs w:val="24"/>
        </w:rPr>
        <w:t>RSKiPO</w:t>
      </w:r>
      <w:r w:rsidR="00C016D3">
        <w:rPr>
          <w:rFonts w:ascii="Arial" w:eastAsia="Times New Roman" w:hAnsi="Arial" w:cs="Arial"/>
          <w:sz w:val="24"/>
          <w:szCs w:val="24"/>
        </w:rPr>
        <w:t xml:space="preserve">, celem bezpośredniej obsługi na parterze budynku. Możliwość taka istnieje również w budynku WIIH w Opolu, </w:t>
      </w:r>
      <w:r w:rsidR="0031302E">
        <w:rPr>
          <w:rFonts w:ascii="Arial" w:eastAsia="Times New Roman" w:hAnsi="Arial" w:cs="Arial"/>
          <w:sz w:val="24"/>
          <w:szCs w:val="24"/>
        </w:rPr>
        <w:br/>
      </w:r>
      <w:r w:rsidR="00C016D3">
        <w:rPr>
          <w:rFonts w:ascii="Arial" w:eastAsia="Times New Roman" w:hAnsi="Arial" w:cs="Arial"/>
          <w:sz w:val="24"/>
          <w:szCs w:val="24"/>
        </w:rPr>
        <w:t>w którym</w:t>
      </w:r>
      <w:r w:rsidR="004B67BB">
        <w:rPr>
          <w:rFonts w:ascii="Arial" w:eastAsia="Times New Roman" w:hAnsi="Arial" w:cs="Arial"/>
          <w:sz w:val="24"/>
          <w:szCs w:val="24"/>
        </w:rPr>
        <w:t>,</w:t>
      </w:r>
      <w:r w:rsidR="00C016D3">
        <w:rPr>
          <w:rFonts w:ascii="Arial" w:eastAsia="Times New Roman" w:hAnsi="Arial" w:cs="Arial"/>
          <w:sz w:val="24"/>
          <w:szCs w:val="24"/>
        </w:rPr>
        <w:t xml:space="preserve"> po zakończonej obsłudze osoby z niepełnosprawnością lub osoby ze szczególnymi potrzebami, pracownik WIIH w Opolu</w:t>
      </w:r>
      <w:r>
        <w:rPr>
          <w:rFonts w:ascii="Arial" w:eastAsia="Times New Roman" w:hAnsi="Arial" w:cs="Arial"/>
          <w:sz w:val="24"/>
          <w:szCs w:val="24"/>
        </w:rPr>
        <w:t>, zgodnie z § 8 ust. 4 przedmiotowego zarządzenia</w:t>
      </w:r>
      <w:r w:rsidR="001704E2">
        <w:rPr>
          <w:rFonts w:ascii="Arial" w:eastAsia="Times New Roman" w:hAnsi="Arial" w:cs="Arial"/>
          <w:sz w:val="24"/>
          <w:szCs w:val="24"/>
        </w:rPr>
        <w:t xml:space="preserve">, </w:t>
      </w:r>
      <w:r w:rsidR="0031302E">
        <w:rPr>
          <w:rFonts w:ascii="Arial" w:eastAsia="Times New Roman" w:hAnsi="Arial" w:cs="Arial"/>
          <w:sz w:val="24"/>
          <w:szCs w:val="24"/>
        </w:rPr>
        <w:t xml:space="preserve">jest </w:t>
      </w:r>
      <w:r w:rsidR="00B12056">
        <w:rPr>
          <w:rFonts w:ascii="Arial" w:eastAsia="Times New Roman" w:hAnsi="Arial" w:cs="Arial"/>
          <w:sz w:val="24"/>
          <w:szCs w:val="24"/>
        </w:rPr>
        <w:t xml:space="preserve">zobowiązany </w:t>
      </w:r>
      <w:r w:rsidR="0031302E">
        <w:rPr>
          <w:rFonts w:ascii="Arial" w:eastAsia="Times New Roman" w:hAnsi="Arial" w:cs="Arial"/>
          <w:sz w:val="24"/>
          <w:szCs w:val="24"/>
        </w:rPr>
        <w:t>do udzi</w:t>
      </w:r>
      <w:r w:rsidR="00B12056">
        <w:rPr>
          <w:rFonts w:ascii="Arial" w:eastAsia="Times New Roman" w:hAnsi="Arial" w:cs="Arial"/>
          <w:sz w:val="24"/>
          <w:szCs w:val="24"/>
        </w:rPr>
        <w:t>elenia</w:t>
      </w:r>
      <w:r w:rsidR="0031302E">
        <w:rPr>
          <w:rFonts w:ascii="Arial" w:eastAsia="Times New Roman" w:hAnsi="Arial" w:cs="Arial"/>
          <w:sz w:val="24"/>
          <w:szCs w:val="24"/>
        </w:rPr>
        <w:t xml:space="preserve"> niezbędnej pomocy </w:t>
      </w:r>
      <w:r w:rsidR="001704E2">
        <w:rPr>
          <w:rFonts w:ascii="Arial" w:eastAsia="Times New Roman" w:hAnsi="Arial" w:cs="Arial"/>
          <w:sz w:val="24"/>
          <w:szCs w:val="24"/>
        </w:rPr>
        <w:br/>
      </w:r>
      <w:r w:rsidR="0031302E">
        <w:rPr>
          <w:rFonts w:ascii="Arial" w:eastAsia="Times New Roman" w:hAnsi="Arial" w:cs="Arial"/>
          <w:sz w:val="24"/>
          <w:szCs w:val="24"/>
        </w:rPr>
        <w:t>w opuszczeniu budynku.</w:t>
      </w:r>
    </w:p>
    <w:p w:rsidR="005662F2" w:rsidP="00FE33F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 WII</w:t>
      </w:r>
      <w:r w:rsidR="00671B91"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 xml:space="preserve"> w Opolu nie jest monitorowana jakość obsługi klientów, w tym </w:t>
      </w:r>
      <w:r w:rsidR="00881C7D">
        <w:rPr>
          <w:rFonts w:ascii="Arial" w:eastAsia="Times New Roman" w:hAnsi="Arial" w:cs="Arial"/>
          <w:sz w:val="24"/>
          <w:szCs w:val="24"/>
        </w:rPr>
        <w:t xml:space="preserve">również </w:t>
      </w:r>
      <w:r>
        <w:rPr>
          <w:rFonts w:ascii="Arial" w:eastAsia="Times New Roman" w:hAnsi="Arial" w:cs="Arial"/>
          <w:sz w:val="24"/>
          <w:szCs w:val="24"/>
        </w:rPr>
        <w:t xml:space="preserve">klientów ze szczególnymi potrzebami, nie jest prowadzona współpraca </w:t>
      </w:r>
      <w:r w:rsidR="00671B9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organizacjami pozarządowymi, zajmującymi się sprawami osób ze szczególnymi potrzebami w celu promowania zatrudnienia w służbie cywilnej.</w:t>
      </w:r>
      <w:r w:rsidR="00AC17B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Nie zostały również określone wewnętrzne zasady organizacji staży, praktyk i wolontariatów. Nie zachęcano osób ze szczególnymi potrzebami do udziału w stażach, praktykach </w:t>
      </w:r>
      <w:r w:rsidR="00FE33F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i wolontariatach</w:t>
      </w:r>
      <w:r w:rsidR="002928BF">
        <w:rPr>
          <w:rFonts w:ascii="Arial" w:eastAsia="Times New Roman" w:hAnsi="Arial" w:cs="Arial"/>
          <w:sz w:val="24"/>
          <w:szCs w:val="24"/>
        </w:rPr>
        <w:t xml:space="preserve">, dlatego też nie </w:t>
      </w:r>
      <w:r>
        <w:rPr>
          <w:rFonts w:ascii="Arial" w:eastAsia="Times New Roman" w:hAnsi="Arial" w:cs="Arial"/>
          <w:sz w:val="24"/>
          <w:szCs w:val="24"/>
        </w:rPr>
        <w:t>nawiązywan</w:t>
      </w:r>
      <w:r w:rsidR="002928BF">
        <w:rPr>
          <w:rFonts w:ascii="Arial" w:eastAsia="Times New Roman" w:hAnsi="Arial" w:cs="Arial"/>
          <w:sz w:val="24"/>
          <w:szCs w:val="24"/>
        </w:rPr>
        <w:t xml:space="preserve">o </w:t>
      </w:r>
      <w:r w:rsidR="00B41725">
        <w:rPr>
          <w:rFonts w:ascii="Arial" w:eastAsia="Times New Roman" w:hAnsi="Arial" w:cs="Arial"/>
          <w:sz w:val="24"/>
          <w:szCs w:val="24"/>
        </w:rPr>
        <w:t xml:space="preserve">współpracy z organizacjami pozarządowymi i instytucjami edukacyjnymi. </w:t>
      </w:r>
    </w:p>
    <w:p w:rsidR="00FC0E64" w:rsidRPr="00FC0E64" w:rsidP="00AC17B0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FE33F5">
        <w:rPr>
          <w:rFonts w:ascii="Arial" w:hAnsi="Arial" w:cs="Arial"/>
          <w:sz w:val="24"/>
          <w:szCs w:val="24"/>
        </w:rPr>
        <w:t>49</w:t>
      </w:r>
      <w:r>
        <w:rPr>
          <w:rFonts w:ascii="Arial" w:hAnsi="Arial" w:cs="Arial"/>
          <w:sz w:val="24"/>
          <w:szCs w:val="24"/>
        </w:rPr>
        <w:t>]</w:t>
      </w:r>
    </w:p>
    <w:p w:rsidR="00FC0E64" w:rsidP="002E4233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Zgodnie z wyjaśnieniem OWIIH, cyt. „Brak realizacji działań na rzecz osób ze szczególnymi potrzebami wynika z barier architektonicznych budynku, braku możliwości dostosowania miejsca pracy do potrzeb osób ze szczególnymi </w:t>
      </w:r>
      <w:r>
        <w:rPr>
          <w:rFonts w:ascii="Arial" w:eastAsia="Times New Roman" w:hAnsi="Arial" w:cs="Arial"/>
          <w:sz w:val="24"/>
          <w:szCs w:val="24"/>
        </w:rPr>
        <w:t>potrzebami (…). Bariery architektoniczne, niewystarczające środki finansowe, specyfika działalności (WIIH jako wyspecjalizowany organ kontroli) nie dają możliwości organizacji staży, praktyk czy wolontariatów. OWIIH nie wyklucza nawiązania w przyszłości współpracy z organizacjami pozarządowymi zajmującymi się sprawami osób ze szczególnymi potrzebami</w:t>
      </w:r>
      <w:r w:rsidR="008A5522">
        <w:rPr>
          <w:rFonts w:ascii="Arial" w:eastAsia="Times New Roman" w:hAnsi="Arial" w:cs="Arial"/>
          <w:sz w:val="24"/>
          <w:szCs w:val="24"/>
        </w:rPr>
        <w:t>”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FC0E64" w:rsidP="00FC0E64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[Dowód: akta kontroli, str. </w:t>
      </w:r>
      <w:r w:rsidR="00FE33F5">
        <w:rPr>
          <w:rFonts w:ascii="Arial" w:hAnsi="Arial" w:cs="Arial"/>
          <w:sz w:val="24"/>
          <w:szCs w:val="24"/>
        </w:rPr>
        <w:t>55-56</w:t>
      </w:r>
      <w:r>
        <w:rPr>
          <w:rFonts w:ascii="Arial" w:hAnsi="Arial" w:cs="Arial"/>
          <w:sz w:val="24"/>
          <w:szCs w:val="24"/>
        </w:rPr>
        <w:t>]</w:t>
      </w:r>
    </w:p>
    <w:p w:rsidR="004B67BB" w:rsidRPr="000B3031" w:rsidP="00830AED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Powyższe świadczy </w:t>
      </w:r>
      <w:r w:rsidR="00830AED">
        <w:rPr>
          <w:rFonts w:ascii="Arial" w:hAnsi="Arial" w:cs="Arial"/>
          <w:sz w:val="24"/>
          <w:szCs w:val="24"/>
        </w:rPr>
        <w:t>o tym, iż w WIIH w Opolu nie zrealizowano zalecanych standardów w zakresie dostępności.</w:t>
      </w:r>
    </w:p>
    <w:p w:rsidR="00203C29" w:rsidRPr="00F9166A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  <w:r w:rsidR="00C96B5C">
        <w:rPr>
          <w:rFonts w:ascii="Arial" w:hAnsi="Arial" w:cs="Arial"/>
          <w:b/>
          <w:bCs/>
          <w:sz w:val="24"/>
          <w:szCs w:val="24"/>
        </w:rPr>
        <w:t>.</w:t>
      </w:r>
    </w:p>
    <w:p w:rsidR="00781F7C" w:rsidRPr="000A47AB" w:rsidP="000A47A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bookmarkStart w:id="8" w:name="_Hlk194925782"/>
      <w:r>
        <w:rPr>
          <w:rFonts w:ascii="Arial" w:hAnsi="Arial" w:cs="Arial"/>
          <w:sz w:val="24"/>
          <w:szCs w:val="24"/>
        </w:rPr>
        <w:t xml:space="preserve">W wyniku kontroli ujawniono </w:t>
      </w:r>
      <w:r w:rsidRPr="005F6CB6" w:rsidR="00D862DF">
        <w:rPr>
          <w:rFonts w:ascii="Arial" w:hAnsi="Arial" w:cs="Arial"/>
          <w:sz w:val="24"/>
          <w:szCs w:val="24"/>
        </w:rPr>
        <w:t>uchybien</w:t>
      </w:r>
      <w:r w:rsidR="00830AED">
        <w:rPr>
          <w:rFonts w:ascii="Arial" w:hAnsi="Arial" w:cs="Arial"/>
          <w:sz w:val="24"/>
          <w:szCs w:val="24"/>
        </w:rPr>
        <w:t>i</w:t>
      </w:r>
      <w:r w:rsidR="002B00D4">
        <w:rPr>
          <w:rFonts w:ascii="Arial" w:hAnsi="Arial" w:cs="Arial"/>
          <w:sz w:val="24"/>
          <w:szCs w:val="24"/>
        </w:rPr>
        <w:t>a</w:t>
      </w:r>
      <w:r w:rsidRPr="00B90908" w:rsidR="00D862DF">
        <w:rPr>
          <w:rFonts w:ascii="Arial" w:hAnsi="Arial" w:cs="Arial"/>
          <w:color w:val="FF0000"/>
          <w:sz w:val="24"/>
          <w:szCs w:val="24"/>
        </w:rPr>
        <w:t xml:space="preserve"> </w:t>
      </w:r>
      <w:r w:rsidR="00B90908">
        <w:rPr>
          <w:rFonts w:ascii="Arial" w:hAnsi="Arial" w:cs="Arial"/>
          <w:sz w:val="24"/>
          <w:szCs w:val="24"/>
        </w:rPr>
        <w:t>polegające na</w:t>
      </w:r>
      <w:r w:rsidR="000A47AB">
        <w:rPr>
          <w:rFonts w:ascii="Arial" w:hAnsi="Arial" w:cs="Arial"/>
          <w:sz w:val="24"/>
          <w:szCs w:val="24"/>
        </w:rPr>
        <w:t>:</w:t>
      </w:r>
      <w:r w:rsidR="00E517AB">
        <w:rPr>
          <w:rFonts w:ascii="Arial" w:hAnsi="Arial" w:cs="Arial"/>
          <w:sz w:val="24"/>
          <w:szCs w:val="24"/>
        </w:rPr>
        <w:t xml:space="preserve"> </w:t>
      </w:r>
      <w:r w:rsidR="000A47AB">
        <w:rPr>
          <w:rFonts w:ascii="Arial" w:hAnsi="Arial" w:cs="Arial"/>
          <w:sz w:val="24"/>
          <w:szCs w:val="24"/>
        </w:rPr>
        <w:t>niedokładnym określeniu w PPZL diagnozy zarządzania zasobami ludzkimi oraz wynikających z niej działań naprawczych</w:t>
      </w:r>
      <w:r w:rsidR="00830AED">
        <w:rPr>
          <w:rFonts w:ascii="Arial" w:hAnsi="Arial" w:cs="Arial"/>
          <w:sz w:val="24"/>
          <w:szCs w:val="24"/>
        </w:rPr>
        <w:t xml:space="preserve">, a także </w:t>
      </w:r>
      <w:r w:rsidR="00E517AB">
        <w:rPr>
          <w:rFonts w:ascii="Arial" w:hAnsi="Arial" w:cs="Arial"/>
          <w:sz w:val="24"/>
          <w:szCs w:val="24"/>
        </w:rPr>
        <w:t>zapis</w:t>
      </w:r>
      <w:r w:rsidR="00830AED">
        <w:rPr>
          <w:rFonts w:ascii="Arial" w:hAnsi="Arial" w:cs="Arial"/>
          <w:sz w:val="24"/>
          <w:szCs w:val="24"/>
        </w:rPr>
        <w:t>u</w:t>
      </w:r>
      <w:r w:rsidR="00E517AB">
        <w:rPr>
          <w:rFonts w:ascii="Arial" w:hAnsi="Arial" w:cs="Arial"/>
          <w:sz w:val="24"/>
          <w:szCs w:val="24"/>
        </w:rPr>
        <w:t xml:space="preserve"> </w:t>
      </w:r>
      <w:r w:rsidR="000A47AB">
        <w:rPr>
          <w:rFonts w:ascii="Arial" w:hAnsi="Arial" w:cs="Arial"/>
          <w:sz w:val="24"/>
          <w:szCs w:val="24"/>
        </w:rPr>
        <w:t>dotycząc</w:t>
      </w:r>
      <w:r w:rsidR="00830AED">
        <w:rPr>
          <w:rFonts w:ascii="Arial" w:hAnsi="Arial" w:cs="Arial"/>
          <w:sz w:val="24"/>
          <w:szCs w:val="24"/>
        </w:rPr>
        <w:t>ego</w:t>
      </w:r>
      <w:r w:rsidR="000A47AB">
        <w:rPr>
          <w:rFonts w:ascii="Arial" w:hAnsi="Arial" w:cs="Arial"/>
          <w:sz w:val="24"/>
          <w:szCs w:val="24"/>
        </w:rPr>
        <w:t xml:space="preserve"> częstotliwości przeprowadzania</w:t>
      </w:r>
      <w:r w:rsidR="002F6742">
        <w:rPr>
          <w:rFonts w:ascii="Arial" w:hAnsi="Arial" w:cs="Arial"/>
          <w:sz w:val="24"/>
          <w:szCs w:val="24"/>
        </w:rPr>
        <w:br/>
      </w:r>
      <w:r w:rsidR="00830AED">
        <w:rPr>
          <w:rFonts w:ascii="Arial" w:hAnsi="Arial" w:cs="Arial"/>
          <w:sz w:val="24"/>
          <w:szCs w:val="24"/>
        </w:rPr>
        <w:t>przeglądu</w:t>
      </w:r>
      <w:r w:rsidR="000A47AB">
        <w:rPr>
          <w:rFonts w:ascii="Arial" w:hAnsi="Arial" w:cs="Arial"/>
          <w:sz w:val="24"/>
          <w:szCs w:val="24"/>
        </w:rPr>
        <w:t xml:space="preserve"> </w:t>
      </w:r>
      <w:r w:rsidR="00E517AB">
        <w:rPr>
          <w:rFonts w:ascii="Arial" w:hAnsi="Arial" w:cs="Arial"/>
          <w:sz w:val="24"/>
          <w:szCs w:val="24"/>
        </w:rPr>
        <w:t>Wewnętrzn</w:t>
      </w:r>
      <w:r w:rsidR="000A47AB">
        <w:rPr>
          <w:rFonts w:ascii="Arial" w:hAnsi="Arial" w:cs="Arial"/>
          <w:sz w:val="24"/>
          <w:szCs w:val="24"/>
        </w:rPr>
        <w:t>ego</w:t>
      </w:r>
      <w:r w:rsidR="00E517AB">
        <w:rPr>
          <w:rFonts w:ascii="Arial" w:hAnsi="Arial" w:cs="Arial"/>
          <w:sz w:val="24"/>
          <w:szCs w:val="24"/>
        </w:rPr>
        <w:t xml:space="preserve"> Program</w:t>
      </w:r>
      <w:r w:rsidR="000A47AB">
        <w:rPr>
          <w:rFonts w:ascii="Arial" w:hAnsi="Arial" w:cs="Arial"/>
          <w:sz w:val="24"/>
          <w:szCs w:val="24"/>
        </w:rPr>
        <w:t>u</w:t>
      </w:r>
      <w:r w:rsidR="00E517AB">
        <w:rPr>
          <w:rFonts w:ascii="Arial" w:hAnsi="Arial" w:cs="Arial"/>
          <w:sz w:val="24"/>
          <w:szCs w:val="24"/>
        </w:rPr>
        <w:t xml:space="preserve"> </w:t>
      </w:r>
      <w:r w:rsidR="00E517AB">
        <w:rPr>
          <w:rFonts w:ascii="Arial" w:hAnsi="Arial" w:cs="Arial"/>
          <w:sz w:val="24"/>
          <w:szCs w:val="24"/>
        </w:rPr>
        <w:t>Antymobbingow</w:t>
      </w:r>
      <w:r w:rsidR="000A47AB">
        <w:rPr>
          <w:rFonts w:ascii="Arial" w:hAnsi="Arial" w:cs="Arial"/>
          <w:sz w:val="24"/>
          <w:szCs w:val="24"/>
        </w:rPr>
        <w:t>ego</w:t>
      </w:r>
      <w:r w:rsidR="00830AED">
        <w:rPr>
          <w:rFonts w:ascii="Arial" w:hAnsi="Arial" w:cs="Arial"/>
          <w:sz w:val="24"/>
          <w:szCs w:val="24"/>
        </w:rPr>
        <w:t>.</w:t>
      </w:r>
    </w:p>
    <w:p w:rsidR="00C62B9B" w:rsidRPr="005F6CB6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bookmarkEnd w:id="8"/>
      <w:r w:rsidRPr="00CB4E15">
        <w:rPr>
          <w:rFonts w:ascii="Arial" w:hAnsi="Arial" w:cs="Arial"/>
          <w:sz w:val="24"/>
          <w:szCs w:val="24"/>
        </w:rPr>
        <w:t>Za przyczynę stwierdzonych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Pr="005F6CB6" w:rsidR="001163C1">
        <w:rPr>
          <w:rFonts w:ascii="Arial" w:hAnsi="Arial" w:cs="Arial"/>
          <w:sz w:val="24"/>
          <w:szCs w:val="24"/>
        </w:rPr>
        <w:t xml:space="preserve">uchybień </w:t>
      </w:r>
      <w:r w:rsidRPr="005F6CB6">
        <w:rPr>
          <w:rFonts w:ascii="Arial" w:hAnsi="Arial" w:cs="Arial"/>
          <w:sz w:val="24"/>
          <w:szCs w:val="24"/>
        </w:rPr>
        <w:t xml:space="preserve">uznano </w:t>
      </w:r>
      <w:r w:rsidRPr="005F6CB6" w:rsidR="00B90908">
        <w:rPr>
          <w:rFonts w:ascii="Arial" w:hAnsi="Arial" w:cs="Arial"/>
          <w:sz w:val="24"/>
          <w:szCs w:val="24"/>
        </w:rPr>
        <w:t>niewystarczający nadzór nad realizacją kontrolowanego zadania.</w:t>
      </w:r>
    </w:p>
    <w:p w:rsidR="00B90908" w:rsidRPr="00203C29" w:rsidP="00B90908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5F6CB6">
        <w:rPr>
          <w:rFonts w:ascii="Arial" w:hAnsi="Arial" w:cs="Arial"/>
          <w:sz w:val="24"/>
          <w:szCs w:val="24"/>
        </w:rPr>
        <w:t>Skutkiem stwierdzon</w:t>
      </w:r>
      <w:r w:rsidRPr="005F6CB6" w:rsidR="00DF489A">
        <w:rPr>
          <w:rFonts w:ascii="Arial" w:hAnsi="Arial" w:cs="Arial"/>
          <w:sz w:val="24"/>
          <w:szCs w:val="24"/>
        </w:rPr>
        <w:t xml:space="preserve">ych </w:t>
      </w:r>
      <w:r w:rsidRPr="005F6CB6" w:rsidR="003C3881">
        <w:rPr>
          <w:rFonts w:ascii="Arial" w:hAnsi="Arial" w:cs="Arial"/>
          <w:sz w:val="24"/>
          <w:szCs w:val="24"/>
        </w:rPr>
        <w:t xml:space="preserve">uchybień </w:t>
      </w:r>
      <w:r w:rsidRPr="005F6CB6" w:rsidR="00F11A01">
        <w:rPr>
          <w:rFonts w:ascii="Arial" w:hAnsi="Arial" w:cs="Arial"/>
          <w:sz w:val="24"/>
          <w:szCs w:val="24"/>
        </w:rPr>
        <w:t xml:space="preserve">jest </w:t>
      </w:r>
      <w:r w:rsidR="00F11A01">
        <w:rPr>
          <w:rFonts w:ascii="Arial" w:hAnsi="Arial" w:cs="Arial"/>
          <w:sz w:val="24"/>
          <w:szCs w:val="24"/>
        </w:rPr>
        <w:t xml:space="preserve">odstępstwo od stanu pożądanego </w:t>
      </w:r>
      <w:r w:rsidR="002F6742">
        <w:rPr>
          <w:rFonts w:ascii="Arial" w:hAnsi="Arial" w:cs="Arial"/>
          <w:sz w:val="24"/>
          <w:szCs w:val="24"/>
        </w:rPr>
        <w:br/>
      </w:r>
      <w:r w:rsidR="00AF3E3F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kontrolowanym zakresie.</w:t>
      </w:r>
    </w:p>
    <w:p w:rsidR="00C55B5B" w:rsidRPr="006315FC" w:rsidP="007C38CC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Zalecenia lub wnioski dotyczące usunięcia </w:t>
      </w:r>
      <w:r w:rsidR="00830AED">
        <w:rPr>
          <w:rFonts w:ascii="Arial" w:hAnsi="Arial" w:eastAsiaTheme="minorHAnsi" w:cs="Arial"/>
          <w:b/>
          <w:sz w:val="24"/>
          <w:szCs w:val="24"/>
          <w:lang w:eastAsia="en-US"/>
        </w:rPr>
        <w:t>nieprawidłowości</w:t>
      </w:r>
      <w:r w:rsidRPr="002F6742" w:rsidR="002F6742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2F6742">
        <w:rPr>
          <w:rFonts w:ascii="Arial" w:hAnsi="Arial" w:eastAsiaTheme="minorHAnsi" w:cs="Arial"/>
          <w:b/>
          <w:sz w:val="24"/>
          <w:szCs w:val="24"/>
          <w:lang w:eastAsia="en-US"/>
        </w:rPr>
        <w:t>lub</w:t>
      </w:r>
      <w:r w:rsidRPr="002F6742" w:rsidR="00364655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2F6742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usprawnienia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funkcjonowania</w:t>
      </w:r>
      <w:r w:rsidR="00BC6629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jednostki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kontrolowane</w:t>
      </w:r>
      <w:r w:rsidR="00BC6629">
        <w:rPr>
          <w:rFonts w:ascii="Arial" w:hAnsi="Arial" w:eastAsiaTheme="minorHAnsi" w:cs="Arial"/>
          <w:b/>
          <w:sz w:val="24"/>
          <w:szCs w:val="24"/>
          <w:lang w:eastAsia="en-US"/>
        </w:rPr>
        <w:t>j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</w:p>
    <w:p w:rsidR="00583995" w:rsidP="005A682C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ED6C75" w:rsidP="005F6CB6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bookmarkStart w:id="9" w:name="_Hlk194925751"/>
      <w:r>
        <w:rPr>
          <w:rFonts w:ascii="Arial" w:hAnsi="Arial" w:eastAsiaTheme="minorHAnsi" w:cs="Arial"/>
          <w:sz w:val="24"/>
          <w:szCs w:val="24"/>
          <w:lang w:eastAsia="en-US"/>
        </w:rPr>
        <w:t xml:space="preserve">Uzupełnić </w:t>
      </w:r>
      <w:r w:rsidR="009B189C">
        <w:rPr>
          <w:rFonts w:ascii="Arial" w:hAnsi="Arial" w:eastAsiaTheme="minorHAnsi" w:cs="Arial"/>
          <w:sz w:val="24"/>
          <w:szCs w:val="24"/>
          <w:lang w:eastAsia="en-US"/>
        </w:rPr>
        <w:t>P</w:t>
      </w:r>
      <w:r w:rsidR="00F267A3">
        <w:rPr>
          <w:rFonts w:ascii="Arial" w:hAnsi="Arial" w:eastAsiaTheme="minorHAnsi" w:cs="Arial"/>
          <w:sz w:val="24"/>
          <w:szCs w:val="24"/>
          <w:lang w:eastAsia="en-US"/>
        </w:rPr>
        <w:t xml:space="preserve">rogram </w:t>
      </w:r>
      <w:r w:rsidR="009B189C">
        <w:rPr>
          <w:rFonts w:ascii="Arial" w:hAnsi="Arial" w:eastAsiaTheme="minorHAnsi" w:cs="Arial"/>
          <w:sz w:val="24"/>
          <w:szCs w:val="24"/>
          <w:lang w:eastAsia="en-US"/>
        </w:rPr>
        <w:t>Z</w:t>
      </w:r>
      <w:r w:rsidR="00F267A3">
        <w:rPr>
          <w:rFonts w:ascii="Arial" w:hAnsi="Arial" w:eastAsiaTheme="minorHAnsi" w:cs="Arial"/>
          <w:sz w:val="24"/>
          <w:szCs w:val="24"/>
          <w:lang w:eastAsia="en-US"/>
        </w:rPr>
        <w:t xml:space="preserve">arządzania </w:t>
      </w:r>
      <w:r w:rsidR="009B189C">
        <w:rPr>
          <w:rFonts w:ascii="Arial" w:hAnsi="Arial" w:eastAsiaTheme="minorHAnsi" w:cs="Arial"/>
          <w:sz w:val="24"/>
          <w:szCs w:val="24"/>
          <w:lang w:eastAsia="en-US"/>
        </w:rPr>
        <w:t>Z</w:t>
      </w:r>
      <w:r w:rsidR="00F267A3">
        <w:rPr>
          <w:rFonts w:ascii="Arial" w:hAnsi="Arial" w:eastAsiaTheme="minorHAnsi" w:cs="Arial"/>
          <w:sz w:val="24"/>
          <w:szCs w:val="24"/>
          <w:lang w:eastAsia="en-US"/>
        </w:rPr>
        <w:t xml:space="preserve">asobami </w:t>
      </w:r>
      <w:r w:rsidR="009B189C">
        <w:rPr>
          <w:rFonts w:ascii="Arial" w:hAnsi="Arial" w:eastAsiaTheme="minorHAnsi" w:cs="Arial"/>
          <w:sz w:val="24"/>
          <w:szCs w:val="24"/>
          <w:lang w:eastAsia="en-US"/>
        </w:rPr>
        <w:t>L</w:t>
      </w:r>
      <w:r w:rsidR="00F267A3">
        <w:rPr>
          <w:rFonts w:ascii="Arial" w:hAnsi="Arial" w:eastAsiaTheme="minorHAnsi" w:cs="Arial"/>
          <w:sz w:val="24"/>
          <w:szCs w:val="24"/>
          <w:lang w:eastAsia="en-US"/>
        </w:rPr>
        <w:t>udzkimi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, </w:t>
      </w:r>
      <w:bookmarkStart w:id="10" w:name="_GoBack"/>
      <w:r>
        <w:rPr>
          <w:rFonts w:ascii="Arial" w:hAnsi="Arial" w:eastAsiaTheme="minorHAnsi" w:cs="Arial"/>
          <w:sz w:val="24"/>
          <w:szCs w:val="24"/>
          <w:lang w:eastAsia="en-US"/>
        </w:rPr>
        <w:t>przy najbliższej aktualizacji</w:t>
      </w:r>
      <w:r>
        <w:rPr>
          <w:rFonts w:ascii="Arial" w:hAnsi="Arial" w:eastAsiaTheme="minorHAnsi" w:cs="Arial"/>
          <w:sz w:val="24"/>
          <w:szCs w:val="24"/>
          <w:lang w:eastAsia="en-US"/>
        </w:rPr>
        <w:t>,</w:t>
      </w:r>
      <w:r w:rsidR="00F267A3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bookmarkEnd w:id="10"/>
      <w:r w:rsidR="00F267A3">
        <w:rPr>
          <w:rFonts w:ascii="Arial" w:hAnsi="Arial" w:eastAsiaTheme="minorHAnsi" w:cs="Arial"/>
          <w:sz w:val="24"/>
          <w:szCs w:val="24"/>
          <w:lang w:eastAsia="en-US"/>
        </w:rPr>
        <w:t xml:space="preserve">o </w:t>
      </w:r>
      <w:r>
        <w:rPr>
          <w:rFonts w:ascii="Arial" w:hAnsi="Arial" w:eastAsiaTheme="minorHAnsi" w:cs="Arial"/>
          <w:sz w:val="24"/>
          <w:szCs w:val="24"/>
          <w:lang w:eastAsia="en-US"/>
        </w:rPr>
        <w:t>dokładne określenie diagnozy zarządzania zasobami ludzkimi.</w:t>
      </w:r>
    </w:p>
    <w:p w:rsidR="00ED6C75" w:rsidP="005F6CB6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Uzupełnić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Wewnętrzny Program </w:t>
      </w:r>
      <w:r>
        <w:rPr>
          <w:rFonts w:ascii="Arial" w:hAnsi="Arial" w:eastAsiaTheme="minorHAnsi" w:cs="Arial"/>
          <w:sz w:val="24"/>
          <w:szCs w:val="24"/>
          <w:lang w:eastAsia="en-US"/>
        </w:rPr>
        <w:t>Antymobbingowy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o zapisy dotyczące jego przeglądu.</w:t>
      </w:r>
    </w:p>
    <w:p w:rsidR="00C55B5B" w:rsidRPr="00412C7A" w:rsidP="007C38CC">
      <w:pPr>
        <w:pStyle w:val="ListParagraph"/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bookmarkEnd w:id="9"/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(t</w:t>
      </w:r>
      <w:r w:rsidRPr="00412C7A" w:rsidR="00F30011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  <w:r w:rsidR="00EF15B2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j. Dz.U. z 2020 r., poz. 224)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, proszę o przekazanie pisemnej informacji o sposobie wykonania zaleceń, wykorzystaniu wniosków lub przyczynach ich niewykorzystania, o podjętych działaniach lub przyczynach ich niepodjęcia, albo o innym sposobie usunięcia stwierdzonych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nieprawidłowości, w terminie 14 dni od dnia otrzymania niniejszego dokumentu.</w:t>
      </w:r>
    </w:p>
    <w:p w:rsidR="00F72ACE" w:rsidRPr="00412C7A" w:rsidP="00FE0E34">
      <w:pPr>
        <w:numPr>
          <w:ilvl w:val="0"/>
          <w:numId w:val="12"/>
        </w:numPr>
        <w:spacing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412C7A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412C7A" w:rsid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412C7A" w:rsid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412C7A" w:rsid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412C7A" w:rsidR="000014DB">
        <w:rPr>
          <w:rFonts w:ascii="Arial" w:hAnsi="Arial" w:cs="Arial"/>
          <w:b/>
        </w:rPr>
        <w:t xml:space="preserve"> </w:t>
      </w:r>
      <w:r w:rsidRPr="00412C7A" w:rsid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F11B6C" w:rsidP="007C38CC">
      <w:pPr>
        <w:keepNext/>
        <w:keepLines/>
        <w:spacing w:before="100" w:beforeAutospacing="1" w:after="100" w:afterAutospacing="1" w:line="36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11B6C">
        <w:rPr>
          <w:rFonts w:ascii="Arial" w:eastAsia="Times New Roman" w:hAnsi="Arial" w:cs="Arial"/>
          <w:b/>
          <w:color w:val="FF0000"/>
        </w:rPr>
        <w:t>Z up. Wojewody Opolskiego</w:t>
      </w:r>
    </w:p>
    <w:p w:rsidR="00C55B5B" w:rsidRPr="00F72ACE" w:rsidP="00F72ACE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72ACE">
        <w:rPr>
          <w:rFonts w:ascii="Arial" w:eastAsia="Times New Roman" w:hAnsi="Arial" w:cs="Arial"/>
          <w:b/>
          <w:color w:val="FF0000"/>
        </w:rPr>
        <w:t>Joanna Sachanbińska</w:t>
      </w:r>
    </w:p>
    <w:p w:rsidR="00F72ACE" w:rsidRPr="00F72ACE" w:rsidP="00F72ACE">
      <w:pPr>
        <w:keepNext/>
        <w:keepLines/>
        <w:tabs>
          <w:tab w:val="left" w:pos="-7513"/>
        </w:tabs>
        <w:spacing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72ACE">
        <w:rPr>
          <w:rFonts w:ascii="Arial" w:eastAsia="Times New Roman" w:hAnsi="Arial" w:cs="Arial"/>
          <w:b/>
          <w:color w:val="FF0000"/>
        </w:rPr>
        <w:t>radca prawny</w:t>
      </w:r>
    </w:p>
    <w:p w:rsidR="00C96B5C" w:rsidRPr="00F72ACE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72ACE">
        <w:rPr>
          <w:rFonts w:ascii="Arial" w:eastAsia="Times New Roman" w:hAnsi="Arial" w:cs="Arial"/>
          <w:b/>
          <w:color w:val="FF0000"/>
        </w:rPr>
        <w:t xml:space="preserve">Dyrektor Wydziału </w:t>
      </w:r>
      <w:r w:rsidRPr="00F72ACE">
        <w:rPr>
          <w:rFonts w:ascii="Arial" w:eastAsia="Times New Roman" w:hAnsi="Arial" w:cs="Arial"/>
          <w:b/>
          <w:color w:val="FF0000"/>
        </w:rPr>
        <w:br/>
        <w:t>Prawnego i Nadzoru</w:t>
      </w:r>
    </w:p>
    <w:sectPr w:rsidSect="00263751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2B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82826" w:rsidP="005E4DEB">
      <w:pPr>
        <w:spacing w:after="0" w:line="240" w:lineRule="auto"/>
      </w:pPr>
      <w:r>
        <w:separator/>
      </w:r>
    </w:p>
  </w:footnote>
  <w:footnote w:type="continuationSeparator" w:id="1">
    <w:p w:rsidR="00D82826" w:rsidP="005E4DEB">
      <w:pPr>
        <w:spacing w:after="0" w:line="240" w:lineRule="auto"/>
      </w:pPr>
      <w:r>
        <w:continuationSeparator/>
      </w:r>
    </w:p>
  </w:footnote>
  <w:footnote w:id="2">
    <w:p w:rsidR="00747408" w:rsidRPr="00747408">
      <w:pPr>
        <w:pStyle w:val="FootnoteText"/>
        <w:rPr>
          <w:rFonts w:ascii="Arial" w:hAnsi="Arial" w:cs="Arial"/>
        </w:rPr>
      </w:pPr>
      <w:r w:rsidRPr="00747408">
        <w:rPr>
          <w:rStyle w:val="FootnoteReference"/>
          <w:rFonts w:ascii="Arial" w:hAnsi="Arial" w:cs="Arial"/>
        </w:rPr>
        <w:footnoteRef/>
      </w:r>
      <w:r w:rsidRPr="00747408">
        <w:rPr>
          <w:rFonts w:ascii="Arial" w:hAnsi="Arial" w:cs="Arial"/>
        </w:rPr>
        <w:t xml:space="preserve"> Dalej: WIIH w Opolu</w:t>
      </w:r>
    </w:p>
  </w:footnote>
  <w:footnote w:id="3">
    <w:p w:rsidR="008235F0" w:rsidRPr="008235F0">
      <w:pPr>
        <w:pStyle w:val="FootnoteText"/>
        <w:rPr>
          <w:rFonts w:ascii="Arial" w:hAnsi="Arial" w:cs="Arial"/>
        </w:rPr>
      </w:pPr>
      <w:r w:rsidRPr="008235F0">
        <w:rPr>
          <w:rStyle w:val="FootnoteReference"/>
          <w:rFonts w:ascii="Arial" w:hAnsi="Arial" w:cs="Arial"/>
        </w:rPr>
        <w:footnoteRef/>
      </w:r>
      <w:r w:rsidRPr="008235F0">
        <w:rPr>
          <w:rFonts w:ascii="Arial" w:hAnsi="Arial" w:cs="Arial"/>
        </w:rPr>
        <w:t xml:space="preserve"> Dalej: OWIIH</w:t>
      </w:r>
    </w:p>
  </w:footnote>
  <w:footnote w:id="4">
    <w:p w:rsidR="00D435A7" w:rsidRPr="00D435A7">
      <w:pPr>
        <w:pStyle w:val="FootnoteText"/>
        <w:rPr>
          <w:rFonts w:ascii="Arial" w:hAnsi="Arial" w:cs="Arial"/>
        </w:rPr>
      </w:pPr>
      <w:r w:rsidRPr="00D435A7">
        <w:rPr>
          <w:rStyle w:val="FootnoteReference"/>
          <w:rFonts w:ascii="Arial" w:hAnsi="Arial" w:cs="Arial"/>
        </w:rPr>
        <w:footnoteRef/>
      </w:r>
      <w:r w:rsidRPr="00D435A7">
        <w:rPr>
          <w:rFonts w:ascii="Arial" w:hAnsi="Arial" w:cs="Arial"/>
        </w:rPr>
        <w:t xml:space="preserve"> Zarządzenie Nr 96/17 Wojewody Opolskiego z dnia 29.08.2017 r. zmieniające zarządzenie </w:t>
      </w:r>
      <w:r w:rsidR="00E70B93">
        <w:rPr>
          <w:rFonts w:ascii="Arial" w:hAnsi="Arial" w:cs="Arial"/>
        </w:rPr>
        <w:br/>
      </w:r>
      <w:r w:rsidRPr="00D435A7">
        <w:rPr>
          <w:rFonts w:ascii="Arial" w:hAnsi="Arial" w:cs="Arial"/>
        </w:rPr>
        <w:t xml:space="preserve">w sprawie nadania Statutu </w:t>
      </w:r>
      <w:r w:rsidR="00F71436">
        <w:rPr>
          <w:rFonts w:ascii="Arial" w:hAnsi="Arial" w:cs="Arial"/>
        </w:rPr>
        <w:t>WIIH</w:t>
      </w:r>
      <w:r w:rsidRPr="00D435A7">
        <w:rPr>
          <w:rFonts w:ascii="Arial" w:hAnsi="Arial" w:cs="Arial"/>
        </w:rPr>
        <w:t xml:space="preserve"> w Opolu</w:t>
      </w:r>
    </w:p>
  </w:footnote>
  <w:footnote w:id="5">
    <w:p w:rsidR="00D435A7" w:rsidRPr="00F71436">
      <w:pPr>
        <w:pStyle w:val="FootnoteText"/>
        <w:rPr>
          <w:rFonts w:ascii="Arial" w:hAnsi="Arial" w:cs="Arial"/>
        </w:rPr>
      </w:pPr>
      <w:r w:rsidRPr="00F71436">
        <w:rPr>
          <w:rStyle w:val="FootnoteReference"/>
          <w:rFonts w:ascii="Arial" w:hAnsi="Arial" w:cs="Arial"/>
        </w:rPr>
        <w:footnoteRef/>
      </w:r>
      <w:r w:rsidRPr="00F71436">
        <w:rPr>
          <w:rFonts w:ascii="Arial" w:hAnsi="Arial" w:cs="Arial"/>
        </w:rPr>
        <w:t xml:space="preserve"> </w:t>
      </w:r>
      <w:r w:rsidRPr="00F71436" w:rsidR="00CA4585">
        <w:rPr>
          <w:rFonts w:ascii="Arial" w:hAnsi="Arial" w:cs="Arial"/>
        </w:rPr>
        <w:t xml:space="preserve">Zarządzenie </w:t>
      </w:r>
      <w:r w:rsidR="00F71436">
        <w:rPr>
          <w:rFonts w:ascii="Arial" w:hAnsi="Arial" w:cs="Arial"/>
        </w:rPr>
        <w:t>Nr 2/2024 OWIIH z dnia 12.06.2024 r. w sprawie ustalenia Regulaminu Organizacyjnego WIIH w Opolu, Dalej: Regulamin Organizacyjny</w:t>
      </w:r>
    </w:p>
  </w:footnote>
  <w:footnote w:id="6">
    <w:p w:rsidR="00AD1F9C" w:rsidRPr="00AD1F9C">
      <w:pPr>
        <w:pStyle w:val="FootnoteText"/>
        <w:rPr>
          <w:rFonts w:ascii="Arial" w:hAnsi="Arial" w:cs="Arial"/>
        </w:rPr>
      </w:pPr>
      <w:r w:rsidRPr="00AD1F9C">
        <w:rPr>
          <w:rStyle w:val="FootnoteReference"/>
          <w:rFonts w:ascii="Arial" w:hAnsi="Arial" w:cs="Arial"/>
        </w:rPr>
        <w:footnoteRef/>
      </w:r>
      <w:r w:rsidRPr="00AD1F9C">
        <w:rPr>
          <w:rFonts w:ascii="Arial" w:hAnsi="Arial" w:cs="Arial"/>
        </w:rPr>
        <w:t xml:space="preserve"> Dalej: ustawa o służbie cywilnej</w:t>
      </w:r>
    </w:p>
  </w:footnote>
  <w:footnote w:id="7">
    <w:p w:rsidR="00C47F5D" w:rsidRPr="00D81439">
      <w:pPr>
        <w:pStyle w:val="FootnoteText"/>
        <w:rPr>
          <w:rFonts w:ascii="Arial" w:hAnsi="Arial" w:cs="Arial"/>
        </w:rPr>
      </w:pPr>
      <w:r w:rsidRPr="00D81439">
        <w:rPr>
          <w:rStyle w:val="FootnoteReference"/>
          <w:rFonts w:ascii="Arial" w:hAnsi="Arial" w:cs="Arial"/>
        </w:rPr>
        <w:footnoteRef/>
      </w:r>
      <w:r w:rsidRPr="00D81439">
        <w:rPr>
          <w:rFonts w:ascii="Arial" w:hAnsi="Arial" w:cs="Arial"/>
        </w:rPr>
        <w:t xml:space="preserve"> </w:t>
      </w:r>
      <w:r w:rsidRPr="00D81439" w:rsidR="00D81439">
        <w:rPr>
          <w:rFonts w:ascii="Arial" w:hAnsi="Arial" w:cs="Arial"/>
        </w:rPr>
        <w:t xml:space="preserve">zawartymi w zarządzeniu nr 6 Szefa Służby </w:t>
      </w:r>
      <w:r w:rsidR="00CA4585">
        <w:rPr>
          <w:rFonts w:ascii="Arial" w:hAnsi="Arial" w:cs="Arial"/>
        </w:rPr>
        <w:t>C</w:t>
      </w:r>
      <w:r w:rsidRPr="00D81439" w:rsidR="00D81439">
        <w:rPr>
          <w:rFonts w:ascii="Arial" w:hAnsi="Arial" w:cs="Arial"/>
        </w:rPr>
        <w:t>ywilnej z dnia 12 marca 2020 r. w sprawie standardów zarządzenia zasobami lud</w:t>
      </w:r>
      <w:r w:rsidR="00CA4585">
        <w:rPr>
          <w:rFonts w:ascii="Arial" w:hAnsi="Arial" w:cs="Arial"/>
        </w:rPr>
        <w:t>z</w:t>
      </w:r>
      <w:r w:rsidRPr="00D81439" w:rsidR="00D81439">
        <w:rPr>
          <w:rFonts w:ascii="Arial" w:hAnsi="Arial" w:cs="Arial"/>
        </w:rPr>
        <w:t xml:space="preserve">kimi w służbie cywilnej </w:t>
      </w:r>
      <w:r w:rsidR="00CA4585">
        <w:rPr>
          <w:rFonts w:ascii="Arial" w:hAnsi="Arial" w:cs="Arial"/>
        </w:rPr>
        <w:t xml:space="preserve">zmienionym </w:t>
      </w:r>
      <w:r w:rsidRPr="00D81439" w:rsidR="00D81439">
        <w:rPr>
          <w:rFonts w:ascii="Arial" w:hAnsi="Arial" w:cs="Arial"/>
        </w:rPr>
        <w:t>zarządzeni</w:t>
      </w:r>
      <w:r w:rsidR="00CA4585">
        <w:rPr>
          <w:rFonts w:ascii="Arial" w:hAnsi="Arial" w:cs="Arial"/>
        </w:rPr>
        <w:t>em</w:t>
      </w:r>
      <w:r w:rsidRPr="00D81439" w:rsidR="00D81439">
        <w:rPr>
          <w:rFonts w:ascii="Arial" w:hAnsi="Arial" w:cs="Arial"/>
        </w:rPr>
        <w:t xml:space="preserve"> nr 7 Szefa Służby Cywilnej z dnia 16 grudnia 2020 r. w służbie cywilnej</w:t>
      </w:r>
    </w:p>
  </w:footnote>
  <w:footnote w:id="8">
    <w:p w:rsidR="00CC02E5" w:rsidRPr="000200F5">
      <w:pPr>
        <w:pStyle w:val="FootnoteText"/>
        <w:rPr>
          <w:rFonts w:ascii="Arial" w:hAnsi="Arial" w:cs="Arial"/>
        </w:rPr>
      </w:pPr>
      <w:r w:rsidRPr="000200F5">
        <w:rPr>
          <w:rStyle w:val="FootnoteReference"/>
          <w:rFonts w:ascii="Arial" w:hAnsi="Arial" w:cs="Arial"/>
        </w:rPr>
        <w:footnoteRef/>
      </w:r>
      <w:r w:rsidRPr="000200F5">
        <w:rPr>
          <w:rFonts w:ascii="Arial" w:hAnsi="Arial" w:cs="Arial"/>
        </w:rPr>
        <w:t xml:space="preserve"> </w:t>
      </w:r>
      <w:r w:rsidR="00D81439">
        <w:rPr>
          <w:rFonts w:ascii="Arial" w:hAnsi="Arial" w:cs="Arial"/>
        </w:rPr>
        <w:t>z</w:t>
      </w:r>
      <w:r w:rsidRPr="000200F5">
        <w:rPr>
          <w:rFonts w:ascii="Arial" w:hAnsi="Arial" w:cs="Arial"/>
        </w:rPr>
        <w:t>godnie z odpowiedzią OWIIH</w:t>
      </w:r>
      <w:r w:rsidR="00D81439">
        <w:rPr>
          <w:rFonts w:ascii="Arial" w:hAnsi="Arial" w:cs="Arial"/>
        </w:rPr>
        <w:t>,</w:t>
      </w:r>
      <w:r w:rsidRPr="000200F5">
        <w:rPr>
          <w:rFonts w:ascii="Arial" w:hAnsi="Arial" w:cs="Arial"/>
        </w:rPr>
        <w:t xml:space="preserve"> wg stanu na dzień 26.02.2025 r.</w:t>
      </w:r>
    </w:p>
  </w:footnote>
  <w:footnote w:id="9">
    <w:p w:rsidR="00622E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92132">
        <w:rPr>
          <w:rFonts w:ascii="Arial" w:hAnsi="Arial" w:cs="Arial"/>
        </w:rPr>
        <w:t>Dalej: PZZL</w:t>
      </w:r>
    </w:p>
  </w:footnote>
  <w:footnote w:id="10">
    <w:p w:rsidR="00733983" w:rsidRPr="00BE6352">
      <w:pPr>
        <w:pStyle w:val="FootnoteText"/>
        <w:rPr>
          <w:rFonts w:ascii="Arial" w:hAnsi="Arial" w:cs="Arial"/>
        </w:rPr>
      </w:pPr>
      <w:r w:rsidRPr="00BE6352">
        <w:rPr>
          <w:rStyle w:val="FootnoteReference"/>
          <w:rFonts w:ascii="Arial" w:hAnsi="Arial" w:cs="Arial"/>
        </w:rPr>
        <w:footnoteRef/>
      </w:r>
      <w:r w:rsidRPr="00BE6352" w:rsidR="00BE6352">
        <w:rPr>
          <w:rFonts w:ascii="Arial" w:hAnsi="Arial" w:cs="Arial"/>
        </w:rPr>
        <w:t xml:space="preserve"> </w:t>
      </w:r>
      <w:r w:rsidRPr="00BE6352" w:rsidR="00BE6352">
        <w:rPr>
          <w:rFonts w:ascii="Arial" w:hAnsi="Arial" w:cs="Arial"/>
        </w:rPr>
        <w:t>t.j</w:t>
      </w:r>
      <w:r w:rsidRPr="00BE6352" w:rsidR="00BE6352">
        <w:rPr>
          <w:rFonts w:ascii="Arial" w:hAnsi="Arial" w:cs="Arial"/>
        </w:rPr>
        <w:t>. M.P. z 2011 r. N</w:t>
      </w:r>
      <w:r w:rsidR="00BE6352">
        <w:rPr>
          <w:rFonts w:ascii="Arial" w:hAnsi="Arial" w:cs="Arial"/>
        </w:rPr>
        <w:t>r</w:t>
      </w:r>
      <w:r w:rsidRPr="00BE6352" w:rsidR="00BE6352">
        <w:rPr>
          <w:rFonts w:ascii="Arial" w:hAnsi="Arial" w:cs="Arial"/>
        </w:rPr>
        <w:t xml:space="preserve"> 93, poz. 953</w:t>
      </w:r>
      <w:r w:rsidR="00D11156">
        <w:rPr>
          <w:rFonts w:ascii="Arial" w:hAnsi="Arial" w:cs="Arial"/>
        </w:rPr>
        <w:t>; Dalej: zarządzenie nr 70 w sprawie etyki</w:t>
      </w:r>
    </w:p>
  </w:footnote>
  <w:footnote w:id="11">
    <w:p w:rsidR="004467A6" w:rsidRPr="00820BC7">
      <w:pPr>
        <w:pStyle w:val="FootnoteText"/>
        <w:rPr>
          <w:rFonts w:ascii="Arial" w:hAnsi="Arial" w:cs="Arial"/>
        </w:rPr>
      </w:pPr>
      <w:r w:rsidRPr="00820BC7">
        <w:rPr>
          <w:rStyle w:val="FootnoteReference"/>
          <w:rFonts w:ascii="Arial" w:hAnsi="Arial" w:cs="Arial"/>
        </w:rPr>
        <w:footnoteRef/>
      </w:r>
      <w:r w:rsidRPr="00820BC7">
        <w:rPr>
          <w:rFonts w:ascii="Arial" w:hAnsi="Arial" w:cs="Arial"/>
        </w:rPr>
        <w:t xml:space="preserve"> </w:t>
      </w:r>
      <w:r w:rsidR="00820BC7">
        <w:rPr>
          <w:rFonts w:ascii="Arial" w:hAnsi="Arial" w:cs="Arial"/>
        </w:rPr>
        <w:t>u</w:t>
      </w:r>
      <w:r w:rsidRPr="00820BC7" w:rsidR="00820BC7">
        <w:rPr>
          <w:rFonts w:ascii="Arial" w:hAnsi="Arial" w:cs="Arial"/>
        </w:rPr>
        <w:t>stawa z dnia 26 czerwca 1974 r. – Kodeks pracy (</w:t>
      </w:r>
      <w:r w:rsidRPr="00820BC7" w:rsidR="00820BC7">
        <w:rPr>
          <w:rFonts w:ascii="Arial" w:hAnsi="Arial" w:cs="Arial"/>
        </w:rPr>
        <w:t>t.j</w:t>
      </w:r>
      <w:r w:rsidRPr="00820BC7" w:rsidR="00820BC7">
        <w:rPr>
          <w:rFonts w:ascii="Arial" w:hAnsi="Arial" w:cs="Arial"/>
        </w:rPr>
        <w:t>. Dz.U. z 2025 r., poz. 277 ze zm.)</w:t>
      </w:r>
    </w:p>
  </w:footnote>
  <w:footnote w:id="12">
    <w:p w:rsidR="00C3291C" w:rsidRPr="000200F5">
      <w:pPr>
        <w:pStyle w:val="FootnoteText"/>
        <w:rPr>
          <w:rFonts w:ascii="Arial" w:hAnsi="Arial" w:cs="Arial"/>
        </w:rPr>
      </w:pPr>
      <w:r w:rsidRPr="000200F5">
        <w:rPr>
          <w:rStyle w:val="FootnoteReference"/>
          <w:rFonts w:ascii="Arial" w:hAnsi="Arial" w:cs="Arial"/>
        </w:rPr>
        <w:footnoteRef/>
      </w:r>
      <w:r w:rsidRPr="000200F5">
        <w:rPr>
          <w:rFonts w:ascii="Arial" w:hAnsi="Arial" w:cs="Arial"/>
        </w:rPr>
        <w:t xml:space="preserve"> </w:t>
      </w:r>
      <w:r w:rsidRPr="000200F5" w:rsidR="000200F5">
        <w:rPr>
          <w:rFonts w:ascii="Arial" w:hAnsi="Arial" w:cs="Arial"/>
        </w:rPr>
        <w:t>Wydział ds. Pozasądowego Rozwiązywania Sporów Konsumenckich i Prawno-Organizacyjny</w:t>
      </w:r>
    </w:p>
  </w:footnote>
  <w:footnote w:id="13">
    <w:p w:rsidR="005F32E8" w:rsidRPr="005F32E8">
      <w:pPr>
        <w:pStyle w:val="FootnoteText"/>
        <w:rPr>
          <w:rFonts w:ascii="Arial" w:hAnsi="Arial" w:cs="Arial"/>
        </w:rPr>
      </w:pPr>
      <w:r w:rsidRPr="005F32E8">
        <w:rPr>
          <w:rStyle w:val="FootnoteReference"/>
          <w:rFonts w:ascii="Arial" w:hAnsi="Arial" w:cs="Arial"/>
        </w:rPr>
        <w:footnoteRef/>
      </w:r>
      <w:r w:rsidRPr="005F32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5F32E8">
        <w:rPr>
          <w:rFonts w:ascii="Arial" w:hAnsi="Arial" w:cs="Arial"/>
        </w:rPr>
        <w:t>.j</w:t>
      </w:r>
      <w:r w:rsidRPr="005F32E8">
        <w:rPr>
          <w:rFonts w:ascii="Arial" w:hAnsi="Arial" w:cs="Arial"/>
        </w:rPr>
        <w:t xml:space="preserve">. Dz.U. z 2020 r. poz. 1062 ze zm.; </w:t>
      </w:r>
      <w:r>
        <w:rPr>
          <w:rFonts w:ascii="Arial" w:hAnsi="Arial" w:cs="Arial"/>
        </w:rPr>
        <w:t>d</w:t>
      </w:r>
      <w:r w:rsidRPr="005F32E8">
        <w:rPr>
          <w:rFonts w:ascii="Arial" w:hAnsi="Arial" w:cs="Arial"/>
        </w:rPr>
        <w:t>alej: ustawa o dostępności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F6BE6"/>
    <w:multiLevelType w:val="hybridMultilevel"/>
    <w:tmpl w:val="366E8C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D47"/>
    <w:multiLevelType w:val="hybridMultilevel"/>
    <w:tmpl w:val="EAC631D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254B5"/>
    <w:multiLevelType w:val="hybridMultilevel"/>
    <w:tmpl w:val="F5AEBF0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7421F"/>
    <w:multiLevelType w:val="hybridMultilevel"/>
    <w:tmpl w:val="72686D3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007A1"/>
    <w:multiLevelType w:val="hybridMultilevel"/>
    <w:tmpl w:val="9BB05C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B5713C4"/>
    <w:multiLevelType w:val="hybridMultilevel"/>
    <w:tmpl w:val="8D6AA7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92221"/>
    <w:multiLevelType w:val="hybridMultilevel"/>
    <w:tmpl w:val="D57A5A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5158C"/>
    <w:multiLevelType w:val="hybridMultilevel"/>
    <w:tmpl w:val="C64AA646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D1B2E"/>
    <w:multiLevelType w:val="hybridMultilevel"/>
    <w:tmpl w:val="C1BAA1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3277F"/>
    <w:multiLevelType w:val="hybridMultilevel"/>
    <w:tmpl w:val="A8A2D1CC"/>
    <w:lvl w:ilvl="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45C31B3F"/>
    <w:multiLevelType w:val="hybridMultilevel"/>
    <w:tmpl w:val="B29473CC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79C791E"/>
    <w:multiLevelType w:val="hybridMultilevel"/>
    <w:tmpl w:val="674E91F4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545A4"/>
    <w:multiLevelType w:val="hybridMultilevel"/>
    <w:tmpl w:val="0150A3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10C77"/>
    <w:multiLevelType w:val="multilevel"/>
    <w:tmpl w:val="F26CCF4C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1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365D52"/>
    <w:multiLevelType w:val="hybridMultilevel"/>
    <w:tmpl w:val="9EBC2D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6">
    <w:nsid w:val="64653151"/>
    <w:multiLevelType w:val="hybridMultilevel"/>
    <w:tmpl w:val="7C1E0E4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9">
    <w:nsid w:val="6CDB5556"/>
    <w:multiLevelType w:val="hybridMultilevel"/>
    <w:tmpl w:val="43E280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17FD0"/>
    <w:multiLevelType w:val="hybridMultilevel"/>
    <w:tmpl w:val="27E4AFB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F31B05"/>
    <w:multiLevelType w:val="hybridMultilevel"/>
    <w:tmpl w:val="32A201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0D66DA"/>
    <w:multiLevelType w:val="hybridMultilevel"/>
    <w:tmpl w:val="0DBEA1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8"/>
  </w:num>
  <w:num w:numId="4">
    <w:abstractNumId w:val="25"/>
  </w:num>
  <w:num w:numId="5">
    <w:abstractNumId w:val="32"/>
  </w:num>
  <w:num w:numId="6">
    <w:abstractNumId w:val="28"/>
  </w:num>
  <w:num w:numId="7">
    <w:abstractNumId w:val="14"/>
  </w:num>
  <w:num w:numId="8">
    <w:abstractNumId w:val="15"/>
  </w:num>
  <w:num w:numId="9">
    <w:abstractNumId w:val="24"/>
  </w:num>
  <w:num w:numId="10">
    <w:abstractNumId w:val="13"/>
  </w:num>
  <w:num w:numId="11">
    <w:abstractNumId w:val="27"/>
  </w:num>
  <w:num w:numId="12">
    <w:abstractNumId w:val="3"/>
  </w:num>
  <w:num w:numId="13">
    <w:abstractNumId w:val="12"/>
  </w:num>
  <w:num w:numId="14">
    <w:abstractNumId w:val="11"/>
  </w:num>
  <w:num w:numId="15">
    <w:abstractNumId w:val="21"/>
  </w:num>
  <w:num w:numId="16">
    <w:abstractNumId w:val="6"/>
  </w:num>
  <w:num w:numId="17">
    <w:abstractNumId w:val="31"/>
  </w:num>
  <w:num w:numId="18">
    <w:abstractNumId w:val="30"/>
  </w:num>
  <w:num w:numId="19">
    <w:abstractNumId w:val="19"/>
  </w:num>
  <w:num w:numId="20">
    <w:abstractNumId w:val="22"/>
  </w:num>
  <w:num w:numId="21">
    <w:abstractNumId w:val="10"/>
  </w:num>
  <w:num w:numId="22">
    <w:abstractNumId w:val="17"/>
  </w:num>
  <w:num w:numId="23">
    <w:abstractNumId w:val="1"/>
  </w:num>
  <w:num w:numId="24">
    <w:abstractNumId w:val="16"/>
  </w:num>
  <w:num w:numId="25">
    <w:abstractNumId w:val="9"/>
  </w:num>
  <w:num w:numId="26">
    <w:abstractNumId w:val="7"/>
  </w:num>
  <w:num w:numId="27">
    <w:abstractNumId w:val="0"/>
  </w:num>
  <w:num w:numId="28">
    <w:abstractNumId w:val="23"/>
  </w:num>
  <w:num w:numId="29">
    <w:abstractNumId w:val="33"/>
  </w:num>
  <w:num w:numId="30">
    <w:abstractNumId w:val="18"/>
  </w:num>
  <w:num w:numId="31">
    <w:abstractNumId w:val="5"/>
  </w:num>
  <w:num w:numId="32">
    <w:abstractNumId w:val="26"/>
  </w:num>
  <w:num w:numId="33">
    <w:abstractNumId w:val="4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772036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5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BCD6E-CBE8-4576-83F2-B288C5D5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1</Pages>
  <Words>4178</Words>
  <Characters>25071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29191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Estera Kołodziej</cp:lastModifiedBy>
  <cp:revision>62</cp:revision>
  <cp:lastPrinted>2025-04-04T11:25:00Z</cp:lastPrinted>
  <dcterms:created xsi:type="dcterms:W3CDTF">2025-03-04T14:15:00Z</dcterms:created>
  <dcterms:modified xsi:type="dcterms:W3CDTF">2025-04-07T13:06:00Z</dcterms:modified>
</cp:coreProperties>
</file>