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CB01D" w14:textId="18D36763" w:rsidR="008D41CB" w:rsidRPr="00716359" w:rsidRDefault="008D41CB" w:rsidP="008D41CB">
      <w:pPr>
        <w:spacing w:before="120"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716359">
        <w:rPr>
          <w:rFonts w:ascii="Cambria" w:eastAsia="Times New Roman" w:hAnsi="Cambria" w:cs="Times New Roman"/>
          <w:b/>
          <w:sz w:val="28"/>
          <w:szCs w:val="28"/>
          <w:lang w:eastAsia="pl-PL"/>
        </w:rPr>
        <w:t>Opis przedmiotu zamówienia</w:t>
      </w:r>
    </w:p>
    <w:p w14:paraId="532D2FDC" w14:textId="6C6DE76C" w:rsidR="008D41CB" w:rsidRPr="001B22B1" w:rsidRDefault="00B10D1D" w:rsidP="008D41CB">
      <w:pPr>
        <w:spacing w:before="120" w:after="0" w:line="240" w:lineRule="auto"/>
        <w:jc w:val="center"/>
        <w:rPr>
          <w:rFonts w:ascii="Cambria" w:eastAsia="Times New Roman" w:hAnsi="Cambria" w:cs="Times New Roman"/>
          <w:b/>
          <w:bCs/>
          <w:lang w:eastAsia="pl-PL"/>
        </w:rPr>
      </w:pPr>
      <w:r>
        <w:rPr>
          <w:rFonts w:ascii="Cambria" w:eastAsia="Times New Roman" w:hAnsi="Cambria" w:cs="Times New Roman"/>
          <w:b/>
          <w:bCs/>
          <w:lang w:eastAsia="pl-PL"/>
        </w:rPr>
        <w:t>„</w:t>
      </w:r>
      <w:r w:rsidR="00C254C8">
        <w:rPr>
          <w:rFonts w:ascii="Cambria" w:eastAsia="Times New Roman" w:hAnsi="Cambria" w:cs="Times New Roman"/>
          <w:b/>
          <w:bCs/>
          <w:lang w:eastAsia="pl-PL"/>
        </w:rPr>
        <w:t xml:space="preserve">Ubezpieczenie odpowiedzialności cywilnej z tytułu prowadzonej działalności gospodarczej i posiadania mienia przez </w:t>
      </w:r>
      <w:r w:rsidR="00035DB8">
        <w:rPr>
          <w:rFonts w:ascii="Cambria" w:eastAsia="Times New Roman" w:hAnsi="Cambria" w:cs="Times New Roman"/>
          <w:b/>
          <w:bCs/>
          <w:lang w:eastAsia="pl-PL"/>
        </w:rPr>
        <w:t>WSSE</w:t>
      </w:r>
      <w:r w:rsidR="001B22B1" w:rsidRPr="001B22B1">
        <w:rPr>
          <w:rFonts w:ascii="Cambria" w:eastAsia="Times New Roman" w:hAnsi="Cambria" w:cs="Times New Roman"/>
          <w:b/>
          <w:bCs/>
          <w:lang w:eastAsia="pl-PL"/>
        </w:rPr>
        <w:t xml:space="preserve"> w Olsztynie”</w:t>
      </w:r>
    </w:p>
    <w:p w14:paraId="425DBA82" w14:textId="77777777" w:rsidR="001B22B1" w:rsidRDefault="001B22B1" w:rsidP="008D41CB">
      <w:pPr>
        <w:spacing w:before="120" w:after="0" w:line="240" w:lineRule="auto"/>
        <w:jc w:val="center"/>
        <w:rPr>
          <w:rFonts w:ascii="Cambria" w:eastAsia="Times New Roman" w:hAnsi="Cambria" w:cs="Times New Roman"/>
          <w:lang w:eastAsia="pl-PL"/>
        </w:rPr>
      </w:pPr>
    </w:p>
    <w:p w14:paraId="10CFF356" w14:textId="73D845FB" w:rsidR="00C254C8" w:rsidRPr="00C254C8" w:rsidRDefault="008D41CB" w:rsidP="00C254C8">
      <w:pPr>
        <w:shd w:val="clear" w:color="auto" w:fill="FFFFFF"/>
        <w:spacing w:after="0" w:line="24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C254C8">
        <w:rPr>
          <w:rFonts w:ascii="Lato" w:eastAsia="Times New Roman" w:hAnsi="Lato" w:cs="Times New Roman"/>
          <w:sz w:val="20"/>
          <w:szCs w:val="20"/>
          <w:lang w:eastAsia="pl-PL"/>
        </w:rPr>
        <w:t>Przedmiotem zamówienia jest</w:t>
      </w:r>
      <w:r w:rsidR="00C254C8" w:rsidRPr="00C254C8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C254C8" w:rsidRPr="00C254C8">
        <w:rPr>
          <w:rFonts w:ascii="Lato" w:hAnsi="Lato" w:cs="Calibri"/>
          <w:sz w:val="20"/>
          <w:szCs w:val="20"/>
        </w:rPr>
        <w:t xml:space="preserve">świadczenie przez Wykonawcę na rzecz Wojewódzkiej Stacji Sanitarno-Epidemiologicznej w Olsztynie, zwanej dalej „Zamawiającym”, usługi ubezpieczenia </w:t>
      </w:r>
      <w:r w:rsidR="00C254C8" w:rsidRPr="00C254C8">
        <w:rPr>
          <w:rFonts w:ascii="Lato" w:hAnsi="Lato"/>
          <w:sz w:val="20"/>
          <w:szCs w:val="20"/>
        </w:rPr>
        <w:t>odpowiedzialności cywilnej z tytułu prowadzenia działalności gospodarczej i posiadania mienia (odpowiedzialność deliktowa i kontraktowa) z wyłączeniem odpowiedzialności za szkody w związku z wprowadzeniem produktu do obrotu i powstałe po wykonaniu prac lub usługi</w:t>
      </w:r>
      <w:r w:rsidR="00C254C8" w:rsidRPr="00C254C8">
        <w:rPr>
          <w:rFonts w:ascii="Lato" w:hAnsi="Lato" w:cs="Calibri"/>
          <w:sz w:val="20"/>
          <w:szCs w:val="20"/>
        </w:rPr>
        <w:t xml:space="preserve"> przez okres 12 miesięcy.</w:t>
      </w:r>
    </w:p>
    <w:p w14:paraId="14B6E48A" w14:textId="77777777" w:rsidR="00C254C8" w:rsidRPr="00CD64BA" w:rsidRDefault="00C254C8" w:rsidP="00C254C8">
      <w:pPr>
        <w:spacing w:after="0" w:line="240" w:lineRule="auto"/>
        <w:jc w:val="both"/>
        <w:rPr>
          <w:rFonts w:ascii="Lato" w:hAnsi="Lato" w:cs="Calibri"/>
          <w:sz w:val="20"/>
          <w:szCs w:val="20"/>
        </w:rPr>
      </w:pPr>
      <w:bookmarkStart w:id="0" w:name="_Hlk207275509"/>
      <w:r w:rsidRPr="00CD64BA">
        <w:rPr>
          <w:rFonts w:ascii="Lato" w:hAnsi="Lato" w:cs="Calibri"/>
          <w:sz w:val="20"/>
          <w:szCs w:val="20"/>
        </w:rPr>
        <w:t>CPV 66510000-8 Usługi ubezpieczeniowe</w:t>
      </w:r>
    </w:p>
    <w:bookmarkEnd w:id="0"/>
    <w:p w14:paraId="5DCE5936" w14:textId="77777777" w:rsidR="00C254C8" w:rsidRPr="00C254C8" w:rsidRDefault="00C254C8" w:rsidP="00C254C8">
      <w:pPr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3F7D9E1A" w14:textId="4295A0CC" w:rsidR="00C254C8" w:rsidRPr="00CD64BA" w:rsidRDefault="00C254C8" w:rsidP="00585142">
      <w:pPr>
        <w:pStyle w:val="Akapitzlist"/>
        <w:numPr>
          <w:ilvl w:val="0"/>
          <w:numId w:val="5"/>
        </w:numPr>
        <w:ind w:left="284" w:hanging="284"/>
        <w:jc w:val="both"/>
        <w:rPr>
          <w:rFonts w:ascii="Lato" w:hAnsi="Lato" w:cs="Calibri"/>
          <w:b/>
          <w:bCs/>
          <w:sz w:val="20"/>
          <w:szCs w:val="20"/>
        </w:rPr>
      </w:pPr>
      <w:r w:rsidRPr="00CD64BA">
        <w:rPr>
          <w:rFonts w:ascii="Lato" w:hAnsi="Lato" w:cs="Calibri"/>
          <w:b/>
          <w:bCs/>
          <w:sz w:val="20"/>
          <w:szCs w:val="20"/>
        </w:rPr>
        <w:t>Wymagany zakres ubezpieczenia od odpowiedzialności cywilnej:</w:t>
      </w:r>
    </w:p>
    <w:p w14:paraId="029FFA9E" w14:textId="47A89D72" w:rsidR="00C254C8" w:rsidRPr="00027741" w:rsidRDefault="00C254C8" w:rsidP="00C254C8">
      <w:pPr>
        <w:spacing w:after="0"/>
        <w:rPr>
          <w:rFonts w:ascii="Lato" w:hAnsi="Lato"/>
          <w:sz w:val="20"/>
          <w:szCs w:val="20"/>
        </w:rPr>
      </w:pPr>
      <w:r w:rsidRPr="00027741">
        <w:rPr>
          <w:rFonts w:ascii="Lato" w:hAnsi="Lato"/>
          <w:sz w:val="20"/>
          <w:szCs w:val="20"/>
        </w:rPr>
        <w:t xml:space="preserve">1) </w:t>
      </w:r>
      <w:r w:rsidR="00027741" w:rsidRPr="00027741">
        <w:rPr>
          <w:rFonts w:ascii="Lato" w:hAnsi="Lato"/>
          <w:sz w:val="20"/>
          <w:szCs w:val="20"/>
        </w:rPr>
        <w:t>O</w:t>
      </w:r>
      <w:r w:rsidR="00027741" w:rsidRPr="00027741">
        <w:rPr>
          <w:rFonts w:ascii="Lato" w:hAnsi="Lato"/>
          <w:sz w:val="20"/>
          <w:szCs w:val="20"/>
        </w:rPr>
        <w:t xml:space="preserve">dpowiedzialność cywilna z tytułu prowadzenia działalności gospodarczej i posiadania mienia (odpowiedzialność deliktowa i kontraktowa) z wyłączeniem odpowiedzialności za szkody w związku z wprowadzeniem produktu do obrotu i powstałe po wykonaniu prac lub usługi. </w:t>
      </w:r>
      <w:r w:rsidRPr="00027741">
        <w:rPr>
          <w:rFonts w:ascii="Lato" w:hAnsi="Lato"/>
          <w:sz w:val="20"/>
          <w:szCs w:val="20"/>
        </w:rPr>
        <w:t>Suma gwarancyjna 600 000 złotych.</w:t>
      </w:r>
    </w:p>
    <w:p w14:paraId="4E5E247D" w14:textId="661422BA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2) Ochrona odpowiedzialności cywilnej będzie dodatkowo rozszerzona o poniższe klauzule dodatkowe oraz pakiet korzyści (OC):</w:t>
      </w:r>
    </w:p>
    <w:p w14:paraId="781F3DCE" w14:textId="77777777" w:rsidR="00C254C8" w:rsidRPr="00CD64BA" w:rsidRDefault="00C254C8" w:rsidP="00C254C8">
      <w:pPr>
        <w:spacing w:after="0"/>
        <w:jc w:val="both"/>
        <w:rPr>
          <w:rFonts w:ascii="Lato" w:hAnsi="Lato" w:cs="Calibri"/>
          <w:sz w:val="20"/>
          <w:szCs w:val="20"/>
        </w:rPr>
      </w:pPr>
      <w:r w:rsidRPr="00CD64BA">
        <w:rPr>
          <w:rFonts w:ascii="Lato" w:hAnsi="Lato" w:cs="Calibri"/>
          <w:sz w:val="20"/>
          <w:szCs w:val="20"/>
        </w:rPr>
        <w:t>a) klauzula dodatkowa OC: wypadki przy pracy – 200 000 złotych,</w:t>
      </w:r>
    </w:p>
    <w:p w14:paraId="6193003E" w14:textId="77777777" w:rsidR="00C254C8" w:rsidRPr="00CD64BA" w:rsidRDefault="00C254C8" w:rsidP="00C254C8">
      <w:pPr>
        <w:spacing w:after="0"/>
        <w:jc w:val="both"/>
        <w:rPr>
          <w:rFonts w:ascii="Lato" w:hAnsi="Lato" w:cs="Calibri"/>
          <w:sz w:val="20"/>
          <w:szCs w:val="20"/>
        </w:rPr>
      </w:pPr>
      <w:r w:rsidRPr="00CD64BA">
        <w:rPr>
          <w:rFonts w:ascii="Lato" w:hAnsi="Lato" w:cs="Calibri"/>
          <w:sz w:val="20"/>
          <w:szCs w:val="20"/>
        </w:rPr>
        <w:t>b) pakiet korzyści – ochrona OC obejmuje dodatkowo odpowiedzialność:</w:t>
      </w:r>
    </w:p>
    <w:p w14:paraId="6E998B57" w14:textId="77777777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- odpowiedzialność w związku z rażącym niedbalstwem,</w:t>
      </w:r>
    </w:p>
    <w:p w14:paraId="13836D2A" w14:textId="77777777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- OC za szkody spowodowane przeniesieniem chorób zakaźnych,</w:t>
      </w:r>
    </w:p>
    <w:p w14:paraId="33FF8EBE" w14:textId="77777777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- OC za szkody w mieniu otaczającym powstałe wskutek czynności załadunkowych i wyładunkowych,</w:t>
      </w:r>
    </w:p>
    <w:p w14:paraId="6E13E87C" w14:textId="77777777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- odpowiedzialność w związku z organizacją imprezy niepodlegającej obowiązkowemu ubezpieczeniu odpowiedzialności cywilnej organizatora imprez masowych zgodnie z obowiązującymi przepisami (OC imprezy),</w:t>
      </w:r>
    </w:p>
    <w:p w14:paraId="0CCAD89B" w14:textId="77777777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- odpowiedzialność w związku z cofnięciem się cieczy w systemach wodno-kanalizacyjnych,</w:t>
      </w:r>
    </w:p>
    <w:p w14:paraId="5CE47A03" w14:textId="77777777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- odpowiedzialność za szkody w pojazdach pracowników,</w:t>
      </w:r>
    </w:p>
    <w:p w14:paraId="4429BEC6" w14:textId="77777777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- odpowiedzialność za szkody spowodowane przez pojazdy wolnobieżne,</w:t>
      </w:r>
    </w:p>
    <w:p w14:paraId="10888B2C" w14:textId="77777777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- OC podwykonawców,</w:t>
      </w:r>
    </w:p>
    <w:p w14:paraId="614FD745" w14:textId="77777777" w:rsidR="00C254C8" w:rsidRPr="00CD64BA" w:rsidRDefault="00C254C8" w:rsidP="00C254C8">
      <w:pPr>
        <w:spacing w:after="0"/>
        <w:rPr>
          <w:rFonts w:ascii="Lato" w:hAnsi="Lato"/>
          <w:sz w:val="20"/>
          <w:szCs w:val="20"/>
        </w:rPr>
      </w:pPr>
      <w:r w:rsidRPr="00CD64BA">
        <w:rPr>
          <w:rFonts w:ascii="Lato" w:hAnsi="Lato"/>
          <w:sz w:val="20"/>
          <w:szCs w:val="20"/>
        </w:rPr>
        <w:t>- franszyza redukcyjna – zniesiona.</w:t>
      </w:r>
    </w:p>
    <w:p w14:paraId="1E8C47AE" w14:textId="77777777" w:rsidR="00C254C8" w:rsidRPr="00CD64BA" w:rsidRDefault="00C254C8" w:rsidP="00C254C8">
      <w:pPr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1638B980" w14:textId="3A908C22" w:rsidR="00CD64BA" w:rsidRPr="00CD64BA" w:rsidRDefault="00CD64BA" w:rsidP="00CD64BA">
      <w:pPr>
        <w:shd w:val="clear" w:color="auto" w:fill="FFFFFF"/>
        <w:spacing w:after="150" w:line="24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CD64BA">
        <w:rPr>
          <w:rFonts w:ascii="Lato" w:eastAsia="Times New Roman" w:hAnsi="Lato" w:cs="Calibri"/>
          <w:sz w:val="20"/>
          <w:szCs w:val="20"/>
          <w:lang w:eastAsia="pl-PL"/>
        </w:rPr>
        <w:t>3) Zakres opisany dla ubezpieczenia jest zakresem minimalnym. Jeżeli w ogólnych warunkach ubezpieczeń znajdują się dodatkowe uregulowania, z których wynika, że zakres ubezpieczeń jest szerszy od proponowanego w niniejszym OPZ to automatycznie zostają one włączone do ochrony ubezpieczeniowej Zamawiającego. W zakresie nie uregulowanym postanowieniami niniejszego rozeznania zastosowanie mogą mieć ogólne warunki ubezpieczenia danego Wykonawcy, o ile nie stoją w sprzeczności z warunkami Zamawiającego. Wszelkie wątpliwości należy interpretować na korzyść Zamawiającego. Zamawiający nie wyraża zgody na wprowadzenie przez Wykonawcę jakichkolwiek odstępstw od treści zawartych w OPZ. Wykonawca gwarantuje zachowanie wysokości stawek i systemu zniżek przyjętych w ofercie złożonej Zamawiającemu przez cały okres obowiązywania umowy.</w:t>
      </w:r>
    </w:p>
    <w:p w14:paraId="3E9EBF28" w14:textId="526A98AB" w:rsidR="00CD64BA" w:rsidRPr="00CD64BA" w:rsidRDefault="00CD64BA" w:rsidP="00CD64BA">
      <w:pPr>
        <w:shd w:val="clear" w:color="auto" w:fill="FFFFFF"/>
        <w:spacing w:after="150" w:line="24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CD64BA">
        <w:rPr>
          <w:rFonts w:ascii="Lato" w:eastAsia="Times New Roman" w:hAnsi="Lato" w:cs="Calibri"/>
          <w:sz w:val="20"/>
          <w:szCs w:val="20"/>
          <w:lang w:eastAsia="pl-PL"/>
        </w:rPr>
        <w:t>Obecnie posiadamy polisę ubezpieczeniową ważną do 17.09.2026 r.</w:t>
      </w:r>
    </w:p>
    <w:p w14:paraId="5DA51AD5" w14:textId="1F35A23F" w:rsidR="00CD64BA" w:rsidRPr="00CD64BA" w:rsidRDefault="00CD64BA" w:rsidP="00585142">
      <w:pPr>
        <w:pStyle w:val="Akapitzlist"/>
        <w:numPr>
          <w:ilvl w:val="0"/>
          <w:numId w:val="5"/>
        </w:numPr>
        <w:shd w:val="clear" w:color="auto" w:fill="FFFFFF"/>
        <w:ind w:left="284" w:hanging="284"/>
        <w:jc w:val="both"/>
        <w:rPr>
          <w:rFonts w:ascii="Lato" w:hAnsi="Lato" w:cs="Calibri"/>
          <w:b/>
          <w:bCs/>
          <w:sz w:val="20"/>
          <w:szCs w:val="20"/>
        </w:rPr>
      </w:pPr>
      <w:r w:rsidRPr="00CD64BA">
        <w:rPr>
          <w:rFonts w:ascii="Lato" w:hAnsi="Lato" w:cs="Calibri"/>
          <w:b/>
          <w:bCs/>
          <w:sz w:val="20"/>
          <w:szCs w:val="20"/>
        </w:rPr>
        <w:t xml:space="preserve">Warunki udziału w postępowaniu o udzielenie zamówienia. </w:t>
      </w:r>
    </w:p>
    <w:p w14:paraId="22035438" w14:textId="77777777" w:rsidR="00CD64BA" w:rsidRPr="00CD64BA" w:rsidRDefault="00CD64BA" w:rsidP="00CD64BA">
      <w:pPr>
        <w:shd w:val="clear" w:color="auto" w:fill="FFFFFF"/>
        <w:spacing w:after="0" w:line="24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CD64BA">
        <w:rPr>
          <w:rFonts w:ascii="Lato" w:eastAsia="Times New Roman" w:hAnsi="Lato" w:cs="Calibri"/>
          <w:sz w:val="20"/>
          <w:szCs w:val="20"/>
          <w:lang w:eastAsia="pl-PL"/>
        </w:rPr>
        <w:t>Wykonawca składający ofertę w postępowaniu musi spełniać następujące warunki:</w:t>
      </w:r>
    </w:p>
    <w:p w14:paraId="74C29EF7" w14:textId="77777777" w:rsidR="00CD64BA" w:rsidRPr="00CD64BA" w:rsidRDefault="00CD64BA" w:rsidP="00585142">
      <w:pPr>
        <w:pStyle w:val="Akapitzlist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Lato" w:hAnsi="Lato" w:cs="Calibri"/>
          <w:sz w:val="20"/>
          <w:szCs w:val="20"/>
        </w:rPr>
      </w:pPr>
      <w:r w:rsidRPr="00CD64BA">
        <w:rPr>
          <w:rFonts w:ascii="Lato" w:hAnsi="Lato" w:cs="Calibri"/>
          <w:sz w:val="20"/>
          <w:szCs w:val="20"/>
          <w:shd w:val="clear" w:color="auto" w:fill="FFFFFF"/>
        </w:rPr>
        <w:t xml:space="preserve">nie może być otwarta wobec niego likwidacja, ogłoszona upadłość, jego działalność gospodarcza nie może być zawieszona albo nie może znajdować się w innej tego rodzaju sytuacji wynikającej z podobnej procedury przewidzianej w przepisach miejsca wszczęcia tej procedury; </w:t>
      </w:r>
    </w:p>
    <w:p w14:paraId="69595387" w14:textId="11805335" w:rsidR="00CD64BA" w:rsidRPr="00CD64BA" w:rsidRDefault="00CD64BA" w:rsidP="00585142">
      <w:pPr>
        <w:pStyle w:val="Akapitzlist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Lato" w:hAnsi="Lato" w:cs="Calibri"/>
          <w:sz w:val="20"/>
          <w:szCs w:val="20"/>
        </w:rPr>
      </w:pPr>
      <w:r w:rsidRPr="00CD64BA">
        <w:rPr>
          <w:rFonts w:ascii="Lato" w:hAnsi="Lato" w:cs="Calibri"/>
          <w:sz w:val="20"/>
          <w:szCs w:val="20"/>
        </w:rPr>
        <w:t xml:space="preserve">musi posiadać uprawnienia do prowadzenia określonej działalności gospodarczej lub zawodowej, tj. Wykonawca musi wykazać, że posiada zezwolenie właściwego organu nadzoru na prowadzenie działalności ubezpieczeniowej na terenie Rzeczpospolitej Polskiej zgodnie z wymogami ustawy z dnia 11 września 2015 r. o działalności ubezpieczeniowej i reasekuracyjnej (Dz. U. 2025 poz. 1526) w zakresie nie mniejszym niż to wynika z przedmiotu zamówienia lub inne dokumenty potwierdzające prawo prowadzenia działalności ubezpieczeniowej na terenie Rzeczpospolitej Polskie; </w:t>
      </w:r>
    </w:p>
    <w:p w14:paraId="22E64E2B" w14:textId="77777777" w:rsidR="00CD64BA" w:rsidRPr="0022350B" w:rsidRDefault="00CD64BA" w:rsidP="00CD64BA">
      <w:pPr>
        <w:pStyle w:val="Akapitzlist"/>
        <w:autoSpaceDE w:val="0"/>
        <w:autoSpaceDN w:val="0"/>
        <w:adjustRightInd w:val="0"/>
        <w:jc w:val="both"/>
        <w:rPr>
          <w:rFonts w:ascii="Lato" w:hAnsi="Lato" w:cs="Calibri"/>
          <w:i/>
          <w:iCs/>
          <w:sz w:val="20"/>
          <w:szCs w:val="20"/>
        </w:rPr>
      </w:pPr>
      <w:r w:rsidRPr="0022350B">
        <w:rPr>
          <w:rFonts w:ascii="Lato" w:hAnsi="Lato" w:cs="Calibri"/>
          <w:i/>
          <w:iCs/>
          <w:sz w:val="20"/>
          <w:szCs w:val="20"/>
        </w:rPr>
        <w:lastRenderedPageBreak/>
        <w:t>UWAGA!</w:t>
      </w:r>
    </w:p>
    <w:p w14:paraId="78517F37" w14:textId="77777777" w:rsidR="00CD64BA" w:rsidRPr="0022350B" w:rsidRDefault="00CD64BA" w:rsidP="00CD64BA">
      <w:pPr>
        <w:pStyle w:val="Akapitzlist"/>
        <w:autoSpaceDE w:val="0"/>
        <w:autoSpaceDN w:val="0"/>
        <w:adjustRightInd w:val="0"/>
        <w:jc w:val="both"/>
        <w:rPr>
          <w:rFonts w:ascii="Lato" w:hAnsi="Lato" w:cs="Calibri"/>
          <w:i/>
          <w:iCs/>
          <w:sz w:val="20"/>
          <w:szCs w:val="20"/>
        </w:rPr>
      </w:pPr>
      <w:r w:rsidRPr="0022350B">
        <w:rPr>
          <w:rFonts w:ascii="Lato" w:hAnsi="Lato" w:cs="Calibri"/>
          <w:i/>
          <w:iCs/>
          <w:sz w:val="20"/>
          <w:szCs w:val="20"/>
        </w:rPr>
        <w:t xml:space="preserve">Wykonawca załączy do oferty aktualne zezwolenie na wykonywanie działalności ubezpieczeniowej na terytorium Rzeczpospolitej Polskiej zgodnie z ustawą z dnia 11 września 2015 r. o działalności ubezpieczeniowej i reasekuracyjnej. </w:t>
      </w:r>
    </w:p>
    <w:p w14:paraId="698A58A4" w14:textId="2C9B3EC3" w:rsidR="00CD64BA" w:rsidRDefault="00CD64BA" w:rsidP="00585142">
      <w:pPr>
        <w:pStyle w:val="Akapitzlist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Lato" w:hAnsi="Lato" w:cs="Calibri"/>
          <w:sz w:val="20"/>
          <w:szCs w:val="20"/>
        </w:rPr>
      </w:pPr>
      <w:r w:rsidRPr="00CD64BA">
        <w:rPr>
          <w:rFonts w:ascii="Lato" w:hAnsi="Lato" w:cs="Calibri"/>
          <w:sz w:val="20"/>
          <w:szCs w:val="20"/>
        </w:rPr>
        <w:t>nie podlega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0DFDDC6" w14:textId="77777777" w:rsidR="00D94B59" w:rsidRPr="00CD64BA" w:rsidRDefault="00D94B59" w:rsidP="00D94B59">
      <w:pPr>
        <w:pStyle w:val="Akapitzlist"/>
        <w:autoSpaceDE w:val="0"/>
        <w:autoSpaceDN w:val="0"/>
        <w:adjustRightInd w:val="0"/>
        <w:ind w:left="720"/>
        <w:contextualSpacing/>
        <w:jc w:val="both"/>
        <w:rPr>
          <w:rFonts w:ascii="Lato" w:hAnsi="Lato" w:cs="Calibri"/>
          <w:sz w:val="20"/>
          <w:szCs w:val="20"/>
        </w:rPr>
      </w:pPr>
    </w:p>
    <w:p w14:paraId="03595D2B" w14:textId="457B7BEB" w:rsidR="00AC5A1C" w:rsidRPr="00D94B59" w:rsidRDefault="00AC5A1C" w:rsidP="00585142">
      <w:pPr>
        <w:pStyle w:val="Akapitzlist"/>
        <w:numPr>
          <w:ilvl w:val="0"/>
          <w:numId w:val="5"/>
        </w:num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D94B59">
        <w:rPr>
          <w:rFonts w:ascii="Lato" w:hAnsi="Lato"/>
          <w:b/>
          <w:sz w:val="20"/>
          <w:szCs w:val="20"/>
        </w:rPr>
        <w:t>Informacje ogólne o Zamawiającym:</w:t>
      </w:r>
    </w:p>
    <w:p w14:paraId="350C91F7" w14:textId="77777777" w:rsidR="00401054" w:rsidRPr="00D94B59" w:rsidRDefault="00401054" w:rsidP="00D94B59">
      <w:pPr>
        <w:spacing w:after="0" w:line="28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94B59">
        <w:rPr>
          <w:rFonts w:ascii="Lato" w:hAnsi="Lato" w:cstheme="minorHAnsi"/>
          <w:bCs/>
          <w:sz w:val="20"/>
          <w:szCs w:val="20"/>
        </w:rPr>
        <w:t>Wojewódzka Stacja Sanitarno-Epidemiologiczna w Olsztynie</w:t>
      </w:r>
    </w:p>
    <w:p w14:paraId="3E48877F" w14:textId="77777777" w:rsidR="00401054" w:rsidRPr="00D94B59" w:rsidRDefault="00401054" w:rsidP="00D94B59">
      <w:pPr>
        <w:spacing w:after="0" w:line="28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94B59">
        <w:rPr>
          <w:rFonts w:ascii="Lato" w:hAnsi="Lato" w:cstheme="minorHAnsi"/>
          <w:bCs/>
          <w:sz w:val="20"/>
          <w:szCs w:val="20"/>
        </w:rPr>
        <w:t>ul. Żołnierska 16</w:t>
      </w:r>
    </w:p>
    <w:p w14:paraId="7F82FA02" w14:textId="77777777" w:rsidR="00401054" w:rsidRPr="00D94B59" w:rsidRDefault="00401054" w:rsidP="00D94B59">
      <w:pPr>
        <w:spacing w:after="0" w:line="28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94B59">
        <w:rPr>
          <w:rFonts w:ascii="Lato" w:hAnsi="Lato" w:cstheme="minorHAnsi"/>
          <w:bCs/>
          <w:sz w:val="20"/>
          <w:szCs w:val="20"/>
        </w:rPr>
        <w:t>10-561 Olsztyn</w:t>
      </w:r>
    </w:p>
    <w:p w14:paraId="5EBE2DFD" w14:textId="77777777" w:rsidR="00401054" w:rsidRPr="00D94B59" w:rsidRDefault="00401054" w:rsidP="00D94B59">
      <w:pPr>
        <w:spacing w:after="0" w:line="28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94B59">
        <w:rPr>
          <w:rFonts w:ascii="Lato" w:hAnsi="Lato" w:cstheme="minorHAnsi"/>
          <w:bCs/>
          <w:sz w:val="20"/>
          <w:szCs w:val="20"/>
        </w:rPr>
        <w:t>REGON: 000291807</w:t>
      </w:r>
    </w:p>
    <w:p w14:paraId="2EF2D61B" w14:textId="40F72823" w:rsidR="00401054" w:rsidRPr="00D94B59" w:rsidRDefault="00401054" w:rsidP="00D94B59">
      <w:pPr>
        <w:spacing w:after="0" w:line="240" w:lineRule="auto"/>
        <w:jc w:val="both"/>
        <w:rPr>
          <w:rFonts w:ascii="Lato" w:hAnsi="Lato" w:cstheme="minorHAnsi"/>
          <w:bCs/>
          <w:sz w:val="20"/>
          <w:szCs w:val="20"/>
        </w:rPr>
      </w:pPr>
      <w:r w:rsidRPr="00D94B59">
        <w:rPr>
          <w:rFonts w:ascii="Lato" w:hAnsi="Lato" w:cstheme="minorHAnsi"/>
          <w:bCs/>
          <w:sz w:val="20"/>
          <w:szCs w:val="20"/>
        </w:rPr>
        <w:t>NIP: 7390010641</w:t>
      </w:r>
    </w:p>
    <w:p w14:paraId="0572DAEF" w14:textId="77777777" w:rsidR="00C06FAA" w:rsidRPr="00D94B59" w:rsidRDefault="00C06FAA" w:rsidP="00D94B59">
      <w:pPr>
        <w:spacing w:after="0" w:line="240" w:lineRule="auto"/>
        <w:jc w:val="both"/>
        <w:rPr>
          <w:rFonts w:ascii="Lato" w:hAnsi="Lato" w:cstheme="minorHAnsi"/>
          <w:bCs/>
          <w:sz w:val="20"/>
          <w:szCs w:val="20"/>
        </w:rPr>
      </w:pPr>
    </w:p>
    <w:p w14:paraId="69D0DE3A" w14:textId="3C9A3F3B" w:rsidR="00C06FAA" w:rsidRPr="00D94B59" w:rsidRDefault="00C06FAA" w:rsidP="00D94B59">
      <w:pPr>
        <w:spacing w:after="0" w:line="240" w:lineRule="auto"/>
        <w:jc w:val="both"/>
        <w:rPr>
          <w:rFonts w:ascii="Lato" w:hAnsi="Lato" w:cstheme="minorHAnsi"/>
          <w:bCs/>
          <w:sz w:val="20"/>
          <w:szCs w:val="20"/>
        </w:rPr>
      </w:pPr>
      <w:r w:rsidRPr="00D94B59">
        <w:rPr>
          <w:rFonts w:ascii="Lato" w:hAnsi="Lato" w:cstheme="minorHAnsi"/>
          <w:bCs/>
          <w:sz w:val="20"/>
          <w:szCs w:val="20"/>
        </w:rPr>
        <w:t>Numery PKD:</w:t>
      </w:r>
    </w:p>
    <w:p w14:paraId="1EFD08B4" w14:textId="49A2CA0E" w:rsidR="00C06FAA" w:rsidRPr="00D94B59" w:rsidRDefault="00C06FAA" w:rsidP="00D94B59">
      <w:pPr>
        <w:spacing w:after="0" w:line="24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D94B59">
        <w:rPr>
          <w:rFonts w:ascii="Lato" w:eastAsia="Times New Roman" w:hAnsi="Lato" w:cs="Times New Roman"/>
          <w:bCs/>
          <w:sz w:val="20"/>
          <w:szCs w:val="20"/>
          <w:lang w:eastAsia="pl-PL"/>
        </w:rPr>
        <w:t>68.20.Z wynajmowanie i zarządzanie nieruchomościami własnymi lub dzierżawionymi</w:t>
      </w:r>
      <w:r w:rsidR="00C9652C" w:rsidRPr="00D94B59">
        <w:rPr>
          <w:rFonts w:ascii="Lato" w:eastAsia="Times New Roman" w:hAnsi="Lato" w:cs="Times New Roman"/>
          <w:bCs/>
          <w:sz w:val="20"/>
          <w:szCs w:val="20"/>
          <w:lang w:eastAsia="pl-PL"/>
        </w:rPr>
        <w:t>;</w:t>
      </w:r>
    </w:p>
    <w:p w14:paraId="69F15F41" w14:textId="1FDAC161" w:rsidR="00C06FAA" w:rsidRPr="00D94B59" w:rsidRDefault="00C06FAA" w:rsidP="00D94B59">
      <w:pPr>
        <w:spacing w:after="0" w:line="24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D94B5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84.12.Z kierowanie w zakresie działalności związanej z ochroną zdrowia, edukacją, </w:t>
      </w:r>
      <w:r w:rsidR="00C9652C" w:rsidRPr="00D94B59">
        <w:rPr>
          <w:rFonts w:ascii="Lato" w:eastAsia="Times New Roman" w:hAnsi="Lato" w:cs="Times New Roman"/>
          <w:bCs/>
          <w:sz w:val="20"/>
          <w:szCs w:val="20"/>
          <w:lang w:eastAsia="pl-PL"/>
        </w:rPr>
        <w:t>kulturą oraz pozostałymi usługami społecznymi z wyłączeniem ubezpieczeń społecznych;</w:t>
      </w:r>
    </w:p>
    <w:p w14:paraId="437E9DE7" w14:textId="0E7D890C" w:rsidR="00C9652C" w:rsidRPr="00D94B59" w:rsidRDefault="00C9652C" w:rsidP="00D94B59">
      <w:pPr>
        <w:spacing w:after="0" w:line="24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D94B59">
        <w:rPr>
          <w:rFonts w:ascii="Lato" w:eastAsia="Times New Roman" w:hAnsi="Lato" w:cs="Times New Roman"/>
          <w:bCs/>
          <w:sz w:val="20"/>
          <w:szCs w:val="20"/>
          <w:lang w:eastAsia="pl-PL"/>
        </w:rPr>
        <w:t>86.90.Z pozostała działalność w zakresie opieki zdrowotnej, gdzie indziej nie sklasyfikowana;</w:t>
      </w:r>
    </w:p>
    <w:p w14:paraId="5D090B84" w14:textId="327C6C38" w:rsidR="00C9652C" w:rsidRPr="00D94B59" w:rsidRDefault="00C9652C" w:rsidP="00D94B59">
      <w:pPr>
        <w:spacing w:after="0" w:line="24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D94B59">
        <w:rPr>
          <w:rFonts w:ascii="Lato" w:eastAsia="Times New Roman" w:hAnsi="Lato" w:cs="Times New Roman"/>
          <w:bCs/>
          <w:sz w:val="20"/>
          <w:szCs w:val="20"/>
          <w:lang w:eastAsia="pl-PL"/>
        </w:rPr>
        <w:t>71.20.Z badania i analizy związane z jakością żywności</w:t>
      </w:r>
    </w:p>
    <w:p w14:paraId="28B1D9AF" w14:textId="493FB6DA" w:rsidR="00C9652C" w:rsidRPr="00D94B59" w:rsidRDefault="00C9652C" w:rsidP="00D94B59">
      <w:pPr>
        <w:spacing w:after="0" w:line="24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D94B59">
        <w:rPr>
          <w:rFonts w:ascii="Lato" w:eastAsia="Times New Roman" w:hAnsi="Lato" w:cs="Times New Roman"/>
          <w:bCs/>
          <w:sz w:val="20"/>
          <w:szCs w:val="20"/>
          <w:lang w:eastAsia="pl-PL"/>
        </w:rPr>
        <w:t>85.59.B pozostałe pozaszkolne formy edukacji, gdzie indziej nie sklasyfikowane.</w:t>
      </w:r>
    </w:p>
    <w:p w14:paraId="601B2EC1" w14:textId="77777777" w:rsidR="00024B8B" w:rsidRPr="00401054" w:rsidRDefault="00024B8B" w:rsidP="008D41CB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sectPr w:rsidR="00024B8B" w:rsidRPr="00401054" w:rsidSect="000963CD">
      <w:footerReference w:type="even" r:id="rId8"/>
      <w:footerReference w:type="default" r:id="rId9"/>
      <w:headerReference w:type="first" r:id="rId10"/>
      <w:pgSz w:w="11907" w:h="16840" w:code="9"/>
      <w:pgMar w:top="851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B19C9" w14:textId="77777777" w:rsidR="004B4F5A" w:rsidRDefault="004B4F5A">
      <w:pPr>
        <w:spacing w:after="0" w:line="240" w:lineRule="auto"/>
      </w:pPr>
      <w:r>
        <w:separator/>
      </w:r>
    </w:p>
  </w:endnote>
  <w:endnote w:type="continuationSeparator" w:id="0">
    <w:p w14:paraId="4BA1CF53" w14:textId="77777777" w:rsidR="004B4F5A" w:rsidRDefault="004B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PL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Helvetica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">
    <w:altName w:val="Courier New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Gatineau">
    <w:panose1 w:val="00000000000000000000"/>
    <w:charset w:val="02"/>
    <w:family w:val="decorative"/>
    <w:notTrueType/>
    <w:pitch w:val="variable"/>
  </w:font>
  <w:font w:name="TimesRoman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3DA03" w14:textId="77777777" w:rsidR="003C63C2" w:rsidRDefault="003C63C2" w:rsidP="008D41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F8D2A" w14:textId="77777777" w:rsidR="003C63C2" w:rsidRDefault="003C63C2" w:rsidP="008D41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82F8" w14:textId="77777777" w:rsidR="003C63C2" w:rsidRDefault="003C63C2" w:rsidP="008D41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647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2022CC7" w14:textId="77777777" w:rsidR="003C63C2" w:rsidRDefault="003C63C2">
    <w:pPr>
      <w:pStyle w:val="Stopka"/>
      <w:tabs>
        <w:tab w:val="clear" w:pos="9071"/>
        <w:tab w:val="left" w:pos="5387"/>
        <w:tab w:val="right" w:pos="9923"/>
      </w:tabs>
      <w:ind w:right="360"/>
      <w:jc w:val="center"/>
    </w:pPr>
    <w:r>
      <w:rPr>
        <w:rStyle w:val="Numerstrony"/>
      </w:rPr>
      <w:tab/>
    </w:r>
    <w:r>
      <w:tab/>
    </w:r>
    <w:r>
      <w:tab/>
    </w:r>
  </w:p>
  <w:p w14:paraId="287C891D" w14:textId="77777777" w:rsidR="003C63C2" w:rsidRDefault="003C63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61D4E" w14:textId="77777777" w:rsidR="004B4F5A" w:rsidRDefault="004B4F5A">
      <w:pPr>
        <w:spacing w:after="0" w:line="240" w:lineRule="auto"/>
      </w:pPr>
      <w:r>
        <w:separator/>
      </w:r>
    </w:p>
  </w:footnote>
  <w:footnote w:type="continuationSeparator" w:id="0">
    <w:p w14:paraId="09C1628A" w14:textId="77777777" w:rsidR="004B4F5A" w:rsidRDefault="004B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1CD0" w14:textId="41511DBA" w:rsidR="001C6F1C" w:rsidRPr="00FA059D" w:rsidRDefault="00716359" w:rsidP="001C6F1C">
    <w:pPr>
      <w:spacing w:after="0" w:line="240" w:lineRule="auto"/>
      <w:jc w:val="right"/>
      <w:rPr>
        <w:rFonts w:eastAsia="Times New Roman" w:cstheme="minorHAnsi"/>
        <w:b/>
        <w:bCs/>
        <w:iCs/>
        <w:color w:val="FF0000"/>
        <w:sz w:val="18"/>
        <w:szCs w:val="18"/>
        <w:lang w:eastAsia="pl-PL"/>
      </w:rPr>
    </w:pPr>
    <w:r>
      <w:t xml:space="preserve">                                                                                                                       </w:t>
    </w:r>
    <w:r w:rsidR="00C42E8C">
      <w:tab/>
    </w:r>
    <w:r w:rsidR="001C6F1C" w:rsidRPr="00FA059D">
      <w:rPr>
        <w:rFonts w:eastAsia="Times New Roman" w:cstheme="minorHAnsi"/>
        <w:b/>
        <w:bCs/>
        <w:iCs/>
        <w:color w:val="FF0000"/>
        <w:sz w:val="18"/>
        <w:szCs w:val="18"/>
        <w:lang w:eastAsia="pl-PL"/>
      </w:rPr>
      <w:t xml:space="preserve">Załącznik nr </w:t>
    </w:r>
    <w:r w:rsidR="004562AA">
      <w:rPr>
        <w:rFonts w:eastAsia="Times New Roman" w:cstheme="minorHAnsi"/>
        <w:b/>
        <w:bCs/>
        <w:iCs/>
        <w:color w:val="FF0000"/>
        <w:sz w:val="18"/>
        <w:szCs w:val="18"/>
        <w:lang w:eastAsia="pl-PL"/>
      </w:rPr>
      <w:t>1</w:t>
    </w:r>
    <w:r w:rsidR="001C6F1C" w:rsidRPr="00FA059D">
      <w:rPr>
        <w:rFonts w:eastAsia="Times New Roman" w:cstheme="minorHAnsi"/>
        <w:b/>
        <w:bCs/>
        <w:iCs/>
        <w:color w:val="FF0000"/>
        <w:sz w:val="18"/>
        <w:szCs w:val="18"/>
        <w:lang w:eastAsia="pl-PL"/>
      </w:rPr>
      <w:t xml:space="preserve"> do </w:t>
    </w:r>
    <w:r w:rsidR="004562AA">
      <w:rPr>
        <w:rFonts w:eastAsia="Times New Roman" w:cstheme="minorHAnsi"/>
        <w:b/>
        <w:bCs/>
        <w:iCs/>
        <w:color w:val="FF0000"/>
        <w:sz w:val="18"/>
        <w:szCs w:val="18"/>
        <w:lang w:eastAsia="pl-PL"/>
      </w:rPr>
      <w:t>Zaproszenia</w:t>
    </w:r>
  </w:p>
  <w:p w14:paraId="62B42FE7" w14:textId="09D79CF5" w:rsidR="001C6F1C" w:rsidRPr="00FA059D" w:rsidRDefault="001C6F1C" w:rsidP="001C6F1C">
    <w:pPr>
      <w:spacing w:after="0" w:line="240" w:lineRule="auto"/>
      <w:jc w:val="right"/>
      <w:rPr>
        <w:rFonts w:eastAsia="Times New Roman" w:cstheme="minorHAnsi"/>
        <w:b/>
        <w:bCs/>
        <w:color w:val="FF0000"/>
        <w:sz w:val="20"/>
        <w:szCs w:val="20"/>
        <w:lang w:eastAsia="pl-PL"/>
      </w:rPr>
    </w:pPr>
    <w:r w:rsidRPr="00FA059D">
      <w:rPr>
        <w:rFonts w:eastAsia="Times New Roman" w:cstheme="minorHAnsi"/>
        <w:b/>
        <w:bCs/>
        <w:color w:val="000000" w:themeColor="text1"/>
        <w:sz w:val="18"/>
        <w:szCs w:val="18"/>
        <w:lang w:eastAsia="pl-PL"/>
      </w:rPr>
      <w:t>Nr postępowania: ZPO.272.</w:t>
    </w:r>
    <w:r>
      <w:rPr>
        <w:rFonts w:eastAsia="Times New Roman" w:cstheme="minorHAnsi"/>
        <w:b/>
        <w:bCs/>
        <w:color w:val="000000" w:themeColor="text1"/>
        <w:sz w:val="18"/>
        <w:szCs w:val="18"/>
        <w:lang w:eastAsia="pl-PL"/>
      </w:rPr>
      <w:t>2</w:t>
    </w:r>
    <w:r w:rsidRPr="00FA059D">
      <w:rPr>
        <w:rFonts w:eastAsia="Times New Roman" w:cstheme="minorHAnsi"/>
        <w:b/>
        <w:bCs/>
        <w:color w:val="000000" w:themeColor="text1"/>
        <w:sz w:val="18"/>
        <w:szCs w:val="18"/>
        <w:lang w:eastAsia="pl-PL"/>
      </w:rPr>
      <w:t>.</w:t>
    </w:r>
    <w:r w:rsidR="00C254C8">
      <w:rPr>
        <w:rFonts w:eastAsia="Times New Roman" w:cstheme="minorHAnsi"/>
        <w:b/>
        <w:bCs/>
        <w:color w:val="000000" w:themeColor="text1"/>
        <w:sz w:val="18"/>
        <w:szCs w:val="18"/>
        <w:lang w:eastAsia="pl-PL"/>
      </w:rPr>
      <w:t>32</w:t>
    </w:r>
    <w:r w:rsidRPr="00FA059D">
      <w:rPr>
        <w:rFonts w:eastAsia="Times New Roman" w:cstheme="minorHAnsi"/>
        <w:b/>
        <w:bCs/>
        <w:color w:val="000000" w:themeColor="text1"/>
        <w:sz w:val="18"/>
        <w:szCs w:val="18"/>
        <w:lang w:eastAsia="pl-PL"/>
      </w:rPr>
      <w:t>.2026</w:t>
    </w:r>
  </w:p>
  <w:p w14:paraId="7A6BF272" w14:textId="359E90AD" w:rsidR="00716359" w:rsidRDefault="00716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9"/>
    <w:lvl w:ilvl="0">
      <w:start w:val="1"/>
      <w:numFmt w:val="decimal"/>
      <w:pStyle w:val="poz3"/>
      <w:lvlText w:val="         §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</w:pPr>
      <w:rPr>
        <w:rFonts w:cs="Times New Roman"/>
      </w:rPr>
    </w:lvl>
  </w:abstractNum>
  <w:abstractNum w:abstractNumId="1" w15:restartNumberingAfterBreak="0">
    <w:nsid w:val="0000000A"/>
    <w:multiLevelType w:val="singleLevel"/>
    <w:tmpl w:val="0000000A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szCs w:val="22"/>
        <w:lang w:val="pl-PL"/>
      </w:rPr>
    </w:lvl>
  </w:abstractNum>
  <w:abstractNum w:abstractNumId="2" w15:restartNumberingAfterBreak="0">
    <w:nsid w:val="00000012"/>
    <w:multiLevelType w:val="multilevel"/>
    <w:tmpl w:val="00000012"/>
    <w:name w:val="WW8Num63"/>
    <w:lvl w:ilvl="0">
      <w:start w:val="1"/>
      <w:numFmt w:val="bullet"/>
      <w:lvlText w:val=""/>
      <w:lvlJc w:val="left"/>
      <w:pPr>
        <w:tabs>
          <w:tab w:val="num" w:pos="587"/>
        </w:tabs>
        <w:ind w:left="587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</w:lvl>
  </w:abstractNum>
  <w:abstractNum w:abstractNumId="4" w15:restartNumberingAfterBreak="0">
    <w:nsid w:val="18854EA7"/>
    <w:multiLevelType w:val="hybridMultilevel"/>
    <w:tmpl w:val="50F071CC"/>
    <w:lvl w:ilvl="0" w:tplc="FFFFFFFF">
      <w:start w:val="1"/>
      <w:numFmt w:val="decimal"/>
      <w:pStyle w:val="poz4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4A1F1D"/>
    <w:multiLevelType w:val="multilevel"/>
    <w:tmpl w:val="C23E4E78"/>
    <w:lvl w:ilvl="0">
      <w:start w:val="1"/>
      <w:numFmt w:val="decimal"/>
      <w:pStyle w:val="poz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BCD6F99"/>
    <w:multiLevelType w:val="multilevel"/>
    <w:tmpl w:val="08865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pStyle w:val="Listanumerowana"/>
      <w:lvlText w:val="%15.1."/>
      <w:lvlJc w:val="left"/>
      <w:pPr>
        <w:tabs>
          <w:tab w:val="num" w:pos="720"/>
        </w:tabs>
        <w:ind w:left="340" w:hanging="34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8276277"/>
    <w:multiLevelType w:val="hybridMultilevel"/>
    <w:tmpl w:val="C450A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C5114"/>
    <w:multiLevelType w:val="hybridMultilevel"/>
    <w:tmpl w:val="B582AE08"/>
    <w:lvl w:ilvl="0" w:tplc="F318826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color w:val="212529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0016E"/>
    <w:multiLevelType w:val="hybridMultilevel"/>
    <w:tmpl w:val="EDB263EE"/>
    <w:name w:val="WW8Num172"/>
    <w:lvl w:ilvl="0" w:tplc="4C361BA6">
      <w:start w:val="1"/>
      <w:numFmt w:val="lowerLetter"/>
      <w:lvlText w:val="%1)"/>
      <w:lvlJc w:val="left"/>
      <w:pPr>
        <w:tabs>
          <w:tab w:val="num" w:pos="2901"/>
        </w:tabs>
        <w:ind w:left="29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7804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518922">
    <w:abstractNumId w:val="0"/>
  </w:num>
  <w:num w:numId="3" w16cid:durableId="1092433493">
    <w:abstractNumId w:val="5"/>
  </w:num>
  <w:num w:numId="4" w16cid:durableId="12190846">
    <w:abstractNumId w:val="6"/>
  </w:num>
  <w:num w:numId="5" w16cid:durableId="2100370652">
    <w:abstractNumId w:val="7"/>
  </w:num>
  <w:num w:numId="6" w16cid:durableId="121924310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1CB"/>
    <w:rsid w:val="00003F42"/>
    <w:rsid w:val="00005DEE"/>
    <w:rsid w:val="00007EB2"/>
    <w:rsid w:val="00016932"/>
    <w:rsid w:val="00021BBF"/>
    <w:rsid w:val="000225A8"/>
    <w:rsid w:val="00024B8B"/>
    <w:rsid w:val="00026506"/>
    <w:rsid w:val="00027741"/>
    <w:rsid w:val="000336F4"/>
    <w:rsid w:val="00035DB8"/>
    <w:rsid w:val="00042E3F"/>
    <w:rsid w:val="00050E11"/>
    <w:rsid w:val="00053847"/>
    <w:rsid w:val="00084F6D"/>
    <w:rsid w:val="0008657E"/>
    <w:rsid w:val="000963CD"/>
    <w:rsid w:val="000B5EBF"/>
    <w:rsid w:val="000C6C08"/>
    <w:rsid w:val="000E00FA"/>
    <w:rsid w:val="00100669"/>
    <w:rsid w:val="00107BFD"/>
    <w:rsid w:val="00115CA7"/>
    <w:rsid w:val="00130D53"/>
    <w:rsid w:val="00134BB7"/>
    <w:rsid w:val="00140CD1"/>
    <w:rsid w:val="00177BD4"/>
    <w:rsid w:val="0018059A"/>
    <w:rsid w:val="001854D9"/>
    <w:rsid w:val="001858C6"/>
    <w:rsid w:val="00192B67"/>
    <w:rsid w:val="001A5518"/>
    <w:rsid w:val="001B22B1"/>
    <w:rsid w:val="001B7928"/>
    <w:rsid w:val="001C060B"/>
    <w:rsid w:val="001C6F1C"/>
    <w:rsid w:val="001E41F1"/>
    <w:rsid w:val="001E4DAD"/>
    <w:rsid w:val="001F59DB"/>
    <w:rsid w:val="00206EAB"/>
    <w:rsid w:val="00213185"/>
    <w:rsid w:val="0022350B"/>
    <w:rsid w:val="00225304"/>
    <w:rsid w:val="0023121B"/>
    <w:rsid w:val="00234DDA"/>
    <w:rsid w:val="00253650"/>
    <w:rsid w:val="00256EC4"/>
    <w:rsid w:val="002574CD"/>
    <w:rsid w:val="00280240"/>
    <w:rsid w:val="00281EB3"/>
    <w:rsid w:val="002A0C82"/>
    <w:rsid w:val="002C37C8"/>
    <w:rsid w:val="002C544C"/>
    <w:rsid w:val="002E3198"/>
    <w:rsid w:val="0030694F"/>
    <w:rsid w:val="003320D0"/>
    <w:rsid w:val="00333511"/>
    <w:rsid w:val="00336C7E"/>
    <w:rsid w:val="00350D32"/>
    <w:rsid w:val="00350D53"/>
    <w:rsid w:val="00351C59"/>
    <w:rsid w:val="003531A8"/>
    <w:rsid w:val="0037409A"/>
    <w:rsid w:val="00377C0E"/>
    <w:rsid w:val="003A04AD"/>
    <w:rsid w:val="003C254C"/>
    <w:rsid w:val="003C3701"/>
    <w:rsid w:val="003C63C2"/>
    <w:rsid w:val="003D68D3"/>
    <w:rsid w:val="003E104E"/>
    <w:rsid w:val="003F66F7"/>
    <w:rsid w:val="00401054"/>
    <w:rsid w:val="0040579C"/>
    <w:rsid w:val="004168E4"/>
    <w:rsid w:val="00423DAD"/>
    <w:rsid w:val="00426D02"/>
    <w:rsid w:val="0044031F"/>
    <w:rsid w:val="004417FC"/>
    <w:rsid w:val="00455D58"/>
    <w:rsid w:val="004562AA"/>
    <w:rsid w:val="00475987"/>
    <w:rsid w:val="00476DF5"/>
    <w:rsid w:val="004818CB"/>
    <w:rsid w:val="004A05BB"/>
    <w:rsid w:val="004B3412"/>
    <w:rsid w:val="004B397F"/>
    <w:rsid w:val="004B4F5A"/>
    <w:rsid w:val="004C5E54"/>
    <w:rsid w:val="004C6470"/>
    <w:rsid w:val="004D70EB"/>
    <w:rsid w:val="004F75FD"/>
    <w:rsid w:val="0050137E"/>
    <w:rsid w:val="00502F75"/>
    <w:rsid w:val="00503A7C"/>
    <w:rsid w:val="00505DA3"/>
    <w:rsid w:val="00505DC7"/>
    <w:rsid w:val="00506A0A"/>
    <w:rsid w:val="005115F4"/>
    <w:rsid w:val="005131F9"/>
    <w:rsid w:val="00515044"/>
    <w:rsid w:val="00515DEC"/>
    <w:rsid w:val="00524A73"/>
    <w:rsid w:val="00527B2C"/>
    <w:rsid w:val="005367DC"/>
    <w:rsid w:val="00544055"/>
    <w:rsid w:val="00554E67"/>
    <w:rsid w:val="00565B66"/>
    <w:rsid w:val="005839A6"/>
    <w:rsid w:val="00583C31"/>
    <w:rsid w:val="00585142"/>
    <w:rsid w:val="0058711C"/>
    <w:rsid w:val="005913E0"/>
    <w:rsid w:val="005A25A8"/>
    <w:rsid w:val="005A7276"/>
    <w:rsid w:val="005A7F18"/>
    <w:rsid w:val="005B19AE"/>
    <w:rsid w:val="005B76B9"/>
    <w:rsid w:val="005D6A6A"/>
    <w:rsid w:val="005E2E85"/>
    <w:rsid w:val="005E4ABB"/>
    <w:rsid w:val="005E4C6B"/>
    <w:rsid w:val="005E5A15"/>
    <w:rsid w:val="005F6473"/>
    <w:rsid w:val="00604DBF"/>
    <w:rsid w:val="006058AB"/>
    <w:rsid w:val="006072E3"/>
    <w:rsid w:val="006124E7"/>
    <w:rsid w:val="00625787"/>
    <w:rsid w:val="006259DC"/>
    <w:rsid w:val="00630828"/>
    <w:rsid w:val="00666F02"/>
    <w:rsid w:val="00671532"/>
    <w:rsid w:val="00680C37"/>
    <w:rsid w:val="00693FB8"/>
    <w:rsid w:val="00695B3B"/>
    <w:rsid w:val="006968E0"/>
    <w:rsid w:val="00696C2B"/>
    <w:rsid w:val="006A1769"/>
    <w:rsid w:val="006A2B99"/>
    <w:rsid w:val="006A3AF2"/>
    <w:rsid w:val="006B340B"/>
    <w:rsid w:val="006C2AD6"/>
    <w:rsid w:val="006F0830"/>
    <w:rsid w:val="006F690C"/>
    <w:rsid w:val="007107AB"/>
    <w:rsid w:val="0071320E"/>
    <w:rsid w:val="00716359"/>
    <w:rsid w:val="00736005"/>
    <w:rsid w:val="00741026"/>
    <w:rsid w:val="00753093"/>
    <w:rsid w:val="007574E1"/>
    <w:rsid w:val="0076255A"/>
    <w:rsid w:val="00765509"/>
    <w:rsid w:val="007723B5"/>
    <w:rsid w:val="00773986"/>
    <w:rsid w:val="00795D1C"/>
    <w:rsid w:val="007A44C0"/>
    <w:rsid w:val="007B14B8"/>
    <w:rsid w:val="007C62D7"/>
    <w:rsid w:val="007D4113"/>
    <w:rsid w:val="007D7156"/>
    <w:rsid w:val="00812ACA"/>
    <w:rsid w:val="00827F25"/>
    <w:rsid w:val="0083759A"/>
    <w:rsid w:val="008403D8"/>
    <w:rsid w:val="00841003"/>
    <w:rsid w:val="008433AD"/>
    <w:rsid w:val="00860285"/>
    <w:rsid w:val="00872604"/>
    <w:rsid w:val="00872CDF"/>
    <w:rsid w:val="00895EF3"/>
    <w:rsid w:val="008A2628"/>
    <w:rsid w:val="008A583E"/>
    <w:rsid w:val="008B0759"/>
    <w:rsid w:val="008C2F56"/>
    <w:rsid w:val="008D41CB"/>
    <w:rsid w:val="008F15C7"/>
    <w:rsid w:val="008F63AB"/>
    <w:rsid w:val="00903404"/>
    <w:rsid w:val="0091081F"/>
    <w:rsid w:val="00912C0F"/>
    <w:rsid w:val="00937801"/>
    <w:rsid w:val="00945A48"/>
    <w:rsid w:val="00946058"/>
    <w:rsid w:val="00954071"/>
    <w:rsid w:val="00955296"/>
    <w:rsid w:val="009630C6"/>
    <w:rsid w:val="00970E3C"/>
    <w:rsid w:val="00973582"/>
    <w:rsid w:val="00974D17"/>
    <w:rsid w:val="00976B3B"/>
    <w:rsid w:val="00980A62"/>
    <w:rsid w:val="009A5A78"/>
    <w:rsid w:val="009B3915"/>
    <w:rsid w:val="009C0909"/>
    <w:rsid w:val="009C0AA7"/>
    <w:rsid w:val="009C62BC"/>
    <w:rsid w:val="009D267F"/>
    <w:rsid w:val="009E4DE1"/>
    <w:rsid w:val="009F709E"/>
    <w:rsid w:val="00A00B82"/>
    <w:rsid w:val="00A01135"/>
    <w:rsid w:val="00A06BF0"/>
    <w:rsid w:val="00A225F6"/>
    <w:rsid w:val="00A37CBD"/>
    <w:rsid w:val="00A41993"/>
    <w:rsid w:val="00A44F6E"/>
    <w:rsid w:val="00A466EC"/>
    <w:rsid w:val="00A7126E"/>
    <w:rsid w:val="00A743E4"/>
    <w:rsid w:val="00A7642B"/>
    <w:rsid w:val="00A922BA"/>
    <w:rsid w:val="00A93D02"/>
    <w:rsid w:val="00AA1D4C"/>
    <w:rsid w:val="00AC39BA"/>
    <w:rsid w:val="00AC5A1C"/>
    <w:rsid w:val="00AD0841"/>
    <w:rsid w:val="00AD46DE"/>
    <w:rsid w:val="00AD5C76"/>
    <w:rsid w:val="00AD6B48"/>
    <w:rsid w:val="00AE7732"/>
    <w:rsid w:val="00AF3719"/>
    <w:rsid w:val="00AF44D1"/>
    <w:rsid w:val="00B01035"/>
    <w:rsid w:val="00B0557D"/>
    <w:rsid w:val="00B10D1D"/>
    <w:rsid w:val="00B219C1"/>
    <w:rsid w:val="00B356AC"/>
    <w:rsid w:val="00B40866"/>
    <w:rsid w:val="00B555DC"/>
    <w:rsid w:val="00B74816"/>
    <w:rsid w:val="00B765F0"/>
    <w:rsid w:val="00B80D1B"/>
    <w:rsid w:val="00B92C51"/>
    <w:rsid w:val="00BA6120"/>
    <w:rsid w:val="00BA7D52"/>
    <w:rsid w:val="00BB09AB"/>
    <w:rsid w:val="00BD1E52"/>
    <w:rsid w:val="00BD73BB"/>
    <w:rsid w:val="00BE7BE3"/>
    <w:rsid w:val="00C01297"/>
    <w:rsid w:val="00C0301A"/>
    <w:rsid w:val="00C03108"/>
    <w:rsid w:val="00C06FAA"/>
    <w:rsid w:val="00C254C8"/>
    <w:rsid w:val="00C32B62"/>
    <w:rsid w:val="00C35762"/>
    <w:rsid w:val="00C41756"/>
    <w:rsid w:val="00C42E8C"/>
    <w:rsid w:val="00C44A82"/>
    <w:rsid w:val="00C75B9F"/>
    <w:rsid w:val="00C9652C"/>
    <w:rsid w:val="00CA3667"/>
    <w:rsid w:val="00CB2AA6"/>
    <w:rsid w:val="00CB6B29"/>
    <w:rsid w:val="00CB7489"/>
    <w:rsid w:val="00CC0045"/>
    <w:rsid w:val="00CC01E5"/>
    <w:rsid w:val="00CD26E7"/>
    <w:rsid w:val="00CD64BA"/>
    <w:rsid w:val="00CF03F0"/>
    <w:rsid w:val="00CF46DD"/>
    <w:rsid w:val="00D00F9A"/>
    <w:rsid w:val="00D11F6F"/>
    <w:rsid w:val="00D123B0"/>
    <w:rsid w:val="00D46970"/>
    <w:rsid w:val="00D71732"/>
    <w:rsid w:val="00D7395E"/>
    <w:rsid w:val="00D82B25"/>
    <w:rsid w:val="00D94B59"/>
    <w:rsid w:val="00DA3B57"/>
    <w:rsid w:val="00DB4F35"/>
    <w:rsid w:val="00DF7A73"/>
    <w:rsid w:val="00E02797"/>
    <w:rsid w:val="00E030B0"/>
    <w:rsid w:val="00E04451"/>
    <w:rsid w:val="00E1305D"/>
    <w:rsid w:val="00E2186D"/>
    <w:rsid w:val="00E21AA2"/>
    <w:rsid w:val="00E32954"/>
    <w:rsid w:val="00E63AF5"/>
    <w:rsid w:val="00E72D08"/>
    <w:rsid w:val="00E74C86"/>
    <w:rsid w:val="00E90530"/>
    <w:rsid w:val="00EB4EBC"/>
    <w:rsid w:val="00ED7B9B"/>
    <w:rsid w:val="00EE06AF"/>
    <w:rsid w:val="00F359A0"/>
    <w:rsid w:val="00F37C26"/>
    <w:rsid w:val="00F43571"/>
    <w:rsid w:val="00F504A4"/>
    <w:rsid w:val="00F57E61"/>
    <w:rsid w:val="00F769C7"/>
    <w:rsid w:val="00F81FE0"/>
    <w:rsid w:val="00F86CCA"/>
    <w:rsid w:val="00F91392"/>
    <w:rsid w:val="00FA3454"/>
    <w:rsid w:val="00FB1DD5"/>
    <w:rsid w:val="00FB392B"/>
    <w:rsid w:val="00FB46CC"/>
    <w:rsid w:val="00FD323C"/>
    <w:rsid w:val="00FD5C63"/>
    <w:rsid w:val="00FE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F03CB"/>
  <w15:docId w15:val="{472740FD-8652-482F-8F0F-3F9DFA81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E52"/>
  </w:style>
  <w:style w:type="paragraph" w:styleId="Nagwek1">
    <w:name w:val="heading 1"/>
    <w:basedOn w:val="Normalny"/>
    <w:next w:val="Normalny"/>
    <w:link w:val="Nagwek1Znak"/>
    <w:qFormat/>
    <w:rsid w:val="008D41CB"/>
    <w:pPr>
      <w:keepNext/>
      <w:spacing w:after="0" w:line="240" w:lineRule="auto"/>
      <w:outlineLvl w:val="0"/>
    </w:pPr>
    <w:rPr>
      <w:rFonts w:ascii="Arial" w:eastAsia="Times New Roman" w:hAnsi="Arial" w:cs="Arial"/>
      <w:b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D41CB"/>
    <w:pPr>
      <w:keepNext/>
      <w:spacing w:after="0" w:line="240" w:lineRule="exact"/>
      <w:ind w:left="-284" w:right="-284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D41C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D41CB"/>
    <w:pPr>
      <w:keepNext/>
      <w:spacing w:after="0" w:line="240" w:lineRule="atLeast"/>
      <w:jc w:val="center"/>
      <w:outlineLvl w:val="3"/>
    </w:pPr>
    <w:rPr>
      <w:rFonts w:ascii="Arial" w:eastAsia="Times New Roman" w:hAnsi="Arial" w:cs="Times New Roman"/>
      <w:b/>
      <w:szCs w:val="20"/>
      <w:lang w:val="en-GB" w:eastAsia="pl-PL"/>
    </w:rPr>
  </w:style>
  <w:style w:type="paragraph" w:styleId="Nagwek5">
    <w:name w:val="heading 5"/>
    <w:basedOn w:val="Normalny"/>
    <w:next w:val="Normalny"/>
    <w:link w:val="Nagwek5Znak"/>
    <w:qFormat/>
    <w:rsid w:val="008D41C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4"/>
    </w:pPr>
    <w:rPr>
      <w:rFonts w:ascii="Arial" w:eastAsia="Times New Roman" w:hAnsi="Arial" w:cs="Arial"/>
      <w:i/>
      <w:color w:val="00000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D41CB"/>
    <w:pPr>
      <w:keepNext/>
      <w:spacing w:before="120" w:after="120" w:line="360" w:lineRule="atLeast"/>
      <w:ind w:left="780"/>
      <w:outlineLvl w:val="5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D41C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Arial" w:eastAsia="Times New Roman" w:hAnsi="Arial" w:cs="Arial"/>
      <w:b/>
      <w:color w:val="000000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D41CB"/>
    <w:pPr>
      <w:keepNext/>
      <w:spacing w:after="0" w:line="240" w:lineRule="auto"/>
      <w:outlineLvl w:val="7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D41CB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1CB"/>
    <w:rPr>
      <w:rFonts w:ascii="Arial" w:eastAsia="Times New Roman" w:hAnsi="Arial" w:cs="Arial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D41C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D41CB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D41CB"/>
    <w:rPr>
      <w:rFonts w:ascii="Arial" w:eastAsia="Times New Roman" w:hAnsi="Arial" w:cs="Times New Roman"/>
      <w:b/>
      <w:szCs w:val="20"/>
      <w:lang w:val="en-GB" w:eastAsia="pl-PL"/>
    </w:rPr>
  </w:style>
  <w:style w:type="character" w:customStyle="1" w:styleId="Nagwek5Znak">
    <w:name w:val="Nagłówek 5 Znak"/>
    <w:basedOn w:val="Domylnaczcionkaakapitu"/>
    <w:link w:val="Nagwek5"/>
    <w:rsid w:val="008D41CB"/>
    <w:rPr>
      <w:rFonts w:ascii="Arial" w:eastAsia="Times New Roman" w:hAnsi="Arial" w:cs="Arial"/>
      <w:i/>
      <w:color w:val="00000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8D41CB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D41CB"/>
    <w:rPr>
      <w:rFonts w:ascii="Arial" w:eastAsia="Times New Roman" w:hAnsi="Arial" w:cs="Arial"/>
      <w:b/>
      <w:color w:val="00000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D41CB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D41CB"/>
    <w:rPr>
      <w:rFonts w:ascii="Arial" w:eastAsia="Times New Roman" w:hAnsi="Arial" w:cs="Times New Roman"/>
      <w:b/>
      <w:sz w:val="44"/>
      <w:szCs w:val="20"/>
      <w:u w:val="single"/>
      <w:lang w:eastAsia="pl-PL"/>
    </w:rPr>
  </w:style>
  <w:style w:type="numbering" w:customStyle="1" w:styleId="Bezlisty1">
    <w:name w:val="Bez listy1"/>
    <w:next w:val="Bezlisty"/>
    <w:semiHidden/>
    <w:unhideWhenUsed/>
    <w:rsid w:val="008D41CB"/>
  </w:style>
  <w:style w:type="paragraph" w:styleId="Stopka">
    <w:name w:val="footer"/>
    <w:basedOn w:val="Normalny"/>
    <w:link w:val="StopkaZnak"/>
    <w:uiPriority w:val="99"/>
    <w:rsid w:val="008D41CB"/>
    <w:pPr>
      <w:tabs>
        <w:tab w:val="center" w:pos="4819"/>
        <w:tab w:val="right" w:pos="9071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D41CB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N">
    <w:name w:val="PN"/>
    <w:rsid w:val="008D41C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Nagwek">
    <w:name w:val="header"/>
    <w:basedOn w:val="Normalny"/>
    <w:link w:val="NagwekZnak"/>
    <w:rsid w:val="008D41C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8D41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D41CB"/>
    <w:pPr>
      <w:spacing w:after="0" w:line="240" w:lineRule="auto"/>
      <w:ind w:right="-226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D41CB"/>
    <w:rPr>
      <w:rFonts w:ascii="Arial" w:eastAsia="Times New Roman" w:hAnsi="Arial" w:cs="Times New Roman"/>
      <w:sz w:val="28"/>
      <w:szCs w:val="20"/>
      <w:lang w:eastAsia="pl-PL"/>
    </w:rPr>
  </w:style>
  <w:style w:type="paragraph" w:customStyle="1" w:styleId="wyliczaniezkropk2">
    <w:name w:val="wyliczanie z kropk¹ 2"/>
    <w:basedOn w:val="wyliczaniezkropk1"/>
    <w:rsid w:val="008D41CB"/>
    <w:pPr>
      <w:ind w:left="851"/>
    </w:pPr>
  </w:style>
  <w:style w:type="paragraph" w:customStyle="1" w:styleId="wyliczaniezkropk1">
    <w:name w:val="wyliczanie z kropk¹ 1"/>
    <w:basedOn w:val="Normalny"/>
    <w:rsid w:val="008D41CB"/>
    <w:pPr>
      <w:spacing w:after="0" w:line="240" w:lineRule="atLeast"/>
      <w:ind w:left="567" w:hanging="284"/>
      <w:jc w:val="both"/>
    </w:pPr>
    <w:rPr>
      <w:rFonts w:ascii="Arial PL" w:eastAsia="Times New Roman" w:hAnsi="Arial PL" w:cs="Times New Roman"/>
      <w:sz w:val="24"/>
      <w:szCs w:val="20"/>
      <w:lang w:val="en-GB" w:eastAsia="pl-PL"/>
    </w:rPr>
  </w:style>
  <w:style w:type="character" w:styleId="Odwoanieprzypisudolnego">
    <w:name w:val="footnote reference"/>
    <w:semiHidden/>
    <w:rsid w:val="008D41CB"/>
    <w:rPr>
      <w:position w:val="6"/>
      <w:sz w:val="16"/>
    </w:rPr>
  </w:style>
  <w:style w:type="paragraph" w:styleId="Lista">
    <w:name w:val="List"/>
    <w:basedOn w:val="Normalny"/>
    <w:rsid w:val="008D41CB"/>
    <w:pPr>
      <w:widowControl w:val="0"/>
      <w:spacing w:before="24" w:after="48" w:line="360" w:lineRule="atLeast"/>
      <w:ind w:left="720" w:hanging="360"/>
      <w:jc w:val="both"/>
    </w:pPr>
    <w:rPr>
      <w:rFonts w:ascii="HelveticaPL" w:eastAsia="Times New Roman" w:hAnsi="HelveticaPL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D41CB"/>
    <w:pPr>
      <w:spacing w:before="120" w:after="0" w:line="360" w:lineRule="atLeast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41C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8D41CB"/>
    <w:pPr>
      <w:spacing w:before="240" w:after="0" w:line="360" w:lineRule="atLeast"/>
      <w:ind w:left="426" w:hanging="426"/>
      <w:jc w:val="both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D41CB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D41CB"/>
    <w:pPr>
      <w:spacing w:before="120" w:after="0" w:line="360" w:lineRule="atLeast"/>
      <w:ind w:left="284" w:hanging="284"/>
      <w:jc w:val="both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41CB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PARAGRAF">
    <w:name w:val="PARAGRAF"/>
    <w:basedOn w:val="Normalny"/>
    <w:rsid w:val="008D41CB"/>
    <w:pPr>
      <w:widowControl w:val="0"/>
      <w:spacing w:before="240" w:after="120" w:line="240" w:lineRule="auto"/>
      <w:jc w:val="center"/>
    </w:pPr>
    <w:rPr>
      <w:rFonts w:ascii="Time" w:eastAsia="Times New Roman" w:hAnsi="Time" w:cs="Times New Roman"/>
      <w:b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qFormat/>
    <w:rsid w:val="008D4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8D41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D41CB"/>
    <w:pPr>
      <w:tabs>
        <w:tab w:val="num" w:pos="993"/>
      </w:tabs>
      <w:spacing w:before="240" w:after="0" w:line="320" w:lineRule="atLeast"/>
      <w:jc w:val="both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D41CB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Naglwek2">
    <w:name w:val="Naglówek 2"/>
    <w:basedOn w:val="Normalny"/>
    <w:next w:val="Normalny"/>
    <w:rsid w:val="008D41CB"/>
    <w:pPr>
      <w:widowControl w:val="0"/>
      <w:spacing w:before="120" w:after="0" w:line="240" w:lineRule="auto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S1">
    <w:name w:val="S1"/>
    <w:basedOn w:val="Normalny"/>
    <w:rsid w:val="008D41CB"/>
    <w:pPr>
      <w:widowControl w:val="0"/>
      <w:tabs>
        <w:tab w:val="left" w:leader="dot" w:pos="7373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List1">
    <w:name w:val="List 1"/>
    <w:basedOn w:val="Normalny"/>
    <w:rsid w:val="008D41CB"/>
    <w:pPr>
      <w:widowControl w:val="0"/>
      <w:tabs>
        <w:tab w:val="left" w:pos="431"/>
        <w:tab w:val="left" w:pos="862"/>
      </w:tabs>
      <w:spacing w:before="120" w:after="48" w:line="360" w:lineRule="atLeast"/>
      <w:ind w:left="431" w:hanging="431"/>
      <w:jc w:val="both"/>
    </w:pPr>
    <w:rPr>
      <w:rFonts w:ascii="Helv" w:eastAsia="Times New Roman" w:hAnsi="Helv" w:cs="Times New Roman"/>
      <w:sz w:val="24"/>
      <w:szCs w:val="20"/>
      <w:lang w:eastAsia="pl-PL"/>
    </w:rPr>
  </w:style>
  <w:style w:type="paragraph" w:customStyle="1" w:styleId="Normaltab">
    <w:name w:val="Normaltab"/>
    <w:basedOn w:val="Normalny"/>
    <w:rsid w:val="008D41CB"/>
    <w:pPr>
      <w:widowControl w:val="0"/>
      <w:spacing w:before="24" w:after="48" w:line="360" w:lineRule="atLeast"/>
      <w:jc w:val="center"/>
    </w:pPr>
    <w:rPr>
      <w:rFonts w:ascii="Gatineau" w:eastAsia="Times New Roman" w:hAnsi="Gatineau" w:cs="Times New Roman"/>
      <w:sz w:val="24"/>
      <w:szCs w:val="20"/>
      <w:lang w:eastAsia="pl-PL"/>
    </w:rPr>
  </w:style>
  <w:style w:type="paragraph" w:customStyle="1" w:styleId="Cell">
    <w:name w:val="Cell"/>
    <w:basedOn w:val="Normalny"/>
    <w:rsid w:val="008D41CB"/>
    <w:pPr>
      <w:keepLines/>
      <w:widowControl w:val="0"/>
      <w:spacing w:before="60" w:after="120" w:line="360" w:lineRule="atLeast"/>
      <w:jc w:val="both"/>
    </w:pPr>
    <w:rPr>
      <w:rFonts w:ascii="TimesRomanPL" w:eastAsia="Times New Roman" w:hAnsi="TimesRomanPL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D41CB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D41CB"/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next w:val="Tekstpodstawowy"/>
    <w:qFormat/>
    <w:rsid w:val="008D41CB"/>
    <w:pPr>
      <w:keepNext/>
      <w:widowControl w:val="0"/>
      <w:spacing w:before="120" w:after="240" w:line="240" w:lineRule="auto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D41CB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D41CB"/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T4">
    <w:name w:val="T4"/>
    <w:rsid w:val="008D41CB"/>
    <w:pPr>
      <w:keepNext/>
      <w:widowControl w:val="0"/>
      <w:tabs>
        <w:tab w:val="left" w:pos="454"/>
      </w:tabs>
      <w:spacing w:after="0" w:line="240" w:lineRule="atLeast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POBheading2">
    <w:name w:val="POBheading 2"/>
    <w:basedOn w:val="Naglwek2"/>
    <w:rsid w:val="008D41CB"/>
    <w:pPr>
      <w:keepLines/>
      <w:spacing w:before="0" w:line="360" w:lineRule="atLeast"/>
      <w:jc w:val="both"/>
    </w:pPr>
    <w:rPr>
      <w:rFonts w:ascii="Helv" w:hAnsi="Helv"/>
    </w:rPr>
  </w:style>
  <w:style w:type="paragraph" w:styleId="Tekstprzypisudolnego">
    <w:name w:val="footnote text"/>
    <w:basedOn w:val="Normalny"/>
    <w:link w:val="TekstprzypisudolnegoZnak"/>
    <w:semiHidden/>
    <w:rsid w:val="008D41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D41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Indeks1">
    <w:name w:val="index 1"/>
    <w:aliases w:val="Indeks *"/>
    <w:basedOn w:val="Normalny"/>
    <w:next w:val="Normalny"/>
    <w:autoRedefine/>
    <w:semiHidden/>
    <w:rsid w:val="008D41CB"/>
    <w:pPr>
      <w:tabs>
        <w:tab w:val="left" w:pos="0"/>
      </w:tabs>
      <w:autoSpaceDN w:val="0"/>
      <w:spacing w:after="0" w:line="240" w:lineRule="auto"/>
      <w:ind w:left="360" w:right="279" w:hanging="360"/>
      <w:jc w:val="center"/>
    </w:pPr>
    <w:rPr>
      <w:rFonts w:ascii="Arial" w:eastAsia="Times New Roman" w:hAnsi="Arial" w:cs="Arial"/>
      <w:b/>
      <w:lang w:eastAsia="pl-PL"/>
    </w:rPr>
  </w:style>
  <w:style w:type="paragraph" w:customStyle="1" w:styleId="a2">
    <w:name w:val="a2"/>
    <w:basedOn w:val="Normalny"/>
    <w:rsid w:val="008D41CB"/>
    <w:pPr>
      <w:spacing w:after="0" w:line="240" w:lineRule="auto"/>
      <w:ind w:left="851" w:hanging="425"/>
      <w:jc w:val="both"/>
    </w:pPr>
    <w:rPr>
      <w:rFonts w:ascii="Arial PL" w:eastAsia="Times New Roman" w:hAnsi="Arial PL" w:cs="Times New Roman"/>
      <w:color w:val="008000"/>
      <w:sz w:val="26"/>
      <w:szCs w:val="20"/>
      <w:lang w:eastAsia="pl-PL"/>
    </w:rPr>
  </w:style>
  <w:style w:type="paragraph" w:customStyle="1" w:styleId="Normal">
    <w:name w:val="Normal+"/>
    <w:basedOn w:val="Normalny"/>
    <w:rsid w:val="008D41CB"/>
    <w:pPr>
      <w:widowControl w:val="0"/>
      <w:spacing w:before="240" w:after="48" w:line="360" w:lineRule="atLeast"/>
      <w:jc w:val="both"/>
    </w:pPr>
    <w:rPr>
      <w:rFonts w:ascii="Helv" w:eastAsia="Times New Roman" w:hAnsi="Helv" w:cs="Times New Roman"/>
      <w:sz w:val="20"/>
      <w:szCs w:val="20"/>
      <w:lang w:eastAsia="pl-PL"/>
    </w:rPr>
  </w:style>
  <w:style w:type="paragraph" w:customStyle="1" w:styleId="HN">
    <w:name w:val="HN"/>
    <w:rsid w:val="008D41CB"/>
    <w:pPr>
      <w:keepNext/>
      <w:widowControl w:val="0"/>
      <w:tabs>
        <w:tab w:val="left" w:pos="2268"/>
        <w:tab w:val="left" w:leader="underscore" w:pos="8222"/>
      </w:tabs>
      <w:spacing w:after="24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8D41CB"/>
    <w:pPr>
      <w:spacing w:before="240" w:after="0" w:line="300" w:lineRule="exact"/>
      <w:jc w:val="center"/>
    </w:pPr>
    <w:rPr>
      <w:rFonts w:ascii="Arial" w:eastAsia="Times New Roman" w:hAnsi="Arial" w:cs="Arial"/>
      <w:b/>
      <w:bCs/>
      <w:szCs w:val="24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8D41CB"/>
    <w:rPr>
      <w:rFonts w:ascii="Arial" w:eastAsia="Times New Roman" w:hAnsi="Arial" w:cs="Arial"/>
      <w:b/>
      <w:bCs/>
      <w:szCs w:val="24"/>
      <w:u w:val="single"/>
      <w:lang w:eastAsia="pl-PL"/>
    </w:rPr>
  </w:style>
  <w:style w:type="character" w:styleId="Numerstrony">
    <w:name w:val="page number"/>
    <w:basedOn w:val="Domylnaczcionkaakapitu"/>
    <w:rsid w:val="008D41CB"/>
  </w:style>
  <w:style w:type="paragraph" w:styleId="Tekstblokowy">
    <w:name w:val="Block Text"/>
    <w:basedOn w:val="Normalny"/>
    <w:rsid w:val="008D41CB"/>
    <w:pPr>
      <w:spacing w:after="120" w:line="240" w:lineRule="auto"/>
      <w:ind w:left="-360" w:right="425"/>
      <w:jc w:val="both"/>
    </w:pPr>
    <w:rPr>
      <w:rFonts w:ascii="Arial" w:eastAsia="Times New Roman" w:hAnsi="Arial" w:cs="Arial"/>
      <w:bCs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8D41CB"/>
    <w:pPr>
      <w:tabs>
        <w:tab w:val="left" w:pos="851"/>
      </w:tabs>
      <w:autoSpaceDN w:val="0"/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8D41CB"/>
    <w:pPr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8D41CB"/>
    <w:pPr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8D41C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8D41CB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8D41CB"/>
    <w:pPr>
      <w:autoSpaceDN w:val="0"/>
      <w:spacing w:after="0" w:line="360" w:lineRule="auto"/>
      <w:ind w:left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indeks">
    <w:name w:val="indeks"/>
    <w:basedOn w:val="Normalny"/>
    <w:rsid w:val="008D41CB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D41CB"/>
    <w:pPr>
      <w:widowControl w:val="0"/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pl-PL"/>
    </w:rPr>
  </w:style>
  <w:style w:type="paragraph" w:styleId="Zwykytekst">
    <w:name w:val="Plain Text"/>
    <w:basedOn w:val="Normalny"/>
    <w:link w:val="ZwykytekstZnak"/>
    <w:rsid w:val="008D41C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D41C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abela">
    <w:name w:val="Tabela"/>
    <w:next w:val="Normalny"/>
    <w:rsid w:val="008D41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Indeks0">
    <w:name w:val="Indeks"/>
    <w:basedOn w:val="Normalny"/>
    <w:rsid w:val="008D41C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oz3">
    <w:name w:val="#poz3"/>
    <w:basedOn w:val="Normalny"/>
    <w:rsid w:val="008D41CB"/>
    <w:pPr>
      <w:numPr>
        <w:numId w:val="2"/>
      </w:numPr>
      <w:tabs>
        <w:tab w:val="clear" w:pos="1800"/>
        <w:tab w:val="left" w:pos="-1080"/>
        <w:tab w:val="num" w:pos="1440"/>
      </w:tabs>
      <w:suppressAutoHyphens/>
      <w:spacing w:before="60" w:after="60" w:line="34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oz2">
    <w:name w:val="#poz2"/>
    <w:basedOn w:val="Normalny"/>
    <w:rsid w:val="008D41CB"/>
    <w:pPr>
      <w:numPr>
        <w:numId w:val="3"/>
      </w:numPr>
      <w:suppressAutoHyphens/>
      <w:spacing w:before="60" w:after="60" w:line="34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oz4">
    <w:name w:val="#poz4"/>
    <w:basedOn w:val="Normalny"/>
    <w:rsid w:val="008D41CB"/>
    <w:pPr>
      <w:numPr>
        <w:numId w:val="1"/>
      </w:numPr>
      <w:tabs>
        <w:tab w:val="left" w:pos="-720"/>
      </w:tabs>
      <w:suppressAutoHyphens/>
      <w:spacing w:before="60" w:after="60" w:line="34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8D41CB"/>
    <w:pPr>
      <w:keepNext/>
      <w:suppressAutoHyphens/>
      <w:spacing w:before="40" w:after="40" w:line="360" w:lineRule="atLeast"/>
      <w:ind w:right="6"/>
      <w:jc w:val="both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WW-Tekstpodstawowywcity2">
    <w:name w:val="WW-Tekst podstawowy wcięty 2"/>
    <w:basedOn w:val="Normalny"/>
    <w:rsid w:val="008D41CB"/>
    <w:pPr>
      <w:suppressAutoHyphens/>
      <w:spacing w:before="120" w:after="0" w:line="360" w:lineRule="atLeast"/>
      <w:ind w:left="454" w:hanging="28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styleId="UyteHipercze">
    <w:name w:val="FollowedHyperlink"/>
    <w:rsid w:val="008D41CB"/>
    <w:rPr>
      <w:color w:val="800080"/>
      <w:u w:val="single"/>
    </w:rPr>
  </w:style>
  <w:style w:type="paragraph" w:styleId="Listapunktowana">
    <w:name w:val="List Bullet"/>
    <w:basedOn w:val="Normalny"/>
    <w:autoRedefine/>
    <w:rsid w:val="00903404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customStyle="1" w:styleId="xl22">
    <w:name w:val="xl22"/>
    <w:basedOn w:val="Normalny"/>
    <w:rsid w:val="008D41CB"/>
    <w:pPr>
      <w:spacing w:before="100" w:after="100" w:line="240" w:lineRule="auto"/>
      <w:jc w:val="center"/>
    </w:pPr>
    <w:rPr>
      <w:rFonts w:ascii="Georgia" w:eastAsia="Times New Roman" w:hAnsi="Georgia" w:cs="Times New Roman"/>
      <w:sz w:val="24"/>
      <w:szCs w:val="24"/>
      <w:lang w:eastAsia="pl-PL"/>
    </w:rPr>
  </w:style>
  <w:style w:type="paragraph" w:styleId="Listanumerowana">
    <w:name w:val="List Number"/>
    <w:basedOn w:val="Normalny"/>
    <w:rsid w:val="008D41CB"/>
    <w:pPr>
      <w:numPr>
        <w:ilvl w:val="1"/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8D41CB"/>
    <w:pPr>
      <w:suppressAutoHyphens/>
      <w:spacing w:after="0" w:line="240" w:lineRule="auto"/>
      <w:jc w:val="both"/>
    </w:pPr>
    <w:rPr>
      <w:rFonts w:ascii="Verdana" w:eastAsia="Times New Roman" w:hAnsi="Verdana" w:cs="Times New Roman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8D41CB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8D41CB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8D41CB"/>
    <w:pPr>
      <w:spacing w:after="0" w:line="240" w:lineRule="auto"/>
    </w:pPr>
    <w:rPr>
      <w:rFonts w:ascii="Tahoma" w:eastAsia="Times New Roman" w:hAnsi="Tahoma" w:cs="Times New Roman"/>
      <w:sz w:val="16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8D41CB"/>
    <w:rPr>
      <w:rFonts w:ascii="Tahoma" w:eastAsia="Times New Roman" w:hAnsi="Tahoma" w:cs="Times New Roman"/>
      <w:sz w:val="16"/>
      <w:szCs w:val="24"/>
      <w:lang w:eastAsia="pl-PL"/>
    </w:rPr>
  </w:style>
  <w:style w:type="paragraph" w:customStyle="1" w:styleId="style2msonormalstyle1">
    <w:name w:val="style2 msonormal style1"/>
    <w:basedOn w:val="Normalny"/>
    <w:rsid w:val="008D41C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8D41CB"/>
    <w:rPr>
      <w:b/>
    </w:rPr>
  </w:style>
  <w:style w:type="paragraph" w:customStyle="1" w:styleId="style1msonormalstyle2">
    <w:name w:val="style1 msonormal  style2"/>
    <w:basedOn w:val="Normalny"/>
    <w:rsid w:val="008D41C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Normalny"/>
    <w:rsid w:val="008D41CB"/>
    <w:pPr>
      <w:suppressAutoHyphens/>
      <w:spacing w:after="0" w:line="360" w:lineRule="auto"/>
      <w:jc w:val="both"/>
    </w:pPr>
    <w:rPr>
      <w:rFonts w:ascii="Arial" w:eastAsia="Times New Roman" w:hAnsi="Arial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rsid w:val="008D4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1">
    <w:name w:val="Rub1"/>
    <w:basedOn w:val="Normalny"/>
    <w:rsid w:val="008D41CB"/>
    <w:p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 w:cs="Times New Roman"/>
      <w:b/>
      <w:smallCaps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8D41C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8D41C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8D41CB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Odwoaniedokomentarza">
    <w:name w:val="annotation reference"/>
    <w:rsid w:val="008D41CB"/>
    <w:rPr>
      <w:sz w:val="16"/>
      <w:szCs w:val="16"/>
    </w:rPr>
  </w:style>
  <w:style w:type="paragraph" w:customStyle="1" w:styleId="FR1">
    <w:name w:val="FR1"/>
    <w:rsid w:val="008D41CB"/>
    <w:pPr>
      <w:widowControl w:val="0"/>
      <w:spacing w:after="0" w:line="240" w:lineRule="auto"/>
      <w:ind w:left="232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aliases w:val="L1,Numerowanie,Akapit z listą5,CW_Lista,normalny tekst,Obiekt,BulletC,Wyliczanie,Akapit z listą31,Punktor11 Wiener,T_SZ_List Paragraph,Akapit z listą BS,Tytuł_procedury,Kolorowa lista — akcent 11,zwykły tekst,List Paragraph1,lp1,Normalny1"/>
    <w:basedOn w:val="Normalny"/>
    <w:link w:val="AkapitzlistZnak"/>
    <w:uiPriority w:val="34"/>
    <w:qFormat/>
    <w:rsid w:val="008D41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D4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DA3B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FD5C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75B9F"/>
    <w:pPr>
      <w:widowControl w:val="0"/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kern w:val="2"/>
      <w:sz w:val="24"/>
      <w:szCs w:val="24"/>
      <w:lang w:val="de-DE" w:eastAsia="ja-JP"/>
    </w:rPr>
  </w:style>
  <w:style w:type="character" w:customStyle="1" w:styleId="AkapitzlistZnak">
    <w:name w:val="Akapit z listą Znak"/>
    <w:aliases w:val="L1 Znak,Numerowanie Znak,Akapit z listą5 Znak,CW_Lista Znak,normalny tekst Znak,Obiekt Znak,BulletC Znak,Wyliczanie Znak,Akapit z listą31 Znak,Punktor11 Wiener Znak,T_SZ_List Paragraph Znak,Akapit z listą BS Znak,Tytuł_procedury Znak"/>
    <w:link w:val="Akapitzlist"/>
    <w:uiPriority w:val="34"/>
    <w:qFormat/>
    <w:locked/>
    <w:rsid w:val="009552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4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2B79A-FB49-447F-8861-42F19544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Czarnota</dc:creator>
  <cp:lastModifiedBy>WSSE Olsztyn - Aneta Szczepińska</cp:lastModifiedBy>
  <cp:revision>146</cp:revision>
  <cp:lastPrinted>2026-04-27T09:10:00Z</cp:lastPrinted>
  <dcterms:created xsi:type="dcterms:W3CDTF">2022-03-01T09:07:00Z</dcterms:created>
  <dcterms:modified xsi:type="dcterms:W3CDTF">2026-08-28T09:42:00Z</dcterms:modified>
</cp:coreProperties>
</file>