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C5FA2" w14:textId="77777777"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2127"/>
        <w:gridCol w:w="4961"/>
        <w:gridCol w:w="5245"/>
        <w:gridCol w:w="1359"/>
      </w:tblGrid>
      <w:tr w:rsidR="00A06425" w:rsidRPr="00A06425" w14:paraId="2EEFD782" w14:textId="77777777" w:rsidTr="00A06425">
        <w:tc>
          <w:tcPr>
            <w:tcW w:w="15388" w:type="dxa"/>
            <w:gridSpan w:val="6"/>
            <w:shd w:val="clear" w:color="auto" w:fill="auto"/>
            <w:vAlign w:val="center"/>
          </w:tcPr>
          <w:p w14:paraId="58ED9EBE" w14:textId="77777777" w:rsidR="00A06425" w:rsidRPr="00A06425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5F38FB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 </w:t>
            </w:r>
            <w:r w:rsidR="005F38FB" w:rsidRPr="005F38FB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Elektronizacja usług ZUS związanych z rehabilitacją leczniczą – podniesienie jakości obsługi wniosków o rehabilitację</w:t>
            </w:r>
          </w:p>
        </w:tc>
      </w:tr>
      <w:tr w:rsidR="00A06425" w:rsidRPr="00A06425" w14:paraId="6D31D015" w14:textId="77777777" w:rsidTr="00817FD4">
        <w:tc>
          <w:tcPr>
            <w:tcW w:w="562" w:type="dxa"/>
            <w:shd w:val="clear" w:color="auto" w:fill="auto"/>
            <w:vAlign w:val="center"/>
          </w:tcPr>
          <w:p w14:paraId="422B7310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EA08AD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85BA2DA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3E833C0B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4BA34A56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5267A500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A06425" w:rsidRPr="00A06425" w14:paraId="1574F0F0" w14:textId="77777777" w:rsidTr="00817FD4">
        <w:tc>
          <w:tcPr>
            <w:tcW w:w="562" w:type="dxa"/>
            <w:shd w:val="clear" w:color="auto" w:fill="auto"/>
          </w:tcPr>
          <w:p w14:paraId="2B08A2BA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  <w:r w:rsidR="005F38FB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05577F08" w14:textId="77777777" w:rsidR="00A06425" w:rsidRPr="00A06425" w:rsidRDefault="005F38FB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MSWiA</w:t>
            </w:r>
          </w:p>
        </w:tc>
        <w:tc>
          <w:tcPr>
            <w:tcW w:w="2127" w:type="dxa"/>
            <w:shd w:val="clear" w:color="auto" w:fill="auto"/>
          </w:tcPr>
          <w:p w14:paraId="08B117FF" w14:textId="77777777" w:rsidR="006E1168" w:rsidRDefault="006E1168" w:rsidP="00802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CF24D0F" w14:textId="77777777" w:rsidR="00A06425" w:rsidRPr="00A06425" w:rsidRDefault="00861448" w:rsidP="00A7634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1448">
              <w:rPr>
                <w:rFonts w:asciiTheme="minorHAnsi" w:hAnsiTheme="minorHAnsi" w:cstheme="minorHAnsi"/>
                <w:sz w:val="22"/>
                <w:szCs w:val="22"/>
              </w:rPr>
              <w:t xml:space="preserve">Lista systemów wykorzystywanych w przedsięwzięciu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pkt 33 tabeli</w:t>
            </w:r>
            <w:r w:rsidR="00F85A1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A76344">
              <w:rPr>
                <w:rFonts w:asciiTheme="minorHAnsi" w:hAnsiTheme="minorHAnsi" w:cstheme="minorHAnsi"/>
                <w:sz w:val="22"/>
                <w:szCs w:val="22"/>
              </w:rPr>
              <w:t>RSC SRP</w:t>
            </w:r>
          </w:p>
        </w:tc>
        <w:tc>
          <w:tcPr>
            <w:tcW w:w="4961" w:type="dxa"/>
            <w:shd w:val="clear" w:color="auto" w:fill="auto"/>
          </w:tcPr>
          <w:p w14:paraId="4682ED80" w14:textId="25CFF888" w:rsidR="00A06425" w:rsidRDefault="005F38FB" w:rsidP="008614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 OZPI w</w:t>
            </w:r>
            <w:r w:rsidR="00492C82">
              <w:rPr>
                <w:rFonts w:asciiTheme="minorHAnsi" w:hAnsiTheme="minorHAnsi" w:cstheme="minorHAnsi"/>
                <w:sz w:val="22"/>
                <w:szCs w:val="22"/>
              </w:rPr>
              <w:t>pisano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że s</w:t>
            </w:r>
            <w:r w:rsidR="00861448" w:rsidRPr="00861448">
              <w:rPr>
                <w:rFonts w:asciiTheme="minorHAnsi" w:hAnsiTheme="minorHAnsi" w:cstheme="minorHAnsi"/>
                <w:sz w:val="22"/>
                <w:szCs w:val="22"/>
              </w:rPr>
              <w:t>ystem umożliwia m.in. rejestrację aktów urodzenia, małżeństwa, zgonu, uznań ojcostwa, wprowadzanie wzmianek i przypisków, cyfrowe podpisywanie aktów</w:t>
            </w:r>
            <w:r w:rsidR="00861448" w:rsidRPr="005F38FB">
              <w:rPr>
                <w:rFonts w:asciiTheme="minorHAnsi" w:hAnsiTheme="minorHAnsi" w:cstheme="minorHAnsi"/>
                <w:sz w:val="22"/>
                <w:szCs w:val="22"/>
              </w:rPr>
              <w:t>, tworzenie zleceń, zestawień i raportów, wydawanie odpisów i zaświadczeń, dodawanie/modyfikowanie numeru PESEL, zarządzanie rocznikami i księgami stanu</w:t>
            </w:r>
            <w:r w:rsidR="00861448" w:rsidRPr="00861448">
              <w:rPr>
                <w:rFonts w:asciiTheme="minorHAnsi" w:hAnsiTheme="minorHAnsi" w:cstheme="minorHAnsi"/>
                <w:sz w:val="22"/>
                <w:szCs w:val="22"/>
              </w:rPr>
              <w:t xml:space="preserve"> cywilnego oraz archiwizację aktów</w:t>
            </w:r>
            <w:r w:rsidR="00861448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  <w:p w14:paraId="3CF27D1F" w14:textId="77777777" w:rsidR="00492C82" w:rsidRDefault="00492C82" w:rsidP="0086144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B29F3AE" w14:textId="7E762137" w:rsidR="00861448" w:rsidRDefault="00861448" w:rsidP="008614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Zapis </w:t>
            </w:r>
            <w:r w:rsidR="00492C82">
              <w:rPr>
                <w:rFonts w:asciiTheme="minorHAnsi" w:hAnsiTheme="minorHAnsi" w:cstheme="minorHAnsi"/>
                <w:sz w:val="22"/>
                <w:szCs w:val="22"/>
              </w:rPr>
              <w:t>„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dodawanie/modyfikowanie numeru PESEL</w:t>
            </w:r>
            <w:r w:rsidR="00492C82">
              <w:rPr>
                <w:rFonts w:asciiTheme="minorHAnsi" w:hAnsiTheme="minorHAnsi" w:cstheme="minorHAnsi"/>
                <w:sz w:val="22"/>
                <w:szCs w:val="22"/>
              </w:rPr>
              <w:t>”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jest niezgodny z przepisami ustawy </w:t>
            </w:r>
            <w:r w:rsidRPr="00492C8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o ewidencji ludności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zgodnie z </w:t>
            </w:r>
            <w:r w:rsidR="00492C82">
              <w:rPr>
                <w:rFonts w:asciiTheme="minorHAnsi" w:hAnsiTheme="minorHAnsi" w:cstheme="minorHAnsi"/>
                <w:sz w:val="22"/>
                <w:szCs w:val="22"/>
              </w:rPr>
              <w:t>którymi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numer PESEL może być nadany lub zmieniony.</w:t>
            </w:r>
          </w:p>
          <w:p w14:paraId="27DE120E" w14:textId="2AD15D3B" w:rsidR="00492C82" w:rsidRPr="00A06425" w:rsidRDefault="00492C82" w:rsidP="0086144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14:paraId="0D6772AA" w14:textId="77777777" w:rsidR="00A06425" w:rsidRPr="005F38FB" w:rsidRDefault="005F38FB" w:rsidP="005F38FB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5F38FB">
              <w:rPr>
                <w:rFonts w:asciiTheme="minorHAnsi" w:hAnsiTheme="minorHAnsi" w:cstheme="minorHAnsi"/>
                <w:i/>
                <w:sz w:val="22"/>
                <w:szCs w:val="22"/>
              </w:rPr>
              <w:t>Nadawanie/zmianę numeru PESEL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.</w:t>
            </w:r>
          </w:p>
        </w:tc>
        <w:tc>
          <w:tcPr>
            <w:tcW w:w="1359" w:type="dxa"/>
          </w:tcPr>
          <w:p w14:paraId="54A6937C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6425" w:rsidRPr="00A06425" w14:paraId="3B88B492" w14:textId="77777777" w:rsidTr="00817FD4">
        <w:tc>
          <w:tcPr>
            <w:tcW w:w="562" w:type="dxa"/>
            <w:shd w:val="clear" w:color="auto" w:fill="auto"/>
          </w:tcPr>
          <w:p w14:paraId="424BE873" w14:textId="77777777" w:rsidR="00A06425" w:rsidRPr="00A06425" w:rsidRDefault="005F38FB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2.</w:t>
            </w:r>
          </w:p>
        </w:tc>
        <w:tc>
          <w:tcPr>
            <w:tcW w:w="1134" w:type="dxa"/>
            <w:shd w:val="clear" w:color="auto" w:fill="auto"/>
          </w:tcPr>
          <w:p w14:paraId="752165A1" w14:textId="77777777" w:rsidR="00A06425" w:rsidRPr="005F38FB" w:rsidRDefault="005F38FB" w:rsidP="004D086F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MSWiA</w:t>
            </w:r>
          </w:p>
        </w:tc>
        <w:tc>
          <w:tcPr>
            <w:tcW w:w="2127" w:type="dxa"/>
            <w:shd w:val="clear" w:color="auto" w:fill="auto"/>
          </w:tcPr>
          <w:p w14:paraId="1D44DA3C" w14:textId="77777777" w:rsidR="00F85A16" w:rsidRDefault="00F85A16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Lista przepływów Pkt 39 tabeli</w:t>
            </w:r>
          </w:p>
          <w:p w14:paraId="7574F64D" w14:textId="77777777" w:rsidR="00A06425" w:rsidRPr="00A06425" w:rsidRDefault="00F85A16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KSI ZUS</w:t>
            </w:r>
          </w:p>
        </w:tc>
        <w:tc>
          <w:tcPr>
            <w:tcW w:w="4961" w:type="dxa"/>
            <w:shd w:val="clear" w:color="auto" w:fill="auto"/>
          </w:tcPr>
          <w:p w14:paraId="66CB27DD" w14:textId="77777777" w:rsidR="00492C82" w:rsidRDefault="005F38FB" w:rsidP="00492C8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 </w:t>
            </w:r>
            <w:r w:rsidR="00492C82">
              <w:rPr>
                <w:rFonts w:asciiTheme="minorHAnsi" w:hAnsiTheme="minorHAnsi" w:cstheme="minorHAnsi"/>
                <w:sz w:val="22"/>
                <w:szCs w:val="22"/>
              </w:rPr>
              <w:t>kolumnie „Zakres wymienianych danych”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w</w:t>
            </w:r>
            <w:r w:rsidR="00492C82">
              <w:rPr>
                <w:rFonts w:asciiTheme="minorHAnsi" w:hAnsiTheme="minorHAnsi" w:cstheme="minorHAnsi"/>
                <w:sz w:val="22"/>
                <w:szCs w:val="22"/>
              </w:rPr>
              <w:t>pisano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z</w:t>
            </w:r>
            <w:r w:rsidR="00F85A16" w:rsidRPr="00F85A16">
              <w:rPr>
                <w:rFonts w:asciiTheme="minorHAnsi" w:hAnsiTheme="minorHAnsi" w:cstheme="minorHAnsi"/>
                <w:sz w:val="22"/>
                <w:szCs w:val="22"/>
              </w:rPr>
              <w:t>lecenia na weryfikację informacji w rejestrze PESEL na potrzeby pobierania danych osoby o statusie uchodźcy</w:t>
            </w:r>
            <w:r w:rsidR="00492C8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1BFD64F7" w14:textId="77777777" w:rsidR="00492C82" w:rsidRDefault="00492C82" w:rsidP="00492C8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CB3913F" w14:textId="77777777" w:rsidR="00492C82" w:rsidRDefault="00492C82" w:rsidP="00492C8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="005F38FB">
              <w:rPr>
                <w:rFonts w:asciiTheme="minorHAnsi" w:hAnsiTheme="minorHAnsi" w:cstheme="minorHAnsi"/>
                <w:sz w:val="22"/>
                <w:szCs w:val="22"/>
              </w:rPr>
              <w:t xml:space="preserve">ejestr PESEL nie gromadzi danych dot. wszystkich uchodźców, a jedynie beneficjentów ochrony czasowej, </w:t>
            </w:r>
            <w:r w:rsidR="00F85A1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F38FB" w:rsidRPr="005F38FB">
              <w:rPr>
                <w:rFonts w:asciiTheme="minorHAnsi" w:hAnsiTheme="minorHAnsi" w:cstheme="minorHAnsi"/>
                <w:sz w:val="22"/>
                <w:szCs w:val="22"/>
              </w:rPr>
              <w:t>któr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ym </w:t>
            </w:r>
            <w:r w:rsidR="005F38FB" w:rsidRPr="005F38FB">
              <w:rPr>
                <w:rFonts w:asciiTheme="minorHAnsi" w:hAnsiTheme="minorHAnsi" w:cstheme="minorHAnsi"/>
                <w:sz w:val="22"/>
                <w:szCs w:val="22"/>
              </w:rPr>
              <w:t xml:space="preserve">nadano numer PESEL na podstawie art. 110a ust. </w:t>
            </w:r>
            <w:r w:rsidR="005F38FB">
              <w:rPr>
                <w:rFonts w:asciiTheme="minorHAnsi" w:hAnsiTheme="minorHAnsi" w:cstheme="minorHAnsi"/>
                <w:sz w:val="22"/>
                <w:szCs w:val="22"/>
              </w:rPr>
              <w:t>1 ustawy z dnia 13 czerwca 2003 </w:t>
            </w:r>
            <w:r w:rsidR="005F38FB" w:rsidRPr="005F38FB">
              <w:rPr>
                <w:rFonts w:asciiTheme="minorHAnsi" w:hAnsiTheme="minorHAnsi" w:cstheme="minorHAnsi"/>
                <w:sz w:val="22"/>
                <w:szCs w:val="22"/>
              </w:rPr>
              <w:t xml:space="preserve">r. </w:t>
            </w:r>
          </w:p>
          <w:p w14:paraId="60980F98" w14:textId="449B164E" w:rsidR="00A06425" w:rsidRDefault="005F38FB" w:rsidP="00492C82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492C8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o udzielaniu cudzoziemcom ochrony na terytorium Rzeczypospolitej Polskiej.</w:t>
            </w:r>
          </w:p>
          <w:p w14:paraId="2319E541" w14:textId="418BA36A" w:rsidR="00492C82" w:rsidRPr="00A06425" w:rsidRDefault="00492C82" w:rsidP="00492C8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14:paraId="337CBD10" w14:textId="77777777" w:rsidR="00A06425" w:rsidRPr="00A06425" w:rsidRDefault="005F38FB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Jak w treści uwagi.</w:t>
            </w:r>
          </w:p>
        </w:tc>
        <w:tc>
          <w:tcPr>
            <w:tcW w:w="1359" w:type="dxa"/>
          </w:tcPr>
          <w:p w14:paraId="536DEF78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6425" w:rsidRPr="00A06425" w14:paraId="177AC57C" w14:textId="77777777" w:rsidTr="00817FD4">
        <w:tc>
          <w:tcPr>
            <w:tcW w:w="562" w:type="dxa"/>
            <w:shd w:val="clear" w:color="auto" w:fill="auto"/>
          </w:tcPr>
          <w:p w14:paraId="0684270D" w14:textId="77777777" w:rsidR="00A06425" w:rsidRPr="00A06425" w:rsidRDefault="005F38FB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3.</w:t>
            </w:r>
          </w:p>
        </w:tc>
        <w:tc>
          <w:tcPr>
            <w:tcW w:w="1134" w:type="dxa"/>
            <w:shd w:val="clear" w:color="auto" w:fill="auto"/>
          </w:tcPr>
          <w:p w14:paraId="16DAC151" w14:textId="77777777" w:rsidR="00A06425" w:rsidRPr="005F38FB" w:rsidRDefault="005F38FB" w:rsidP="004D086F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MSWiA</w:t>
            </w:r>
          </w:p>
        </w:tc>
        <w:tc>
          <w:tcPr>
            <w:tcW w:w="2127" w:type="dxa"/>
            <w:shd w:val="clear" w:color="auto" w:fill="auto"/>
          </w:tcPr>
          <w:p w14:paraId="6136FE9D" w14:textId="77777777" w:rsidR="00A06425" w:rsidRDefault="00F85A16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Lista przepływów Pkt 51 </w:t>
            </w:r>
          </w:p>
          <w:p w14:paraId="15D2C419" w14:textId="77777777" w:rsidR="00F85A16" w:rsidRPr="00A06425" w:rsidRDefault="00F85A16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PESEL</w:t>
            </w:r>
          </w:p>
        </w:tc>
        <w:tc>
          <w:tcPr>
            <w:tcW w:w="4961" w:type="dxa"/>
            <w:shd w:val="clear" w:color="auto" w:fill="auto"/>
          </w:tcPr>
          <w:p w14:paraId="6914941A" w14:textId="77777777" w:rsidR="00492C82" w:rsidRDefault="005F38FB" w:rsidP="00492C8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 OZPI w</w:t>
            </w:r>
            <w:r w:rsidR="00492C82">
              <w:rPr>
                <w:rFonts w:asciiTheme="minorHAnsi" w:hAnsiTheme="minorHAnsi" w:cstheme="minorHAnsi"/>
                <w:sz w:val="22"/>
                <w:szCs w:val="22"/>
              </w:rPr>
              <w:t>pisano</w:t>
            </w:r>
            <w:r w:rsidR="00B90328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B90328">
              <w:rPr>
                <w:rFonts w:asciiTheme="minorHAnsi" w:hAnsiTheme="minorHAnsi" w:cstheme="minorHAnsi"/>
                <w:sz w:val="22"/>
                <w:szCs w:val="22"/>
              </w:rPr>
              <w:t>„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F85A16" w:rsidRPr="00F85A16">
              <w:rPr>
                <w:rFonts w:asciiTheme="minorHAnsi" w:hAnsiTheme="minorHAnsi" w:cstheme="minorHAnsi"/>
                <w:sz w:val="22"/>
                <w:szCs w:val="22"/>
              </w:rPr>
              <w:t>rzekazanie danych osób z Rejestru PESEL</w:t>
            </w:r>
            <w:r w:rsidR="00F85A16">
              <w:rPr>
                <w:rFonts w:asciiTheme="minorHAnsi" w:hAnsiTheme="minorHAnsi" w:cstheme="minorHAnsi"/>
                <w:sz w:val="22"/>
                <w:szCs w:val="22"/>
              </w:rPr>
              <w:t>, informacji o statusie uchodźcy</w:t>
            </w:r>
            <w:r w:rsidR="00F85A16" w:rsidRPr="00F85A16">
              <w:rPr>
                <w:rFonts w:asciiTheme="minorHAnsi" w:hAnsiTheme="minorHAnsi" w:cstheme="minorHAnsi"/>
                <w:sz w:val="22"/>
                <w:szCs w:val="22"/>
              </w:rPr>
              <w:t xml:space="preserve"> oraz powiązaniach </w:t>
            </w:r>
            <w:proofErr w:type="spellStart"/>
            <w:r w:rsidR="00F85A16" w:rsidRPr="00F85A16">
              <w:rPr>
                <w:rFonts w:asciiTheme="minorHAnsi" w:hAnsiTheme="minorHAnsi" w:cstheme="minorHAnsi"/>
                <w:sz w:val="22"/>
                <w:szCs w:val="22"/>
              </w:rPr>
              <w:t>parentyzacyjnych</w:t>
            </w:r>
            <w:proofErr w:type="spellEnd"/>
            <w:r w:rsidR="00F85A16" w:rsidRPr="00F85A16">
              <w:rPr>
                <w:rFonts w:asciiTheme="minorHAnsi" w:hAnsiTheme="minorHAnsi" w:cstheme="minorHAnsi"/>
                <w:sz w:val="22"/>
                <w:szCs w:val="22"/>
              </w:rPr>
              <w:t xml:space="preserve"> rodziców i dzieci</w:t>
            </w:r>
            <w:r w:rsidR="00B90328">
              <w:rPr>
                <w:rFonts w:asciiTheme="minorHAnsi" w:hAnsiTheme="minorHAnsi" w:cstheme="minorHAnsi"/>
                <w:sz w:val="22"/>
                <w:szCs w:val="22"/>
              </w:rPr>
              <w:t>”</w:t>
            </w:r>
            <w:r w:rsidR="00492C8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4F90394C" w14:textId="77777777" w:rsidR="00492C82" w:rsidRDefault="00492C82" w:rsidP="00492C8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26C587E" w14:textId="018BB9FC" w:rsidR="00A06425" w:rsidRDefault="00492C82" w:rsidP="00492C8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</w:t>
            </w:r>
            <w:r w:rsidR="005F38FB">
              <w:rPr>
                <w:rFonts w:asciiTheme="minorHAnsi" w:hAnsiTheme="minorHAnsi" w:cstheme="minorHAnsi"/>
                <w:sz w:val="22"/>
                <w:szCs w:val="22"/>
              </w:rPr>
              <w:t xml:space="preserve">ejestr PESEL nie gromadzi danych dot. wszystkich uchodźców, a jedynie beneficjentów ochrony czasowej,  </w:t>
            </w:r>
            <w:r w:rsidR="005F38FB" w:rsidRPr="005F38FB">
              <w:rPr>
                <w:rFonts w:asciiTheme="minorHAnsi" w:hAnsiTheme="minorHAnsi" w:cstheme="minorHAnsi"/>
                <w:sz w:val="22"/>
                <w:szCs w:val="22"/>
              </w:rPr>
              <w:t>któr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ym</w:t>
            </w:r>
            <w:r w:rsidR="005F38FB" w:rsidRPr="005F38FB">
              <w:rPr>
                <w:rFonts w:asciiTheme="minorHAnsi" w:hAnsiTheme="minorHAnsi" w:cstheme="minorHAnsi"/>
                <w:sz w:val="22"/>
                <w:szCs w:val="22"/>
              </w:rPr>
              <w:t xml:space="preserve"> nadano numer PESEL na podstawie art. 110a ust. </w:t>
            </w:r>
            <w:r w:rsidR="005F38FB">
              <w:rPr>
                <w:rFonts w:asciiTheme="minorHAnsi" w:hAnsiTheme="minorHAnsi" w:cstheme="minorHAnsi"/>
                <w:sz w:val="22"/>
                <w:szCs w:val="22"/>
              </w:rPr>
              <w:t>1 ustawy z dnia 13 czerwca 2003 </w:t>
            </w:r>
            <w:r w:rsidR="005F38FB" w:rsidRPr="005F38FB">
              <w:rPr>
                <w:rFonts w:asciiTheme="minorHAnsi" w:hAnsiTheme="minorHAnsi" w:cstheme="minorHAnsi"/>
                <w:sz w:val="22"/>
                <w:szCs w:val="22"/>
              </w:rPr>
              <w:t xml:space="preserve">r.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="005F38FB" w:rsidRPr="00492C8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o udzielaniu cudzoziemcom ochrony na terytorium Rzeczypospolitej Polskiej</w:t>
            </w:r>
            <w:r w:rsidR="005F38F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51B9BE9C" w14:textId="10D58487" w:rsidR="00492C82" w:rsidRPr="00A06425" w:rsidRDefault="00492C82" w:rsidP="00492C8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14:paraId="5DD2441B" w14:textId="77777777" w:rsidR="00A06425" w:rsidRPr="00A06425" w:rsidRDefault="005F38FB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Jak w treści uwagi.</w:t>
            </w:r>
          </w:p>
        </w:tc>
        <w:tc>
          <w:tcPr>
            <w:tcW w:w="1359" w:type="dxa"/>
          </w:tcPr>
          <w:p w14:paraId="668BAD0D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BF6DFE4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2183D"/>
    <w:rsid w:val="00034258"/>
    <w:rsid w:val="00140BE8"/>
    <w:rsid w:val="0019648E"/>
    <w:rsid w:val="002715B2"/>
    <w:rsid w:val="003124D1"/>
    <w:rsid w:val="003B4105"/>
    <w:rsid w:val="00492C82"/>
    <w:rsid w:val="004D086F"/>
    <w:rsid w:val="005F38FB"/>
    <w:rsid w:val="005F6527"/>
    <w:rsid w:val="006705EC"/>
    <w:rsid w:val="006E1168"/>
    <w:rsid w:val="006E16E9"/>
    <w:rsid w:val="00701FAB"/>
    <w:rsid w:val="00802C95"/>
    <w:rsid w:val="00807385"/>
    <w:rsid w:val="00817FD4"/>
    <w:rsid w:val="00861448"/>
    <w:rsid w:val="00944932"/>
    <w:rsid w:val="009632B9"/>
    <w:rsid w:val="009E5FDB"/>
    <w:rsid w:val="00A06425"/>
    <w:rsid w:val="00A26C29"/>
    <w:rsid w:val="00A76344"/>
    <w:rsid w:val="00AC7796"/>
    <w:rsid w:val="00B871B6"/>
    <w:rsid w:val="00B90328"/>
    <w:rsid w:val="00C64B1B"/>
    <w:rsid w:val="00CD5EB0"/>
    <w:rsid w:val="00E14C33"/>
    <w:rsid w:val="00EB540B"/>
    <w:rsid w:val="00F8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B8CC74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253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DT</cp:lastModifiedBy>
  <cp:revision>4</cp:revision>
  <dcterms:created xsi:type="dcterms:W3CDTF">2026-07-15T11:36:00Z</dcterms:created>
  <dcterms:modified xsi:type="dcterms:W3CDTF">2026-07-15T12:25:00Z</dcterms:modified>
</cp:coreProperties>
</file>