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C3" w:rsidRDefault="00CB56CA">
      <w:pPr>
        <w:pStyle w:val="Nagwek1"/>
      </w:pPr>
      <w:r>
        <w:rPr>
          <w:rFonts w:ascii="Arial" w:hAnsi="Arial"/>
        </w:rPr>
        <w:t>Komenda Wojewódzka Państwowej Straży Pożarnej w Łodzi</w:t>
      </w:r>
    </w:p>
    <w:p w:rsidR="00EE0DC3" w:rsidRPr="006C38E7" w:rsidRDefault="00CB56CA">
      <w:pPr>
        <w:pStyle w:val="Nagwek2"/>
        <w:rPr>
          <w:color w:val="244061" w:themeColor="accent1" w:themeShade="80"/>
        </w:rPr>
      </w:pPr>
      <w:r w:rsidRPr="006C38E7">
        <w:rPr>
          <w:rFonts w:ascii="Arial" w:hAnsi="Arial"/>
          <w:color w:val="244061" w:themeColor="accent1" w:themeShade="80"/>
        </w:rPr>
        <w:t>Czym się zajmujemy?</w:t>
      </w:r>
    </w:p>
    <w:p w:rsidR="00EE0DC3" w:rsidRDefault="00CB56CA">
      <w:pPr>
        <w:pStyle w:val="Listapunktowana"/>
      </w:pPr>
      <w:r>
        <w:rPr>
          <w:rFonts w:ascii="Arial" w:hAnsi="Arial"/>
        </w:rPr>
        <w:t>Komenda Wojewódzka Państwowej Straży Pożarnej w Łodzi jako jednostka organizacyjna Państwowej Straży Pożarnej jest urzędem zapewniającym obsługę Łódzkiego</w:t>
      </w:r>
      <w:bookmarkStart w:id="0" w:name="_GoBack"/>
      <w:bookmarkEnd w:id="0"/>
      <w:r>
        <w:rPr>
          <w:rFonts w:ascii="Arial" w:hAnsi="Arial"/>
        </w:rPr>
        <w:t xml:space="preserve"> Komendanta Wojewódzkiego </w:t>
      </w:r>
      <w:r>
        <w:rPr>
          <w:rFonts w:ascii="Arial" w:hAnsi="Arial"/>
        </w:rPr>
        <w:t>Państwowej Straży Pożarnej w Łodzi, będącego organem administracji rządowej w sprawach organizacji krajowego systemu ratowniczo-gaśniczego oraz ochrony przeciwpożarowej podległym ministrowi właściwemu do spraw wewnętrznych i administracji.</w:t>
      </w:r>
    </w:p>
    <w:p w:rsidR="00EE0DC3" w:rsidRDefault="00CB56CA">
      <w:r>
        <w:rPr>
          <w:rFonts w:ascii="Arial" w:hAnsi="Arial"/>
        </w:rPr>
        <w:t>Zgodnie z artyku</w:t>
      </w:r>
      <w:r>
        <w:rPr>
          <w:rFonts w:ascii="Arial" w:hAnsi="Arial"/>
        </w:rPr>
        <w:t>łem 12 ustawy z dnia 24 sierpnia 1991 roku o Państwowej Straży Pożarnej, do zadań Łódzkiego Komendanta Wojewódzkiego Państwowej Straży Pożarnej w Łodzi należy:</w:t>
      </w:r>
    </w:p>
    <w:p w:rsidR="00EE0DC3" w:rsidRDefault="00CB56CA">
      <w:pPr>
        <w:pStyle w:val="Listapunktowana"/>
      </w:pPr>
      <w:r>
        <w:rPr>
          <w:rFonts w:ascii="Arial" w:hAnsi="Arial"/>
        </w:rPr>
        <w:t>kierowanie komendą wojewódzką Państwowej Straży Pożarnej w Łodzi;</w:t>
      </w:r>
    </w:p>
    <w:p w:rsidR="00EE0DC3" w:rsidRDefault="00CB56CA">
      <w:pPr>
        <w:pStyle w:val="Listapunktowana"/>
      </w:pPr>
      <w:r>
        <w:rPr>
          <w:rFonts w:ascii="Arial" w:hAnsi="Arial"/>
        </w:rPr>
        <w:t>opracowywanie planów ratownicz</w:t>
      </w:r>
      <w:r>
        <w:rPr>
          <w:rFonts w:ascii="Arial" w:hAnsi="Arial"/>
        </w:rPr>
        <w:t>ych na obszarze województwa, z uwzględnieniem przepisów art. 10 ust. 1 pkt 2 lit. b i c;</w:t>
      </w:r>
    </w:p>
    <w:p w:rsidR="00EE0DC3" w:rsidRDefault="00CB56CA">
      <w:pPr>
        <w:pStyle w:val="Listapunktowana"/>
      </w:pPr>
      <w:r>
        <w:rPr>
          <w:rFonts w:ascii="Arial" w:hAnsi="Arial"/>
        </w:rPr>
        <w:t>organizowanie krajowego systemu ratowniczo-gaśniczego, w tym odwodów operacyjnych, na obszarze województwa;</w:t>
      </w:r>
    </w:p>
    <w:p w:rsidR="00EE0DC3" w:rsidRDefault="00CB56CA">
      <w:pPr>
        <w:pStyle w:val="Listapunktowana"/>
      </w:pPr>
      <w:r>
        <w:rPr>
          <w:rFonts w:ascii="Arial" w:hAnsi="Arial"/>
        </w:rPr>
        <w:t>dysponowanie oraz kierowanie siłami i środkami krajowego sy</w:t>
      </w:r>
      <w:r>
        <w:rPr>
          <w:rFonts w:ascii="Arial" w:hAnsi="Arial"/>
        </w:rPr>
        <w:t>stemu ratowniczo-gaśniczego na obszarze województwa poprzez swoje stanowisko kierowania, a w szczególności dowodzenie działaniami ratowniczymi, których rozmiary lub zasięg przekraczają możliwości sił ratowniczych powiatu;</w:t>
      </w:r>
    </w:p>
    <w:p w:rsidR="00EE0DC3" w:rsidRDefault="00CB56CA">
      <w:pPr>
        <w:pStyle w:val="Listapunktowana"/>
      </w:pPr>
      <w:r>
        <w:rPr>
          <w:rFonts w:ascii="Arial" w:hAnsi="Arial"/>
        </w:rPr>
        <w:t>kierowanie jednostek organizacyjny</w:t>
      </w:r>
      <w:r>
        <w:rPr>
          <w:rFonts w:ascii="Arial" w:hAnsi="Arial"/>
        </w:rPr>
        <w:t>ch Państwowej Straży Pożarnej z obszaru województwa do akcji ratowniczych i humanitarnych poza granicę państwa, na podstawie wiążących Rzeczpospolitą Polską umów i porozumień międzynarodowych;</w:t>
      </w:r>
    </w:p>
    <w:p w:rsidR="00EE0DC3" w:rsidRDefault="00CB56CA">
      <w:pPr>
        <w:pStyle w:val="Listapunktowana"/>
      </w:pPr>
      <w:r>
        <w:rPr>
          <w:rFonts w:ascii="Arial" w:hAnsi="Arial"/>
        </w:rPr>
        <w:t>analizowanie działań ratowniczych prowadzonych przez podmioty k</w:t>
      </w:r>
      <w:r>
        <w:rPr>
          <w:rFonts w:ascii="Arial" w:hAnsi="Arial"/>
        </w:rPr>
        <w:t>rajowego systemu ratowniczo-gaśniczego na obszarze województwa;</w:t>
      </w:r>
    </w:p>
    <w:p w:rsidR="00EE0DC3" w:rsidRDefault="00CB56CA">
      <w:pPr>
        <w:pStyle w:val="Listapunktowana"/>
      </w:pPr>
      <w:r>
        <w:rPr>
          <w:rFonts w:ascii="Arial" w:hAnsi="Arial"/>
        </w:rPr>
        <w:t>przeprowadzanie inspekcji gotowości operacyjnej podmiotów krajowego systemu ratowniczo-gaśniczego na obszarze województwa;</w:t>
      </w:r>
    </w:p>
    <w:p w:rsidR="00EE0DC3" w:rsidRDefault="00CB56CA">
      <w:pPr>
        <w:pStyle w:val="Listapunktowana"/>
      </w:pPr>
      <w:r>
        <w:rPr>
          <w:rFonts w:ascii="Arial" w:hAnsi="Arial"/>
        </w:rPr>
        <w:t>wprowadzanie podwyższonej gotowości operacyjnej w Państwowej Straży P</w:t>
      </w:r>
      <w:r>
        <w:rPr>
          <w:rFonts w:ascii="Arial" w:hAnsi="Arial"/>
        </w:rPr>
        <w:t>ożarnej na obszarze województwa i powiatów, w sytuacji zwiększonego prawdopodobieństwa katastrofy naturalnej lub awarii technicznej, których skutki mogą zagrozić życiu lub zdrowiu dużej liczby osób, mieniu w wielkich rozmiarach albo środowisku na znacznych</w:t>
      </w:r>
      <w:r>
        <w:rPr>
          <w:rFonts w:ascii="Arial" w:hAnsi="Arial"/>
        </w:rPr>
        <w:t xml:space="preserve"> obszarach, oraz w przypadku wystąpienia i utrzymywania się wzmożonego zagrożenia pożarowego;</w:t>
      </w:r>
    </w:p>
    <w:p w:rsidR="00EE0DC3" w:rsidRDefault="00CB56CA">
      <w:pPr>
        <w:pStyle w:val="Listapunktowana"/>
      </w:pPr>
      <w:r>
        <w:rPr>
          <w:rFonts w:ascii="Arial" w:hAnsi="Arial"/>
        </w:rPr>
        <w:t>organizowanie wojewódzkich ćwiczeń ratowniczych;</w:t>
      </w:r>
    </w:p>
    <w:p w:rsidR="00EE0DC3" w:rsidRDefault="00CB56CA">
      <w:pPr>
        <w:pStyle w:val="Listapunktowana"/>
      </w:pPr>
      <w:r>
        <w:rPr>
          <w:rFonts w:ascii="Arial" w:hAnsi="Arial"/>
        </w:rPr>
        <w:t>kontrolowanie uzgadniania projektów budowlanych w zakresie ochrony przeciwpożarowej;</w:t>
      </w:r>
    </w:p>
    <w:p w:rsidR="00EE0DC3" w:rsidRDefault="00CB56CA">
      <w:pPr>
        <w:pStyle w:val="Listapunktowana"/>
      </w:pPr>
      <w:r>
        <w:rPr>
          <w:rFonts w:ascii="Arial" w:hAnsi="Arial"/>
        </w:rPr>
        <w:t>nadzór nad działalnością rze</w:t>
      </w:r>
      <w:r>
        <w:rPr>
          <w:rFonts w:ascii="Arial" w:hAnsi="Arial"/>
        </w:rPr>
        <w:t>czoznawców do spraw zabezpieczeń przeciwpożarowych;</w:t>
      </w:r>
    </w:p>
    <w:p w:rsidR="00EE0DC3" w:rsidRDefault="00CB56CA">
      <w:pPr>
        <w:pStyle w:val="Listapunktowana"/>
      </w:pPr>
      <w:r>
        <w:rPr>
          <w:rFonts w:ascii="Arial" w:hAnsi="Arial"/>
        </w:rPr>
        <w:lastRenderedPageBreak/>
        <w:t>nadzór i kontrolowanie komendantów powiatowych (miejskich) i komend powiatowych (miejskich) Państwowej Straży Pożarnej;</w:t>
      </w:r>
    </w:p>
    <w:p w:rsidR="00EE0DC3" w:rsidRDefault="00CB56CA">
      <w:pPr>
        <w:pStyle w:val="Listapunktowana"/>
      </w:pPr>
      <w:r>
        <w:rPr>
          <w:rFonts w:ascii="Arial" w:hAnsi="Arial"/>
        </w:rPr>
        <w:t xml:space="preserve">sprawowanie nadzoru nad przestrzeganiem bezpieczeństwa i higieny służby w komendach </w:t>
      </w:r>
      <w:r>
        <w:rPr>
          <w:rFonts w:ascii="Arial" w:hAnsi="Arial"/>
        </w:rPr>
        <w:t>powiatowych (miejskich) Państwowej Straży Pożarnej;</w:t>
      </w:r>
    </w:p>
    <w:p w:rsidR="00EE0DC3" w:rsidRDefault="00CB56CA">
      <w:pPr>
        <w:pStyle w:val="Listapunktowana"/>
      </w:pPr>
      <w:r>
        <w:rPr>
          <w:rFonts w:ascii="Arial" w:hAnsi="Arial"/>
        </w:rPr>
        <w:t>analizowanie stanu bezpieczeństwa województwa w zakresie zadań realizowanych przez Państwową Straż Pożarną;</w:t>
      </w:r>
    </w:p>
    <w:p w:rsidR="00EE0DC3" w:rsidRDefault="00CB56CA">
      <w:pPr>
        <w:pStyle w:val="Listapunktowana"/>
      </w:pPr>
      <w:r>
        <w:rPr>
          <w:rFonts w:ascii="Arial" w:hAnsi="Arial"/>
        </w:rPr>
        <w:t>opracowywanie programów szkolenia i doskonalenia zawodowego, z uwzględnieniem specyfiki i potrze</w:t>
      </w:r>
      <w:r>
        <w:rPr>
          <w:rFonts w:ascii="Arial" w:hAnsi="Arial"/>
        </w:rPr>
        <w:t>b województwa, oraz organizowanie szkolenia i doskonalenia zawodowego, a także inicjowanie przedsięwzięć w zakresie kultury fizycznej i sportu na obszarze województwa;</w:t>
      </w:r>
    </w:p>
    <w:p w:rsidR="00EE0DC3" w:rsidRDefault="00CB56CA">
      <w:pPr>
        <w:pStyle w:val="Listapunktowana"/>
      </w:pPr>
      <w:r>
        <w:rPr>
          <w:rFonts w:ascii="Arial" w:hAnsi="Arial"/>
        </w:rPr>
        <w:t>uczestniczenie w przygotowywaniu projektu budżetu państwa w części, której dysponentem j</w:t>
      </w:r>
      <w:r>
        <w:rPr>
          <w:rFonts w:ascii="Arial" w:hAnsi="Arial"/>
        </w:rPr>
        <w:t>est właściwy wojewoda, w rozdziałach dotyczących ochrony przeciwpożarowej;</w:t>
      </w:r>
    </w:p>
    <w:p w:rsidR="00EE0DC3" w:rsidRDefault="00CB56CA">
      <w:pPr>
        <w:pStyle w:val="Listapunktowana"/>
      </w:pPr>
      <w:r>
        <w:rPr>
          <w:rFonts w:ascii="Arial" w:hAnsi="Arial"/>
        </w:rPr>
        <w:t>wspieranie inicjatyw społecznych w zakresie ochrony przeciwpożarowej;</w:t>
      </w:r>
    </w:p>
    <w:p w:rsidR="00EE0DC3" w:rsidRDefault="00CB56CA">
      <w:pPr>
        <w:pStyle w:val="Listapunktowana"/>
      </w:pPr>
      <w:r>
        <w:rPr>
          <w:rFonts w:ascii="Arial" w:hAnsi="Arial"/>
        </w:rPr>
        <w:t>współdziałanie z zarządem oddziału wojewódzkiego związku ochotniczych straży pożarnych;</w:t>
      </w:r>
    </w:p>
    <w:p w:rsidR="00EE0DC3" w:rsidRDefault="00CB56CA">
      <w:pPr>
        <w:pStyle w:val="Listapunktowana"/>
      </w:pPr>
      <w:r>
        <w:rPr>
          <w:rFonts w:ascii="Arial" w:hAnsi="Arial"/>
        </w:rPr>
        <w:t>realizowanie zadań wyni</w:t>
      </w:r>
      <w:r>
        <w:rPr>
          <w:rFonts w:ascii="Arial" w:hAnsi="Arial"/>
        </w:rPr>
        <w:t>kających z innych ustaw.</w:t>
      </w:r>
    </w:p>
    <w:p w:rsidR="00EE0DC3" w:rsidRPr="006C38E7" w:rsidRDefault="00CB56CA">
      <w:pPr>
        <w:pStyle w:val="Nagwek2"/>
        <w:rPr>
          <w:color w:val="244061" w:themeColor="accent1" w:themeShade="80"/>
        </w:rPr>
      </w:pPr>
      <w:r w:rsidRPr="006C38E7">
        <w:rPr>
          <w:rFonts w:ascii="Arial" w:hAnsi="Arial"/>
          <w:color w:val="244061" w:themeColor="accent1" w:themeShade="80"/>
        </w:rPr>
        <w:t>Kontakt</w:t>
      </w:r>
    </w:p>
    <w:p w:rsidR="00EE0DC3" w:rsidRDefault="00CB56CA">
      <w:pPr>
        <w:pStyle w:val="Listapunktowana"/>
      </w:pPr>
      <w:r>
        <w:rPr>
          <w:rFonts w:ascii="Arial" w:hAnsi="Arial"/>
        </w:rPr>
        <w:t>Aby skutecznie komunikować się z Komendą Wojewódzką Państwowej Straży Pożarnej w Łodzi osoby niesłyszące lub słabo słyszące mogą:</w:t>
      </w:r>
    </w:p>
    <w:p w:rsidR="00EE0DC3" w:rsidRDefault="00CB56CA">
      <w:pPr>
        <w:pStyle w:val="Listapunktowana"/>
      </w:pPr>
      <w:r>
        <w:rPr>
          <w:rFonts w:ascii="Arial" w:hAnsi="Arial"/>
        </w:rPr>
        <w:t xml:space="preserve">złożyć wniosek/wysłać pismo na adres: Komenda Wojewódzka Państwowej Straży Pożarnej w Łodzi, </w:t>
      </w:r>
      <w:r>
        <w:rPr>
          <w:rFonts w:ascii="Arial" w:hAnsi="Arial"/>
        </w:rPr>
        <w:t>90 - 521 Łódź, ul. Wólczańska 111/113;</w:t>
      </w:r>
    </w:p>
    <w:p w:rsidR="00EE0DC3" w:rsidRDefault="00CB56CA">
      <w:pPr>
        <w:pStyle w:val="Listapunktowana"/>
      </w:pPr>
      <w:r>
        <w:rPr>
          <w:rFonts w:ascii="Arial" w:hAnsi="Arial"/>
        </w:rPr>
        <w:t>załatwić sprawę przy pomocy osoby przybranej;</w:t>
      </w:r>
    </w:p>
    <w:p w:rsidR="00EE0DC3" w:rsidRDefault="00CB56CA">
      <w:pPr>
        <w:pStyle w:val="Listapunktowana"/>
      </w:pPr>
      <w:r>
        <w:rPr>
          <w:rFonts w:ascii="Arial" w:hAnsi="Arial"/>
        </w:rPr>
        <w:t xml:space="preserve">wysłać e-mail na adres: </w:t>
      </w:r>
      <w:hyperlink r:id="rId8">
        <w:r w:rsidR="00EE0DC3" w:rsidRPr="00794B3F">
          <w:rPr>
            <w:rFonts w:ascii="Arial" w:hAnsi="Arial" w:cs="Arial"/>
            <w:color w:val="0000FF"/>
            <w:u w:val="single"/>
          </w:rPr>
          <w:t>kancelaria@lodzkie.straz.gov.pl</w:t>
        </w:r>
      </w:hyperlink>
    </w:p>
    <w:p w:rsidR="00EE0DC3" w:rsidRDefault="00CB56CA">
      <w:pPr>
        <w:pStyle w:val="Listapunktowana"/>
      </w:pPr>
      <w:r>
        <w:rPr>
          <w:rFonts w:ascii="Arial" w:hAnsi="Arial"/>
        </w:rPr>
        <w:t xml:space="preserve">wysłać pismo drogą elektroniczną poprzez platformę ePUAP: </w:t>
      </w:r>
      <w:hyperlink r:id="rId9">
        <w:r w:rsidR="00EE0DC3" w:rsidRPr="00794B3F">
          <w:rPr>
            <w:rFonts w:ascii="Arial" w:hAnsi="Arial" w:cs="Arial"/>
            <w:color w:val="0000FF"/>
            <w:u w:val="single"/>
          </w:rPr>
          <w:t>/w74hocg42s/SkrytkaESP</w:t>
        </w:r>
      </w:hyperlink>
      <w:r>
        <w:rPr>
          <w:rFonts w:ascii="Arial" w:hAnsi="Arial"/>
        </w:rPr>
        <w:t>, (w wyszukiwarce należy wpisywać: Komenda Wojewódzka Państwowej Straży Pożarnej w Łodzi);</w:t>
      </w:r>
    </w:p>
    <w:p w:rsidR="00EE0DC3" w:rsidRPr="00794B3F" w:rsidRDefault="00CB56CA">
      <w:pPr>
        <w:pStyle w:val="Listapunktowana"/>
        <w:rPr>
          <w:rFonts w:ascii="Arial" w:hAnsi="Arial" w:cs="Arial"/>
        </w:rPr>
      </w:pPr>
      <w:r>
        <w:rPr>
          <w:rFonts w:ascii="Arial" w:hAnsi="Arial"/>
        </w:rPr>
        <w:t>napisać pismo i wysłać je drogą elektroniczną</w:t>
      </w:r>
      <w:r>
        <w:rPr>
          <w:rFonts w:ascii="Arial" w:hAnsi="Arial"/>
        </w:rPr>
        <w:t xml:space="preserve"> na adres e-Doręczeń: </w:t>
      </w:r>
      <w:hyperlink r:id="rId10">
        <w:r w:rsidR="00EE0DC3" w:rsidRPr="00794B3F">
          <w:rPr>
            <w:rFonts w:ascii="Arial" w:hAnsi="Arial" w:cs="Arial"/>
            <w:color w:val="0000FF"/>
            <w:u w:val="single"/>
          </w:rPr>
          <w:t>AE:PL-93021-12975-ASASE-16</w:t>
        </w:r>
      </w:hyperlink>
      <w:r w:rsidRPr="00794B3F">
        <w:rPr>
          <w:rFonts w:ascii="Arial" w:hAnsi="Arial" w:cs="Arial"/>
        </w:rPr>
        <w:t>;</w:t>
      </w:r>
    </w:p>
    <w:p w:rsidR="00EE0DC3" w:rsidRDefault="00CB56CA">
      <w:pPr>
        <w:pStyle w:val="Listapunktowana"/>
      </w:pPr>
      <w:r>
        <w:rPr>
          <w:rFonts w:ascii="Arial" w:hAnsi="Arial"/>
        </w:rPr>
        <w:t>skontaktować się telefonicznie przy pomocy osoby trzeciej na numer telefonu: 42 63 15 103 lub skorzystać z tłumacza on-line przeznaczonego dla osób nie</w:t>
      </w:r>
      <w:r>
        <w:rPr>
          <w:rFonts w:ascii="Arial" w:hAnsi="Arial"/>
        </w:rPr>
        <w:t xml:space="preserve">słyszących, znajdującego się na stronie internetowej Komendy: </w:t>
      </w:r>
      <w:hyperlink r:id="rId11">
        <w:r w:rsidR="00EE0DC3" w:rsidRPr="00794B3F">
          <w:rPr>
            <w:rFonts w:ascii="Arial" w:hAnsi="Arial" w:cs="Arial"/>
            <w:color w:val="0000FF"/>
            <w:u w:val="single"/>
          </w:rPr>
          <w:t>Tłumacz Online – PZG</w:t>
        </w:r>
      </w:hyperlink>
    </w:p>
    <w:p w:rsidR="00EE0DC3" w:rsidRPr="006C38E7" w:rsidRDefault="00CB56CA">
      <w:pPr>
        <w:pStyle w:val="Nagwek2"/>
        <w:rPr>
          <w:color w:val="244061" w:themeColor="accent1" w:themeShade="80"/>
        </w:rPr>
      </w:pPr>
      <w:r w:rsidRPr="006C38E7">
        <w:rPr>
          <w:rFonts w:ascii="Arial" w:hAnsi="Arial"/>
          <w:color w:val="244061" w:themeColor="accent1" w:themeShade="80"/>
        </w:rPr>
        <w:t>Wybierając formę komunikacji wymienioną powyżej należy podać następujące informacje:</w:t>
      </w:r>
    </w:p>
    <w:p w:rsidR="00EE0DC3" w:rsidRDefault="00CB56CA">
      <w:pPr>
        <w:pStyle w:val="Listapunktowana"/>
      </w:pPr>
      <w:r>
        <w:rPr>
          <w:rFonts w:ascii="Arial" w:hAnsi="Arial"/>
        </w:rPr>
        <w:t xml:space="preserve">imię i nazwisko </w:t>
      </w:r>
      <w:r>
        <w:rPr>
          <w:rFonts w:ascii="Arial" w:hAnsi="Arial"/>
        </w:rPr>
        <w:t>osoby uprawnionej,</w:t>
      </w:r>
    </w:p>
    <w:p w:rsidR="00EE0DC3" w:rsidRDefault="00CB56CA">
      <w:pPr>
        <w:pStyle w:val="Listapunktowana"/>
      </w:pPr>
      <w:r>
        <w:rPr>
          <w:rFonts w:ascii="Arial" w:hAnsi="Arial"/>
        </w:rPr>
        <w:t>adres korespondencyjny wraz z kodem pocztowym,</w:t>
      </w:r>
    </w:p>
    <w:p w:rsidR="00EE0DC3" w:rsidRDefault="00CB56CA">
      <w:pPr>
        <w:pStyle w:val="Listapunktowana"/>
      </w:pPr>
      <w:r>
        <w:rPr>
          <w:rFonts w:ascii="Arial" w:hAnsi="Arial"/>
        </w:rPr>
        <w:t>sposób komunikowania się z osobą uprawnioną – wskazanie adresu e-mail, numeru telefonu, numer faksu,</w:t>
      </w:r>
    </w:p>
    <w:p w:rsidR="00EE0DC3" w:rsidRDefault="00CB56CA">
      <w:pPr>
        <w:pStyle w:val="Listapunktowana"/>
      </w:pPr>
      <w:r>
        <w:rPr>
          <w:rFonts w:ascii="Arial" w:hAnsi="Arial"/>
        </w:rPr>
        <w:t>przedmiot rozmowy w Komendzie Wojewódzkiej Państwowej Straży Pożarnej w Łodzi,</w:t>
      </w:r>
    </w:p>
    <w:p w:rsidR="00EE0DC3" w:rsidRDefault="00CB56CA">
      <w:pPr>
        <w:pStyle w:val="Listapunktowana"/>
      </w:pPr>
      <w:r>
        <w:rPr>
          <w:rFonts w:ascii="Arial" w:hAnsi="Arial"/>
        </w:rPr>
        <w:lastRenderedPageBreak/>
        <w:t>obecność o</w:t>
      </w:r>
      <w:r>
        <w:rPr>
          <w:rFonts w:ascii="Arial" w:hAnsi="Arial"/>
        </w:rPr>
        <w:t>soby przybranej / potrzeba zapewnienie usługi tłumacza, ze wskazaniem wybranej metody komunikowania się PJM, SJM, SKOGN.</w:t>
      </w:r>
    </w:p>
    <w:p w:rsidR="00EE0DC3" w:rsidRDefault="00CB56CA">
      <w:r>
        <w:rPr>
          <w:rFonts w:ascii="Arial" w:hAnsi="Arial"/>
        </w:rPr>
        <w:t>Komenda Wojewódzka Państwowej Straży Pożarnej w Łodzi</w:t>
      </w:r>
    </w:p>
    <w:p w:rsidR="00EE0DC3" w:rsidRDefault="00CB56CA">
      <w:r>
        <w:rPr>
          <w:rFonts w:ascii="Arial" w:hAnsi="Arial"/>
        </w:rPr>
        <w:t xml:space="preserve">dysponuje przenośną pętlą indukcyjną umożliwiającą obsługę osób słabosłyszących. </w:t>
      </w:r>
      <w:r>
        <w:rPr>
          <w:rFonts w:ascii="Arial" w:hAnsi="Arial"/>
        </w:rPr>
        <w:t>Urządzenie współpracuje z aparatami słuchowymi posiadającymi cewkę indukcyjną T-COIL. Komenda Wojewódzka dysponuje także tłumaczem online języka migowego poprzez stronę internetową</w:t>
      </w:r>
    </w:p>
    <w:p w:rsidR="00EE0DC3" w:rsidRPr="006C38E7" w:rsidRDefault="00CB56CA">
      <w:pPr>
        <w:pStyle w:val="Nagwek2"/>
        <w:rPr>
          <w:color w:val="244061" w:themeColor="accent1" w:themeShade="80"/>
        </w:rPr>
      </w:pPr>
      <w:r w:rsidRPr="006C38E7">
        <w:rPr>
          <w:rFonts w:ascii="Arial" w:hAnsi="Arial"/>
          <w:color w:val="244061" w:themeColor="accent1" w:themeShade="80"/>
        </w:rPr>
        <w:t>Informacje dla osób z niepełnosprawnościami niezbędne do wejścia i wjazdu n</w:t>
      </w:r>
      <w:r w:rsidRPr="006C38E7">
        <w:rPr>
          <w:rFonts w:ascii="Arial" w:hAnsi="Arial"/>
          <w:color w:val="244061" w:themeColor="accent1" w:themeShade="80"/>
        </w:rPr>
        <w:t>a teren Komendy Wojewódzkiej Państwowej Straży Pożarnej w Łodzi przy ulicy Wólczańskiej 111/113:</w:t>
      </w:r>
    </w:p>
    <w:p w:rsidR="009A00F2" w:rsidRDefault="00770E71">
      <w:r w:rsidRPr="00770E71">
        <w:rPr>
          <w:rFonts w:ascii="Arial" w:hAnsi="Arial"/>
          <w:lang w:bidi="pl-PL"/>
        </w:rPr>
        <w:t xml:space="preserve">Informacje o dostępności architektonicznej i </w:t>
      </w:r>
      <w:proofErr w:type="spellStart"/>
      <w:r w:rsidRPr="00770E71">
        <w:rPr>
          <w:rFonts w:ascii="Arial" w:hAnsi="Arial"/>
          <w:lang w:bidi="pl-PL"/>
        </w:rPr>
        <w:t>komunikacyjno</w:t>
      </w:r>
      <w:proofErr w:type="spellEnd"/>
      <w:r w:rsidRPr="00770E71">
        <w:rPr>
          <w:rFonts w:ascii="Arial" w:hAnsi="Arial"/>
          <w:lang w:bidi="pl-PL"/>
        </w:rPr>
        <w:t xml:space="preserve"> – informacyjnej dostępne są w zakładce</w:t>
      </w:r>
      <w:r>
        <w:rPr>
          <w:rFonts w:ascii="Arial" w:hAnsi="Arial"/>
          <w:lang w:bidi="pl-PL"/>
        </w:rPr>
        <w:t xml:space="preserve"> </w:t>
      </w:r>
      <w:hyperlink r:id="rId12">
        <w:r w:rsidRPr="00794B3F">
          <w:rPr>
            <w:rFonts w:ascii="Arial" w:hAnsi="Arial" w:cs="Arial"/>
            <w:color w:val="0000FF"/>
            <w:u w:val="single"/>
          </w:rPr>
          <w:t>Dostępność</w:t>
        </w:r>
      </w:hyperlink>
      <w:r>
        <w:rPr>
          <w:rFonts w:ascii="Arial" w:hAnsi="Arial"/>
        </w:rPr>
        <w:t xml:space="preserve"> na stronie internetowej Komendy Wojewódzkiej Państwowej Straży Pożarnej w Łodzi</w:t>
      </w:r>
    </w:p>
    <w:sectPr w:rsidR="009A00F2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CA" w:rsidRDefault="00CB56CA">
      <w:pPr>
        <w:spacing w:after="0" w:line="240" w:lineRule="auto"/>
      </w:pPr>
      <w:r>
        <w:separator/>
      </w:r>
    </w:p>
  </w:endnote>
  <w:endnote w:type="continuationSeparator" w:id="0">
    <w:p w:rsidR="00CB56CA" w:rsidRDefault="00CB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92" w:rsidRDefault="007237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CA" w:rsidRDefault="00CB56CA">
      <w:pPr>
        <w:spacing w:after="0" w:line="240" w:lineRule="auto"/>
      </w:pPr>
      <w:r>
        <w:separator/>
      </w:r>
    </w:p>
  </w:footnote>
  <w:footnote w:type="continuationSeparator" w:id="0">
    <w:p w:rsidR="00CB56CA" w:rsidRDefault="00CB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92" w:rsidRDefault="007237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23E"/>
    <w:rsid w:val="00034616"/>
    <w:rsid w:val="0006063C"/>
    <w:rsid w:val="0015074B"/>
    <w:rsid w:val="0029639D"/>
    <w:rsid w:val="00326F90"/>
    <w:rsid w:val="00687A3B"/>
    <w:rsid w:val="006C38E7"/>
    <w:rsid w:val="00723792"/>
    <w:rsid w:val="00770E71"/>
    <w:rsid w:val="00794B3F"/>
    <w:rsid w:val="007F396C"/>
    <w:rsid w:val="009A00F2"/>
    <w:rsid w:val="00AA1D8D"/>
    <w:rsid w:val="00B47730"/>
    <w:rsid w:val="00CB0664"/>
    <w:rsid w:val="00CB56CA"/>
    <w:rsid w:val="00EE0DC3"/>
    <w:rsid w:val="00F81BE0"/>
    <w:rsid w:val="00FB33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3F0BED6-64A8-47B8-8B2C-78E1A4539F0E}"/>
  <w:lang w:val="pl-PL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  <w:rPr>
      <w:lang w:val="pl-PL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  <w:rPr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  <w:rPr>
      <w:lang w:val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  <w:lang w:val="pl-PL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  <w:lang w:val="pl-PL"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  <w:lang w:val="pl-PL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  <w:lang w:val="pl-PL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  <w:lang w:val="pl-PL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  <w:lang w:val="pl-PL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  <w:lang w:val="pl-PL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  <w:lang w:val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  <w:lang w:val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  <w:lang w:val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  <w:lang w:val="pl-PL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  <w:lang w:val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  <w:lang w:val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  <w:lang w:val="pl-P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  <w:lang w:val="pl-PL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Col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Col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Col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Col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Col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Col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lastRow">
      <w:tblPr/>
      <w:tcPr>
        <w:tcBorders>
          <w:top w:val="single" w:sz="18" w:space="0" w:color="404040" w:themeColor="text1" w:themeTint="BF"/>
        </w:tcBorders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lastRow">
      <w:tblPr/>
      <w:tcPr>
        <w:tcBorders>
          <w:top w:val="single" w:sz="18" w:space="0" w:color="7BA0CD" w:themeColor="accent1" w:themeTint="BF"/>
        </w:tcBorders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lastRow">
      <w:tblPr/>
      <w:tcPr>
        <w:tcBorders>
          <w:top w:val="single" w:sz="18" w:space="0" w:color="B3CC82" w:themeColor="accent3" w:themeTint="BF"/>
        </w:tcBorders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lastRow">
      <w:tblPr/>
      <w:tcPr>
        <w:tcBorders>
          <w:top w:val="single" w:sz="18" w:space="0" w:color="9F8AB9" w:themeColor="accent4" w:themeTint="BF"/>
        </w:tcBorders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lastRow">
      <w:tblPr/>
      <w:tcPr>
        <w:tcBorders>
          <w:top w:val="single" w:sz="18" w:space="0" w:color="78C0D4" w:themeColor="accent5" w:themeTint="BF"/>
        </w:tcBorders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lastRow">
      <w:tblPr/>
      <w:tcPr>
        <w:tcBorders>
          <w:top w:val="single" w:sz="18" w:space="0" w:color="F9B074" w:themeColor="accent6" w:themeTint="BF"/>
        </w:tcBorders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  <w:lang w:val="pl-PL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  <w:lang w:val="pl-P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kancelaria@lodzkie.straz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wpsp-lodz/dostepnos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zgomaz.com/notLogged?customer=KW_PSP_Lod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153F4-AAEE-45BB-92CE-7B65E7EB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KW PSP – tekst odczytywalny maszynowo</dc:title>
  <dc:subject/>
  <dc:creator>python-docx</dc:creator>
  <cp:keywords/>
  <dc:description>generated by python-docx</dc:description>
  <cp:lastModifiedBy>Marcin Trojanowski</cp:lastModifiedBy>
  <cp:revision>4</cp:revision>
  <dcterms:created xsi:type="dcterms:W3CDTF">2025-11-17T11:56:00Z</dcterms:created>
  <dcterms:modified xsi:type="dcterms:W3CDTF">2025-11-20T08:18:00Z</dcterms:modified>
  <cp:category/>
</cp:coreProperties>
</file>