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311B648B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A347DD">
        <w:rPr>
          <w:rFonts w:ascii="Arial" w:hAnsi="Arial" w:cs="Arial"/>
          <w:b/>
          <w:color w:val="365F91" w:themeColor="accent1" w:themeShade="BF"/>
        </w:rPr>
        <w:t>20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8F7AED">
        <w:rPr>
          <w:rFonts w:ascii="Arial" w:hAnsi="Arial" w:cs="Arial"/>
        </w:rPr>
        <w:t>24</w:t>
      </w:r>
      <w:r w:rsidR="005E7F53">
        <w:rPr>
          <w:rFonts w:ascii="Arial" w:hAnsi="Arial" w:cs="Arial"/>
        </w:rPr>
        <w:t>.0</w:t>
      </w:r>
      <w:r w:rsidR="008F7AED">
        <w:rPr>
          <w:rFonts w:ascii="Arial" w:hAnsi="Arial" w:cs="Arial"/>
        </w:rPr>
        <w:t>5</w:t>
      </w:r>
      <w:r w:rsidR="005E7F53">
        <w:rPr>
          <w:rFonts w:ascii="Arial" w:hAnsi="Arial" w:cs="Arial"/>
        </w:rPr>
        <w:t>.2022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4A42EF9E" w14:textId="20F8D087" w:rsidR="008F7AED" w:rsidRDefault="004E1359" w:rsidP="008F7AED">
      <w:pPr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A347DD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Wykonanie zastawek i </w:t>
      </w:r>
      <w:proofErr w:type="spellStart"/>
      <w:r w:rsidR="00A347DD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zasypań</w:t>
      </w:r>
      <w:proofErr w:type="spellEnd"/>
      <w:r w:rsidR="00A347DD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 w obszarze Natura 2000 Jeziorka </w:t>
      </w:r>
      <w:proofErr w:type="spellStart"/>
      <w:r w:rsidR="00A347DD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Chośnickie</w:t>
      </w:r>
      <w:proofErr w:type="spellEnd"/>
      <w:r w:rsidR="00A347DD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 PLH220012, w ramach projektu nr POIS.02.04.00-00-0108/16 </w:t>
      </w:r>
      <w:proofErr w:type="gramStart"/>
      <w:r w:rsidR="00A347DD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pn</w:t>
      </w:r>
      <w:proofErr w:type="gramEnd"/>
      <w:r w:rsidR="00A347DD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. Ochrona siedlisk i gatunków terenów nieleśnych zależnych od wód</w:t>
      </w:r>
    </w:p>
    <w:p w14:paraId="708314AE" w14:textId="354C46BF" w:rsidR="00E76BA4" w:rsidRPr="00C423B3" w:rsidRDefault="00E76BA4" w:rsidP="005E7F53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43263479" w:rsidR="00621BC4" w:rsidRPr="00621BC4" w:rsidRDefault="004E1359" w:rsidP="005E7F53">
      <w:pPr>
        <w:ind w:left="142" w:firstLine="566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</w:t>
      </w:r>
      <w:r w:rsidR="00A347DD">
        <w:rPr>
          <w:rFonts w:ascii="Arial" w:hAnsi="Arial" w:cs="Arial"/>
          <w:color w:val="000000" w:themeColor="text1"/>
        </w:rPr>
        <w:t xml:space="preserve">w roku 2022 </w:t>
      </w:r>
      <w:r w:rsidRPr="00621BC4">
        <w:rPr>
          <w:rFonts w:ascii="Arial" w:hAnsi="Arial" w:cs="Arial"/>
          <w:color w:val="000000" w:themeColor="text1"/>
        </w:rPr>
        <w:t>kwotę</w:t>
      </w:r>
      <w:r w:rsidR="008F7AED">
        <w:rPr>
          <w:rFonts w:ascii="Arial" w:hAnsi="Arial" w:cs="Arial"/>
          <w:color w:val="000000" w:themeColor="text1"/>
        </w:rPr>
        <w:t xml:space="preserve"> w wysokości </w:t>
      </w:r>
      <w:r w:rsidR="00A347DD">
        <w:rPr>
          <w:rFonts w:ascii="Arial" w:hAnsi="Arial" w:cs="Arial"/>
          <w:color w:val="000000" w:themeColor="text1"/>
        </w:rPr>
        <w:t>161.083</w:t>
      </w:r>
      <w:bookmarkStart w:id="0" w:name="_GoBack"/>
      <w:bookmarkEnd w:id="0"/>
      <w:r w:rsidR="008F7AED">
        <w:rPr>
          <w:rFonts w:ascii="Arial" w:hAnsi="Arial" w:cs="Arial"/>
          <w:color w:val="000000" w:themeColor="text1"/>
        </w:rPr>
        <w:t xml:space="preserve">,00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B7F56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35B16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F0145"/>
    <w:rsid w:val="008F7AED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347DD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78BC-0A7D-483E-ABDE-62294097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2022-05-24T12:44:00Z</dcterms:created>
  <dcterms:modified xsi:type="dcterms:W3CDTF">2022-05-24T12:49:00Z</dcterms:modified>
</cp:coreProperties>
</file>