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4B7372" w14:textId="77777777" w:rsidR="008A34D5" w:rsidRPr="00C26F46" w:rsidRDefault="008A34D5" w:rsidP="00D80F3F">
      <w:pPr>
        <w:pStyle w:val="Bezodstpw"/>
        <w:rPr>
          <w:rFonts w:ascii="Times New Roman" w:eastAsia="Times New Roman" w:hAnsi="Times New Roman" w:cs="Times New Roman"/>
          <w:b/>
          <w:lang w:eastAsia="pl-PL"/>
        </w:rPr>
      </w:pPr>
      <w:r w:rsidRPr="00C26F46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4F98A911" w14:textId="786BBAD4" w:rsidR="008A34D5" w:rsidRDefault="003A40CC" w:rsidP="008A34D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Klauzula informacyjna</w:t>
      </w:r>
      <w:r w:rsidR="008A34D5" w:rsidRPr="00C26F46">
        <w:rPr>
          <w:rFonts w:ascii="Times New Roman" w:eastAsia="Times New Roman" w:hAnsi="Times New Roman" w:cs="Times New Roman"/>
          <w:b/>
          <w:lang w:eastAsia="pl-PL"/>
        </w:rPr>
        <w:t xml:space="preserve"> o przetwarzaniu danych osobowych </w:t>
      </w:r>
      <w:r w:rsidR="00924541">
        <w:rPr>
          <w:rFonts w:ascii="Times New Roman" w:eastAsia="Times New Roman" w:hAnsi="Times New Roman" w:cs="Times New Roman"/>
          <w:b/>
          <w:lang w:eastAsia="pl-PL"/>
        </w:rPr>
        <w:t>z art. 13 RODO</w:t>
      </w:r>
    </w:p>
    <w:p w14:paraId="57EB538C" w14:textId="77777777" w:rsidR="00794FF5" w:rsidRPr="00C26F46" w:rsidRDefault="00794FF5" w:rsidP="008A34D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2E9AC40C" w14:textId="79F0F780" w:rsidR="008A34D5" w:rsidRPr="00C26F46" w:rsidRDefault="007B515E" w:rsidP="007B515E">
      <w:pPr>
        <w:suppressAutoHyphens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  <w:r w:rsidRPr="007B515E">
        <w:rPr>
          <w:rFonts w:ascii="Times New Roman" w:eastAsia="Times New Roman" w:hAnsi="Times New Roman" w:cs="Times New Roman"/>
          <w:lang w:eastAsia="pl-PL"/>
        </w:rPr>
        <w:t>Oświadczam, że</w:t>
      </w:r>
      <w:r>
        <w:rPr>
          <w:rFonts w:ascii="Times New Roman" w:eastAsia="Times New Roman" w:hAnsi="Times New Roman" w:cs="Times New Roman"/>
          <w:lang w:eastAsia="pl-PL"/>
        </w:rPr>
        <w:t xml:space="preserve"> w</w:t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 związku z treścią art. 13 ust. 1 i 2 rozporządzenia Parlamentu Europejskiego </w:t>
      </w:r>
      <w:r w:rsidR="00794FF5">
        <w:rPr>
          <w:rFonts w:ascii="Times New Roman" w:eastAsia="Times New Roman" w:hAnsi="Times New Roman" w:cs="Times New Roman"/>
          <w:lang w:eastAsia="pl-PL"/>
        </w:rPr>
        <w:br/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i Rady (UE) 2016/679 z dnia 27 kwietnia 2016 r. w sprawie ochrony osób fizycznych w związku z przetwarzaniem danych osobowych i w sprawie swobodnego przepływu takich danych oraz uchylenia dyrektywy 95/46/WE (ogólne rozporządzenie o ochronie danych), (Dz. Urz. UE L 119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z 04.05.2016, str. 1, ze zm.), zwanego dalej RODO, </w:t>
      </w:r>
      <w:r w:rsidRPr="007B515E">
        <w:rPr>
          <w:rFonts w:ascii="Times New Roman" w:eastAsia="Times New Roman" w:hAnsi="Times New Roman" w:cs="Times New Roman"/>
          <w:lang w:eastAsia="pl-PL"/>
        </w:rPr>
        <w:t>zostałam/em* poinformowany o tym, że:</w:t>
      </w:r>
    </w:p>
    <w:p w14:paraId="025FD628" w14:textId="77777777"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 xml:space="preserve">Administratorem danych osobowych, w rozumieniu art. 4 pkt 7 RODO, jest Prokuratura Okręgowa w Suwałkach z siedzibą przy ul. Pułaskiego 26, 16-400 Suwałki, tel. 87 562 86 00,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9" w:history="1">
        <w:r w:rsidR="00924541" w:rsidRPr="00924541">
          <w:rPr>
            <w:rStyle w:val="Hipercze"/>
            <w:rFonts w:ascii="Times New Roman" w:eastAsia="Times New Roman" w:hAnsi="Times New Roman" w:cs="Times New Roman"/>
            <w:lang w:eastAsia="pl-PL"/>
          </w:rPr>
          <w:t>biuro.podawcze.posuw@prokuratura.gov.pl</w:t>
        </w:r>
      </w:hyperlink>
    </w:p>
    <w:p w14:paraId="31A76F2F" w14:textId="77777777"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>Inspektorem ochrony danych jest Pani Teresa Szulc, tel. 87 562 86 61,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10" w:history="1">
        <w:r w:rsidR="009E54DE" w:rsidRPr="00341767">
          <w:rPr>
            <w:rStyle w:val="Hipercze"/>
            <w:rFonts w:ascii="Times New Roman" w:eastAsia="Times New Roman" w:hAnsi="Times New Roman" w:cs="Times New Roman"/>
            <w:lang w:eastAsia="pl-PL"/>
          </w:rPr>
          <w:t>iod.posuw@prokuratura.gov.pl</w:t>
        </w:r>
      </w:hyperlink>
      <w:r w:rsidR="00924541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7F612FD2" w14:textId="48DA3289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przetwarzane są w 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celu przeprowadzenia</w:t>
      </w:r>
      <w:r w:rsidRPr="00C26F46">
        <w:rPr>
          <w:rFonts w:ascii="Times New Roman" w:eastAsia="Times New Roman" w:hAnsi="Times New Roman" w:cs="Times New Roman"/>
          <w:lang w:eastAsia="pl-PL"/>
        </w:rPr>
        <w:t xml:space="preserve"> </w:t>
      </w:r>
      <w:r w:rsidR="00493EB3">
        <w:rPr>
          <w:rFonts w:ascii="Times New Roman" w:eastAsia="Times New Roman" w:hAnsi="Times New Roman" w:cs="Times New Roman"/>
          <w:b/>
          <w:lang w:eastAsia="pl-PL"/>
        </w:rPr>
        <w:t>sprzedaży składnika rzeczowego majątku ru</w:t>
      </w:r>
      <w:r w:rsidR="00316BA5">
        <w:rPr>
          <w:rFonts w:ascii="Times New Roman" w:eastAsia="Times New Roman" w:hAnsi="Times New Roman" w:cs="Times New Roman"/>
          <w:b/>
          <w:lang w:eastAsia="pl-PL"/>
        </w:rPr>
        <w:t>c</w:t>
      </w:r>
      <w:r w:rsidR="00493EB3">
        <w:rPr>
          <w:rFonts w:ascii="Times New Roman" w:eastAsia="Times New Roman" w:hAnsi="Times New Roman" w:cs="Times New Roman"/>
          <w:b/>
          <w:lang w:eastAsia="pl-PL"/>
        </w:rPr>
        <w:t>homego</w:t>
      </w:r>
      <w:r w:rsidR="00316BA5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493EB3">
        <w:rPr>
          <w:rFonts w:ascii="Times New Roman" w:eastAsia="Times New Roman" w:hAnsi="Times New Roman" w:cs="Times New Roman"/>
          <w:b/>
          <w:lang w:eastAsia="pl-PL"/>
        </w:rPr>
        <w:t xml:space="preserve">Prokuratury </w:t>
      </w:r>
      <w:r w:rsidR="00316BA5">
        <w:rPr>
          <w:rFonts w:ascii="Times New Roman" w:eastAsia="Times New Roman" w:hAnsi="Times New Roman" w:cs="Times New Roman"/>
          <w:b/>
          <w:lang w:eastAsia="pl-PL"/>
        </w:rPr>
        <w:t>O</w:t>
      </w:r>
      <w:r w:rsidR="00493EB3">
        <w:rPr>
          <w:rFonts w:ascii="Times New Roman" w:eastAsia="Times New Roman" w:hAnsi="Times New Roman" w:cs="Times New Roman"/>
          <w:b/>
          <w:lang w:eastAsia="pl-PL"/>
        </w:rPr>
        <w:t>kręgowej w Suwałkach</w:t>
      </w:r>
      <w:r w:rsidR="00316BA5">
        <w:rPr>
          <w:rFonts w:ascii="Times New Roman" w:eastAsia="Times New Roman" w:hAnsi="Times New Roman" w:cs="Times New Roman"/>
          <w:b/>
          <w:lang w:eastAsia="pl-PL"/>
        </w:rPr>
        <w:t xml:space="preserve"> w postaci samochodu osobowego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.</w:t>
      </w:r>
    </w:p>
    <w:p w14:paraId="4E7482A6" w14:textId="1484C67D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Podstawę prawną przetwarzania danych stanowią przepisy art. 6 ust. 1 lit. c RODO w związku </w:t>
      </w:r>
      <w:r w:rsidRPr="00C26F46">
        <w:rPr>
          <w:rFonts w:ascii="Times New Roman" w:eastAsia="Times New Roman" w:hAnsi="Times New Roman" w:cs="Times New Roman"/>
          <w:lang w:eastAsia="pl-PL"/>
        </w:rPr>
        <w:br/>
        <w:t>z przepisami ustawy z dnia 27 sierpnia 2009 r. o finansach publicznych (t.j. </w:t>
      </w:r>
      <w:r w:rsidR="001D61F7" w:rsidRPr="00C26F46">
        <w:rPr>
          <w:rFonts w:ascii="Times New Roman" w:eastAsia="Times New Roman" w:hAnsi="Times New Roman" w:cs="Times New Roman"/>
          <w:lang w:eastAsia="pl-PL"/>
        </w:rPr>
        <w:t>Dz. U. z 20</w:t>
      </w:r>
      <w:r w:rsidR="001D61F7">
        <w:rPr>
          <w:rFonts w:ascii="Times New Roman" w:eastAsia="Times New Roman" w:hAnsi="Times New Roman" w:cs="Times New Roman"/>
          <w:lang w:eastAsia="pl-PL"/>
        </w:rPr>
        <w:t>23</w:t>
      </w:r>
      <w:r w:rsidR="001D61F7" w:rsidRPr="00C26F46">
        <w:rPr>
          <w:rFonts w:ascii="Times New Roman" w:eastAsia="Times New Roman" w:hAnsi="Times New Roman" w:cs="Times New Roman"/>
          <w:lang w:eastAsia="pl-PL"/>
        </w:rPr>
        <w:t xml:space="preserve"> r. </w:t>
      </w:r>
      <w:r w:rsidR="001D61F7">
        <w:rPr>
          <w:rFonts w:ascii="Times New Roman" w:eastAsia="Times New Roman" w:hAnsi="Times New Roman" w:cs="Times New Roman"/>
          <w:lang w:eastAsia="pl-PL"/>
        </w:rPr>
        <w:br/>
        <w:t>poz. 1270</w:t>
      </w:r>
      <w:bookmarkStart w:id="0" w:name="_GoBack"/>
      <w:bookmarkEnd w:id="0"/>
      <w:r w:rsidRPr="00C26F46">
        <w:rPr>
          <w:rFonts w:ascii="Times New Roman" w:eastAsia="Times New Roman" w:hAnsi="Times New Roman" w:cs="Times New Roman"/>
          <w:lang w:eastAsia="pl-PL"/>
        </w:rPr>
        <w:t>).</w:t>
      </w:r>
    </w:p>
    <w:p w14:paraId="66C501C7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mogą być udostępniane podmiotom uprawnionym do ich otrzymywania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na podstawie przepisów prawa lub umowy.</w:t>
      </w:r>
    </w:p>
    <w:p w14:paraId="2EE22994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są przechowywane przez okres niezbędny do przeprowadzenia postępowania </w:t>
      </w:r>
      <w:r w:rsidRPr="00C26F46">
        <w:rPr>
          <w:rFonts w:ascii="Times New Roman" w:eastAsia="Times New Roman" w:hAnsi="Times New Roman" w:cs="Times New Roman"/>
          <w:lang w:eastAsia="pl-PL"/>
        </w:rPr>
        <w:br/>
        <w:t xml:space="preserve">o udzielenie zamówienia, a następnie do momentu przedawnienia ewentualnych roszczeń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lub do momentu wygaśnięcia obowiązku przechowywania danych wynikającego z przepisów prawa.</w:t>
      </w:r>
    </w:p>
    <w:p w14:paraId="3561D707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przysługuje prawo:</w:t>
      </w:r>
    </w:p>
    <w:p w14:paraId="0582ED3B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dostępu do treści swoich danych osobowych, na zasadach określonych w art. 15 RODO;</w:t>
      </w:r>
    </w:p>
    <w:p w14:paraId="0AD3A111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żądania sprostowania swoich danych osobowych na zasadach określonych w art. 16 RODO;</w:t>
      </w:r>
    </w:p>
    <w:p w14:paraId="73D6B83A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ograniczenia przetwarzania danych, z zastrzeżeniem przypadków określonych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w art. 18 ust. 2 RODO;</w:t>
      </w:r>
    </w:p>
    <w:p w14:paraId="0F668BF9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wniesienia skargi do Prezesa Urzędu Ochrony Danych Osobowych, adres: ul. Stawki 2, </w:t>
      </w:r>
      <w:r w:rsidR="00D80F3F">
        <w:rPr>
          <w:rFonts w:ascii="Times New Roman" w:eastAsia="Times New Roman" w:hAnsi="Times New Roman" w:cs="Times New Roman"/>
          <w:lang w:eastAsia="pl-PL"/>
        </w:rPr>
        <w:br/>
        <w:t>00-</w:t>
      </w:r>
      <w:r w:rsidRPr="00C26F46">
        <w:rPr>
          <w:rFonts w:ascii="Times New Roman" w:eastAsia="Times New Roman" w:hAnsi="Times New Roman" w:cs="Times New Roman"/>
          <w:lang w:eastAsia="pl-PL"/>
        </w:rPr>
        <w:t>193 Warszawa, w przypadku uznania, że przetwarzanie danych osobowych jej dotyczących narusza przepisy RODO.</w:t>
      </w:r>
    </w:p>
    <w:p w14:paraId="6C148F85" w14:textId="77777777" w:rsidR="008A34D5" w:rsidRPr="00C26F46" w:rsidRDefault="008A34D5" w:rsidP="008A34D5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nie przysługuje prawo:</w:t>
      </w:r>
    </w:p>
    <w:p w14:paraId="6BD2C6C4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usunięcia danych osobowych – art. 17 ust. 3 lit. b, d lub e RODO;</w:t>
      </w:r>
    </w:p>
    <w:p w14:paraId="10204B50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przenoszenia danych osobowych, o którym mowa w art. 20 RODO;</w:t>
      </w:r>
    </w:p>
    <w:p w14:paraId="41F5E426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wniesienia sprzeciwu wobec przetwarzania danych osobowych, o którym mowa w art. 21 RODO, gdyż podstawą prawną przetwarzania danych osobowych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jest art. 6 ust. 1 lit. c RODO.</w:t>
      </w:r>
    </w:p>
    <w:p w14:paraId="113E6677" w14:textId="77777777"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W celu skorzystania z praw, o których mowa w pkt 7 ppkt 1 – 3 należy skontaktować się z administratorem lub inspektorem ochrony danych, korzystając ze wskazanych wyżej danych kontaktowych.</w:t>
      </w:r>
    </w:p>
    <w:p w14:paraId="21EDA2D9" w14:textId="77777777"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Podanie danych jest konieczne do wzięcia udziału w postępowaniu o udzielenie zamówienia. Odmowa podania danych uniemożliwia wzięcie udziału w postępowaniu o udzielenie zamówienia.</w:t>
      </w:r>
    </w:p>
    <w:p w14:paraId="348D1A7A" w14:textId="77777777" w:rsidR="008A34D5" w:rsidRPr="008A34D5" w:rsidRDefault="008A34D5" w:rsidP="00A609A8">
      <w:pPr>
        <w:numPr>
          <w:ilvl w:val="0"/>
          <w:numId w:val="2"/>
        </w:numPr>
        <w:suppressAutoHyphens w:val="0"/>
        <w:spacing w:after="120" w:line="240" w:lineRule="auto"/>
        <w:ind w:left="426" w:hanging="426"/>
        <w:jc w:val="both"/>
        <w:rPr>
          <w:rFonts w:ascii="Times New Roman" w:hAnsi="Times New Roman" w:cs="Times New Roman"/>
          <w:u w:val="single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W odniesieniu do danych osobowych decyzje nie będą podejmowane w sposób zautomatyzowany, stosownie do art. 22 RODO.</w:t>
      </w:r>
    </w:p>
    <w:p w14:paraId="243D8447" w14:textId="77777777" w:rsidR="008A34D5" w:rsidRDefault="008A34D5" w:rsidP="008A34D5">
      <w:pPr>
        <w:suppressAutoHyphens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8A34D5" w14:paraId="76588F72" w14:textId="77777777" w:rsidTr="008A34D5">
        <w:tc>
          <w:tcPr>
            <w:tcW w:w="4605" w:type="dxa"/>
          </w:tcPr>
          <w:p w14:paraId="670855FB" w14:textId="77777777" w:rsidR="008A34D5" w:rsidRDefault="008A34D5" w:rsidP="008A34D5">
            <w:pPr>
              <w:suppressAutoHyphens w:val="0"/>
              <w:spacing w:after="120"/>
              <w:jc w:val="right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605" w:type="dxa"/>
          </w:tcPr>
          <w:p w14:paraId="45D7753F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14:paraId="75B9BD69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14:paraId="71A468F1" w14:textId="16F14746" w:rsidR="008A34D5" w:rsidRP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8A34D5">
              <w:rPr>
                <w:rFonts w:ascii="Times New Roman" w:hAnsi="Times New Roman" w:cs="Times New Roman"/>
              </w:rPr>
              <w:t>………………………..</w:t>
            </w:r>
          </w:p>
          <w:p w14:paraId="4B5AD2DF" w14:textId="523C9161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8A34D5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E8411D5" w14:textId="77777777" w:rsidR="008C6900" w:rsidRDefault="008C6900" w:rsidP="008A34D5">
      <w:pPr>
        <w:jc w:val="right"/>
      </w:pPr>
    </w:p>
    <w:sectPr w:rsidR="008C6900" w:rsidSect="00F012ED">
      <w:headerReference w:type="default" r:id="rId11"/>
      <w:pgSz w:w="11906" w:h="16838"/>
      <w:pgMar w:top="1474" w:right="1418" w:bottom="1135" w:left="1418" w:header="454" w:footer="72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27BD70" w14:textId="77777777" w:rsidR="00D64006" w:rsidRDefault="00D64006" w:rsidP="00D71FEE">
      <w:pPr>
        <w:spacing w:after="0" w:line="240" w:lineRule="auto"/>
      </w:pPr>
      <w:r>
        <w:separator/>
      </w:r>
    </w:p>
  </w:endnote>
  <w:endnote w:type="continuationSeparator" w:id="0">
    <w:p w14:paraId="36CF1C20" w14:textId="77777777" w:rsidR="00D64006" w:rsidRDefault="00D64006" w:rsidP="00D71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51145E" w14:textId="77777777" w:rsidR="00D64006" w:rsidRDefault="00D64006" w:rsidP="00D71FEE">
      <w:pPr>
        <w:spacing w:after="0" w:line="240" w:lineRule="auto"/>
      </w:pPr>
      <w:r>
        <w:separator/>
      </w:r>
    </w:p>
  </w:footnote>
  <w:footnote w:type="continuationSeparator" w:id="0">
    <w:p w14:paraId="1318B49E" w14:textId="77777777" w:rsidR="00D64006" w:rsidRDefault="00D64006" w:rsidP="00D71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7CE433" w14:textId="3CB01DB5" w:rsidR="00D80F3F" w:rsidRPr="00ED3139" w:rsidRDefault="00D80F3F" w:rsidP="00D80F3F">
    <w:pPr>
      <w:spacing w:after="0"/>
      <w:jc w:val="right"/>
      <w:rPr>
        <w:rFonts w:ascii="Times New Roman" w:hAnsi="Times New Roman" w:cs="Times New Roman"/>
        <w:sz w:val="18"/>
        <w:szCs w:val="18"/>
      </w:rPr>
    </w:pPr>
    <w:r w:rsidRPr="00ED3139">
      <w:rPr>
        <w:rFonts w:ascii="Times New Roman" w:hAnsi="Times New Roman" w:cs="Times New Roman"/>
        <w:sz w:val="18"/>
        <w:szCs w:val="18"/>
      </w:rPr>
      <w:t xml:space="preserve">Załącznik nr </w:t>
    </w:r>
    <w:r w:rsidR="00794FF5">
      <w:rPr>
        <w:sz w:val="18"/>
        <w:szCs w:val="18"/>
      </w:rPr>
      <w:t>2</w:t>
    </w:r>
  </w:p>
  <w:p w14:paraId="241B3BD2" w14:textId="077926AE" w:rsidR="00D80F3F" w:rsidRPr="00ED3139" w:rsidRDefault="00D80F3F" w:rsidP="006A33C4">
    <w:pPr>
      <w:spacing w:after="0"/>
      <w:jc w:val="right"/>
      <w:rPr>
        <w:rFonts w:ascii="Times New Roman" w:hAnsi="Times New Roman" w:cs="Times New Roman"/>
        <w:sz w:val="18"/>
        <w:szCs w:val="18"/>
      </w:rPr>
    </w:pPr>
    <w:r w:rsidRPr="00ED3139">
      <w:rPr>
        <w:rFonts w:ascii="Times New Roman" w:hAnsi="Times New Roman" w:cs="Times New Roman"/>
        <w:sz w:val="18"/>
        <w:szCs w:val="18"/>
      </w:rPr>
      <w:t xml:space="preserve"> do</w:t>
    </w:r>
    <w:r>
      <w:rPr>
        <w:rFonts w:ascii="Times New Roman" w:hAnsi="Times New Roman" w:cs="Times New Roman"/>
        <w:sz w:val="18"/>
        <w:szCs w:val="18"/>
      </w:rPr>
      <w:t xml:space="preserve"> 3005-7.2</w:t>
    </w:r>
    <w:r w:rsidR="00794FF5">
      <w:rPr>
        <w:rFonts w:ascii="Times New Roman" w:hAnsi="Times New Roman" w:cs="Times New Roman"/>
        <w:sz w:val="18"/>
        <w:szCs w:val="18"/>
      </w:rPr>
      <w:t>33</w:t>
    </w:r>
    <w:r w:rsidR="00507696">
      <w:rPr>
        <w:rFonts w:ascii="Times New Roman" w:hAnsi="Times New Roman" w:cs="Times New Roman"/>
        <w:sz w:val="18"/>
        <w:szCs w:val="18"/>
      </w:rPr>
      <w:t>.</w:t>
    </w:r>
    <w:r w:rsidR="00794FF5">
      <w:rPr>
        <w:rFonts w:ascii="Times New Roman" w:hAnsi="Times New Roman" w:cs="Times New Roman"/>
        <w:sz w:val="18"/>
        <w:szCs w:val="18"/>
      </w:rPr>
      <w:t>1</w:t>
    </w:r>
    <w:r w:rsidR="0077694A">
      <w:rPr>
        <w:rFonts w:ascii="Times New Roman" w:hAnsi="Times New Roman" w:cs="Times New Roman"/>
        <w:sz w:val="18"/>
        <w:szCs w:val="18"/>
      </w:rPr>
      <w:t>1</w:t>
    </w:r>
    <w:r w:rsidR="00507696">
      <w:rPr>
        <w:rFonts w:ascii="Times New Roman" w:hAnsi="Times New Roman" w:cs="Times New Roman"/>
        <w:sz w:val="18"/>
        <w:szCs w:val="18"/>
      </w:rPr>
      <w:t>.</w:t>
    </w:r>
    <w:r>
      <w:rPr>
        <w:rFonts w:ascii="Times New Roman" w:hAnsi="Times New Roman" w:cs="Times New Roman"/>
        <w:sz w:val="18"/>
        <w:szCs w:val="18"/>
      </w:rPr>
      <w:t>202</w:t>
    </w:r>
    <w:r w:rsidR="0077694A">
      <w:rPr>
        <w:rFonts w:ascii="Times New Roman" w:hAnsi="Times New Roman" w:cs="Times New Roman"/>
        <w:sz w:val="18"/>
        <w:szCs w:val="18"/>
      </w:rPr>
      <w:t>3</w:t>
    </w:r>
  </w:p>
  <w:p w14:paraId="43D2AFF8" w14:textId="77777777" w:rsidR="00D80F3F" w:rsidRDefault="00D80F3F">
    <w:pPr>
      <w:pStyle w:val="Nagwek"/>
    </w:pPr>
  </w:p>
  <w:p w14:paraId="04B59E48" w14:textId="77777777" w:rsidR="00C76A59" w:rsidRDefault="00C76A59" w:rsidP="004C2000">
    <w:pPr>
      <w:pStyle w:val="Nagwek"/>
      <w:tabs>
        <w:tab w:val="left" w:pos="32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F716E"/>
    <w:multiLevelType w:val="hybridMultilevel"/>
    <w:tmpl w:val="BAFCF30A"/>
    <w:lvl w:ilvl="0" w:tplc="0768781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>
    <w:nsid w:val="309F102C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3EBC7342"/>
    <w:multiLevelType w:val="multilevel"/>
    <w:tmpl w:val="EF8C6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E056DA"/>
    <w:multiLevelType w:val="hybridMultilevel"/>
    <w:tmpl w:val="40F08476"/>
    <w:lvl w:ilvl="0" w:tplc="4FA62CC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>
    <w:nsid w:val="7E235972"/>
    <w:multiLevelType w:val="hybridMultilevel"/>
    <w:tmpl w:val="C6206A7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4D5"/>
    <w:rsid w:val="0005419F"/>
    <w:rsid w:val="00081ACE"/>
    <w:rsid w:val="000900F0"/>
    <w:rsid w:val="00094D15"/>
    <w:rsid w:val="000C61A2"/>
    <w:rsid w:val="001140BB"/>
    <w:rsid w:val="001D61F7"/>
    <w:rsid w:val="001F4629"/>
    <w:rsid w:val="00211511"/>
    <w:rsid w:val="0023518E"/>
    <w:rsid w:val="00316BA5"/>
    <w:rsid w:val="00353035"/>
    <w:rsid w:val="003A40CC"/>
    <w:rsid w:val="003A5A18"/>
    <w:rsid w:val="004670B9"/>
    <w:rsid w:val="00493EB3"/>
    <w:rsid w:val="004E2781"/>
    <w:rsid w:val="00507696"/>
    <w:rsid w:val="00533116"/>
    <w:rsid w:val="005333EE"/>
    <w:rsid w:val="0069645A"/>
    <w:rsid w:val="006A33C4"/>
    <w:rsid w:val="0077694A"/>
    <w:rsid w:val="00794FF5"/>
    <w:rsid w:val="007B3CCE"/>
    <w:rsid w:val="007B515E"/>
    <w:rsid w:val="0084093A"/>
    <w:rsid w:val="008A34D5"/>
    <w:rsid w:val="008C6900"/>
    <w:rsid w:val="008D3D90"/>
    <w:rsid w:val="00905B3B"/>
    <w:rsid w:val="00924541"/>
    <w:rsid w:val="009E54DE"/>
    <w:rsid w:val="00A131A7"/>
    <w:rsid w:val="00A30CE4"/>
    <w:rsid w:val="00A609A8"/>
    <w:rsid w:val="00AB1110"/>
    <w:rsid w:val="00BA24F7"/>
    <w:rsid w:val="00C05E61"/>
    <w:rsid w:val="00C214E4"/>
    <w:rsid w:val="00C5778C"/>
    <w:rsid w:val="00C76A59"/>
    <w:rsid w:val="00D64006"/>
    <w:rsid w:val="00D71FEE"/>
    <w:rsid w:val="00D80F3F"/>
    <w:rsid w:val="00D85386"/>
    <w:rsid w:val="00EB32E3"/>
    <w:rsid w:val="00F012ED"/>
    <w:rsid w:val="00FB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4122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34D5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4D5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D5"/>
    <w:rPr>
      <w:rFonts w:ascii="Calibri" w:eastAsia="Calibri" w:hAnsi="Calibri" w:cs="Calibri"/>
      <w:lang w:eastAsia="ar-SA"/>
    </w:rPr>
  </w:style>
  <w:style w:type="paragraph" w:styleId="Bezodstpw">
    <w:name w:val="No Spacing"/>
    <w:qFormat/>
    <w:rsid w:val="008A34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uiPriority w:val="59"/>
    <w:rsid w:val="008A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F3F"/>
    <w:rPr>
      <w:rFonts w:ascii="Tahoma" w:eastAsia="Calibri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9245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34D5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4D5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D5"/>
    <w:rPr>
      <w:rFonts w:ascii="Calibri" w:eastAsia="Calibri" w:hAnsi="Calibri" w:cs="Calibri"/>
      <w:lang w:eastAsia="ar-SA"/>
    </w:rPr>
  </w:style>
  <w:style w:type="paragraph" w:styleId="Bezodstpw">
    <w:name w:val="No Spacing"/>
    <w:qFormat/>
    <w:rsid w:val="008A34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uiPriority w:val="59"/>
    <w:rsid w:val="008A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F3F"/>
    <w:rPr>
      <w:rFonts w:ascii="Tahoma" w:eastAsia="Calibri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9245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od.posuw@prokuratura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v.pl/web/po-suwalki/biuro.podawcze.posuw@prokura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FFC51-4AD3-4057-94D4-E7010E791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Mazurkiewicz Paweł (PO Suwałki)</dc:creator>
  <cp:lastModifiedBy>Mazurkiewicz Paweł (PO Suwałki)</cp:lastModifiedBy>
  <cp:revision>6</cp:revision>
  <cp:lastPrinted>2024-02-23T10:29:00Z</cp:lastPrinted>
  <dcterms:created xsi:type="dcterms:W3CDTF">2023-02-28T14:20:00Z</dcterms:created>
  <dcterms:modified xsi:type="dcterms:W3CDTF">2024-04-26T06:25:00Z</dcterms:modified>
</cp:coreProperties>
</file>