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BAC6D" w14:textId="77777777" w:rsidR="00B3092E" w:rsidRPr="00E0257B" w:rsidRDefault="00000000" w:rsidP="006A4E3D">
      <w:pPr>
        <w:suppressAutoHyphens/>
        <w:rPr>
          <w:rFonts w:asciiTheme="minorHAnsi" w:hAnsiTheme="minorHAnsi" w:cstheme="minorHAnsi"/>
          <w:sz w:val="24"/>
          <w:szCs w:val="24"/>
        </w:rPr>
      </w:pPr>
      <w:bookmarkStart w:id="0" w:name="ezdPracownikMiejscowoscPodpisu"/>
      <w:r w:rsidRPr="00E0257B">
        <w:rPr>
          <w:rFonts w:asciiTheme="minorHAnsi" w:hAnsiTheme="minorHAnsi" w:cstheme="minorHAnsi"/>
          <w:sz w:val="24"/>
          <w:szCs w:val="24"/>
        </w:rPr>
        <w:t>Gdańsk</w:t>
      </w:r>
      <w:bookmarkEnd w:id="0"/>
      <w:r w:rsidRPr="00E0257B">
        <w:rPr>
          <w:rFonts w:asciiTheme="minorHAnsi" w:hAnsiTheme="minorHAnsi" w:cstheme="minorHAnsi"/>
          <w:sz w:val="24"/>
          <w:szCs w:val="24"/>
        </w:rPr>
        <w:t xml:space="preserve">,  </w:t>
      </w:r>
      <w:bookmarkStart w:id="1" w:name="ezdDataPodpisu"/>
      <w:r w:rsidRPr="00E0257B">
        <w:rPr>
          <w:rFonts w:asciiTheme="minorHAnsi" w:hAnsiTheme="minorHAnsi" w:cstheme="minorHAnsi"/>
          <w:sz w:val="24"/>
          <w:szCs w:val="24"/>
        </w:rPr>
        <w:t>15 kwietnia 2026</w:t>
      </w:r>
      <w:bookmarkEnd w:id="1"/>
      <w:r w:rsidRPr="00E0257B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C528CA4" w14:textId="77777777" w:rsidR="00B3092E" w:rsidRPr="00E0257B" w:rsidRDefault="00000000" w:rsidP="006A4E3D">
      <w:pPr>
        <w:pStyle w:val="Bezodstpw"/>
        <w:suppressAutoHyphens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2" w:name="ezdSprawaZnak"/>
      <w:r w:rsidRPr="00E0257B">
        <w:rPr>
          <w:rFonts w:asciiTheme="minorHAnsi" w:hAnsiTheme="minorHAnsi" w:cstheme="minorHAnsi"/>
          <w:sz w:val="24"/>
          <w:szCs w:val="24"/>
        </w:rPr>
        <w:t>PS-IX.431.4.2.2026</w:t>
      </w:r>
      <w:bookmarkEnd w:id="2"/>
      <w:r w:rsidRPr="00E0257B">
        <w:rPr>
          <w:rFonts w:asciiTheme="minorHAnsi" w:hAnsiTheme="minorHAnsi" w:cstheme="minorHAnsi"/>
          <w:sz w:val="24"/>
          <w:szCs w:val="24"/>
        </w:rPr>
        <w:t>.</w:t>
      </w:r>
      <w:bookmarkStart w:id="3" w:name="ezdAutorInicjaly"/>
      <w:r w:rsidRPr="00E0257B">
        <w:rPr>
          <w:rFonts w:asciiTheme="minorHAnsi" w:hAnsiTheme="minorHAnsi" w:cstheme="minorHAnsi"/>
          <w:sz w:val="24"/>
          <w:szCs w:val="24"/>
        </w:rPr>
        <w:t>IM</w:t>
      </w:r>
      <w:bookmarkEnd w:id="3"/>
    </w:p>
    <w:p w14:paraId="65EA4E83" w14:textId="77777777" w:rsidR="00B3092E" w:rsidRPr="00E0257B" w:rsidRDefault="00B3092E" w:rsidP="006A4E3D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68D2D6BF" w14:textId="77777777" w:rsidR="00B3092E" w:rsidRPr="00E0257B" w:rsidRDefault="00B3092E" w:rsidP="006A4E3D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5188B557" w14:textId="77777777" w:rsidR="00E0257B" w:rsidRDefault="00000000" w:rsidP="006A4E3D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Pani </w:t>
      </w:r>
      <w:r w:rsidR="00E0257B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</w:p>
    <w:p w14:paraId="7B855173" w14:textId="04A1A559" w:rsidR="00B3092E" w:rsidRPr="00E0257B" w:rsidRDefault="00000000" w:rsidP="006A4E3D">
      <w:pPr>
        <w:autoSpaceDE w:val="0"/>
        <w:autoSpaceDN w:val="0"/>
        <w:adjustRightInd w:val="0"/>
        <w:spacing w:after="0" w:line="36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Ośrodek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Long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Vita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Czapielski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Młyn</w:t>
      </w:r>
    </w:p>
    <w:p w14:paraId="4492907A" w14:textId="77777777" w:rsidR="00B3092E" w:rsidRPr="00E0257B" w:rsidRDefault="00000000" w:rsidP="006A4E3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  <w:t>Przewóz 44</w:t>
      </w:r>
    </w:p>
    <w:p w14:paraId="45BD8125" w14:textId="77777777" w:rsidR="00B3092E" w:rsidRPr="00E0257B" w:rsidRDefault="00000000" w:rsidP="006A4E3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  <w:t>83-324 Brodnica Górna</w:t>
      </w:r>
    </w:p>
    <w:p w14:paraId="121046B4" w14:textId="77777777" w:rsidR="00B3092E" w:rsidRPr="00E0257B" w:rsidRDefault="00000000" w:rsidP="006A4E3D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0257B">
        <w:rPr>
          <w:rFonts w:asciiTheme="minorHAnsi" w:hAnsiTheme="minorHAnsi" w:cstheme="minorHAnsi"/>
          <w:spacing w:val="-6"/>
          <w:sz w:val="24"/>
          <w:szCs w:val="24"/>
        </w:rPr>
        <w:tab/>
        <w:t xml:space="preserve">            </w:t>
      </w:r>
    </w:p>
    <w:p w14:paraId="15752E33" w14:textId="77777777" w:rsidR="00B3092E" w:rsidRPr="00E0257B" w:rsidRDefault="00B3092E" w:rsidP="006A4E3D">
      <w:pPr>
        <w:spacing w:after="0"/>
        <w:ind w:left="4247"/>
        <w:rPr>
          <w:rFonts w:asciiTheme="minorHAnsi" w:hAnsiTheme="minorHAnsi" w:cstheme="minorHAnsi"/>
          <w:spacing w:val="-6"/>
          <w:sz w:val="24"/>
          <w:szCs w:val="24"/>
        </w:rPr>
      </w:pPr>
    </w:p>
    <w:p w14:paraId="4B7A26F4" w14:textId="77777777" w:rsidR="00B3092E" w:rsidRPr="00E0257B" w:rsidRDefault="00000000" w:rsidP="006A4E3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INFORMACJA O WYNIKACH PRZEPROWADZONEJ KONTROLI</w:t>
      </w:r>
    </w:p>
    <w:p w14:paraId="283542F9" w14:textId="77777777" w:rsidR="00B3092E" w:rsidRPr="00E0257B" w:rsidRDefault="00B3092E" w:rsidP="006A4E3D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1E570641" w14:textId="77777777" w:rsidR="00B3092E" w:rsidRPr="00E0257B" w:rsidRDefault="00000000" w:rsidP="006A4E3D">
      <w:pPr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E0257B">
        <w:rPr>
          <w:rFonts w:asciiTheme="minorHAnsi" w:hAnsiTheme="minorHAnsi" w:cstheme="minorHAnsi"/>
          <w:spacing w:val="-4"/>
          <w:sz w:val="24"/>
          <w:szCs w:val="24"/>
        </w:rPr>
        <w:t>Część ogólna</w:t>
      </w:r>
    </w:p>
    <w:p w14:paraId="0B979D25" w14:textId="77777777" w:rsidR="00B3092E" w:rsidRPr="00E0257B" w:rsidRDefault="00000000" w:rsidP="006A4E3D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E0257B">
        <w:rPr>
          <w:rFonts w:asciiTheme="minorHAnsi" w:hAnsiTheme="minorHAnsi" w:cstheme="minorHAnsi"/>
          <w:spacing w:val="-4"/>
          <w:sz w:val="24"/>
          <w:szCs w:val="24"/>
        </w:rPr>
        <w:t>Podstawa prawna przeprowadzenia kontroli:</w:t>
      </w:r>
    </w:p>
    <w:p w14:paraId="52744A64" w14:textId="77777777" w:rsidR="00B3092E" w:rsidRPr="00E0257B" w:rsidRDefault="00000000" w:rsidP="006A4E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 Ustawa z dnia 27 sierpnia 1997 r. o rehabilitacji zawodowej i społecznej oraz zatrudnianiu osób niepełnosprawnych (t. j. Dz. U. z 2025 poz. 913 ze zm.), rozporządzenie Ministra Pracy i Polityki Społecznej z dnia 15 listopada 2007 r., w sprawie turnusów rehabilitacyjnych (Dz. U. Nr 230, poz. 1694 ze zm.), imienne upoważnienie do kontroli nr 39/2026 z dnia 18 marca 2026 r. sygn. akt PS-IX.0030.19.2026.</w:t>
      </w:r>
    </w:p>
    <w:p w14:paraId="5256AFC6" w14:textId="77777777" w:rsidR="00B3092E" w:rsidRPr="00E0257B" w:rsidRDefault="00B3092E" w:rsidP="006A4E3D">
      <w:pPr>
        <w:spacing w:after="0" w:line="24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14:paraId="62A229C7" w14:textId="77777777" w:rsidR="00B3092E" w:rsidRPr="00E0257B" w:rsidRDefault="00000000" w:rsidP="006A4E3D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Skład zespołu kontrolującego:</w:t>
      </w:r>
    </w:p>
    <w:p w14:paraId="022991E3" w14:textId="6581CB11" w:rsidR="00B3092E" w:rsidRPr="00E0257B" w:rsidRDefault="00E0257B" w:rsidP="006A4E3D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sz w:val="24"/>
          <w:szCs w:val="24"/>
        </w:rPr>
        <w:t>, kierownik zespołu kontrolującego, starszy inspektor wojewódzki Oddziału Nadzoru i Kontroli w Wydziale Polityki Społecznej Pomorskiego Urzędu Wojewódzkiego; upoważnienie do kontroli nr 39/2026</w:t>
      </w:r>
      <w:r w:rsidRPr="00E0257B">
        <w:rPr>
          <w:rFonts w:asciiTheme="minorHAnsi" w:hAnsiTheme="minorHAnsi" w:cstheme="minorHAnsi"/>
          <w:sz w:val="24"/>
          <w:szCs w:val="24"/>
        </w:rPr>
        <w:br/>
        <w:t>z dnia 18 marca 2026 r., wydane przez Wojewodę Pomorskiego;</w:t>
      </w:r>
    </w:p>
    <w:p w14:paraId="0FCE55BC" w14:textId="302EB5EC" w:rsidR="00B3092E" w:rsidRPr="00E0257B" w:rsidRDefault="00E0257B" w:rsidP="006A4E3D">
      <w:pPr>
        <w:numPr>
          <w:ilvl w:val="0"/>
          <w:numId w:val="5"/>
        </w:numPr>
        <w:tabs>
          <w:tab w:val="left" w:pos="0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sz w:val="24"/>
          <w:szCs w:val="24"/>
        </w:rPr>
        <w:t>, członek zespołu kontrolującego, starszy inspektor wojewódzki Oddziału Nadzoru i Kontroli w Wydziale Polityki Społecznej Pomorskiego Urzędu Wojewódzkiego; upoważnienie do kontroli nr 39/2026 z dnia 28 marca 2026 r., wydane przez Wojewodę Pomorskiego;</w:t>
      </w:r>
    </w:p>
    <w:p w14:paraId="79BBBD7A" w14:textId="77777777" w:rsidR="00B3092E" w:rsidRPr="00E0257B" w:rsidRDefault="00B3092E" w:rsidP="006A4E3D">
      <w:pPr>
        <w:tabs>
          <w:tab w:val="left" w:pos="360"/>
        </w:tabs>
        <w:autoSpaceDE w:val="0"/>
        <w:autoSpaceDN w:val="0"/>
        <w:spacing w:after="0" w:line="240" w:lineRule="auto"/>
        <w:ind w:left="1134" w:hanging="992"/>
        <w:rPr>
          <w:rFonts w:asciiTheme="minorHAnsi" w:hAnsiTheme="minorHAnsi" w:cstheme="minorHAnsi"/>
          <w:sz w:val="24"/>
          <w:szCs w:val="24"/>
        </w:rPr>
      </w:pPr>
    </w:p>
    <w:p w14:paraId="3260DA4C" w14:textId="77777777" w:rsidR="00B3092E" w:rsidRPr="00E0257B" w:rsidRDefault="00000000" w:rsidP="006A4E3D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Jednostka kontrolowana:</w:t>
      </w:r>
    </w:p>
    <w:p w14:paraId="48A35B84" w14:textId="77777777" w:rsidR="00B3092E" w:rsidRPr="00E0257B" w:rsidRDefault="00000000" w:rsidP="006A4E3D">
      <w:pPr>
        <w:spacing w:after="0"/>
        <w:ind w:left="1440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Ośrodek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Long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Vita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Czapielski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Młyn.</w:t>
      </w:r>
    </w:p>
    <w:p w14:paraId="3DFAC2DA" w14:textId="77777777" w:rsidR="00B3092E" w:rsidRPr="00E0257B" w:rsidRDefault="00B3092E" w:rsidP="006A4E3D">
      <w:pPr>
        <w:spacing w:after="0"/>
        <w:ind w:left="144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2"/>
        <w:gridCol w:w="5684"/>
      </w:tblGrid>
      <w:tr w:rsidR="00936774" w:rsidRPr="00E0257B" w14:paraId="3585B164" w14:textId="77777777" w:rsidTr="008D18E9">
        <w:trPr>
          <w:trHeight w:val="80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5811EE40" w14:textId="77777777" w:rsidR="00B3092E" w:rsidRPr="00E0257B" w:rsidRDefault="00000000" w:rsidP="006A4E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t xml:space="preserve">Numer wpisu do rejestru    ośrodków turnusów   rehabilitacyjnych       </w:t>
            </w:r>
          </w:p>
          <w:p w14:paraId="42EDEAE9" w14:textId="77777777" w:rsidR="00B3092E" w:rsidRPr="00E0257B" w:rsidRDefault="00B3092E" w:rsidP="006A4E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3C59C86F" w14:textId="77777777" w:rsidR="00B3092E" w:rsidRPr="00E0257B" w:rsidRDefault="00000000" w:rsidP="006A4E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OD/22/26/25 ważny 11.06.2028r.</w:t>
            </w:r>
          </w:p>
          <w:p w14:paraId="5B6B115B" w14:textId="77777777" w:rsidR="00B3092E" w:rsidRPr="00E0257B" w:rsidRDefault="00B3092E" w:rsidP="006A4E3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6774" w:rsidRPr="00E0257B" w14:paraId="187A6354" w14:textId="77777777" w:rsidTr="008D18E9">
        <w:trPr>
          <w:trHeight w:val="709"/>
        </w:trPr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64F3214B" w14:textId="77777777" w:rsidR="00B3092E" w:rsidRPr="00E0257B" w:rsidRDefault="00000000" w:rsidP="006A4E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Oznaczenie rodzajów                    turnusów rehabilitacyjnych: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5E511D86" w14:textId="77777777" w:rsidR="00B3092E" w:rsidRPr="00E0257B" w:rsidRDefault="00B3092E" w:rsidP="006A4E3D">
            <w:pPr>
              <w:tabs>
                <w:tab w:val="left" w:pos="360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E6915E" w14:textId="77777777" w:rsidR="00B3092E" w:rsidRPr="00E0257B" w:rsidRDefault="00000000" w:rsidP="006A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t xml:space="preserve">-  </w:t>
            </w:r>
            <w:proofErr w:type="spellStart"/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usprawniająco</w:t>
            </w:r>
            <w:proofErr w:type="spellEnd"/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-rekreacyjne,</w:t>
            </w:r>
          </w:p>
          <w:p w14:paraId="7063AE5E" w14:textId="77777777" w:rsidR="00B3092E" w:rsidRPr="00E0257B" w:rsidRDefault="00B3092E" w:rsidP="006A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254994" w14:textId="77777777" w:rsidR="00B3092E" w:rsidRPr="00E0257B" w:rsidRDefault="00000000" w:rsidP="006A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- psychoterapeutyczne</w:t>
            </w:r>
          </w:p>
          <w:p w14:paraId="20848F4E" w14:textId="77777777" w:rsidR="00B3092E" w:rsidRPr="00E0257B" w:rsidRDefault="00B3092E" w:rsidP="006A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6774" w:rsidRPr="00E0257B" w14:paraId="50B89BA2" w14:textId="77777777" w:rsidTr="008D18E9"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 w14:paraId="2A4145A3" w14:textId="77777777" w:rsidR="00B3092E" w:rsidRPr="00E0257B" w:rsidRDefault="00000000" w:rsidP="006A4E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Oznaczenie dysfunkcji osób niepełnosprawnych, które mogą być przyjmowane na turnusy: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14:paraId="251959EE" w14:textId="77777777" w:rsidR="00B3092E" w:rsidRPr="00E0257B" w:rsidRDefault="00000000" w:rsidP="006A4E3D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E0257B">
              <w:rPr>
                <w:rFonts w:asciiTheme="minorHAnsi" w:hAnsiTheme="minorHAnsi" w:cstheme="minorHAnsi"/>
                <w:szCs w:val="24"/>
              </w:rPr>
              <w:t>- z dysfunkcją narządu ruchu, z wyłączeniem osób poruszających się na wózkach inwalidzkich,</w:t>
            </w:r>
          </w:p>
          <w:p w14:paraId="589BBF86" w14:textId="77777777" w:rsidR="00B3092E" w:rsidRPr="00E0257B" w:rsidRDefault="00000000" w:rsidP="006A4E3D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E0257B">
              <w:rPr>
                <w:rFonts w:asciiTheme="minorHAnsi" w:hAnsiTheme="minorHAnsi" w:cstheme="minorHAnsi"/>
                <w:szCs w:val="24"/>
              </w:rPr>
              <w:t>- z upośledzeniem umysłowym,</w:t>
            </w:r>
          </w:p>
          <w:p w14:paraId="6A0F5D21" w14:textId="77777777" w:rsidR="00B3092E" w:rsidRPr="00E0257B" w:rsidRDefault="00000000" w:rsidP="006A4E3D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E0257B">
              <w:rPr>
                <w:rFonts w:asciiTheme="minorHAnsi" w:hAnsiTheme="minorHAnsi" w:cstheme="minorHAnsi"/>
                <w:szCs w:val="24"/>
              </w:rPr>
              <w:t>- z chorobą psychiczną,</w:t>
            </w:r>
          </w:p>
          <w:p w14:paraId="6A74B8F1" w14:textId="77777777" w:rsidR="00B3092E" w:rsidRPr="00E0257B" w:rsidRDefault="00000000" w:rsidP="006A4E3D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E0257B">
              <w:rPr>
                <w:rFonts w:asciiTheme="minorHAnsi" w:hAnsiTheme="minorHAnsi" w:cstheme="minorHAnsi"/>
                <w:szCs w:val="24"/>
              </w:rPr>
              <w:t>- z padaczką,</w:t>
            </w:r>
          </w:p>
          <w:p w14:paraId="1AE7DC5B" w14:textId="77777777" w:rsidR="00B3092E" w:rsidRPr="00E0257B" w:rsidRDefault="00000000" w:rsidP="006A4E3D">
            <w:pPr>
              <w:pStyle w:val="Tekstpodstawowy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E0257B">
              <w:rPr>
                <w:rFonts w:asciiTheme="minorHAnsi" w:hAnsiTheme="minorHAnsi" w:cstheme="minorHAnsi"/>
                <w:szCs w:val="24"/>
              </w:rPr>
              <w:t>- ze schorzeniami układu krążenia.</w:t>
            </w:r>
          </w:p>
          <w:p w14:paraId="4BFD4AA0" w14:textId="77777777" w:rsidR="00B3092E" w:rsidRPr="00E0257B" w:rsidRDefault="00B3092E" w:rsidP="006A4E3D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24C579" w14:textId="77777777" w:rsidR="00B3092E" w:rsidRPr="00E0257B" w:rsidRDefault="00B3092E" w:rsidP="006A4E3D">
            <w:pPr>
              <w:pStyle w:val="Akapitzlist"/>
              <w:tabs>
                <w:tab w:val="left" w:pos="3720"/>
              </w:tabs>
              <w:spacing w:after="0" w:line="240" w:lineRule="auto"/>
              <w:ind w:left="196" w:hanging="196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</w:tbl>
    <w:p w14:paraId="5537662C" w14:textId="77777777" w:rsidR="00B3092E" w:rsidRPr="00E0257B" w:rsidRDefault="00B3092E" w:rsidP="006A4E3D">
      <w:pPr>
        <w:spacing w:after="0"/>
        <w:rPr>
          <w:rFonts w:asciiTheme="minorHAnsi" w:hAnsiTheme="minorHAnsi" w:cstheme="minorHAnsi"/>
          <w:spacing w:val="-14"/>
          <w:sz w:val="24"/>
          <w:szCs w:val="24"/>
        </w:rPr>
      </w:pPr>
    </w:p>
    <w:p w14:paraId="49579B66" w14:textId="77777777" w:rsidR="00B3092E" w:rsidRPr="00E0257B" w:rsidRDefault="00000000" w:rsidP="006A4E3D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Adres jednostki kontrolowanej:</w:t>
      </w:r>
    </w:p>
    <w:p w14:paraId="40F163BC" w14:textId="77777777" w:rsidR="00B3092E" w:rsidRPr="00E0257B" w:rsidRDefault="00000000" w:rsidP="006A4E3D">
      <w:pPr>
        <w:spacing w:after="0"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Przewóz 44, 83-324 Brodnica Górna.</w:t>
      </w:r>
    </w:p>
    <w:p w14:paraId="078BE84F" w14:textId="77777777" w:rsidR="00B3092E" w:rsidRPr="00E0257B" w:rsidRDefault="00000000" w:rsidP="006A4E3D">
      <w:pPr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Data rozpoczęcia i zakończenia kontroli:</w:t>
      </w:r>
    </w:p>
    <w:p w14:paraId="1D5BDD57" w14:textId="77777777" w:rsidR="00B3092E" w:rsidRPr="00E0257B" w:rsidRDefault="00000000" w:rsidP="006A4E3D">
      <w:pPr>
        <w:spacing w:line="360" w:lineRule="auto"/>
        <w:ind w:left="1416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19 marca 2026 r. – kontrola planowana w trybie zwykłym.</w:t>
      </w:r>
    </w:p>
    <w:p w14:paraId="684726BF" w14:textId="77777777" w:rsidR="00B3092E" w:rsidRPr="00E0257B" w:rsidRDefault="00000000" w:rsidP="006A4E3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Przedmiot kontroli:</w:t>
      </w:r>
    </w:p>
    <w:p w14:paraId="0CA66CEB" w14:textId="77777777" w:rsidR="00B3092E" w:rsidRPr="00E0257B" w:rsidRDefault="00000000" w:rsidP="006A4E3D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Działaniami kontroli objęto stwierdzenie zgodności informacji zawartych we wniosku o wpis do rejestru ośrodków przyjmujących grupy turnusowe osób niepełnosprawnych ze stanem faktycznym, z uwzględnieniem spełniania wymagań określonych w rozporządzeniu Ministra Pracy i Polityki Społecznej z dnia 15 listopada 2007 r. w sprawie turnusów rehabilitacyjnych (Dz. U. Nr 230, poz. 1694 ze zm.). Kontrola była realizowana zgodnie z zatwierdzonym przez Wojewodę Pomorskiego planem kontroli na 2026 r. Zakres kontroli ośrodka obejmował stan aktualny na dzień kontroli. Nie podlegał kontroli w ciągu ostatnich trzech lat.</w:t>
      </w:r>
      <w:r w:rsidRPr="00E0257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67AD2CB0" w14:textId="77777777" w:rsidR="00B3092E" w:rsidRPr="00E0257B" w:rsidRDefault="00000000" w:rsidP="006A4E3D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>Ośrodek zgodnie z § 14 pkt 2 rozporządzenia MP i PS z dnia 15 listopada 2007 r. w sprawie turnusów rehabilitacyjnych, (Dz. U. 230 poz.1694), uzyskał pozytywną opinię Regionalnego Ośrodka Polityki Społecznej Urzędu Marszałkowskiego. Wizytacja ośrodka odbyła się w dniu 6 maja 2025 r. Wizytujący stwierdzili, że „(…) ośrodek posiada odpowiednie zaplecze i wyposażenie do prowadzenia aktywnych firm rehabilitacji i rekreacyjno-wypoczynkowych dla turnusów, o które wnioskuje, jest czysty i zadbany. Posiada 90 miejsc noclegowych z pełnym węzłem sanitarnym, budynek ze stołówką oraz przystań wodną ze sprzętem wodnym (…)”.</w:t>
      </w:r>
    </w:p>
    <w:p w14:paraId="79985A6A" w14:textId="77777777" w:rsidR="00B3092E" w:rsidRPr="00E0257B" w:rsidRDefault="00000000" w:rsidP="006A4E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4D185B9" w14:textId="77777777" w:rsidR="00B3092E" w:rsidRPr="00E0257B" w:rsidRDefault="00000000" w:rsidP="006A4E3D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Zakres kontroli ośrodka:</w:t>
      </w:r>
    </w:p>
    <w:p w14:paraId="5503F5BA" w14:textId="77777777" w:rsidR="00B3092E" w:rsidRPr="00E0257B" w:rsidRDefault="00000000" w:rsidP="006A4E3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 xml:space="preserve">Stwierdzenie zgodności lub braku zgodności informacji zawartych we wniosku Ośrodka ze stanem faktycznym, odnośnie bazy noclegowej i żywieniowej, zaplecza do realizacji aktywnych form rehabilitacji, zaplecza </w:t>
      </w:r>
      <w:proofErr w:type="spellStart"/>
      <w:r w:rsidRPr="00E0257B">
        <w:rPr>
          <w:rFonts w:asciiTheme="minorHAnsi" w:hAnsiTheme="minorHAnsi" w:cstheme="minorHAnsi"/>
          <w:spacing w:val="-2"/>
          <w:sz w:val="24"/>
          <w:szCs w:val="24"/>
        </w:rPr>
        <w:t>rekreacyjno</w:t>
      </w:r>
      <w:proofErr w:type="spellEnd"/>
      <w:r w:rsidRPr="00E0257B">
        <w:rPr>
          <w:rFonts w:asciiTheme="minorHAnsi" w:hAnsiTheme="minorHAnsi" w:cstheme="minorHAnsi"/>
          <w:spacing w:val="-2"/>
          <w:sz w:val="24"/>
          <w:szCs w:val="24"/>
        </w:rPr>
        <w:t xml:space="preserve"> - wypoczynkowego, gabinetu lekarskiego lub zabiegowego oraz dostępności obiektów, pomieszczeń infrastruktury i otoczenia Ośrodka dla osób niepełnosprawnych, tj.:</w:t>
      </w:r>
    </w:p>
    <w:p w14:paraId="13F6D383" w14:textId="77777777" w:rsidR="00B3092E" w:rsidRPr="00E0257B" w:rsidRDefault="00000000" w:rsidP="006A4E3D">
      <w:pPr>
        <w:autoSpaceDE w:val="0"/>
        <w:autoSpaceDN w:val="0"/>
        <w:adjustRightInd w:val="0"/>
        <w:spacing w:line="240" w:lineRule="auto"/>
        <w:ind w:firstLine="720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>a) tytułu prawnego do obiektu Ośrodka, zgodnie z § 15 ust. 1, pkt 1 rozporządzenia,</w:t>
      </w:r>
    </w:p>
    <w:p w14:paraId="7F1D147D" w14:textId="77777777" w:rsidR="00B3092E" w:rsidRPr="00E0257B" w:rsidRDefault="00000000" w:rsidP="006A4E3D">
      <w:pPr>
        <w:autoSpaceDE w:val="0"/>
        <w:autoSpaceDN w:val="0"/>
        <w:adjustRightInd w:val="0"/>
        <w:spacing w:line="240" w:lineRule="auto"/>
        <w:ind w:left="720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lastRenderedPageBreak/>
        <w:t>b) bazy noclegowej i żywieniowej, zgodnie z § 15 ust. 1, pkt 2 a rozporządzenia,</w:t>
      </w:r>
    </w:p>
    <w:p w14:paraId="19A7FFB1" w14:textId="77777777" w:rsidR="00B3092E" w:rsidRPr="00E0257B" w:rsidRDefault="00000000" w:rsidP="006A4E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ab/>
        <w:t>c) zaplecza do realizacji programów turnusu oraz aktywnych form rehabilitacji, zgodnie z § 15 ust. 1, pkt 2b rozporządzenia, szczegółowa ocena zaplecza i jego wyposażenia do realizacji programów turnusów i prowadzenia różnych form aktywnej rehabilitacji, w tym zajęć mających na celu poprawę psychofizycznej sprawności uczestników tych turnusów i zajęć wypoczynkowych, oraz zaplecza do przeprowadzenia zabiegów fizjoterapeutycznych w przypadku turnusu z programem zawierającym takie zabiegi, w zależności od rodzaju turnusów, które będą odbywały się w ośrodku,</w:t>
      </w:r>
    </w:p>
    <w:p w14:paraId="5D08DB94" w14:textId="77777777" w:rsidR="00B3092E" w:rsidRPr="00E0257B" w:rsidRDefault="00000000" w:rsidP="006A4E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ab/>
        <w:t>d) zaplecza rekreacyjno-wypoczynkowego, zgodnie z § 15 ust. 1d w związku z § 15 ust. 2 rozporządzenia,</w:t>
      </w:r>
    </w:p>
    <w:p w14:paraId="37DC9209" w14:textId="77777777" w:rsidR="00B3092E" w:rsidRPr="00E0257B" w:rsidRDefault="00000000" w:rsidP="006A4E3D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ab/>
        <w:t>e) zaplecza do realizacji zajęć kulturalno-oświatowych zgodnie z § 15 ust. pkt 2c rozporządzenia,</w:t>
      </w:r>
    </w:p>
    <w:p w14:paraId="23DB31DF" w14:textId="77777777" w:rsidR="00B3092E" w:rsidRPr="00E0257B" w:rsidRDefault="00000000" w:rsidP="006A4E3D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ab/>
        <w:t>f) gabinetu lekarskiego lub zabiegowego, zgodnie z § 15 ust. 1 pkt 2e rozporządzenia,</w:t>
      </w:r>
    </w:p>
    <w:p w14:paraId="2B15003F" w14:textId="77777777" w:rsidR="00B3092E" w:rsidRPr="00E0257B" w:rsidRDefault="00000000" w:rsidP="006A4E3D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  <w:r w:rsidRPr="00E0257B">
        <w:rPr>
          <w:rFonts w:asciiTheme="minorHAnsi" w:hAnsiTheme="minorHAnsi" w:cstheme="minorHAnsi"/>
          <w:spacing w:val="-2"/>
          <w:sz w:val="24"/>
          <w:szCs w:val="24"/>
        </w:rPr>
        <w:tab/>
        <w:t>g) ogólnie obiektu, pomieszczeń, infrastruktury i otoczenie (terenu) Ośrodka zgodnie z § 15 ust. 1 pkt 3 rozporządzenia,</w:t>
      </w:r>
    </w:p>
    <w:p w14:paraId="5FB72842" w14:textId="77777777" w:rsidR="00B3092E" w:rsidRPr="00E0257B" w:rsidRDefault="00B3092E" w:rsidP="006A4E3D">
      <w:pPr>
        <w:pStyle w:val="Bezodstpw"/>
        <w:rPr>
          <w:rFonts w:asciiTheme="minorHAnsi" w:hAnsiTheme="minorHAnsi" w:cstheme="minorHAnsi"/>
          <w:spacing w:val="-2"/>
          <w:sz w:val="24"/>
          <w:szCs w:val="24"/>
        </w:rPr>
      </w:pPr>
    </w:p>
    <w:p w14:paraId="10904EBC" w14:textId="043C8674" w:rsidR="00B3092E" w:rsidRPr="00E0257B" w:rsidRDefault="00000000" w:rsidP="006A4E3D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Po Ośrodku oprowadzał Pan </w:t>
      </w:r>
      <w:r w:rsidR="00E0257B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sz w:val="24"/>
          <w:szCs w:val="24"/>
        </w:rPr>
        <w:t xml:space="preserve">Dyrektor Zarządzający Ośrodka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Long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Vita. Jest to rodzinny biznes Państwa </w:t>
      </w:r>
      <w:r w:rsidR="00E0257B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sz w:val="24"/>
          <w:szCs w:val="24"/>
        </w:rPr>
        <w:t xml:space="preserve">, poprzednio zarządzany przez  Panią </w:t>
      </w:r>
      <w:r w:rsidR="00E0257B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sz w:val="24"/>
          <w:szCs w:val="24"/>
        </w:rPr>
        <w:t xml:space="preserve">, która przeszła na emeryturę, a obecnie jest prowadzony przez syna wraz z małżonką. </w:t>
      </w:r>
      <w:r w:rsidRPr="00E0257B">
        <w:rPr>
          <w:rFonts w:asciiTheme="minorHAnsi" w:hAnsiTheme="minorHAnsi" w:cstheme="minorHAnsi"/>
          <w:spacing w:val="-6"/>
          <w:sz w:val="24"/>
          <w:szCs w:val="24"/>
        </w:rPr>
        <w:t>Prowadzący ośrodek opisał historię tego miejsca i powstanie najpierw ośrodka Elf-</w:t>
      </w:r>
      <w:proofErr w:type="spellStart"/>
      <w:r w:rsidRPr="00E0257B">
        <w:rPr>
          <w:rFonts w:asciiTheme="minorHAnsi" w:hAnsiTheme="minorHAnsi" w:cstheme="minorHAnsi"/>
          <w:spacing w:val="-6"/>
          <w:sz w:val="24"/>
          <w:szCs w:val="24"/>
        </w:rPr>
        <w:t>Maskewitz</w:t>
      </w:r>
      <w:proofErr w:type="spellEnd"/>
      <w:r w:rsidRPr="00E0257B">
        <w:rPr>
          <w:rFonts w:asciiTheme="minorHAnsi" w:hAnsiTheme="minorHAnsi" w:cstheme="minorHAnsi"/>
          <w:spacing w:val="-6"/>
          <w:sz w:val="24"/>
          <w:szCs w:val="24"/>
        </w:rPr>
        <w:t xml:space="preserve"> z dietą odchudzającą dr </w:t>
      </w:r>
      <w:r w:rsidR="00E0257B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spacing w:val="-6"/>
          <w:sz w:val="24"/>
          <w:szCs w:val="24"/>
        </w:rPr>
        <w:t xml:space="preserve">, a po przekształceniu i generalnym remoncie Ośrodka </w:t>
      </w:r>
      <w:proofErr w:type="spellStart"/>
      <w:r w:rsidRPr="00E0257B">
        <w:rPr>
          <w:rFonts w:asciiTheme="minorHAnsi" w:hAnsiTheme="minorHAnsi" w:cstheme="minorHAnsi"/>
          <w:spacing w:val="-6"/>
          <w:sz w:val="24"/>
          <w:szCs w:val="24"/>
        </w:rPr>
        <w:t>Long</w:t>
      </w:r>
      <w:proofErr w:type="spellEnd"/>
      <w:r w:rsidRPr="00E0257B">
        <w:rPr>
          <w:rFonts w:asciiTheme="minorHAnsi" w:hAnsiTheme="minorHAnsi" w:cstheme="minorHAnsi"/>
          <w:spacing w:val="-6"/>
          <w:sz w:val="24"/>
          <w:szCs w:val="24"/>
        </w:rPr>
        <w:t xml:space="preserve">-Vita. Pan </w:t>
      </w:r>
      <w:r w:rsidR="00E0257B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>udzielał w sposób szczegółowy i wyczerpujący temat, stosownych wyjaśnień i informacji na temat funkcjonowania ośrodka, historię jego powstania i wyjątkowego pomysłu na jego działalność</w:t>
      </w:r>
      <w:r w:rsidRPr="00E0257B">
        <w:rPr>
          <w:rFonts w:asciiTheme="minorHAnsi" w:hAnsiTheme="minorHAnsi" w:cstheme="minorHAnsi"/>
          <w:spacing w:val="-6"/>
          <w:sz w:val="24"/>
          <w:szCs w:val="24"/>
        </w:rPr>
        <w:t xml:space="preserve">. </w:t>
      </w:r>
      <w:r w:rsidRPr="00E0257B">
        <w:rPr>
          <w:rFonts w:asciiTheme="minorHAnsi" w:hAnsiTheme="minorHAnsi" w:cstheme="minorHAnsi"/>
          <w:sz w:val="24"/>
          <w:szCs w:val="24"/>
        </w:rPr>
        <w:t xml:space="preserve">To historia miejsca, które powstało z rodzinnej pasji do zdrowia, świadomego życia i długofalowej troski o człowieka, o filozofii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Long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Vita, czterech filarach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wellbeing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i drodze do długowieczności. </w:t>
      </w:r>
      <w:r w:rsidRPr="00E0257B">
        <w:rPr>
          <w:rFonts w:asciiTheme="minorHAnsi" w:hAnsiTheme="minorHAnsi" w:cstheme="minorHAnsi"/>
          <w:spacing w:val="-6"/>
          <w:sz w:val="24"/>
          <w:szCs w:val="24"/>
        </w:rPr>
        <w:t>Kontrolowana jednostka funkcjonuje jako ośrodek rehabilitacyjno-wypoczynkowy, całoroczny.</w:t>
      </w:r>
    </w:p>
    <w:p w14:paraId="0B294536" w14:textId="77777777" w:rsidR="00B3092E" w:rsidRPr="00E0257B" w:rsidRDefault="00B3092E" w:rsidP="006A4E3D">
      <w:pPr>
        <w:spacing w:after="0" w:line="240" w:lineRule="auto"/>
        <w:rPr>
          <w:rFonts w:asciiTheme="minorHAnsi" w:hAnsiTheme="minorHAnsi" w:cstheme="minorHAnsi"/>
          <w:spacing w:val="-6"/>
          <w:sz w:val="24"/>
          <w:szCs w:val="24"/>
        </w:rPr>
      </w:pPr>
    </w:p>
    <w:p w14:paraId="4950E3F6" w14:textId="77777777" w:rsidR="00B3092E" w:rsidRPr="00E0257B" w:rsidRDefault="00000000" w:rsidP="006A4E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W wyniku przeprowadzonej kontroli kontrolowana działalność została oceniona pozytywnie.</w:t>
      </w:r>
    </w:p>
    <w:p w14:paraId="3F4628D0" w14:textId="77777777" w:rsidR="00B3092E" w:rsidRPr="00E0257B" w:rsidRDefault="00B3092E" w:rsidP="006A4E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198823E" w14:textId="77777777" w:rsidR="00B3092E" w:rsidRPr="00E0257B" w:rsidRDefault="00000000" w:rsidP="006A4E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Powyższa ocena znajduje uzasadnienie w opisanym niżej stanie faktycznym, stwierdzonym w czasie kontroli.</w:t>
      </w:r>
    </w:p>
    <w:p w14:paraId="52C92D5C" w14:textId="77777777" w:rsidR="00B3092E" w:rsidRPr="00E0257B" w:rsidRDefault="00B3092E" w:rsidP="006A4E3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DDFC0A" w14:textId="77777777" w:rsidR="00B3092E" w:rsidRPr="00E0257B" w:rsidRDefault="00000000" w:rsidP="006A4E3D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ab/>
      </w:r>
      <w:r w:rsidRPr="00E0257B">
        <w:rPr>
          <w:rFonts w:asciiTheme="minorHAnsi" w:hAnsiTheme="minorHAnsi" w:cstheme="minorHAnsi"/>
          <w:sz w:val="24"/>
          <w:szCs w:val="24"/>
        </w:rPr>
        <w:tab/>
        <w:t>USTALENIA KONTROLI</w:t>
      </w:r>
    </w:p>
    <w:p w14:paraId="011AD3DE" w14:textId="77777777" w:rsidR="00B3092E" w:rsidRPr="00E0257B" w:rsidRDefault="00000000" w:rsidP="006A4E3D">
      <w:pPr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1.Informacje wstępne:</w:t>
      </w:r>
    </w:p>
    <w:p w14:paraId="7D3EA304" w14:textId="77777777" w:rsidR="00B3092E" w:rsidRPr="00E0257B" w:rsidRDefault="00000000" w:rsidP="006A4E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Ośrodek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Long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Vita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Czapielski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Młyn w dniu kontroli posiadał aktualny wpis do rejestru ośrodków, prowadzonego przez Wojewodę Pomorskiego pod numerem OD/22/26/25 do przyjmowania zorganizowanych grup turnusowych osób niepełnosprawnych wyszczególnionych w punkcie 1.c. Wpis jest ważny do 11 czerwca 2028 r.</w:t>
      </w:r>
    </w:p>
    <w:p w14:paraId="6700D992" w14:textId="77777777" w:rsidR="00B3092E" w:rsidRPr="00E0257B" w:rsidRDefault="00B3092E" w:rsidP="006A4E3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6A7AADB" w14:textId="77777777" w:rsidR="00B3092E" w:rsidRPr="00E0257B" w:rsidRDefault="00000000" w:rsidP="006A4E3D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>Właściciel Ośrodka lub użytkownik wieczysty nieruchomości, na której zlokalizowany jest ośrodek, albo prowadzący ośrodek</w:t>
      </w:r>
    </w:p>
    <w:p w14:paraId="09524DDB" w14:textId="2B00F6EA" w:rsidR="00B3092E" w:rsidRPr="00E0257B" w:rsidRDefault="00000000" w:rsidP="006A4E3D">
      <w:pPr>
        <w:pStyle w:val="Tekstpodstawowy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>Ośrodek jest usytuowany na terenie nieruchomości należącej do Państwowego Gospodarstwa Leśnego Lasy Państwowe Nadleśnictwo Kartuzy (</w:t>
      </w:r>
      <w:r w:rsidR="00E0257B" w:rsidRPr="00F90ABE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Pr="00E0257B">
        <w:rPr>
          <w:rFonts w:asciiTheme="minorHAnsi" w:hAnsiTheme="minorHAnsi" w:cstheme="minorHAnsi"/>
          <w:szCs w:val="24"/>
        </w:rPr>
        <w:t xml:space="preserve">) i na mocy umowy </w:t>
      </w:r>
      <w:r w:rsidRPr="00E0257B">
        <w:rPr>
          <w:rFonts w:asciiTheme="minorHAnsi" w:hAnsiTheme="minorHAnsi" w:cstheme="minorHAnsi"/>
          <w:szCs w:val="24"/>
        </w:rPr>
        <w:lastRenderedPageBreak/>
        <w:t xml:space="preserve">dzierżawy z dnia 30.12.2019 r.  został wydzierżawiony Pani </w:t>
      </w:r>
      <w:r w:rsidR="00E0257B" w:rsidRPr="00F90ABE">
        <w:rPr>
          <w:rFonts w:asciiTheme="minorHAnsi" w:hAnsiTheme="minorHAnsi" w:cstheme="minorHAnsi"/>
          <w:color w:val="000000" w:themeColor="text1"/>
          <w:szCs w:val="24"/>
        </w:rPr>
        <w:t>[…………]*</w:t>
      </w:r>
      <w:r w:rsidRPr="00E0257B">
        <w:rPr>
          <w:rFonts w:asciiTheme="minorHAnsi" w:hAnsiTheme="minorHAnsi" w:cstheme="minorHAnsi"/>
          <w:szCs w:val="24"/>
        </w:rPr>
        <w:t xml:space="preserve">do dnia 31.12.2039 r. (umowa dzierżawy w aktach sprawy PS.IX.9520.31.2025.IM ). W oparciu o warunki zawarte w umowie, dzierżawca jest zobowiązany prowadzić ośrodek profilaktyki zdrowotnej.  Na dzień kontroli stan prawny obiektu nie uległ zmianie. </w:t>
      </w:r>
    </w:p>
    <w:p w14:paraId="35818A2C" w14:textId="77777777" w:rsidR="00B3092E" w:rsidRPr="00E0257B" w:rsidRDefault="00B3092E" w:rsidP="006A4E3D">
      <w:pPr>
        <w:pStyle w:val="Tekstpodstawowy"/>
        <w:rPr>
          <w:rFonts w:asciiTheme="minorHAnsi" w:hAnsiTheme="minorHAnsi" w:cstheme="minorHAnsi"/>
          <w:szCs w:val="24"/>
        </w:rPr>
      </w:pPr>
    </w:p>
    <w:p w14:paraId="459E9BFE" w14:textId="77777777" w:rsidR="00B3092E" w:rsidRPr="00E0257B" w:rsidRDefault="00000000" w:rsidP="006A4E3D">
      <w:pPr>
        <w:pStyle w:val="Tekstpodstawowy"/>
        <w:rPr>
          <w:rFonts w:asciiTheme="minorHAnsi" w:hAnsiTheme="minorHAnsi" w:cstheme="minorHAnsi"/>
          <w:spacing w:val="-2"/>
          <w:szCs w:val="24"/>
        </w:rPr>
      </w:pPr>
      <w:r w:rsidRPr="00E0257B">
        <w:rPr>
          <w:rFonts w:asciiTheme="minorHAnsi" w:hAnsiTheme="minorHAnsi" w:cstheme="minorHAnsi"/>
          <w:szCs w:val="24"/>
        </w:rPr>
        <w:t>Powyższe ustalenia potwierdzają zatem spełnianie przez Ośrodek warunku określonego w</w:t>
      </w:r>
      <w:r w:rsidRPr="00E0257B">
        <w:rPr>
          <w:rFonts w:asciiTheme="minorHAnsi" w:hAnsiTheme="minorHAnsi" w:cstheme="minorHAnsi"/>
          <w:spacing w:val="-2"/>
          <w:szCs w:val="24"/>
        </w:rPr>
        <w:t>§ 15 ust. 1, pkt 1 rozporządzenia</w:t>
      </w:r>
    </w:p>
    <w:p w14:paraId="70D3293A" w14:textId="77777777" w:rsidR="00B3092E" w:rsidRPr="00E0257B" w:rsidRDefault="00B3092E" w:rsidP="006A4E3D">
      <w:pPr>
        <w:pStyle w:val="Tekstpodstawowy"/>
        <w:rPr>
          <w:rFonts w:asciiTheme="minorHAnsi" w:hAnsiTheme="minorHAnsi" w:cstheme="minorHAnsi"/>
          <w:szCs w:val="24"/>
        </w:rPr>
      </w:pPr>
    </w:p>
    <w:p w14:paraId="6FE17A9F" w14:textId="77777777" w:rsidR="00B3092E" w:rsidRPr="00E0257B" w:rsidRDefault="00000000" w:rsidP="006A4E3D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spacing w:val="-2"/>
          <w:szCs w:val="24"/>
        </w:rPr>
      </w:pPr>
      <w:r w:rsidRPr="00E0257B">
        <w:rPr>
          <w:rFonts w:asciiTheme="minorHAnsi" w:hAnsiTheme="minorHAnsi" w:cstheme="minorHAnsi"/>
          <w:spacing w:val="-2"/>
          <w:szCs w:val="24"/>
        </w:rPr>
        <w:t>Baza noclegowa i żywieniowa</w:t>
      </w:r>
    </w:p>
    <w:p w14:paraId="382A1CF9" w14:textId="77777777" w:rsidR="00B3092E" w:rsidRPr="00E0257B" w:rsidRDefault="00000000" w:rsidP="006A4E3D">
      <w:pPr>
        <w:pStyle w:val="NormalnyWeb"/>
        <w:rPr>
          <w:rFonts w:asciiTheme="minorHAnsi" w:hAnsiTheme="minorHAnsi" w:cstheme="minorHAnsi"/>
          <w:sz w:val="24"/>
          <w:szCs w:val="24"/>
        </w:rPr>
      </w:pPr>
      <w:proofErr w:type="spellStart"/>
      <w:r w:rsidRPr="00E0257B">
        <w:rPr>
          <w:rFonts w:asciiTheme="minorHAnsi" w:hAnsiTheme="minorHAnsi" w:cstheme="minorHAnsi"/>
          <w:sz w:val="24"/>
          <w:szCs w:val="24"/>
        </w:rPr>
        <w:t>Long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Vita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Czapielski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Młyn to komfortowo wyposażony, nowoczesny, strzeżony obiekt doskonale wkomponowany w, obdarzony wyjątkowym mikroklimatem zakątek Szwajcarii Kaszubskiej. Ośrodek położony jest w pięknym lesie, na stoku typowego dla tych stron stromego wzgórza, bezpośrednio nad brzegiem krystalicznie czystego jeziora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Bukorzyno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Duże. Bliskość Bałtyku zapewniająca odpowiednie stężenie jodu, a jednocześnie położenie na wysokości 180 m n.p.m. sprawiają, że warunki do wypoczynku i uzyskania zakładanych efektów zdrowotnych są tutaj wyjątkowe. Ośrodek znajduje się w odległości ok 50 km od Gdańska i ok. 12 km od Kartuz, gdzie w prosty sposób można dotrzeć pociągiem czy samolotem (lotnisko Gdańsk- Rębiechowo). Posiada bazę hotelowa na 90 miejsc w budynku głównym, ale również w 14-tu wyremontowanych domkach, urządzonych w drewnie. Mają przestronną część mieszkalną i sypialnianą. Te małe domki położone są pośród lasu w swoistym mikroklimacie. Wyposażone są w telewizory z płaskim ekranem, wygodne podwójne łóżko (z możliwością rozdzielenia na dwa pojedyncze), suszarkę do włosów i mini-sejf, podgrzewane podłogi, w pełni wyposażone łazienki i przestronny prywatny taras. Pokoje w budynku centralnym urządzone w tonacji szarości, błękitu i bieli. Pokoje wyposażone są w kabiny prysznicowe i mają balkony z widokiem na jezioro. W każdym pokoju znajduje się telewizor z płaskim ekranem, łóżko, suszarka do włosów, mini-sejf i przestronna szafa, każdy pokój standardowy wygląda dokładnie tak samo. Są również apartamenty, mini apartamenty czy apartamenty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deluxe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., czy wygodny </w:t>
      </w:r>
      <w:proofErr w:type="spellStart"/>
      <w:r w:rsidRPr="00E0257B">
        <w:rPr>
          <w:rFonts w:asciiTheme="minorHAnsi" w:hAnsiTheme="minorHAnsi" w:cstheme="minorHAnsi"/>
          <w:sz w:val="24"/>
          <w:szCs w:val="24"/>
        </w:rPr>
        <w:t>penthouse</w:t>
      </w:r>
      <w:proofErr w:type="spellEnd"/>
      <w:r w:rsidRPr="00E0257B">
        <w:rPr>
          <w:rFonts w:asciiTheme="minorHAnsi" w:hAnsiTheme="minorHAnsi" w:cstheme="minorHAnsi"/>
          <w:sz w:val="24"/>
          <w:szCs w:val="24"/>
        </w:rPr>
        <w:t xml:space="preserve"> na dwóch poziomach. W apartamentach znajduje się telewizor z płaskim ekranem, wygodne podwójne łóżko, suszarka do włosów, mini-sejf, telefon stacjonarny, przestronna garderoba i toaleta dla gości, dwa pokoje – telefon stacjonarny – dwa balkony (każdy 6m2). Można uznać, że cześć hotelowa jest o podwyższonym standardzie. Wizytujący mogli obejrzeć kilka domków, pokoi oraz apartament. Obecnie w ośrodku przebywały osoby na turnusach tygodniowych czy pobytach indywidualnych, głównie klienci ze Skandynawii czy Niemiec. Ośrodek pomimo posiadania wpisu a także mając w swojej historii doświadczenie w prowadzeniu turnusów rehabilitacyjnych obecnie nie organizuje takich turnusów z dofinansowaniem z PFRON, z uwagi na wysoką cenę takiego turnusu. Do dyspozycji Gości jest biblioteka. Ośrodek ma własną kuchnię i przestronną jadalnię oraz zapewnia diety: niskotłuszczową, cukrzycową, bezglutenową, wegetariańską. Posiłki serwowane są do stolików.</w:t>
      </w:r>
    </w:p>
    <w:p w14:paraId="42A655FF" w14:textId="77777777" w:rsidR="00B3092E" w:rsidRPr="00E0257B" w:rsidRDefault="00000000" w:rsidP="006A4E3D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23DF3CD" w14:textId="77777777" w:rsidR="00B3092E" w:rsidRPr="00E0257B" w:rsidRDefault="00000000" w:rsidP="006A4E3D">
      <w:pPr>
        <w:pStyle w:val="Tekstpodstawowy"/>
        <w:rPr>
          <w:rFonts w:asciiTheme="minorHAnsi" w:hAnsiTheme="minorHAnsi" w:cstheme="minorHAnsi"/>
          <w:spacing w:val="-2"/>
          <w:szCs w:val="24"/>
        </w:rPr>
      </w:pPr>
      <w:r w:rsidRPr="00E0257B">
        <w:rPr>
          <w:rFonts w:asciiTheme="minorHAnsi" w:hAnsiTheme="minorHAnsi" w:cstheme="minorHAnsi"/>
          <w:szCs w:val="24"/>
        </w:rPr>
        <w:t xml:space="preserve">Powyższe ustalenia potwierdzają zatem spełnianie przez Ośrodek warunku określonego </w:t>
      </w:r>
      <w:r w:rsidRPr="00E0257B">
        <w:rPr>
          <w:rFonts w:asciiTheme="minorHAnsi" w:hAnsiTheme="minorHAnsi" w:cstheme="minorHAnsi"/>
          <w:szCs w:val="24"/>
        </w:rPr>
        <w:br/>
        <w:t>w</w:t>
      </w:r>
      <w:r w:rsidRPr="00E0257B">
        <w:rPr>
          <w:rFonts w:asciiTheme="minorHAnsi" w:hAnsiTheme="minorHAnsi" w:cstheme="minorHAnsi"/>
          <w:spacing w:val="-2"/>
          <w:szCs w:val="24"/>
        </w:rPr>
        <w:t>§ 15 ust. 1, pkt 2 a rozporządzenia</w:t>
      </w:r>
    </w:p>
    <w:p w14:paraId="1DBEC2FC" w14:textId="77777777" w:rsidR="00B3092E" w:rsidRPr="00E0257B" w:rsidRDefault="00B3092E" w:rsidP="006A4E3D">
      <w:pPr>
        <w:pStyle w:val="Tekstpodstawowy"/>
        <w:rPr>
          <w:rFonts w:asciiTheme="minorHAnsi" w:hAnsiTheme="minorHAnsi" w:cstheme="minorHAnsi"/>
          <w:spacing w:val="-2"/>
          <w:szCs w:val="24"/>
        </w:rPr>
      </w:pPr>
    </w:p>
    <w:p w14:paraId="3A4B0A47" w14:textId="77777777" w:rsidR="00B3092E" w:rsidRPr="00E0257B" w:rsidRDefault="00000000" w:rsidP="006A4E3D">
      <w:pPr>
        <w:pStyle w:val="Tekstpodstawowy"/>
        <w:numPr>
          <w:ilvl w:val="0"/>
          <w:numId w:val="4"/>
        </w:numPr>
        <w:spacing w:after="120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pacing w:val="-2"/>
          <w:szCs w:val="24"/>
        </w:rPr>
        <w:t>Zaplecze do realizacji aktywnych form rehabilitacji.</w:t>
      </w:r>
    </w:p>
    <w:p w14:paraId="6BD61045" w14:textId="77777777" w:rsidR="00B3092E" w:rsidRPr="00E0257B" w:rsidRDefault="00000000" w:rsidP="006A4E3D">
      <w:pPr>
        <w:pStyle w:val="NormalnyWeb"/>
        <w:rPr>
          <w:rFonts w:asciiTheme="minorHAnsi" w:hAnsiTheme="minorHAnsi" w:cstheme="minorHAnsi"/>
          <w:color w:val="000000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 </w:t>
      </w:r>
      <w:r w:rsidRPr="00E0257B">
        <w:rPr>
          <w:rFonts w:asciiTheme="minorHAnsi" w:hAnsiTheme="minorHAnsi" w:cstheme="minorHAnsi"/>
          <w:sz w:val="24"/>
          <w:szCs w:val="24"/>
        </w:rPr>
        <w:tab/>
        <w:t xml:space="preserve">Kontrolujący zwizytowali pomieszczenia do realizacji aktywnych form rehabilitacji dostępne na terenie Ośrodka - zaplecze do realizacji aktywnych form rehabilitacji. Na terenie </w:t>
      </w:r>
      <w:r w:rsidRPr="00E0257B">
        <w:rPr>
          <w:rFonts w:asciiTheme="minorHAnsi" w:hAnsiTheme="minorHAnsi" w:cstheme="minorHAnsi"/>
          <w:sz w:val="24"/>
          <w:szCs w:val="24"/>
        </w:rPr>
        <w:lastRenderedPageBreak/>
        <w:t xml:space="preserve">ośrodka znajdują się gabinety fizykoterapii, kinezyterapii oraz centrum rehabilitacji. Pozostałe pomieszczenia do rehabilitacji są profesjonalnie wyposażone. Zabiegi prowadzą doświadczeni rehabilitanci i fizjoterapeuci, którzy stosują najnowsze metody i techniki rehabilitacji, co gwarantuje dobry efekt terapeutyczny. Pacjentom dedykowane jest mnóstwo zabiegów i form rehabilitacji, również zajęć pozaplanowych i dodatkowych, jak ćwiczenia na świeżym powietrzu. </w:t>
      </w:r>
      <w:r w:rsidRPr="00E0257B">
        <w:rPr>
          <w:rFonts w:asciiTheme="minorHAnsi" w:eastAsia="Times New Roman" w:hAnsiTheme="minorHAnsi" w:cstheme="minorHAnsi"/>
          <w:sz w:val="24"/>
          <w:szCs w:val="24"/>
        </w:rPr>
        <w:t>Zabiegi rehabilitacyjne wykonywane są w jednym budynku, wszystkie uprzednio poprzedzone i uzgadniane z lekarzem</w:t>
      </w:r>
      <w:r w:rsidRPr="00E0257B">
        <w:rPr>
          <w:rStyle w:val="Pogrubienie"/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 xml:space="preserve">. </w:t>
      </w:r>
      <w:r w:rsidRPr="00E0257B">
        <w:rPr>
          <w:rFonts w:asciiTheme="minorHAnsi" w:hAnsiTheme="minorHAnsi" w:cstheme="minorHAnsi"/>
          <w:color w:val="000000"/>
          <w:sz w:val="24"/>
          <w:szCs w:val="24"/>
        </w:rPr>
        <w:t xml:space="preserve">W ośrodku znajdują się: sala gimnastyczna, sala szkoleniowa, sala telewizyjna, sala ze stanowiskami do zajęć praktycznych z przygotowywania posiłków Diety Strukturalnej i Eliksirów Młodości, sklep z produktami dla zdrowia i urody, gabinet kosmetyczny, gabinet lekarski, gabinet pielęgniarski, gabinet masażu, solarium, grota solna, łóżko wodne do suchego masażu oraz SPA z niewielkim basenem (8 x 4 m) z przeciwprądem, jacuzzi, rynną do „bocianiego chodu”, zespołem saun, wanną do hydromasażu. Szeroki wybór masaży, zabiegów kosmetycznych oraz pielęgnacyjnych. </w:t>
      </w:r>
      <w:r w:rsidRPr="00E0257B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Pr="00E0257B">
        <w:rPr>
          <w:rFonts w:asciiTheme="minorHAnsi" w:hAnsiTheme="minorHAnsi" w:cstheme="minorHAnsi"/>
          <w:color w:val="000000"/>
          <w:sz w:val="24"/>
          <w:szCs w:val="24"/>
        </w:rPr>
        <w:t>terenie ośrodka znajdują się ponadto boiska do siatkówki i koszykówki, bilard, wypożyczalnia sprzętu wodnego, rowery, sauna zewnętrzna. Jest również kąpielisko.</w:t>
      </w:r>
    </w:p>
    <w:p w14:paraId="0E3B160A" w14:textId="77777777" w:rsidR="00B3092E" w:rsidRPr="00E0257B" w:rsidRDefault="00000000" w:rsidP="006A4E3D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Powyższe ustalenia potwierdzają zatem spełnianie przez Ośrodek warunku określonego w</w:t>
      </w:r>
      <w:r w:rsidRPr="00E0257B">
        <w:rPr>
          <w:rFonts w:asciiTheme="minorHAnsi" w:hAnsiTheme="minorHAnsi" w:cstheme="minorHAnsi"/>
          <w:spacing w:val="-2"/>
          <w:sz w:val="24"/>
          <w:szCs w:val="24"/>
        </w:rPr>
        <w:t>§ 15 ust. 1, pkt 2 b rozporządzenia</w:t>
      </w:r>
      <w:r w:rsidRPr="00E0257B">
        <w:rPr>
          <w:rFonts w:asciiTheme="minorHAnsi" w:hAnsiTheme="minorHAnsi" w:cstheme="minorHAnsi"/>
          <w:sz w:val="24"/>
          <w:szCs w:val="24"/>
        </w:rPr>
        <w:t>.</w:t>
      </w:r>
    </w:p>
    <w:p w14:paraId="0BC93190" w14:textId="77777777" w:rsidR="00B3092E" w:rsidRPr="00E0257B" w:rsidRDefault="00B3092E" w:rsidP="006A4E3D">
      <w:pPr>
        <w:pStyle w:val="Tekstpodstawowy"/>
        <w:rPr>
          <w:rFonts w:asciiTheme="minorHAnsi" w:hAnsiTheme="minorHAnsi" w:cstheme="minorHAnsi"/>
          <w:szCs w:val="24"/>
        </w:rPr>
      </w:pPr>
    </w:p>
    <w:p w14:paraId="407F1011" w14:textId="77777777" w:rsidR="00B3092E" w:rsidRPr="00E0257B" w:rsidRDefault="00000000" w:rsidP="006A4E3D">
      <w:pPr>
        <w:pStyle w:val="Tekstpodstawowy"/>
        <w:numPr>
          <w:ilvl w:val="0"/>
          <w:numId w:val="4"/>
        </w:numPr>
        <w:spacing w:after="120"/>
        <w:ind w:left="0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>Zaplecze do realizacji zajęć kulturalno-oświatowych oraz zaplecze rekreacyjno- wypoczynkowe (sportowo-rekreacyjne).</w:t>
      </w:r>
    </w:p>
    <w:p w14:paraId="65984333" w14:textId="77777777" w:rsidR="00B3092E" w:rsidRPr="00E0257B" w:rsidRDefault="00000000" w:rsidP="006A4E3D">
      <w:pPr>
        <w:pStyle w:val="NormalnyWeb"/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Dla wypoczywających przewidziane są różne atrakcje </w:t>
      </w:r>
      <w:r w:rsidRPr="00E0257B">
        <w:rPr>
          <w:rFonts w:asciiTheme="minorHAnsi" w:hAnsiTheme="minorHAnsi" w:cstheme="minorHAnsi"/>
          <w:color w:val="000000"/>
          <w:sz w:val="24"/>
          <w:szCs w:val="24"/>
        </w:rPr>
        <w:t xml:space="preserve">przejażdżki wozem drabiniastym po Szwajcarii Kaszubskiej, jazda konna, wycieczki autokarowe w wybrane miejsca, spacery z instruktorem, </w:t>
      </w:r>
      <w:proofErr w:type="spellStart"/>
      <w:r w:rsidRPr="00E0257B">
        <w:rPr>
          <w:rFonts w:asciiTheme="minorHAnsi" w:hAnsiTheme="minorHAnsi" w:cstheme="minorHAnsi"/>
          <w:color w:val="000000"/>
          <w:sz w:val="24"/>
          <w:szCs w:val="24"/>
        </w:rPr>
        <w:t>Nordic</w:t>
      </w:r>
      <w:proofErr w:type="spellEnd"/>
      <w:r w:rsidRPr="00E0257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E0257B">
        <w:rPr>
          <w:rFonts w:asciiTheme="minorHAnsi" w:hAnsiTheme="minorHAnsi" w:cstheme="minorHAnsi"/>
          <w:color w:val="000000"/>
          <w:sz w:val="24"/>
          <w:szCs w:val="24"/>
        </w:rPr>
        <w:t>Walking</w:t>
      </w:r>
      <w:proofErr w:type="spellEnd"/>
      <w:r w:rsidRPr="00E0257B">
        <w:rPr>
          <w:rFonts w:asciiTheme="minorHAnsi" w:hAnsiTheme="minorHAnsi" w:cstheme="minorHAnsi"/>
          <w:color w:val="000000"/>
          <w:sz w:val="24"/>
          <w:szCs w:val="24"/>
        </w:rPr>
        <w:t xml:space="preserve">, zajęcia sportowe na świeżym powietrzu, </w:t>
      </w:r>
      <w:r w:rsidRPr="00E0257B">
        <w:rPr>
          <w:rFonts w:asciiTheme="minorHAnsi" w:hAnsiTheme="minorHAnsi" w:cstheme="minorHAnsi"/>
          <w:sz w:val="24"/>
          <w:szCs w:val="24"/>
        </w:rPr>
        <w:t>plac zabaw dla dzieci, miejsce na ognisko. Istnieje możliwość wypożyczenia rowerów turystycznych, kajaków, rowerów wodnych, łódki wędkarskiej. Teren ośrodka jest utwardzony oraz ogrodzony, a wokół mnóstwo tras spacerowych. Ośrodek, co rzadko się zdarza, jest przyjazny dla zwierząt domowych.</w:t>
      </w:r>
      <w:r w:rsidRPr="00E0257B">
        <w:rPr>
          <w:rFonts w:asciiTheme="minorHAnsi" w:eastAsia="Times New Roman" w:hAnsiTheme="minorHAnsi" w:cstheme="minorHAnsi"/>
          <w:sz w:val="24"/>
          <w:szCs w:val="24"/>
        </w:rPr>
        <w:t xml:space="preserve"> Można jednoznacznie stwierdzić, że cały obiekt, pokoje hotelowe, strefy spa czy rehabilitacji</w:t>
      </w:r>
      <w:r w:rsidRPr="00E0257B">
        <w:rPr>
          <w:rFonts w:asciiTheme="minorHAnsi" w:hAnsiTheme="minorHAnsi" w:cstheme="minorHAnsi"/>
          <w:sz w:val="24"/>
          <w:szCs w:val="24"/>
        </w:rPr>
        <w:t xml:space="preserve"> harmonijnie połączone z urokami krajobrazu, wspólnie tworzą atmosferę relaksu i wyciszenia co jest głównym projektem jego właścicieli.</w:t>
      </w:r>
      <w:r w:rsidRPr="00E0257B"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14:paraId="1D56F25E" w14:textId="77777777" w:rsidR="00B3092E" w:rsidRPr="00E0257B" w:rsidRDefault="00B3092E" w:rsidP="006A4E3D">
      <w:pPr>
        <w:pStyle w:val="NormalnyWeb"/>
        <w:rPr>
          <w:rFonts w:asciiTheme="minorHAnsi" w:hAnsiTheme="minorHAnsi" w:cstheme="minorHAnsi"/>
          <w:color w:val="000000"/>
          <w:sz w:val="24"/>
          <w:szCs w:val="24"/>
        </w:rPr>
      </w:pPr>
    </w:p>
    <w:p w14:paraId="2B9CB6C6" w14:textId="77777777" w:rsidR="00B3092E" w:rsidRPr="00E0257B" w:rsidRDefault="00B3092E" w:rsidP="006A4E3D">
      <w:pPr>
        <w:pStyle w:val="NormalnyWeb"/>
        <w:ind w:firstLine="708"/>
        <w:rPr>
          <w:rFonts w:asciiTheme="minorHAnsi" w:hAnsiTheme="minorHAnsi" w:cstheme="minorHAnsi"/>
          <w:sz w:val="24"/>
          <w:szCs w:val="24"/>
        </w:rPr>
      </w:pPr>
    </w:p>
    <w:p w14:paraId="361C8D5E" w14:textId="77777777" w:rsidR="00B3092E" w:rsidRPr="00E0257B" w:rsidRDefault="00000000" w:rsidP="006A4E3D">
      <w:pPr>
        <w:pStyle w:val="Tekstpodstawowy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 xml:space="preserve">Powyższe ustalenia potwierdzają zatem spełnianie przez Ośrodek warunku określonego w </w:t>
      </w:r>
      <w:r w:rsidRPr="00E0257B">
        <w:rPr>
          <w:rFonts w:asciiTheme="minorHAnsi" w:hAnsiTheme="minorHAnsi" w:cstheme="minorHAnsi"/>
          <w:spacing w:val="-2"/>
          <w:szCs w:val="24"/>
        </w:rPr>
        <w:t>§ 15 ust. 1, pkt 2 c i d rozporządzenia</w:t>
      </w:r>
      <w:r w:rsidRPr="00E0257B">
        <w:rPr>
          <w:rFonts w:asciiTheme="minorHAnsi" w:hAnsiTheme="minorHAnsi" w:cstheme="minorHAnsi"/>
          <w:szCs w:val="24"/>
        </w:rPr>
        <w:t>.</w:t>
      </w:r>
    </w:p>
    <w:p w14:paraId="006814E9" w14:textId="77777777" w:rsidR="00B3092E" w:rsidRPr="00E0257B" w:rsidRDefault="00B3092E" w:rsidP="006A4E3D">
      <w:pPr>
        <w:pStyle w:val="Tekstpodstawowy"/>
        <w:rPr>
          <w:rFonts w:asciiTheme="minorHAnsi" w:hAnsiTheme="minorHAnsi" w:cstheme="minorHAnsi"/>
          <w:szCs w:val="24"/>
        </w:rPr>
      </w:pPr>
    </w:p>
    <w:p w14:paraId="33F6E63E" w14:textId="77777777" w:rsidR="00B3092E" w:rsidRPr="00E0257B" w:rsidRDefault="00000000" w:rsidP="006A4E3D">
      <w:pPr>
        <w:pStyle w:val="Tekstpodstawowy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>Niniejszych ustaleń kontrolnych dokonano na podstawie wizytacji Ośrodka, przeprowadzonej rozmowy z prowadzącymi ośrodek oraz akt spraw, stanowiących integralną część wystąpienia pokontrolnego (dokumenty stanowiące podstawę uzyskania wpisu do rejestru – Sprawa PS.IX.9520.31.2025.IM z dnia 11 czerwca 2025 r.</w:t>
      </w:r>
    </w:p>
    <w:p w14:paraId="21EBA9D3" w14:textId="77777777" w:rsidR="00B3092E" w:rsidRPr="00E0257B" w:rsidRDefault="00B3092E" w:rsidP="006A4E3D">
      <w:pPr>
        <w:pStyle w:val="Tekstpodstawowy"/>
        <w:rPr>
          <w:rFonts w:asciiTheme="minorHAnsi" w:hAnsiTheme="minorHAnsi" w:cstheme="minorHAnsi"/>
          <w:szCs w:val="24"/>
        </w:rPr>
      </w:pPr>
    </w:p>
    <w:p w14:paraId="68DEC896" w14:textId="77777777" w:rsidR="00B3092E" w:rsidRPr="00E0257B" w:rsidRDefault="00000000" w:rsidP="006A4E3D">
      <w:pPr>
        <w:pStyle w:val="Tekstpodstawowy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 xml:space="preserve">Zgodność informacji zawartych we wniosku ze stwierdzonym podczas kontroli stanem faktycznym stała się podstawą do sporządzenia niniejszej informacji o spełnianiu przez Ośrodek warunków określonych w </w:t>
      </w:r>
      <w:r w:rsidRPr="00E0257B">
        <w:rPr>
          <w:rFonts w:asciiTheme="minorHAnsi" w:hAnsiTheme="minorHAnsi" w:cstheme="minorHAnsi"/>
          <w:spacing w:val="-2"/>
          <w:szCs w:val="24"/>
        </w:rPr>
        <w:t>§ 15 ust. 1, pkt 3 w związku z § 15 ust. 1, pkt 4 oraz organizatora na podstawie warunków określonych w § 12 ust.1</w:t>
      </w:r>
      <w:r w:rsidRPr="00E0257B">
        <w:rPr>
          <w:rFonts w:asciiTheme="minorHAnsi" w:hAnsiTheme="minorHAnsi" w:cstheme="minorHAnsi"/>
          <w:szCs w:val="24"/>
        </w:rPr>
        <w:t>.</w:t>
      </w:r>
      <w:r w:rsidRPr="00E0257B">
        <w:rPr>
          <w:rFonts w:asciiTheme="minorHAnsi" w:hAnsiTheme="minorHAnsi" w:cstheme="minorHAnsi"/>
          <w:spacing w:val="-2"/>
          <w:szCs w:val="24"/>
        </w:rPr>
        <w:t>rozporządzenia</w:t>
      </w:r>
      <w:r w:rsidRPr="00E0257B">
        <w:rPr>
          <w:rFonts w:asciiTheme="minorHAnsi" w:hAnsiTheme="minorHAnsi" w:cstheme="minorHAnsi"/>
          <w:szCs w:val="24"/>
        </w:rPr>
        <w:t>.</w:t>
      </w:r>
    </w:p>
    <w:p w14:paraId="45C20087" w14:textId="77777777" w:rsidR="00B3092E" w:rsidRPr="00E0257B" w:rsidRDefault="00000000" w:rsidP="006A4E3D">
      <w:pPr>
        <w:pStyle w:val="Tekstpodstawowy"/>
        <w:ind w:left="709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>POUCZENIE</w:t>
      </w:r>
    </w:p>
    <w:p w14:paraId="3E9B134F" w14:textId="77777777" w:rsidR="00B3092E" w:rsidRPr="00E0257B" w:rsidRDefault="00B3092E" w:rsidP="006A4E3D">
      <w:pPr>
        <w:pStyle w:val="Tekstpodstawowy"/>
        <w:ind w:left="709"/>
        <w:rPr>
          <w:rFonts w:asciiTheme="minorHAnsi" w:hAnsiTheme="minorHAnsi" w:cstheme="minorHAnsi"/>
          <w:szCs w:val="24"/>
        </w:rPr>
      </w:pPr>
    </w:p>
    <w:p w14:paraId="5E40967D" w14:textId="77777777" w:rsidR="00B3092E" w:rsidRPr="00E0257B" w:rsidRDefault="00000000" w:rsidP="006A4E3D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lastRenderedPageBreak/>
        <w:t>O wynikach przeprowadzonej kontroli prowadzący kontrolę informuje w terminie 30 dni od dnia zakończenia postępowania odpowiednio ośrodek.</w:t>
      </w:r>
    </w:p>
    <w:p w14:paraId="6EDA1C9D" w14:textId="77777777" w:rsidR="00B3092E" w:rsidRPr="00E0257B" w:rsidRDefault="00000000" w:rsidP="006A4E3D">
      <w:pPr>
        <w:pStyle w:val="Tekstpodstawowy"/>
        <w:numPr>
          <w:ilvl w:val="0"/>
          <w:numId w:val="3"/>
        </w:numPr>
        <w:spacing w:after="120"/>
        <w:rPr>
          <w:rFonts w:asciiTheme="minorHAnsi" w:hAnsiTheme="minorHAnsi" w:cstheme="minorHAnsi"/>
          <w:szCs w:val="24"/>
        </w:rPr>
      </w:pPr>
      <w:r w:rsidRPr="00E0257B">
        <w:rPr>
          <w:rFonts w:asciiTheme="minorHAnsi" w:hAnsiTheme="minorHAnsi" w:cstheme="minorHAnsi"/>
          <w:szCs w:val="24"/>
        </w:rPr>
        <w:t>Kierownik jednostki kontrolowanej lub osoba przez niego upoważniona może odmówić podpisania informacji pokontrolnych, składając w terminie 7 dni od dnia jego otrzymania pisemne wyjaśnienie tej odmowy.</w:t>
      </w:r>
    </w:p>
    <w:p w14:paraId="40889FC2" w14:textId="77777777" w:rsidR="00B3092E" w:rsidRPr="00E0257B" w:rsidRDefault="00B3092E" w:rsidP="006A4E3D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54659E88" w14:textId="77777777" w:rsidR="00B3092E" w:rsidRPr="00E0257B" w:rsidRDefault="00000000" w:rsidP="006A4E3D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>Protokół sporządzono w dwóch jednobrzmiących egzemplarzach, jeden z egzemplarzy dla jednostki kontrolowanej, drugi zachowano ad acta (w wersji elektronicznej).</w:t>
      </w:r>
    </w:p>
    <w:p w14:paraId="597FA511" w14:textId="16C2170C" w:rsidR="00B3092E" w:rsidRPr="00E0257B" w:rsidRDefault="00000000" w:rsidP="006A4E3D">
      <w:pPr>
        <w:numPr>
          <w:ilvl w:val="12"/>
          <w:numId w:val="0"/>
        </w:numPr>
        <w:rPr>
          <w:rFonts w:asciiTheme="minorHAnsi" w:hAnsiTheme="minorHAnsi" w:cstheme="minorHAnsi"/>
          <w:sz w:val="24"/>
          <w:szCs w:val="24"/>
        </w:rPr>
      </w:pPr>
      <w:r w:rsidRPr="00E0257B">
        <w:rPr>
          <w:rFonts w:asciiTheme="minorHAnsi" w:hAnsiTheme="minorHAnsi" w:cstheme="minorHAnsi"/>
          <w:sz w:val="24"/>
          <w:szCs w:val="24"/>
        </w:rPr>
        <w:t xml:space="preserve">Protokół sporządziła </w:t>
      </w:r>
      <w:r w:rsidR="00E0257B"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[…………]*</w:t>
      </w:r>
      <w:r w:rsidRPr="00E0257B">
        <w:rPr>
          <w:rFonts w:asciiTheme="minorHAnsi" w:hAnsiTheme="minorHAnsi" w:cstheme="minorHAnsi"/>
          <w:sz w:val="24"/>
          <w:szCs w:val="24"/>
        </w:rPr>
        <w:t>- Starszy inspektor wojewódzki</w:t>
      </w:r>
    </w:p>
    <w:p w14:paraId="10EC58F7" w14:textId="77777777" w:rsidR="00B3092E" w:rsidRPr="00E0257B" w:rsidRDefault="00B3092E" w:rsidP="006A4E3D">
      <w:pPr>
        <w:pStyle w:val="Bezodstpw"/>
        <w:suppressAutoHyphens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</w:p>
    <w:p w14:paraId="561DC2C3" w14:textId="77777777" w:rsidR="00B3092E" w:rsidRPr="00E0257B" w:rsidRDefault="00B3092E" w:rsidP="006A4E3D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36774" w:rsidRPr="00E0257B" w14:paraId="0CD233F4" w14:textId="77777777" w:rsidTr="007A2AF9">
        <w:trPr>
          <w:trHeight w:val="474"/>
        </w:trPr>
        <w:tc>
          <w:tcPr>
            <w:tcW w:w="4587" w:type="dxa"/>
          </w:tcPr>
          <w:p w14:paraId="4EC5942C" w14:textId="77777777" w:rsidR="00B3092E" w:rsidRPr="00E0257B" w:rsidRDefault="00000000" w:rsidP="006A4E3D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z upoważnienia Wojewody Pomorskiego</w:t>
            </w:r>
          </w:p>
        </w:tc>
      </w:tr>
      <w:tr w:rsidR="00936774" w:rsidRPr="00E0257B" w14:paraId="71C51CBB" w14:textId="77777777" w:rsidTr="007A2AF9">
        <w:trPr>
          <w:trHeight w:val="1148"/>
        </w:trPr>
        <w:tc>
          <w:tcPr>
            <w:tcW w:w="4587" w:type="dxa"/>
          </w:tcPr>
          <w:p w14:paraId="771FD48E" w14:textId="77777777" w:rsidR="00B3092E" w:rsidRPr="00E0257B" w:rsidRDefault="00000000" w:rsidP="006A4E3D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4" w:name="ezdPracownikStanowisko"/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Dyrektor</w:t>
            </w:r>
            <w:bookmarkEnd w:id="4"/>
          </w:p>
          <w:p w14:paraId="1B2A3F47" w14:textId="77777777" w:rsidR="00B3092E" w:rsidRPr="00E0257B" w:rsidRDefault="00B3092E" w:rsidP="006A4E3D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5" w:name="ezdPracownikAtrybut1"/>
            <w:bookmarkEnd w:id="5"/>
          </w:p>
          <w:p w14:paraId="3ECA4BA7" w14:textId="5D24FAC0" w:rsidR="00B3092E" w:rsidRPr="00E0257B" w:rsidRDefault="00E0257B" w:rsidP="006A4E3D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F90AB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[…………]*</w:t>
            </w:r>
          </w:p>
        </w:tc>
      </w:tr>
      <w:tr w:rsidR="00936774" w:rsidRPr="00E0257B" w14:paraId="4DADF610" w14:textId="77777777" w:rsidTr="007A2AF9">
        <w:trPr>
          <w:trHeight w:val="401"/>
        </w:trPr>
        <w:tc>
          <w:tcPr>
            <w:tcW w:w="4587" w:type="dxa"/>
          </w:tcPr>
          <w:p w14:paraId="31EC34AF" w14:textId="77777777" w:rsidR="00B3092E" w:rsidRPr="00E0257B" w:rsidRDefault="00000000" w:rsidP="006A4E3D">
            <w:pPr>
              <w:pStyle w:val="Bezodstpw"/>
              <w:suppressAutoHyphens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0257B">
              <w:rPr>
                <w:rFonts w:asciiTheme="minorHAnsi" w:hAnsiTheme="minorHAnsi" w:cstheme="minorHAnsi"/>
                <w:sz w:val="24"/>
                <w:szCs w:val="24"/>
              </w:rPr>
              <w:t>/dokument podpisany elektronicznie/</w:t>
            </w:r>
          </w:p>
        </w:tc>
      </w:tr>
    </w:tbl>
    <w:p w14:paraId="25C5B182" w14:textId="77777777" w:rsidR="00B3092E" w:rsidRPr="00E0257B" w:rsidRDefault="00B3092E" w:rsidP="006A4E3D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396EE7F2" w14:textId="77777777" w:rsidR="00E0257B" w:rsidRPr="00F90ABE" w:rsidRDefault="00E0257B" w:rsidP="006A4E3D">
      <w:pPr>
        <w:suppressAutoHyphens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[…………]* Wyłączenie jawności informacji publicznej na podstawie art. 5 ust. 2 ustawy z dnia 6 września 2001 r. o dostępie do informacji publicznej (j. t Dz. U. z 2020r. poz. 2176) w związku z art. 1 ust. 1 Ustawy z dnia 10 maja 2018 r. o ochronie danych osobowych </w:t>
      </w:r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(Dz. U. z 2019 r. poz. 1781 z </w:t>
      </w:r>
      <w:proofErr w:type="spellStart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F90ABE">
        <w:rPr>
          <w:rFonts w:asciiTheme="minorHAnsi" w:hAnsiTheme="minorHAnsi" w:cstheme="minorHAnsi"/>
          <w:color w:val="000000" w:themeColor="text1"/>
          <w:sz w:val="24"/>
          <w:szCs w:val="24"/>
        </w:rPr>
        <w:t>. zm.) przez  Izabelę Michnowską</w:t>
      </w:r>
    </w:p>
    <w:p w14:paraId="2C379F12" w14:textId="77777777" w:rsidR="00B3092E" w:rsidRPr="00E0257B" w:rsidRDefault="00B3092E" w:rsidP="00255CF6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sectPr w:rsidR="00B3092E" w:rsidRPr="00E0257B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5CA37" w14:textId="77777777" w:rsidR="003B2B91" w:rsidRDefault="003B2B91">
      <w:pPr>
        <w:spacing w:after="0" w:line="240" w:lineRule="auto"/>
      </w:pPr>
      <w:r>
        <w:separator/>
      </w:r>
    </w:p>
  </w:endnote>
  <w:endnote w:type="continuationSeparator" w:id="0">
    <w:p w14:paraId="23BAB61D" w14:textId="77777777" w:rsidR="003B2B91" w:rsidRDefault="003B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927F5" w14:textId="77777777" w:rsidR="00B3092E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18499" w14:textId="77777777" w:rsidR="00B3092E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22D892E">
        <v:rect id="_x0000_i1027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E5156" w14:textId="77777777" w:rsidR="003B2B91" w:rsidRDefault="003B2B91">
      <w:pPr>
        <w:spacing w:after="0" w:line="240" w:lineRule="auto"/>
      </w:pPr>
      <w:r>
        <w:separator/>
      </w:r>
    </w:p>
  </w:footnote>
  <w:footnote w:type="continuationSeparator" w:id="0">
    <w:p w14:paraId="7DF8FE19" w14:textId="77777777" w:rsidR="003B2B91" w:rsidRDefault="003B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D82DB" w14:textId="77777777" w:rsidR="00B3092E" w:rsidRDefault="00B3092E">
    <w:pPr>
      <w:pStyle w:val="Nagwek"/>
    </w:pPr>
  </w:p>
  <w:p w14:paraId="5E61E6E5" w14:textId="77777777" w:rsidR="00B3092E" w:rsidRDefault="00B309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68A7" w14:textId="77777777" w:rsidR="00B3092E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991BA91" w14:textId="77777777" w:rsidR="00B3092E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497B81C0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3520B"/>
    <w:multiLevelType w:val="hybridMultilevel"/>
    <w:tmpl w:val="478A0250"/>
    <w:lvl w:ilvl="0" w:tplc="BEF8A9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7F0FAFE" w:tentative="1">
      <w:start w:val="1"/>
      <w:numFmt w:val="lowerLetter"/>
      <w:lvlText w:val="%2."/>
      <w:lvlJc w:val="left"/>
      <w:pPr>
        <w:ind w:left="1440" w:hanging="360"/>
      </w:pPr>
    </w:lvl>
    <w:lvl w:ilvl="2" w:tplc="996419D4" w:tentative="1">
      <w:start w:val="1"/>
      <w:numFmt w:val="lowerRoman"/>
      <w:lvlText w:val="%3."/>
      <w:lvlJc w:val="right"/>
      <w:pPr>
        <w:ind w:left="2160" w:hanging="180"/>
      </w:pPr>
    </w:lvl>
    <w:lvl w:ilvl="3" w:tplc="607ABCF8" w:tentative="1">
      <w:start w:val="1"/>
      <w:numFmt w:val="decimal"/>
      <w:lvlText w:val="%4."/>
      <w:lvlJc w:val="left"/>
      <w:pPr>
        <w:ind w:left="2880" w:hanging="360"/>
      </w:pPr>
    </w:lvl>
    <w:lvl w:ilvl="4" w:tplc="FAAE6FD8" w:tentative="1">
      <w:start w:val="1"/>
      <w:numFmt w:val="lowerLetter"/>
      <w:lvlText w:val="%5."/>
      <w:lvlJc w:val="left"/>
      <w:pPr>
        <w:ind w:left="3600" w:hanging="360"/>
      </w:pPr>
    </w:lvl>
    <w:lvl w:ilvl="5" w:tplc="467C95DE" w:tentative="1">
      <w:start w:val="1"/>
      <w:numFmt w:val="lowerRoman"/>
      <w:lvlText w:val="%6."/>
      <w:lvlJc w:val="right"/>
      <w:pPr>
        <w:ind w:left="4320" w:hanging="180"/>
      </w:pPr>
    </w:lvl>
    <w:lvl w:ilvl="6" w:tplc="E18E8BA0" w:tentative="1">
      <w:start w:val="1"/>
      <w:numFmt w:val="decimal"/>
      <w:lvlText w:val="%7."/>
      <w:lvlJc w:val="left"/>
      <w:pPr>
        <w:ind w:left="5040" w:hanging="360"/>
      </w:pPr>
    </w:lvl>
    <w:lvl w:ilvl="7" w:tplc="10F4E1C2" w:tentative="1">
      <w:start w:val="1"/>
      <w:numFmt w:val="lowerLetter"/>
      <w:lvlText w:val="%8."/>
      <w:lvlJc w:val="left"/>
      <w:pPr>
        <w:ind w:left="5760" w:hanging="360"/>
      </w:pPr>
    </w:lvl>
    <w:lvl w:ilvl="8" w:tplc="74CE7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B6D98"/>
    <w:multiLevelType w:val="hybridMultilevel"/>
    <w:tmpl w:val="A66E454A"/>
    <w:lvl w:ilvl="0" w:tplc="B178B48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05052C8" w:tentative="1">
      <w:start w:val="1"/>
      <w:numFmt w:val="lowerLetter"/>
      <w:lvlText w:val="%2."/>
      <w:lvlJc w:val="left"/>
      <w:pPr>
        <w:ind w:left="1785" w:hanging="360"/>
      </w:pPr>
    </w:lvl>
    <w:lvl w:ilvl="2" w:tplc="4F0E40FA" w:tentative="1">
      <w:start w:val="1"/>
      <w:numFmt w:val="lowerRoman"/>
      <w:lvlText w:val="%3."/>
      <w:lvlJc w:val="right"/>
      <w:pPr>
        <w:ind w:left="2505" w:hanging="180"/>
      </w:pPr>
    </w:lvl>
    <w:lvl w:ilvl="3" w:tplc="295285DC" w:tentative="1">
      <w:start w:val="1"/>
      <w:numFmt w:val="decimal"/>
      <w:lvlText w:val="%4."/>
      <w:lvlJc w:val="left"/>
      <w:pPr>
        <w:ind w:left="3225" w:hanging="360"/>
      </w:pPr>
    </w:lvl>
    <w:lvl w:ilvl="4" w:tplc="BE6A7D78" w:tentative="1">
      <w:start w:val="1"/>
      <w:numFmt w:val="lowerLetter"/>
      <w:lvlText w:val="%5."/>
      <w:lvlJc w:val="left"/>
      <w:pPr>
        <w:ind w:left="3945" w:hanging="360"/>
      </w:pPr>
    </w:lvl>
    <w:lvl w:ilvl="5" w:tplc="F1387E3A" w:tentative="1">
      <w:start w:val="1"/>
      <w:numFmt w:val="lowerRoman"/>
      <w:lvlText w:val="%6."/>
      <w:lvlJc w:val="right"/>
      <w:pPr>
        <w:ind w:left="4665" w:hanging="180"/>
      </w:pPr>
    </w:lvl>
    <w:lvl w:ilvl="6" w:tplc="179E4724" w:tentative="1">
      <w:start w:val="1"/>
      <w:numFmt w:val="decimal"/>
      <w:lvlText w:val="%7."/>
      <w:lvlJc w:val="left"/>
      <w:pPr>
        <w:ind w:left="5385" w:hanging="360"/>
      </w:pPr>
    </w:lvl>
    <w:lvl w:ilvl="7" w:tplc="8B2CA982" w:tentative="1">
      <w:start w:val="1"/>
      <w:numFmt w:val="lowerLetter"/>
      <w:lvlText w:val="%8."/>
      <w:lvlJc w:val="left"/>
      <w:pPr>
        <w:ind w:left="6105" w:hanging="360"/>
      </w:pPr>
    </w:lvl>
    <w:lvl w:ilvl="8" w:tplc="8540556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E74ACE"/>
    <w:multiLevelType w:val="hybridMultilevel"/>
    <w:tmpl w:val="33CA174E"/>
    <w:lvl w:ilvl="0" w:tplc="7D4E90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0DE911A" w:tentative="1">
      <w:start w:val="1"/>
      <w:numFmt w:val="lowerLetter"/>
      <w:lvlText w:val="%2."/>
      <w:lvlJc w:val="left"/>
      <w:pPr>
        <w:ind w:left="1785" w:hanging="360"/>
      </w:pPr>
    </w:lvl>
    <w:lvl w:ilvl="2" w:tplc="3F0AB054" w:tentative="1">
      <w:start w:val="1"/>
      <w:numFmt w:val="lowerRoman"/>
      <w:lvlText w:val="%3."/>
      <w:lvlJc w:val="right"/>
      <w:pPr>
        <w:ind w:left="2505" w:hanging="180"/>
      </w:pPr>
    </w:lvl>
    <w:lvl w:ilvl="3" w:tplc="3C0CFDAA" w:tentative="1">
      <w:start w:val="1"/>
      <w:numFmt w:val="decimal"/>
      <w:lvlText w:val="%4."/>
      <w:lvlJc w:val="left"/>
      <w:pPr>
        <w:ind w:left="3225" w:hanging="360"/>
      </w:pPr>
    </w:lvl>
    <w:lvl w:ilvl="4" w:tplc="FFC0352C" w:tentative="1">
      <w:start w:val="1"/>
      <w:numFmt w:val="lowerLetter"/>
      <w:lvlText w:val="%5."/>
      <w:lvlJc w:val="left"/>
      <w:pPr>
        <w:ind w:left="3945" w:hanging="360"/>
      </w:pPr>
    </w:lvl>
    <w:lvl w:ilvl="5" w:tplc="6542F52C" w:tentative="1">
      <w:start w:val="1"/>
      <w:numFmt w:val="lowerRoman"/>
      <w:lvlText w:val="%6."/>
      <w:lvlJc w:val="right"/>
      <w:pPr>
        <w:ind w:left="4665" w:hanging="180"/>
      </w:pPr>
    </w:lvl>
    <w:lvl w:ilvl="6" w:tplc="2A30E50A" w:tentative="1">
      <w:start w:val="1"/>
      <w:numFmt w:val="decimal"/>
      <w:lvlText w:val="%7."/>
      <w:lvlJc w:val="left"/>
      <w:pPr>
        <w:ind w:left="5385" w:hanging="360"/>
      </w:pPr>
    </w:lvl>
    <w:lvl w:ilvl="7" w:tplc="55749B22" w:tentative="1">
      <w:start w:val="1"/>
      <w:numFmt w:val="lowerLetter"/>
      <w:lvlText w:val="%8."/>
      <w:lvlJc w:val="left"/>
      <w:pPr>
        <w:ind w:left="6105" w:hanging="360"/>
      </w:pPr>
    </w:lvl>
    <w:lvl w:ilvl="8" w:tplc="F73C4CE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7B13CD"/>
    <w:multiLevelType w:val="hybridMultilevel"/>
    <w:tmpl w:val="BA92E94A"/>
    <w:lvl w:ilvl="0" w:tplc="0DE8D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643DC6" w:tentative="1">
      <w:start w:val="1"/>
      <w:numFmt w:val="lowerLetter"/>
      <w:lvlText w:val="%2."/>
      <w:lvlJc w:val="left"/>
      <w:pPr>
        <w:ind w:left="1789" w:hanging="360"/>
      </w:pPr>
    </w:lvl>
    <w:lvl w:ilvl="2" w:tplc="21FAF87A" w:tentative="1">
      <w:start w:val="1"/>
      <w:numFmt w:val="lowerRoman"/>
      <w:lvlText w:val="%3."/>
      <w:lvlJc w:val="right"/>
      <w:pPr>
        <w:ind w:left="2509" w:hanging="180"/>
      </w:pPr>
    </w:lvl>
    <w:lvl w:ilvl="3" w:tplc="F432C164" w:tentative="1">
      <w:start w:val="1"/>
      <w:numFmt w:val="decimal"/>
      <w:lvlText w:val="%4."/>
      <w:lvlJc w:val="left"/>
      <w:pPr>
        <w:ind w:left="3229" w:hanging="360"/>
      </w:pPr>
    </w:lvl>
    <w:lvl w:ilvl="4" w:tplc="C2969FF0" w:tentative="1">
      <w:start w:val="1"/>
      <w:numFmt w:val="lowerLetter"/>
      <w:lvlText w:val="%5."/>
      <w:lvlJc w:val="left"/>
      <w:pPr>
        <w:ind w:left="3949" w:hanging="360"/>
      </w:pPr>
    </w:lvl>
    <w:lvl w:ilvl="5" w:tplc="2DD47318" w:tentative="1">
      <w:start w:val="1"/>
      <w:numFmt w:val="lowerRoman"/>
      <w:lvlText w:val="%6."/>
      <w:lvlJc w:val="right"/>
      <w:pPr>
        <w:ind w:left="4669" w:hanging="180"/>
      </w:pPr>
    </w:lvl>
    <w:lvl w:ilvl="6" w:tplc="E29898EA" w:tentative="1">
      <w:start w:val="1"/>
      <w:numFmt w:val="decimal"/>
      <w:lvlText w:val="%7."/>
      <w:lvlJc w:val="left"/>
      <w:pPr>
        <w:ind w:left="5389" w:hanging="360"/>
      </w:pPr>
    </w:lvl>
    <w:lvl w:ilvl="7" w:tplc="BFAA8414" w:tentative="1">
      <w:start w:val="1"/>
      <w:numFmt w:val="lowerLetter"/>
      <w:lvlText w:val="%8."/>
      <w:lvlJc w:val="left"/>
      <w:pPr>
        <w:ind w:left="6109" w:hanging="360"/>
      </w:pPr>
    </w:lvl>
    <w:lvl w:ilvl="8" w:tplc="82DCBC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8C317E"/>
    <w:multiLevelType w:val="multilevel"/>
    <w:tmpl w:val="D02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31202"/>
    <w:multiLevelType w:val="hybridMultilevel"/>
    <w:tmpl w:val="2B78F7B4"/>
    <w:lvl w:ilvl="0" w:tplc="916684A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460A3A8C" w:tentative="1">
      <w:start w:val="1"/>
      <w:numFmt w:val="lowerLetter"/>
      <w:lvlText w:val="%2."/>
      <w:lvlJc w:val="left"/>
      <w:pPr>
        <w:ind w:left="2160" w:hanging="360"/>
      </w:pPr>
    </w:lvl>
    <w:lvl w:ilvl="2" w:tplc="959C025C" w:tentative="1">
      <w:start w:val="1"/>
      <w:numFmt w:val="lowerRoman"/>
      <w:lvlText w:val="%3."/>
      <w:lvlJc w:val="right"/>
      <w:pPr>
        <w:ind w:left="2880" w:hanging="180"/>
      </w:pPr>
    </w:lvl>
    <w:lvl w:ilvl="3" w:tplc="FD101600" w:tentative="1">
      <w:start w:val="1"/>
      <w:numFmt w:val="decimal"/>
      <w:lvlText w:val="%4."/>
      <w:lvlJc w:val="left"/>
      <w:pPr>
        <w:ind w:left="3600" w:hanging="360"/>
      </w:pPr>
    </w:lvl>
    <w:lvl w:ilvl="4" w:tplc="3D460BE8" w:tentative="1">
      <w:start w:val="1"/>
      <w:numFmt w:val="lowerLetter"/>
      <w:lvlText w:val="%5."/>
      <w:lvlJc w:val="left"/>
      <w:pPr>
        <w:ind w:left="4320" w:hanging="360"/>
      </w:pPr>
    </w:lvl>
    <w:lvl w:ilvl="5" w:tplc="3146D0B0" w:tentative="1">
      <w:start w:val="1"/>
      <w:numFmt w:val="lowerRoman"/>
      <w:lvlText w:val="%6."/>
      <w:lvlJc w:val="right"/>
      <w:pPr>
        <w:ind w:left="5040" w:hanging="180"/>
      </w:pPr>
    </w:lvl>
    <w:lvl w:ilvl="6" w:tplc="88F0BF90" w:tentative="1">
      <w:start w:val="1"/>
      <w:numFmt w:val="decimal"/>
      <w:lvlText w:val="%7."/>
      <w:lvlJc w:val="left"/>
      <w:pPr>
        <w:ind w:left="5760" w:hanging="360"/>
      </w:pPr>
    </w:lvl>
    <w:lvl w:ilvl="7" w:tplc="9028B6F2" w:tentative="1">
      <w:start w:val="1"/>
      <w:numFmt w:val="lowerLetter"/>
      <w:lvlText w:val="%8."/>
      <w:lvlJc w:val="left"/>
      <w:pPr>
        <w:ind w:left="6480" w:hanging="360"/>
      </w:pPr>
    </w:lvl>
    <w:lvl w:ilvl="8" w:tplc="019869E4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3945866">
    <w:abstractNumId w:val="0"/>
  </w:num>
  <w:num w:numId="2" w16cid:durableId="86049364">
    <w:abstractNumId w:val="5"/>
  </w:num>
  <w:num w:numId="3" w16cid:durableId="827212548">
    <w:abstractNumId w:val="3"/>
  </w:num>
  <w:num w:numId="4" w16cid:durableId="933396195">
    <w:abstractNumId w:val="1"/>
  </w:num>
  <w:num w:numId="5" w16cid:durableId="1477260808">
    <w:abstractNumId w:val="2"/>
  </w:num>
  <w:num w:numId="6" w16cid:durableId="27990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774"/>
    <w:rsid w:val="0031779E"/>
    <w:rsid w:val="003B2B91"/>
    <w:rsid w:val="006A4E3D"/>
    <w:rsid w:val="00936774"/>
    <w:rsid w:val="00B3092E"/>
    <w:rsid w:val="00E0257B"/>
    <w:rsid w:val="00EF13A6"/>
    <w:rsid w:val="00F0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55811"/>
  <w15:docId w15:val="{B3351DBF-0C79-4822-A187-4D5EB7C2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7523"/>
    <w:pPr>
      <w:spacing w:after="160" w:line="256" w:lineRule="auto"/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87523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87523"/>
    <w:rPr>
      <w:rFonts w:ascii="Times New Roman" w:eastAsia="Times New Roman" w:hAnsi="Times New Roman"/>
      <w:sz w:val="24"/>
      <w:lang w:eastAsia="en-US"/>
    </w:rPr>
  </w:style>
  <w:style w:type="character" w:styleId="Pogrubienie">
    <w:name w:val="Strong"/>
    <w:uiPriority w:val="22"/>
    <w:qFormat/>
    <w:locked/>
    <w:rsid w:val="00787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Marcin Kacpura</cp:lastModifiedBy>
  <cp:revision>2</cp:revision>
  <cp:lastPrinted>2012-09-10T07:00:00Z</cp:lastPrinted>
  <dcterms:created xsi:type="dcterms:W3CDTF">2026-05-06T13:21:00Z</dcterms:created>
  <dcterms:modified xsi:type="dcterms:W3CDTF">2026-05-06T13:21:00Z</dcterms:modified>
</cp:coreProperties>
</file>