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1B" w:rsidRPr="0088651B" w:rsidRDefault="001E1B18" w:rsidP="0088651B">
      <w:pPr>
        <w:tabs>
          <w:tab w:val="left" w:pos="5245"/>
        </w:tabs>
        <w:spacing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9264">
            <v:imagedata r:id="rId5" o:title=""/>
            <w10:wrap type="topAndBottom"/>
            <w10:anchorlock/>
          </v:shape>
          <o:OLEObject Type="Embed" ProgID="CorelDraw.Rysunek.8" ShapeID="_x0000_s1026" DrawAspect="Content" ObjectID="_1749551246" r:id="rId6"/>
        </w:object>
      </w:r>
      <w:r w:rsidR="0088651B" w:rsidRPr="0088651B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  <w:r w:rsidR="0088651B" w:rsidRPr="0088651B">
        <w:rPr>
          <w:rFonts w:ascii="Arial" w:eastAsia="Times New Roman" w:hAnsi="Arial" w:cs="Arial"/>
          <w:lang w:eastAsia="pl-PL"/>
        </w:rPr>
        <w:t xml:space="preserve"> </w:t>
      </w:r>
      <w:r w:rsidR="0088651B">
        <w:rPr>
          <w:rFonts w:ascii="Arial" w:eastAsia="Times New Roman" w:hAnsi="Arial" w:cs="Arial"/>
          <w:lang w:eastAsia="pl-PL"/>
        </w:rPr>
        <w:t xml:space="preserve">                                      </w:t>
      </w:r>
      <w:r w:rsidR="0088651B" w:rsidRPr="0088651B">
        <w:rPr>
          <w:rFonts w:ascii="Arial" w:eastAsia="Times New Roman" w:hAnsi="Arial" w:cs="Arial"/>
          <w:lang w:eastAsia="pl-PL"/>
        </w:rPr>
        <w:t xml:space="preserve">Opole, </w:t>
      </w:r>
      <w:bookmarkStart w:id="0" w:name="ezdDataPodpisu"/>
      <w:bookmarkEnd w:id="0"/>
      <w:r>
        <w:rPr>
          <w:rFonts w:ascii="Arial" w:eastAsia="Times New Roman" w:hAnsi="Arial" w:cs="Arial"/>
          <w:lang w:eastAsia="pl-PL"/>
        </w:rPr>
        <w:t xml:space="preserve"> 29 maja 2023 </w:t>
      </w:r>
      <w:r w:rsidR="0088651B" w:rsidRPr="0088651B">
        <w:rPr>
          <w:rFonts w:ascii="Arial" w:eastAsia="Times New Roman" w:hAnsi="Arial" w:cs="Arial"/>
          <w:lang w:eastAsia="pl-PL"/>
        </w:rPr>
        <w:t xml:space="preserve"> r.</w:t>
      </w:r>
    </w:p>
    <w:p w:rsidR="0088651B" w:rsidRPr="0088651B" w:rsidRDefault="0088651B" w:rsidP="0088651B">
      <w:pPr>
        <w:tabs>
          <w:tab w:val="left" w:pos="5245"/>
        </w:tabs>
        <w:spacing w:after="840" w:line="360" w:lineRule="auto"/>
        <w:rPr>
          <w:rFonts w:ascii="Arial" w:eastAsia="Times New Roman" w:hAnsi="Arial" w:cs="Arial"/>
          <w:lang w:eastAsia="pl-PL"/>
        </w:rPr>
      </w:pPr>
      <w:r w:rsidRPr="0088651B">
        <w:rPr>
          <w:rFonts w:ascii="Arial" w:eastAsia="Times New Roman" w:hAnsi="Arial" w:cs="Arial"/>
          <w:lang w:eastAsia="pl-PL"/>
        </w:rPr>
        <w:tab/>
      </w:r>
      <w:bookmarkStart w:id="1" w:name="ezdSprawaZnak"/>
      <w:r w:rsidR="001638D8">
        <w:rPr>
          <w:rFonts w:ascii="Arial" w:eastAsia="Times New Roman" w:hAnsi="Arial" w:cs="Arial"/>
          <w:lang w:eastAsia="pl-PL"/>
        </w:rPr>
        <w:t xml:space="preserve">  </w:t>
      </w:r>
      <w:r w:rsidRPr="0088651B">
        <w:rPr>
          <w:rFonts w:ascii="Arial" w:eastAsia="Times New Roman" w:hAnsi="Arial" w:cs="Arial"/>
          <w:lang w:eastAsia="pl-PL"/>
        </w:rPr>
        <w:t>ZPS.III.9514.2.2023</w:t>
      </w:r>
      <w:bookmarkEnd w:id="1"/>
      <w:r w:rsidRPr="0088651B">
        <w:rPr>
          <w:rFonts w:ascii="Arial" w:eastAsia="Times New Roman" w:hAnsi="Arial" w:cs="Arial"/>
          <w:lang w:eastAsia="pl-PL"/>
        </w:rPr>
        <w:t>.</w:t>
      </w:r>
      <w:bookmarkStart w:id="2" w:name="ezdAutorInicjaly"/>
      <w:r w:rsidRPr="0088651B">
        <w:rPr>
          <w:rFonts w:ascii="Arial" w:eastAsia="Times New Roman" w:hAnsi="Arial" w:cs="Arial"/>
          <w:lang w:eastAsia="pl-PL"/>
        </w:rPr>
        <w:t>MP</w:t>
      </w:r>
      <w:bookmarkEnd w:id="2"/>
    </w:p>
    <w:p w:rsidR="0088651B" w:rsidRDefault="0088651B" w:rsidP="001E1B1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88651B" w:rsidRDefault="0088651B" w:rsidP="0088651B">
      <w:pPr>
        <w:autoSpaceDE w:val="0"/>
        <w:autoSpaceDN w:val="0"/>
        <w:adjustRightInd w:val="0"/>
        <w:spacing w:after="0" w:line="276" w:lineRule="auto"/>
        <w:ind w:left="4963" w:firstLine="709"/>
        <w:jc w:val="both"/>
        <w:rPr>
          <w:rFonts w:ascii="Arial" w:eastAsia="Times New Roman" w:hAnsi="Arial" w:cs="Arial"/>
          <w:b/>
          <w:lang w:eastAsia="pl-PL"/>
        </w:rPr>
      </w:pPr>
    </w:p>
    <w:p w:rsidR="0088651B" w:rsidRPr="0088651B" w:rsidRDefault="0088651B" w:rsidP="0088651B">
      <w:pPr>
        <w:autoSpaceDE w:val="0"/>
        <w:autoSpaceDN w:val="0"/>
        <w:adjustRightInd w:val="0"/>
        <w:spacing w:after="0" w:line="276" w:lineRule="auto"/>
        <w:ind w:left="4963" w:firstLine="709"/>
        <w:jc w:val="both"/>
        <w:rPr>
          <w:rFonts w:ascii="Arial" w:eastAsia="Times New Roman" w:hAnsi="Arial" w:cs="Arial"/>
          <w:iCs/>
          <w:szCs w:val="24"/>
          <w:lang w:eastAsia="pl-PL"/>
        </w:rPr>
      </w:pPr>
      <w:r w:rsidRPr="0088651B">
        <w:rPr>
          <w:rFonts w:ascii="Arial" w:eastAsia="Times New Roman" w:hAnsi="Arial" w:cs="Arial"/>
          <w:b/>
          <w:lang w:eastAsia="pl-PL"/>
        </w:rPr>
        <w:t>Pani</w:t>
      </w:r>
    </w:p>
    <w:p w:rsidR="0088651B" w:rsidRP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  <w:t>Mariola Turek</w:t>
      </w:r>
    </w:p>
    <w:p w:rsidR="0088651B" w:rsidRP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  <w:t>Prezes Zarządu</w:t>
      </w:r>
    </w:p>
    <w:p w:rsidR="0088651B" w:rsidRP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spacing w:val="8"/>
          <w:szCs w:val="24"/>
          <w:lang w:eastAsia="pl-PL"/>
        </w:rPr>
      </w:pP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spacing w:val="8"/>
          <w:lang w:eastAsia="pl-PL"/>
        </w:rPr>
        <w:t>Spółdzielni Inwalidów INMET</w:t>
      </w:r>
    </w:p>
    <w:p w:rsidR="0088651B" w:rsidRP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szCs w:val="24"/>
          <w:lang w:eastAsia="pl-PL"/>
        </w:rPr>
      </w:pP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</w:r>
      <w:r w:rsidRPr="0088651B">
        <w:rPr>
          <w:rFonts w:ascii="Arial" w:eastAsia="Times New Roman" w:hAnsi="Arial" w:cs="Arial"/>
          <w:b/>
          <w:lang w:eastAsia="pl-PL"/>
        </w:rPr>
        <w:tab/>
        <w:t xml:space="preserve">ul. </w:t>
      </w:r>
      <w:r w:rsidRPr="0088651B">
        <w:rPr>
          <w:rFonts w:ascii="Arial" w:eastAsia="Times New Roman" w:hAnsi="Arial" w:cs="Arial"/>
          <w:b/>
          <w:bCs/>
          <w:lang w:eastAsia="pl-PL"/>
        </w:rPr>
        <w:t>Portowa 33</w:t>
      </w:r>
    </w:p>
    <w:p w:rsid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</w:r>
      <w:r w:rsidRPr="0088651B">
        <w:rPr>
          <w:rFonts w:ascii="Arial" w:eastAsia="Times New Roman" w:hAnsi="Arial" w:cs="Arial"/>
          <w:b/>
          <w:bCs/>
          <w:lang w:eastAsia="pl-PL"/>
        </w:rPr>
        <w:tab/>
        <w:t>47-206 Kędzierzyn-Koźle</w:t>
      </w:r>
    </w:p>
    <w:p w:rsid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8651B" w:rsidRPr="0088651B" w:rsidRDefault="0088651B" w:rsidP="008865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88651B" w:rsidRPr="0062682B" w:rsidRDefault="0088651B" w:rsidP="0088651B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WYSTĄPIENIE POKONTROLNE</w:t>
      </w:r>
    </w:p>
    <w:p w:rsidR="0088651B" w:rsidRPr="0062682B" w:rsidRDefault="0088651B" w:rsidP="00E023C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Cs w:val="24"/>
        </w:rPr>
      </w:pPr>
    </w:p>
    <w:p w:rsidR="00E023C1" w:rsidRPr="001638D8" w:rsidRDefault="00E023C1" w:rsidP="000D011C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Podstawowe informacje formalno-prawne dotyczące kontroli:</w:t>
      </w:r>
    </w:p>
    <w:p w:rsidR="00E023C1" w:rsidRPr="00991B6F" w:rsidRDefault="00E023C1" w:rsidP="00991B6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91B6F">
        <w:rPr>
          <w:rFonts w:ascii="Arial" w:hAnsi="Arial" w:cs="Arial"/>
          <w:sz w:val="24"/>
          <w:szCs w:val="24"/>
        </w:rPr>
        <w:t>nazwa i adres jednostki kontrolowanej:</w:t>
      </w:r>
    </w:p>
    <w:p w:rsidR="00991B6F" w:rsidRDefault="000D011C" w:rsidP="00991B6F">
      <w:pPr>
        <w:spacing w:after="240" w:line="36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023C1" w:rsidRPr="001638D8">
        <w:rPr>
          <w:rFonts w:ascii="Arial" w:hAnsi="Arial" w:cs="Arial"/>
          <w:sz w:val="24"/>
          <w:szCs w:val="24"/>
        </w:rPr>
        <w:t>Spółdzielnia Inwalidów INMET, ul. Porto</w:t>
      </w:r>
      <w:r w:rsidR="00991B6F">
        <w:rPr>
          <w:rFonts w:ascii="Arial" w:hAnsi="Arial" w:cs="Arial"/>
          <w:sz w:val="24"/>
          <w:szCs w:val="24"/>
        </w:rPr>
        <w:t>wa 33, 47-206 Kędzierzyn-Koźle;</w:t>
      </w:r>
    </w:p>
    <w:p w:rsidR="00E023C1" w:rsidRPr="00991B6F" w:rsidRDefault="00E023C1" w:rsidP="00991B6F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991B6F">
        <w:rPr>
          <w:rFonts w:ascii="Arial" w:hAnsi="Arial" w:cs="Arial"/>
          <w:sz w:val="24"/>
          <w:szCs w:val="24"/>
        </w:rPr>
        <w:t>podstawa prawna podjęcia kontroli:</w:t>
      </w:r>
    </w:p>
    <w:p w:rsidR="00E023C1" w:rsidRPr="001638D8" w:rsidRDefault="000D011C" w:rsidP="00991B6F">
      <w:pPr>
        <w:spacing w:after="0" w:line="36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023C1" w:rsidRPr="001638D8">
        <w:rPr>
          <w:rFonts w:ascii="Arial" w:hAnsi="Arial" w:cs="Arial"/>
          <w:sz w:val="24"/>
          <w:szCs w:val="24"/>
        </w:rPr>
        <w:t xml:space="preserve">art. 30 ust. 3b ustawy z dnia 27 sierpnia 1997 r. o rehabilitacji zawodowej </w:t>
      </w:r>
    </w:p>
    <w:p w:rsidR="00342896" w:rsidRDefault="000D011C" w:rsidP="00342896">
      <w:pPr>
        <w:spacing w:after="240" w:line="36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023C1" w:rsidRPr="001638D8">
        <w:rPr>
          <w:rFonts w:ascii="Arial" w:hAnsi="Arial" w:cs="Arial"/>
          <w:sz w:val="24"/>
          <w:szCs w:val="24"/>
        </w:rPr>
        <w:t xml:space="preserve">i społecznej oraz zatrudnianiu osób niepełnosprawnych (Dz. </w:t>
      </w:r>
      <w:r w:rsidR="001638D8" w:rsidRPr="001638D8">
        <w:rPr>
          <w:rFonts w:ascii="Arial" w:hAnsi="Arial" w:cs="Arial"/>
          <w:sz w:val="24"/>
          <w:szCs w:val="24"/>
        </w:rPr>
        <w:t xml:space="preserve">U. z 2023 r. </w:t>
      </w:r>
      <w:r w:rsidR="00E023C1" w:rsidRPr="001638D8">
        <w:rPr>
          <w:rFonts w:ascii="Arial" w:hAnsi="Arial" w:cs="Arial"/>
          <w:sz w:val="24"/>
          <w:szCs w:val="24"/>
        </w:rPr>
        <w:t xml:space="preserve">poz. 100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E023C1" w:rsidRPr="001638D8">
        <w:rPr>
          <w:rFonts w:ascii="Arial" w:hAnsi="Arial" w:cs="Arial"/>
          <w:sz w:val="24"/>
          <w:szCs w:val="24"/>
        </w:rPr>
        <w:t xml:space="preserve">ze </w:t>
      </w:r>
      <w:r w:rsidR="00342896">
        <w:rPr>
          <w:rFonts w:ascii="Arial" w:hAnsi="Arial" w:cs="Arial"/>
          <w:sz w:val="24"/>
          <w:szCs w:val="24"/>
        </w:rPr>
        <w:t>zm.);</w:t>
      </w:r>
    </w:p>
    <w:p w:rsidR="00E023C1" w:rsidRDefault="00E023C1" w:rsidP="00342896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>zakres kontroli:</w:t>
      </w:r>
    </w:p>
    <w:p w:rsidR="00E023C1" w:rsidRDefault="00E023C1" w:rsidP="00342896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przedmiot kontroli: Status zakładu pracy chronionej – spełnianie warunków </w:t>
      </w:r>
      <w:r w:rsidR="00342896">
        <w:rPr>
          <w:rFonts w:ascii="Arial" w:hAnsi="Arial" w:cs="Arial"/>
          <w:sz w:val="24"/>
          <w:szCs w:val="24"/>
        </w:rPr>
        <w:t xml:space="preserve">    i obowiązków ustawowych,</w:t>
      </w:r>
    </w:p>
    <w:p w:rsidR="00342896" w:rsidRDefault="00E023C1" w:rsidP="00342896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>okres objęty kontrolą: od 1.10.2022 r. do d</w:t>
      </w:r>
      <w:r w:rsidR="000D011C" w:rsidRPr="00342896">
        <w:rPr>
          <w:rFonts w:ascii="Arial" w:hAnsi="Arial" w:cs="Arial"/>
          <w:sz w:val="24"/>
          <w:szCs w:val="24"/>
        </w:rPr>
        <w:t>nia kontroli, tj. 28.04.2023 r.</w:t>
      </w:r>
      <w:r w:rsidR="00342896">
        <w:rPr>
          <w:rFonts w:ascii="Arial" w:hAnsi="Arial" w:cs="Arial"/>
          <w:sz w:val="24"/>
          <w:szCs w:val="24"/>
        </w:rPr>
        <w:t>,</w:t>
      </w:r>
    </w:p>
    <w:p w:rsidR="00342896" w:rsidRDefault="00342896" w:rsidP="00E023C1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kontroli: problemowa;</w:t>
      </w:r>
    </w:p>
    <w:p w:rsidR="00E023C1" w:rsidRDefault="00342896" w:rsidP="00E023C1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tryb kontroli: zwykły;</w:t>
      </w:r>
    </w:p>
    <w:p w:rsidR="00E023C1" w:rsidRDefault="00342896" w:rsidP="00342896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kontroli: 28.04.2023 r;</w:t>
      </w:r>
    </w:p>
    <w:p w:rsidR="00E023C1" w:rsidRDefault="00E023C1" w:rsidP="00E023C1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>imię, nazwisko i stanowisko służbowe kontrolerów</w:t>
      </w:r>
      <w:r w:rsidR="00342896">
        <w:rPr>
          <w:rFonts w:ascii="Arial" w:hAnsi="Arial" w:cs="Arial"/>
          <w:sz w:val="24"/>
          <w:szCs w:val="24"/>
        </w:rPr>
        <w:t>:</w:t>
      </w:r>
    </w:p>
    <w:p w:rsidR="00342896" w:rsidRPr="00342896" w:rsidRDefault="00342896" w:rsidP="00427E86">
      <w:pPr>
        <w:pStyle w:val="Akapitzlist"/>
        <w:numPr>
          <w:ilvl w:val="0"/>
          <w:numId w:val="18"/>
        </w:numPr>
        <w:spacing w:after="240" w:line="360" w:lineRule="auto"/>
        <w:ind w:left="1151" w:hanging="357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lastRenderedPageBreak/>
        <w:t>Wacław Krawczuk – kierownik Oddziału  Pracy w Wydziale Zdrowia i  Polityki Społecznej   Opolskiego Urzędu Wojewódzkiego w Opolu, kierownik zespołu kontrolnego,</w:t>
      </w:r>
    </w:p>
    <w:p w:rsidR="00342896" w:rsidRDefault="00342896" w:rsidP="00427E86">
      <w:pPr>
        <w:pStyle w:val="Akapitzlist"/>
        <w:numPr>
          <w:ilvl w:val="0"/>
          <w:numId w:val="18"/>
        </w:numPr>
        <w:spacing w:after="240" w:line="360" w:lineRule="auto"/>
        <w:ind w:left="1151" w:hanging="357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>Mirosław Patraś – starszy inspektor wojewódzki w Oddziale Pracy Wydziału Zdrowia i Polityki Społecznej Opolskie</w:t>
      </w:r>
      <w:r>
        <w:rPr>
          <w:rFonts w:ascii="Arial" w:hAnsi="Arial" w:cs="Arial"/>
          <w:sz w:val="24"/>
          <w:szCs w:val="24"/>
        </w:rPr>
        <w:t>go Urzędu Wojewódzkiego w Opolu;</w:t>
      </w:r>
    </w:p>
    <w:p w:rsidR="00342896" w:rsidRPr="00342896" w:rsidRDefault="00342896" w:rsidP="00342896">
      <w:pPr>
        <w:pStyle w:val="Akapitzlist"/>
        <w:spacing w:after="240" w:line="360" w:lineRule="auto"/>
        <w:ind w:left="1013"/>
        <w:rPr>
          <w:rFonts w:ascii="Arial" w:hAnsi="Arial" w:cs="Arial"/>
          <w:sz w:val="24"/>
          <w:szCs w:val="24"/>
        </w:rPr>
      </w:pPr>
    </w:p>
    <w:p w:rsidR="00E023C1" w:rsidRDefault="00E023C1" w:rsidP="00342896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>kierownik jednostki kontrolowanej: Pani Mariola Turek – Prezes Zarządu</w:t>
      </w:r>
      <w:r w:rsidR="00342896">
        <w:rPr>
          <w:rFonts w:ascii="Arial" w:hAnsi="Arial" w:cs="Arial"/>
          <w:sz w:val="24"/>
          <w:szCs w:val="24"/>
        </w:rPr>
        <w:t>;</w:t>
      </w:r>
    </w:p>
    <w:p w:rsidR="000D011C" w:rsidRPr="00342896" w:rsidRDefault="001638D8" w:rsidP="000D011C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 </w:t>
      </w:r>
      <w:r w:rsidR="00E023C1" w:rsidRPr="00342896">
        <w:rPr>
          <w:rFonts w:ascii="Arial" w:hAnsi="Arial" w:cs="Arial"/>
          <w:sz w:val="24"/>
          <w:szCs w:val="24"/>
        </w:rPr>
        <w:t>kontrolę wpisano do książki kontroli prowadzo</w:t>
      </w:r>
      <w:r w:rsidRPr="00342896">
        <w:rPr>
          <w:rFonts w:ascii="Arial" w:hAnsi="Arial" w:cs="Arial"/>
          <w:sz w:val="24"/>
          <w:szCs w:val="24"/>
        </w:rPr>
        <w:t xml:space="preserve">nej w jednostce kontrolowanej, </w:t>
      </w:r>
      <w:r w:rsidR="00E023C1" w:rsidRPr="00342896">
        <w:rPr>
          <w:rFonts w:ascii="Arial" w:hAnsi="Arial" w:cs="Arial"/>
          <w:sz w:val="24"/>
          <w:szCs w:val="24"/>
        </w:rPr>
        <w:t xml:space="preserve"> </w:t>
      </w:r>
      <w:r w:rsidR="00342896">
        <w:rPr>
          <w:rFonts w:ascii="Arial" w:hAnsi="Arial" w:cs="Arial"/>
          <w:sz w:val="24"/>
          <w:szCs w:val="24"/>
        </w:rPr>
        <w:br/>
        <w:t xml:space="preserve"> </w:t>
      </w:r>
      <w:r w:rsidR="00E023C1" w:rsidRPr="00342896">
        <w:rPr>
          <w:rFonts w:ascii="Arial" w:hAnsi="Arial" w:cs="Arial"/>
          <w:sz w:val="24"/>
          <w:szCs w:val="24"/>
        </w:rPr>
        <w:t>pod  poz.  nr 16.</w:t>
      </w:r>
    </w:p>
    <w:p w:rsidR="00E023C1" w:rsidRPr="000D011C" w:rsidRDefault="00E023C1" w:rsidP="00BC1D6E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D011C">
        <w:rPr>
          <w:rFonts w:ascii="Arial" w:hAnsi="Arial" w:cs="Arial"/>
          <w:sz w:val="24"/>
          <w:szCs w:val="24"/>
        </w:rPr>
        <w:t xml:space="preserve">Ocena skontrolowanej działalności, ze wskazaniem ustaleń, </w:t>
      </w:r>
      <w:r w:rsidR="000D011C">
        <w:rPr>
          <w:rFonts w:ascii="Arial" w:hAnsi="Arial" w:cs="Arial"/>
          <w:sz w:val="24"/>
          <w:szCs w:val="24"/>
        </w:rPr>
        <w:t>na których została oparta</w:t>
      </w:r>
    </w:p>
    <w:p w:rsidR="00E023C1" w:rsidRPr="001638D8" w:rsidRDefault="00E023C1" w:rsidP="00342896">
      <w:pPr>
        <w:spacing w:after="240" w:line="360" w:lineRule="auto"/>
        <w:ind w:firstLine="357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Pozytywnie oceniono działalność Spółdzielni Inwalidów INMET w Kędzierzynie-Koźlu                          w kontrolowanym zakresie.</w:t>
      </w:r>
    </w:p>
    <w:p w:rsidR="00E023C1" w:rsidRPr="001638D8" w:rsidRDefault="00E023C1" w:rsidP="00E023C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Ustalenia kontroli.</w:t>
      </w:r>
    </w:p>
    <w:p w:rsidR="00E023C1" w:rsidRPr="001638D8" w:rsidRDefault="00E023C1" w:rsidP="000D011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 xml:space="preserve">Według stanu na dzień kontroli, tj. 28 kwietnia 2023 r. w Spółdzielni Inwalidów INMET </w:t>
      </w:r>
    </w:p>
    <w:p w:rsidR="00E023C1" w:rsidRPr="001638D8" w:rsidRDefault="00E023C1" w:rsidP="000D011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w Kędzierzynie-Koźlu były zatrudnionych 35 osób w tym 28 z niepełnosprawnościami (wykaz osób zatrudnionych - zał. nr 1).</w:t>
      </w:r>
    </w:p>
    <w:p w:rsidR="00E023C1" w:rsidRPr="001638D8" w:rsidRDefault="00E023C1" w:rsidP="000D011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 xml:space="preserve">W trakcie kontroli dokonano przeglądu orzeczeń o stopniu niepełnosprawności oraz umów o pracę wszystkich pracowników z niepełnosprawnościami (28 osób) i stwierdzono, </w:t>
      </w:r>
    </w:p>
    <w:p w:rsidR="00E023C1" w:rsidRPr="001638D8" w:rsidRDefault="00E023C1" w:rsidP="000D011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że wszystkie orzeczenia i umowy na dzień kontroli były aktualne.</w:t>
      </w:r>
    </w:p>
    <w:p w:rsidR="00E023C1" w:rsidRPr="001638D8" w:rsidRDefault="00E023C1" w:rsidP="00E023C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Kontrolą objęto 100% dokumentacji w zakresie struktury zatrudnienia w okresie objętym kontrolą, tj. od 1 października</w:t>
      </w:r>
      <w:r w:rsidR="001638D8" w:rsidRPr="001638D8">
        <w:rPr>
          <w:rFonts w:ascii="Arial" w:hAnsi="Arial" w:cs="Arial"/>
          <w:sz w:val="24"/>
          <w:szCs w:val="24"/>
        </w:rPr>
        <w:t xml:space="preserve"> 2022 r. do 28 kwietnia 2023 r.</w:t>
      </w:r>
    </w:p>
    <w:p w:rsidR="00E023C1" w:rsidRPr="001638D8" w:rsidRDefault="00E023C1" w:rsidP="00E023C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W wyniku kontroli stwierdzono:</w:t>
      </w:r>
    </w:p>
    <w:p w:rsidR="00E023C1" w:rsidRPr="00991B6F" w:rsidRDefault="00E023C1" w:rsidP="00427E86">
      <w:pPr>
        <w:pStyle w:val="Akapitzlist"/>
        <w:numPr>
          <w:ilvl w:val="0"/>
          <w:numId w:val="4"/>
        </w:numPr>
        <w:spacing w:after="0" w:line="360" w:lineRule="auto"/>
        <w:ind w:left="697" w:hanging="357"/>
        <w:rPr>
          <w:rFonts w:ascii="Arial" w:hAnsi="Arial" w:cs="Arial"/>
          <w:sz w:val="24"/>
          <w:szCs w:val="24"/>
        </w:rPr>
      </w:pPr>
      <w:r w:rsidRPr="00991B6F">
        <w:rPr>
          <w:rFonts w:ascii="Arial" w:hAnsi="Arial" w:cs="Arial"/>
          <w:sz w:val="24"/>
          <w:szCs w:val="24"/>
        </w:rPr>
        <w:t xml:space="preserve">zatrudnienie w przeliczeniu na osoby (przeciętne miesięczne oraz na dzień </w:t>
      </w:r>
    </w:p>
    <w:p w:rsidR="00E023C1" w:rsidRPr="001638D8" w:rsidRDefault="00E023C1" w:rsidP="00991B6F">
      <w:pPr>
        <w:spacing w:after="0" w:line="360" w:lineRule="auto"/>
        <w:ind w:left="680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28 kwietnia 2023 r.):</w:t>
      </w:r>
    </w:p>
    <w:p w:rsidR="00E023C1" w:rsidRPr="001E1B18" w:rsidRDefault="00E023C1" w:rsidP="001E1B1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październik 2022 r. – 40,903 osób w tym 33,903 osób niepełnosprawnych </w:t>
      </w:r>
      <w:r w:rsidR="001E1B18">
        <w:rPr>
          <w:rFonts w:ascii="Arial" w:hAnsi="Arial" w:cs="Arial"/>
          <w:sz w:val="24"/>
          <w:szCs w:val="24"/>
        </w:rPr>
        <w:t xml:space="preserve">             </w:t>
      </w:r>
      <w:r w:rsidRPr="00342896">
        <w:rPr>
          <w:rFonts w:ascii="Arial" w:hAnsi="Arial" w:cs="Arial"/>
          <w:sz w:val="24"/>
          <w:szCs w:val="24"/>
        </w:rPr>
        <w:t>(20,000</w:t>
      </w:r>
      <w:r w:rsidR="001E1B18">
        <w:rPr>
          <w:rFonts w:ascii="Arial" w:hAnsi="Arial" w:cs="Arial"/>
          <w:sz w:val="24"/>
          <w:szCs w:val="24"/>
        </w:rPr>
        <w:t xml:space="preserve"> </w:t>
      </w:r>
      <w:r w:rsidRPr="001E1B18">
        <w:rPr>
          <w:rFonts w:ascii="Arial" w:hAnsi="Arial" w:cs="Arial"/>
          <w:sz w:val="24"/>
          <w:szCs w:val="24"/>
        </w:rPr>
        <w:t>– z., u.)</w:t>
      </w:r>
      <w:r w:rsidR="00342896" w:rsidRPr="001E1B18">
        <w:rPr>
          <w:rFonts w:ascii="Arial" w:hAnsi="Arial" w:cs="Arial"/>
          <w:sz w:val="24"/>
          <w:szCs w:val="24"/>
        </w:rPr>
        <w:t>;</w:t>
      </w:r>
    </w:p>
    <w:p w:rsidR="00E023C1" w:rsidRPr="001E1B18" w:rsidRDefault="00E023C1" w:rsidP="001E1B1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listopad 2022 r. – 38,600 osób w tym 31,600 osób niepełnosprawnych </w:t>
      </w:r>
      <w:r w:rsidR="001E1B18">
        <w:rPr>
          <w:rFonts w:ascii="Arial" w:hAnsi="Arial" w:cs="Arial"/>
          <w:sz w:val="24"/>
          <w:szCs w:val="24"/>
        </w:rPr>
        <w:t xml:space="preserve">                  </w:t>
      </w:r>
      <w:r w:rsidRPr="00342896">
        <w:rPr>
          <w:rFonts w:ascii="Arial" w:hAnsi="Arial" w:cs="Arial"/>
          <w:sz w:val="24"/>
          <w:szCs w:val="24"/>
        </w:rPr>
        <w:t xml:space="preserve">(20,000  </w:t>
      </w:r>
      <w:r w:rsidRPr="001E1B18">
        <w:rPr>
          <w:rFonts w:ascii="Arial" w:hAnsi="Arial" w:cs="Arial"/>
          <w:sz w:val="24"/>
          <w:szCs w:val="24"/>
        </w:rPr>
        <w:t>– z., u.)</w:t>
      </w:r>
      <w:r w:rsidR="00342896" w:rsidRPr="001E1B18">
        <w:rPr>
          <w:rFonts w:ascii="Arial" w:hAnsi="Arial" w:cs="Arial"/>
          <w:sz w:val="24"/>
          <w:szCs w:val="24"/>
        </w:rPr>
        <w:t>;</w:t>
      </w:r>
    </w:p>
    <w:p w:rsidR="00E023C1" w:rsidRPr="001E1B18" w:rsidRDefault="001638D8" w:rsidP="001E1B1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 </w:t>
      </w:r>
      <w:r w:rsidR="00E023C1" w:rsidRPr="00342896">
        <w:rPr>
          <w:rFonts w:ascii="Arial" w:hAnsi="Arial" w:cs="Arial"/>
          <w:sz w:val="24"/>
          <w:szCs w:val="24"/>
        </w:rPr>
        <w:t xml:space="preserve">grudzień 2022 r. – 37,613 osoby w tym 30,613 osób niepełnosprawnych </w:t>
      </w:r>
      <w:r w:rsidR="001E1B18">
        <w:rPr>
          <w:rFonts w:ascii="Arial" w:hAnsi="Arial" w:cs="Arial"/>
          <w:sz w:val="24"/>
          <w:szCs w:val="24"/>
        </w:rPr>
        <w:t xml:space="preserve">               </w:t>
      </w:r>
      <w:r w:rsidR="00E023C1" w:rsidRPr="00342896">
        <w:rPr>
          <w:rFonts w:ascii="Arial" w:hAnsi="Arial" w:cs="Arial"/>
          <w:sz w:val="24"/>
          <w:szCs w:val="24"/>
        </w:rPr>
        <w:t>(18,710</w:t>
      </w:r>
      <w:r w:rsidR="001E1B18">
        <w:rPr>
          <w:rFonts w:ascii="Arial" w:hAnsi="Arial" w:cs="Arial"/>
          <w:sz w:val="24"/>
          <w:szCs w:val="24"/>
        </w:rPr>
        <w:t xml:space="preserve"> </w:t>
      </w:r>
      <w:r w:rsidR="00E023C1" w:rsidRPr="001E1B18">
        <w:rPr>
          <w:rFonts w:ascii="Arial" w:hAnsi="Arial" w:cs="Arial"/>
          <w:sz w:val="24"/>
          <w:szCs w:val="24"/>
        </w:rPr>
        <w:t>– z., u.)</w:t>
      </w:r>
      <w:r w:rsidR="00342896" w:rsidRPr="001E1B18">
        <w:rPr>
          <w:rFonts w:ascii="Arial" w:hAnsi="Arial" w:cs="Arial"/>
          <w:sz w:val="24"/>
          <w:szCs w:val="24"/>
        </w:rPr>
        <w:t>;</w:t>
      </w:r>
    </w:p>
    <w:p w:rsidR="001E1B18" w:rsidRDefault="001638D8" w:rsidP="00342896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 </w:t>
      </w:r>
      <w:r w:rsidR="00E023C1" w:rsidRPr="00342896">
        <w:rPr>
          <w:rFonts w:ascii="Arial" w:hAnsi="Arial" w:cs="Arial"/>
          <w:sz w:val="24"/>
          <w:szCs w:val="24"/>
        </w:rPr>
        <w:t xml:space="preserve">styczeń 2023 r. – 35,000 osoby w tym 28,000 osób niepełnosprawnych </w:t>
      </w:r>
    </w:p>
    <w:p w:rsidR="00E023C1" w:rsidRPr="001E1B18" w:rsidRDefault="00E023C1" w:rsidP="001E1B18">
      <w:pPr>
        <w:pStyle w:val="Akapitzlist"/>
        <w:spacing w:after="0" w:line="360" w:lineRule="auto"/>
        <w:ind w:left="788"/>
        <w:rPr>
          <w:rFonts w:ascii="Arial" w:hAnsi="Arial" w:cs="Arial"/>
          <w:sz w:val="24"/>
          <w:szCs w:val="24"/>
        </w:rPr>
      </w:pPr>
      <w:r w:rsidRPr="001E1B18">
        <w:rPr>
          <w:rFonts w:ascii="Arial" w:hAnsi="Arial" w:cs="Arial"/>
          <w:sz w:val="24"/>
          <w:szCs w:val="24"/>
        </w:rPr>
        <w:lastRenderedPageBreak/>
        <w:t xml:space="preserve">(18,710 </w:t>
      </w:r>
      <w:bookmarkStart w:id="3" w:name="_GoBack"/>
      <w:bookmarkEnd w:id="3"/>
      <w:r w:rsidRPr="001E1B18">
        <w:rPr>
          <w:rFonts w:ascii="Arial" w:hAnsi="Arial" w:cs="Arial"/>
          <w:sz w:val="24"/>
          <w:szCs w:val="24"/>
        </w:rPr>
        <w:t>– z., u.)</w:t>
      </w:r>
      <w:r w:rsidR="00342896" w:rsidRPr="001E1B18">
        <w:rPr>
          <w:rFonts w:ascii="Arial" w:hAnsi="Arial" w:cs="Arial"/>
          <w:sz w:val="24"/>
          <w:szCs w:val="24"/>
        </w:rPr>
        <w:t>;</w:t>
      </w:r>
    </w:p>
    <w:p w:rsidR="00E023C1" w:rsidRPr="001E1B18" w:rsidRDefault="001638D8" w:rsidP="001E1B1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896">
        <w:rPr>
          <w:rFonts w:ascii="Arial" w:hAnsi="Arial" w:cs="Arial"/>
          <w:sz w:val="24"/>
          <w:szCs w:val="24"/>
        </w:rPr>
        <w:t xml:space="preserve"> </w:t>
      </w:r>
      <w:r w:rsidR="00E023C1" w:rsidRPr="00342896">
        <w:rPr>
          <w:rFonts w:ascii="Arial" w:hAnsi="Arial" w:cs="Arial"/>
          <w:sz w:val="24"/>
          <w:szCs w:val="24"/>
        </w:rPr>
        <w:t xml:space="preserve">luty 2023 r. – 35,000 osoby w tym 28,000 osób niepełnosprawnych </w:t>
      </w:r>
      <w:r w:rsidR="001E1B18">
        <w:rPr>
          <w:rFonts w:ascii="Arial" w:hAnsi="Arial" w:cs="Arial"/>
          <w:sz w:val="24"/>
          <w:szCs w:val="24"/>
        </w:rPr>
        <w:t xml:space="preserve">                       </w:t>
      </w:r>
      <w:r w:rsidR="00E023C1" w:rsidRPr="00342896">
        <w:rPr>
          <w:rFonts w:ascii="Arial" w:hAnsi="Arial" w:cs="Arial"/>
          <w:sz w:val="24"/>
          <w:szCs w:val="24"/>
        </w:rPr>
        <w:t xml:space="preserve">(19,000 </w:t>
      </w:r>
      <w:r w:rsidR="00E023C1" w:rsidRPr="001E1B18">
        <w:rPr>
          <w:rFonts w:ascii="Arial" w:hAnsi="Arial" w:cs="Arial"/>
          <w:sz w:val="24"/>
          <w:szCs w:val="24"/>
        </w:rPr>
        <w:t>– z., u.)</w:t>
      </w:r>
      <w:r w:rsidR="00427E86" w:rsidRPr="001E1B18">
        <w:rPr>
          <w:rFonts w:ascii="Arial" w:hAnsi="Arial" w:cs="Arial"/>
          <w:sz w:val="24"/>
          <w:szCs w:val="24"/>
        </w:rPr>
        <w:t>;</w:t>
      </w:r>
    </w:p>
    <w:p w:rsidR="00E023C1" w:rsidRPr="001E1B18" w:rsidRDefault="001638D8" w:rsidP="001E1B1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</w:t>
      </w:r>
      <w:r w:rsidR="00E023C1" w:rsidRPr="00427E86">
        <w:rPr>
          <w:rFonts w:ascii="Arial" w:hAnsi="Arial" w:cs="Arial"/>
          <w:sz w:val="24"/>
          <w:szCs w:val="24"/>
        </w:rPr>
        <w:t xml:space="preserve">marzec 2023  r. – 35,000 osoby w tym 28,000 osób niepełnosprawnych </w:t>
      </w:r>
      <w:r w:rsidR="001E1B18">
        <w:rPr>
          <w:rFonts w:ascii="Arial" w:hAnsi="Arial" w:cs="Arial"/>
          <w:sz w:val="24"/>
          <w:szCs w:val="24"/>
        </w:rPr>
        <w:t xml:space="preserve">                  </w:t>
      </w:r>
      <w:r w:rsidR="00E023C1" w:rsidRPr="00427E86">
        <w:rPr>
          <w:rFonts w:ascii="Arial" w:hAnsi="Arial" w:cs="Arial"/>
          <w:sz w:val="24"/>
          <w:szCs w:val="24"/>
        </w:rPr>
        <w:t xml:space="preserve">(19,000 </w:t>
      </w:r>
      <w:r w:rsidR="00E023C1" w:rsidRPr="001E1B18">
        <w:rPr>
          <w:rFonts w:ascii="Arial" w:hAnsi="Arial" w:cs="Arial"/>
          <w:sz w:val="24"/>
          <w:szCs w:val="24"/>
        </w:rPr>
        <w:t>– z., u.)</w:t>
      </w:r>
      <w:r w:rsidR="00427E86" w:rsidRPr="001E1B18">
        <w:rPr>
          <w:rFonts w:ascii="Arial" w:hAnsi="Arial" w:cs="Arial"/>
          <w:sz w:val="24"/>
          <w:szCs w:val="24"/>
        </w:rPr>
        <w:t>;</w:t>
      </w:r>
    </w:p>
    <w:p w:rsidR="00E023C1" w:rsidRDefault="001638D8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</w:t>
      </w:r>
      <w:r w:rsidR="00E023C1" w:rsidRPr="00427E86">
        <w:rPr>
          <w:rFonts w:ascii="Arial" w:hAnsi="Arial" w:cs="Arial"/>
          <w:sz w:val="24"/>
          <w:szCs w:val="24"/>
        </w:rPr>
        <w:t xml:space="preserve">28 kwietnia 2023 r. - 35,000 osoby w tym 28,000 osób niepełnosprawnych </w:t>
      </w:r>
      <w:r w:rsidR="001E1B18">
        <w:rPr>
          <w:rFonts w:ascii="Arial" w:hAnsi="Arial" w:cs="Arial"/>
          <w:sz w:val="24"/>
          <w:szCs w:val="24"/>
        </w:rPr>
        <w:t xml:space="preserve">             </w:t>
      </w:r>
      <w:r w:rsidR="00E023C1" w:rsidRPr="00427E86">
        <w:rPr>
          <w:rFonts w:ascii="Arial" w:hAnsi="Arial" w:cs="Arial"/>
          <w:sz w:val="24"/>
          <w:szCs w:val="24"/>
        </w:rPr>
        <w:t>(1</w:t>
      </w:r>
      <w:r w:rsidR="001E1B18">
        <w:rPr>
          <w:rFonts w:ascii="Arial" w:hAnsi="Arial" w:cs="Arial"/>
          <w:sz w:val="24"/>
          <w:szCs w:val="24"/>
        </w:rPr>
        <w:t xml:space="preserve">9,000 </w:t>
      </w:r>
      <w:r w:rsidR="00E023C1" w:rsidRPr="00427E86">
        <w:rPr>
          <w:rFonts w:ascii="Arial" w:hAnsi="Arial" w:cs="Arial"/>
          <w:sz w:val="24"/>
          <w:szCs w:val="24"/>
        </w:rPr>
        <w:t>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427E86" w:rsidRDefault="00E023C1" w:rsidP="00427E86">
      <w:pPr>
        <w:pStyle w:val="Akapitzlist"/>
        <w:numPr>
          <w:ilvl w:val="0"/>
          <w:numId w:val="4"/>
        </w:numPr>
        <w:spacing w:after="0" w:line="360" w:lineRule="auto"/>
        <w:ind w:left="697" w:hanging="357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zatrudnienie w przeliczeniu na etaty (przeciętne miesięczne oraz na dzień </w:t>
      </w:r>
      <w:r w:rsidR="001E1B18">
        <w:rPr>
          <w:rFonts w:ascii="Arial" w:hAnsi="Arial" w:cs="Arial"/>
          <w:sz w:val="24"/>
          <w:szCs w:val="24"/>
        </w:rPr>
        <w:t xml:space="preserve">                      </w:t>
      </w:r>
      <w:r w:rsidRPr="00427E86">
        <w:rPr>
          <w:rFonts w:ascii="Arial" w:hAnsi="Arial" w:cs="Arial"/>
          <w:sz w:val="24"/>
          <w:szCs w:val="24"/>
        </w:rPr>
        <w:t>28 kwietnia 2023 r.):</w:t>
      </w:r>
    </w:p>
    <w:p w:rsidR="00E023C1" w:rsidRDefault="001638D8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</w:t>
      </w:r>
      <w:r w:rsidR="00E023C1" w:rsidRPr="00427E86">
        <w:rPr>
          <w:rFonts w:ascii="Arial" w:hAnsi="Arial" w:cs="Arial"/>
          <w:sz w:val="24"/>
          <w:szCs w:val="24"/>
        </w:rPr>
        <w:t>październik 2022 r. – 39,253 w tym 33,052 niepełnosprawni (20,600 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1638D8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</w:t>
      </w:r>
      <w:r w:rsidR="00E023C1" w:rsidRPr="00427E86">
        <w:rPr>
          <w:rFonts w:ascii="Arial" w:hAnsi="Arial" w:cs="Arial"/>
          <w:sz w:val="24"/>
          <w:szCs w:val="24"/>
        </w:rPr>
        <w:t>listopad 2022 r. – 37,450 w tym 31,200 niepełnosprawni (18,600 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grudzień 2022 r. – 36,463 w tym 30,213 niepełnosprawni (19,310 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1638D8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</w:t>
      </w:r>
      <w:r w:rsidR="00E023C1" w:rsidRPr="00427E86">
        <w:rPr>
          <w:rFonts w:ascii="Arial" w:hAnsi="Arial" w:cs="Arial"/>
          <w:sz w:val="24"/>
          <w:szCs w:val="24"/>
        </w:rPr>
        <w:t>styczeń 2023 r. – 34,350 w tym 27,600 niepełnosprawni (18,600 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1638D8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</w:t>
      </w:r>
      <w:r w:rsidR="00E023C1" w:rsidRPr="00427E86">
        <w:rPr>
          <w:rFonts w:ascii="Arial" w:hAnsi="Arial" w:cs="Arial"/>
          <w:sz w:val="24"/>
          <w:szCs w:val="24"/>
        </w:rPr>
        <w:t>luty 2023 r. – 34,350 w tym 27,600 niepełnosprawni (18,600 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marzec 2023 r. – 34,350 w tym 27,600 niepełnosprawni (18,600 – z., u.)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28 kwietnia 2023 r. - 34,350 w tym 27,600 nie</w:t>
      </w:r>
      <w:r w:rsidR="00427E86">
        <w:rPr>
          <w:rFonts w:ascii="Arial" w:hAnsi="Arial" w:cs="Arial"/>
          <w:sz w:val="24"/>
          <w:szCs w:val="24"/>
        </w:rPr>
        <w:t>pełnosprawni (18,600 – z., u.).</w:t>
      </w:r>
    </w:p>
    <w:p w:rsidR="00E023C1" w:rsidRDefault="00E023C1" w:rsidP="00427E86">
      <w:pPr>
        <w:pStyle w:val="Akapitzlist"/>
        <w:numPr>
          <w:ilvl w:val="0"/>
          <w:numId w:val="4"/>
        </w:numPr>
        <w:spacing w:after="0" w:line="360" w:lineRule="auto"/>
        <w:ind w:left="697" w:hanging="357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wskaźnik zatrudnienia osób niepełnosprawnych:</w:t>
      </w:r>
    </w:p>
    <w:p w:rsidR="00E023C1" w:rsidRDefault="00E023C1" w:rsidP="00991B6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październik 2022 r. – osoby niepełnosprawne stanowią 84,202% zatrudnionych pracowników</w:t>
      </w:r>
      <w:r w:rsidR="00427E86">
        <w:rPr>
          <w:rFonts w:ascii="Arial" w:hAnsi="Arial" w:cs="Arial"/>
          <w:sz w:val="24"/>
          <w:szCs w:val="24"/>
        </w:rPr>
        <w:t xml:space="preserve"> </w:t>
      </w:r>
      <w:r w:rsidRPr="00427E86">
        <w:rPr>
          <w:rFonts w:ascii="Arial" w:hAnsi="Arial" w:cs="Arial"/>
          <w:sz w:val="24"/>
          <w:szCs w:val="24"/>
        </w:rPr>
        <w:t>(52,48%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listopad 2022 r. – osoby niepełnosprawne stanowią 83,311% zatrudnionych pracowników (49,666%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grudzień 2022 r. – osoby niepełnosprawne stanowią 82,859% zatrudnionych pracowników (52,957%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styczeń 2023 r. – osoby niepełnosprawne stanowią 80,349% zatrudnionych pracowników (54,148%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 luty 2023 r. – osoby niepełnosprawne stanowią 80,349% zatrudnionych pracowników (54,148%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991B6F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marzec 2023 r. – osoby niepełnosprawne stanowią 80,349% zatrudnionych pracowników (54,148%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427E86" w:rsidRPr="00427E86" w:rsidRDefault="00E023C1" w:rsidP="00427E86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28 kwietnia 2023 r.  - osoby niepełnosprawne stanowią 80,349% zatrudnionych pracowników (54,148% – znaczny, umiarkowany stopień)</w:t>
      </w:r>
      <w:r w:rsidR="00427E86">
        <w:rPr>
          <w:rFonts w:ascii="Arial" w:hAnsi="Arial" w:cs="Arial"/>
          <w:sz w:val="24"/>
          <w:szCs w:val="24"/>
        </w:rPr>
        <w:t>;</w:t>
      </w:r>
    </w:p>
    <w:p w:rsidR="00991B6F" w:rsidRPr="001638D8" w:rsidRDefault="00E023C1" w:rsidP="001E1B18">
      <w:pPr>
        <w:spacing w:after="240" w:line="360" w:lineRule="auto"/>
        <w:ind w:left="697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 xml:space="preserve">Informację o stanie zatrudnienia w okresie 1.10.2022 r. – 28.04.2023 r. zawiera </w:t>
      </w:r>
      <w:r w:rsidR="001E1B18">
        <w:rPr>
          <w:rFonts w:ascii="Arial" w:hAnsi="Arial" w:cs="Arial"/>
          <w:sz w:val="24"/>
          <w:szCs w:val="24"/>
        </w:rPr>
        <w:t xml:space="preserve">    </w:t>
      </w:r>
      <w:r w:rsidRPr="001638D8">
        <w:rPr>
          <w:rFonts w:ascii="Arial" w:hAnsi="Arial" w:cs="Arial"/>
          <w:sz w:val="24"/>
          <w:szCs w:val="24"/>
        </w:rPr>
        <w:t>zał. nr 2</w:t>
      </w:r>
    </w:p>
    <w:p w:rsidR="00E023C1" w:rsidRDefault="00E023C1" w:rsidP="00427E86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lastRenderedPageBreak/>
        <w:t xml:space="preserve">w badanym okresie (1 października 2022 r. – 28 kwietnia 2023 r.) Państwowa Inspekcja </w:t>
      </w:r>
      <w:r w:rsidR="00991B6F" w:rsidRPr="00427E86">
        <w:rPr>
          <w:rFonts w:ascii="Arial" w:hAnsi="Arial" w:cs="Arial"/>
          <w:sz w:val="24"/>
          <w:szCs w:val="24"/>
        </w:rPr>
        <w:t xml:space="preserve">  </w:t>
      </w:r>
      <w:r w:rsidRPr="00427E86">
        <w:rPr>
          <w:rFonts w:ascii="Arial" w:hAnsi="Arial" w:cs="Arial"/>
          <w:sz w:val="24"/>
          <w:szCs w:val="24"/>
        </w:rPr>
        <w:t>Pracy nie prowadziła w jednostce kontroli w zakresie s</w:t>
      </w:r>
      <w:r w:rsidR="00427E86">
        <w:rPr>
          <w:rFonts w:ascii="Arial" w:hAnsi="Arial" w:cs="Arial"/>
          <w:sz w:val="24"/>
          <w:szCs w:val="24"/>
        </w:rPr>
        <w:t xml:space="preserve">pełniania warunków określonych </w:t>
      </w:r>
      <w:r w:rsidRPr="00427E86">
        <w:rPr>
          <w:rFonts w:ascii="Arial" w:hAnsi="Arial" w:cs="Arial"/>
          <w:sz w:val="24"/>
          <w:szCs w:val="24"/>
        </w:rPr>
        <w:t>w art. 28 ust. 1 pkt 2 ustawy, tj. przystosowania użytkowanych obiektów i pomieszczeń do potrzeb osób niepełnosprawnych. (oświadczenie o braku kontroli PIP – zał. nr 3)</w:t>
      </w:r>
      <w:r w:rsidR="00427E86">
        <w:rPr>
          <w:rFonts w:ascii="Arial" w:hAnsi="Arial" w:cs="Arial"/>
          <w:sz w:val="24"/>
          <w:szCs w:val="24"/>
        </w:rPr>
        <w:t>;</w:t>
      </w:r>
    </w:p>
    <w:p w:rsidR="00E023C1" w:rsidRDefault="00E023C1" w:rsidP="00427E86">
      <w:pPr>
        <w:pStyle w:val="Akapitzlist"/>
        <w:numPr>
          <w:ilvl w:val="0"/>
          <w:numId w:val="4"/>
        </w:numPr>
        <w:spacing w:before="120" w:after="0" w:line="360" w:lineRule="auto"/>
        <w:ind w:left="697" w:hanging="357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>w celu zapewnienia doraźnej i specjalistycznej opieki medycznej, por</w:t>
      </w:r>
      <w:r w:rsidR="001638D8" w:rsidRPr="00427E86">
        <w:rPr>
          <w:rFonts w:ascii="Arial" w:hAnsi="Arial" w:cs="Arial"/>
          <w:sz w:val="24"/>
          <w:szCs w:val="24"/>
        </w:rPr>
        <w:t xml:space="preserve">adnictwa  </w:t>
      </w:r>
      <w:r w:rsidR="001E1B18">
        <w:rPr>
          <w:rFonts w:ascii="Arial" w:hAnsi="Arial" w:cs="Arial"/>
          <w:sz w:val="24"/>
          <w:szCs w:val="24"/>
        </w:rPr>
        <w:t xml:space="preserve">                   </w:t>
      </w:r>
      <w:r w:rsidRPr="00427E86">
        <w:rPr>
          <w:rFonts w:ascii="Arial" w:hAnsi="Arial" w:cs="Arial"/>
          <w:sz w:val="24"/>
          <w:szCs w:val="24"/>
        </w:rPr>
        <w:t xml:space="preserve">i usług rehabilitacyjnych (art. 28 ust. 1 pkt 3), kontrolowana jednostka zawarła w dniu 3.04.2018 r. umowę z </w:t>
      </w:r>
      <w:proofErr w:type="spellStart"/>
      <w:r w:rsidRPr="00427E86">
        <w:rPr>
          <w:rFonts w:ascii="Arial" w:hAnsi="Arial" w:cs="Arial"/>
          <w:sz w:val="24"/>
          <w:szCs w:val="24"/>
        </w:rPr>
        <w:t>Falck</w:t>
      </w:r>
      <w:proofErr w:type="spellEnd"/>
      <w:r w:rsidRPr="00427E86">
        <w:rPr>
          <w:rFonts w:ascii="Arial" w:hAnsi="Arial" w:cs="Arial"/>
          <w:sz w:val="24"/>
          <w:szCs w:val="24"/>
        </w:rPr>
        <w:t xml:space="preserve"> Medycyna Spółka z o.o. z siedzibą  w Wa</w:t>
      </w:r>
      <w:r w:rsidR="001638D8" w:rsidRPr="00427E86">
        <w:rPr>
          <w:rFonts w:ascii="Arial" w:hAnsi="Arial" w:cs="Arial"/>
          <w:sz w:val="24"/>
          <w:szCs w:val="24"/>
        </w:rPr>
        <w:t xml:space="preserve">rszawie, </w:t>
      </w:r>
      <w:r w:rsidR="001E1B18">
        <w:rPr>
          <w:rFonts w:ascii="Arial" w:hAnsi="Arial" w:cs="Arial"/>
          <w:sz w:val="24"/>
          <w:szCs w:val="24"/>
        </w:rPr>
        <w:t xml:space="preserve">                 </w:t>
      </w:r>
      <w:r w:rsidRPr="00427E86">
        <w:rPr>
          <w:rFonts w:ascii="Arial" w:hAnsi="Arial" w:cs="Arial"/>
          <w:sz w:val="24"/>
          <w:szCs w:val="24"/>
        </w:rPr>
        <w:t>ul. Jana Olbrachta 94,  na udzielanie świadczeń zdrowotnych (do 31.12.2022 r. – aneks do umowy z dnia 3.04.2018 r. zawarty w dniu 31.12</w:t>
      </w:r>
      <w:r w:rsidR="001638D8" w:rsidRPr="00427E86">
        <w:rPr>
          <w:rFonts w:ascii="Arial" w:hAnsi="Arial" w:cs="Arial"/>
          <w:sz w:val="24"/>
          <w:szCs w:val="24"/>
        </w:rPr>
        <w:t xml:space="preserve">.2022 r. stanowiący </w:t>
      </w:r>
      <w:r w:rsidR="001E1B18">
        <w:rPr>
          <w:rFonts w:ascii="Arial" w:hAnsi="Arial" w:cs="Arial"/>
          <w:sz w:val="24"/>
          <w:szCs w:val="24"/>
        </w:rPr>
        <w:t xml:space="preserve">                   </w:t>
      </w:r>
      <w:r w:rsidR="001638D8" w:rsidRPr="00427E86">
        <w:rPr>
          <w:rFonts w:ascii="Arial" w:hAnsi="Arial" w:cs="Arial"/>
          <w:sz w:val="24"/>
          <w:szCs w:val="24"/>
        </w:rPr>
        <w:t>zał. nr 4).</w:t>
      </w:r>
    </w:p>
    <w:p w:rsidR="00427E86" w:rsidRPr="00427E86" w:rsidRDefault="00427E86" w:rsidP="00427E86">
      <w:pPr>
        <w:pStyle w:val="Akapitzlist"/>
        <w:spacing w:before="120" w:after="0" w:line="360" w:lineRule="auto"/>
        <w:ind w:left="697"/>
        <w:rPr>
          <w:rFonts w:ascii="Arial" w:hAnsi="Arial" w:cs="Arial"/>
          <w:sz w:val="24"/>
          <w:szCs w:val="24"/>
        </w:rPr>
      </w:pPr>
    </w:p>
    <w:p w:rsidR="00E023C1" w:rsidRPr="001638D8" w:rsidRDefault="00E023C1" w:rsidP="00427E86">
      <w:pPr>
        <w:spacing w:after="240" w:line="360" w:lineRule="auto"/>
        <w:ind w:firstLine="697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>Wniosek.</w:t>
      </w:r>
    </w:p>
    <w:p w:rsidR="00E023C1" w:rsidRDefault="00E023C1" w:rsidP="00E023C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ab/>
        <w:t xml:space="preserve">W wyniku kontroli stwierdzono, że jednostka wypełnia wymogi art. 28 ust. 1 pkt 1 lit. a ustawy z dnia 27 sierpnia 1997 r. o rehabilitacji zawodowej i społecznej oraz zatrudnianiu osób niepełnosprawnych (Dz. U. z 2023 r. poz. 100 ze zm.), zgodnie z którym zatrudnienia nie mniej niż 25 pracowników w przeliczeniu na pełny wymiar czasu pracy i osiąga wskaźnik zatrudnienia osób niepełnosprawnych co najmniej 50 %, a w tym co najmniej </w:t>
      </w:r>
      <w:r w:rsidR="00427E86">
        <w:rPr>
          <w:rFonts w:ascii="Arial" w:hAnsi="Arial" w:cs="Arial"/>
          <w:sz w:val="24"/>
          <w:szCs w:val="24"/>
        </w:rPr>
        <w:br/>
      </w:r>
      <w:r w:rsidRPr="001638D8">
        <w:rPr>
          <w:rFonts w:ascii="Arial" w:hAnsi="Arial" w:cs="Arial"/>
          <w:sz w:val="24"/>
          <w:szCs w:val="24"/>
        </w:rPr>
        <w:t>20 % ogółu zatrudnionych stanowią osoby zaliczone do znacznego lub umiarkowanego stopnia niepełnosprawności oraz zapewnia doraźną i specjalistyczną opiekę medyczną, poradnictwo i usługi rehabilitacyjne (art. 28 ust. 1 pkt 3).</w:t>
      </w:r>
    </w:p>
    <w:p w:rsidR="00E023C1" w:rsidRPr="00427E86" w:rsidRDefault="00E023C1" w:rsidP="00BC1D6E">
      <w:pPr>
        <w:pStyle w:val="Akapitzlist"/>
        <w:numPr>
          <w:ilvl w:val="0"/>
          <w:numId w:val="1"/>
        </w:numPr>
        <w:spacing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27E86">
        <w:rPr>
          <w:rFonts w:ascii="Arial" w:hAnsi="Arial" w:cs="Arial"/>
          <w:sz w:val="24"/>
          <w:szCs w:val="24"/>
        </w:rPr>
        <w:t xml:space="preserve">Informacja o zastrzeżeniach zgłoszonych do projektu wystąpienia  pokontrolnego i   wyniku ich rozpatrzenia lub o niezgłoszeniu zastrzeżeń. </w:t>
      </w:r>
    </w:p>
    <w:p w:rsidR="00E023C1" w:rsidRDefault="00E023C1" w:rsidP="001E1B18">
      <w:pPr>
        <w:spacing w:after="240" w:line="360" w:lineRule="auto"/>
        <w:ind w:left="340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 xml:space="preserve">Jednostka kontrolowana nie wniosła zastrzeżeń do treści projektu wystąpienia </w:t>
      </w:r>
      <w:r w:rsidR="00BC1D6E">
        <w:rPr>
          <w:rFonts w:ascii="Arial" w:hAnsi="Arial" w:cs="Arial"/>
          <w:sz w:val="24"/>
          <w:szCs w:val="24"/>
        </w:rPr>
        <w:t xml:space="preserve">   </w:t>
      </w:r>
      <w:r w:rsidR="001E1B18">
        <w:rPr>
          <w:rFonts w:ascii="Arial" w:hAnsi="Arial" w:cs="Arial"/>
          <w:sz w:val="24"/>
          <w:szCs w:val="24"/>
        </w:rPr>
        <w:t xml:space="preserve">    </w:t>
      </w:r>
      <w:r w:rsidRPr="001638D8">
        <w:rPr>
          <w:rFonts w:ascii="Arial" w:hAnsi="Arial" w:cs="Arial"/>
          <w:sz w:val="24"/>
          <w:szCs w:val="24"/>
        </w:rPr>
        <w:t>pokontrolnego.</w:t>
      </w:r>
    </w:p>
    <w:p w:rsidR="00E023C1" w:rsidRPr="00BC1D6E" w:rsidRDefault="00E023C1" w:rsidP="00E023C1">
      <w:pPr>
        <w:pStyle w:val="Akapitzlist"/>
        <w:numPr>
          <w:ilvl w:val="0"/>
          <w:numId w:val="1"/>
        </w:numPr>
        <w:spacing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C1D6E">
        <w:rPr>
          <w:rFonts w:ascii="Arial" w:hAnsi="Arial" w:cs="Arial"/>
          <w:sz w:val="24"/>
          <w:szCs w:val="24"/>
        </w:rPr>
        <w:t>Zalecenia lub wnioski dotyczące usunięcia nieprawidłowości lub usprawnienia funkcjonowania jednostki kontrolowanej.</w:t>
      </w:r>
    </w:p>
    <w:p w:rsidR="00E023C1" w:rsidRDefault="00E023C1" w:rsidP="001E1B18">
      <w:pPr>
        <w:spacing w:after="240" w:line="360" w:lineRule="auto"/>
        <w:ind w:left="340"/>
        <w:rPr>
          <w:rFonts w:ascii="Arial" w:hAnsi="Arial" w:cs="Arial"/>
          <w:sz w:val="24"/>
          <w:szCs w:val="24"/>
        </w:rPr>
      </w:pPr>
      <w:r w:rsidRPr="001638D8">
        <w:rPr>
          <w:rFonts w:ascii="Arial" w:hAnsi="Arial" w:cs="Arial"/>
          <w:sz w:val="24"/>
          <w:szCs w:val="24"/>
        </w:rPr>
        <w:t xml:space="preserve">W związku z pozytywną oceną Spółdzielni Inwalidów INMET w Kędzierzynie-Koźlu, </w:t>
      </w:r>
      <w:r w:rsidR="001E1B18">
        <w:rPr>
          <w:rFonts w:ascii="Arial" w:hAnsi="Arial" w:cs="Arial"/>
          <w:sz w:val="24"/>
          <w:szCs w:val="24"/>
        </w:rPr>
        <w:t xml:space="preserve">          </w:t>
      </w:r>
      <w:r w:rsidRPr="001638D8">
        <w:rPr>
          <w:rFonts w:ascii="Arial" w:hAnsi="Arial" w:cs="Arial"/>
          <w:sz w:val="24"/>
          <w:szCs w:val="24"/>
        </w:rPr>
        <w:t>w kontrolowanym zakresie odstąpiono od wydania zaleceń pokontrolnych.</w:t>
      </w:r>
    </w:p>
    <w:p w:rsidR="00BC1D6E" w:rsidRDefault="00BC1D6E" w:rsidP="00BC1D6E">
      <w:pPr>
        <w:spacing w:after="240" w:line="360" w:lineRule="auto"/>
        <w:ind w:firstLine="357"/>
        <w:rPr>
          <w:rFonts w:ascii="Arial" w:hAnsi="Arial" w:cs="Arial"/>
          <w:sz w:val="24"/>
          <w:szCs w:val="24"/>
        </w:rPr>
      </w:pPr>
    </w:p>
    <w:p w:rsidR="00007F33" w:rsidRDefault="00E023C1" w:rsidP="00E023C1">
      <w:pPr>
        <w:pStyle w:val="Akapitzlist"/>
        <w:numPr>
          <w:ilvl w:val="0"/>
          <w:numId w:val="1"/>
        </w:numPr>
        <w:spacing w:after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C1D6E">
        <w:rPr>
          <w:rFonts w:ascii="Arial" w:hAnsi="Arial" w:cs="Arial"/>
          <w:sz w:val="24"/>
          <w:szCs w:val="24"/>
        </w:rPr>
        <w:lastRenderedPageBreak/>
        <w:t xml:space="preserve"> Zgodnie z art. 40 ustawy z dnia 15 lipca 2011 r. o kontroli w administracji rządowej  </w:t>
      </w:r>
      <w:r w:rsidR="00BC1D6E">
        <w:rPr>
          <w:rFonts w:ascii="Arial" w:hAnsi="Arial" w:cs="Arial"/>
          <w:sz w:val="24"/>
          <w:szCs w:val="24"/>
        </w:rPr>
        <w:t xml:space="preserve"> </w:t>
      </w:r>
      <w:r w:rsidRPr="00BC1D6E">
        <w:rPr>
          <w:rFonts w:ascii="Arial" w:hAnsi="Arial" w:cs="Arial"/>
          <w:sz w:val="24"/>
          <w:szCs w:val="24"/>
        </w:rPr>
        <w:t>(Dz. U.  z 2020 r., poz. 224 t. j.), od wystąpienia pokontrolnego nie przysługują środki odwoławcze.</w:t>
      </w:r>
    </w:p>
    <w:p w:rsidR="009232AC" w:rsidRDefault="009232AC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p w:rsidR="001E1B18" w:rsidRDefault="001E1B18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p w:rsidR="001E1B18" w:rsidRDefault="001E1B18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009" w:tblpY="604"/>
        <w:tblW w:w="0" w:type="auto"/>
        <w:tblLook w:val="04A0" w:firstRow="1" w:lastRow="0" w:firstColumn="1" w:lastColumn="0" w:noHBand="0" w:noVBand="1"/>
      </w:tblPr>
      <w:tblGrid>
        <w:gridCol w:w="4022"/>
      </w:tblGrid>
      <w:tr w:rsidR="009232AC" w:rsidRPr="009232AC" w:rsidTr="009232AC">
        <w:trPr>
          <w:trHeight w:val="228"/>
        </w:trPr>
        <w:tc>
          <w:tcPr>
            <w:tcW w:w="4022" w:type="dxa"/>
            <w:shd w:val="clear" w:color="auto" w:fill="auto"/>
          </w:tcPr>
          <w:p w:rsidR="009232AC" w:rsidRPr="009232AC" w:rsidRDefault="009232AC" w:rsidP="009232AC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232AC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Z up. Wojewody Opolskiego</w:t>
            </w:r>
          </w:p>
        </w:tc>
      </w:tr>
      <w:tr w:rsidR="009232AC" w:rsidRPr="009232AC" w:rsidTr="009232AC">
        <w:trPr>
          <w:trHeight w:val="228"/>
        </w:trPr>
        <w:tc>
          <w:tcPr>
            <w:tcW w:w="4022" w:type="dxa"/>
            <w:shd w:val="clear" w:color="auto" w:fill="auto"/>
          </w:tcPr>
          <w:p w:rsidR="009232AC" w:rsidRPr="009232AC" w:rsidRDefault="009232AC" w:rsidP="009232AC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32AC" w:rsidRPr="009232AC" w:rsidTr="009232AC">
        <w:trPr>
          <w:trHeight w:val="240"/>
        </w:trPr>
        <w:tc>
          <w:tcPr>
            <w:tcW w:w="4022" w:type="dxa"/>
            <w:shd w:val="clear" w:color="auto" w:fill="auto"/>
          </w:tcPr>
          <w:p w:rsidR="009232AC" w:rsidRPr="009232AC" w:rsidRDefault="009232AC" w:rsidP="009232AC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  <w:tr w:rsidR="009232AC" w:rsidRPr="009232AC" w:rsidTr="009232AC">
        <w:trPr>
          <w:trHeight w:val="228"/>
        </w:trPr>
        <w:tc>
          <w:tcPr>
            <w:tcW w:w="4022" w:type="dxa"/>
            <w:shd w:val="clear" w:color="auto" w:fill="auto"/>
          </w:tcPr>
          <w:p w:rsidR="009232AC" w:rsidRPr="009232AC" w:rsidRDefault="009232AC" w:rsidP="009232AC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  <w:r w:rsidRPr="009232AC">
              <w:rPr>
                <w:rFonts w:ascii="Arial" w:eastAsia="Calibri" w:hAnsi="Arial" w:cs="Arial"/>
                <w:i/>
                <w:iCs/>
                <w:color w:val="FF0000"/>
                <w:sz w:val="20"/>
                <w:szCs w:val="20"/>
              </w:rPr>
              <w:t>Mieczysław Wojtaszek</w:t>
            </w:r>
          </w:p>
        </w:tc>
      </w:tr>
      <w:tr w:rsidR="009232AC" w:rsidRPr="009232AC" w:rsidTr="009232AC">
        <w:trPr>
          <w:trHeight w:val="216"/>
        </w:trPr>
        <w:tc>
          <w:tcPr>
            <w:tcW w:w="4022" w:type="dxa"/>
            <w:shd w:val="clear" w:color="auto" w:fill="auto"/>
          </w:tcPr>
          <w:p w:rsidR="009232AC" w:rsidRPr="009232AC" w:rsidRDefault="009232AC" w:rsidP="009232AC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9232AC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Dyrektor Wydziału</w:t>
            </w:r>
          </w:p>
        </w:tc>
      </w:tr>
      <w:tr w:rsidR="009232AC" w:rsidRPr="009232AC" w:rsidTr="009232AC">
        <w:trPr>
          <w:trHeight w:val="445"/>
        </w:trPr>
        <w:tc>
          <w:tcPr>
            <w:tcW w:w="4022" w:type="dxa"/>
            <w:shd w:val="clear" w:color="auto" w:fill="auto"/>
          </w:tcPr>
          <w:p w:rsidR="009232AC" w:rsidRPr="009232AC" w:rsidRDefault="009232AC" w:rsidP="009232A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9232AC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Zdrowia i Polityki Społecznej</w:t>
            </w:r>
          </w:p>
        </w:tc>
      </w:tr>
    </w:tbl>
    <w:p w:rsidR="009232AC" w:rsidRDefault="009232AC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p w:rsidR="001E1B18" w:rsidRDefault="001E1B18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p w:rsidR="001E1B18" w:rsidRDefault="001E1B18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p w:rsidR="009232AC" w:rsidRPr="00BC1D6E" w:rsidRDefault="009232AC" w:rsidP="009232AC">
      <w:pPr>
        <w:pStyle w:val="Akapitzlist"/>
        <w:spacing w:after="240" w:line="360" w:lineRule="auto"/>
        <w:ind w:left="357"/>
        <w:rPr>
          <w:rFonts w:ascii="Arial" w:hAnsi="Arial" w:cs="Arial"/>
          <w:sz w:val="24"/>
          <w:szCs w:val="24"/>
        </w:rPr>
      </w:pPr>
    </w:p>
    <w:sectPr w:rsidR="009232AC" w:rsidRPr="00BC1D6E" w:rsidSect="00E023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3861"/>
    <w:multiLevelType w:val="hybridMultilevel"/>
    <w:tmpl w:val="315CE988"/>
    <w:lvl w:ilvl="0" w:tplc="86481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72C9"/>
    <w:multiLevelType w:val="hybridMultilevel"/>
    <w:tmpl w:val="9AF430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92FB8"/>
    <w:multiLevelType w:val="hybridMultilevel"/>
    <w:tmpl w:val="D0828E68"/>
    <w:lvl w:ilvl="0" w:tplc="864811D6">
      <w:start w:val="1"/>
      <w:numFmt w:val="decimal"/>
      <w:lvlText w:val="%1)"/>
      <w:lvlJc w:val="left"/>
      <w:pPr>
        <w:ind w:left="1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3" w15:restartNumberingAfterBreak="0">
    <w:nsid w:val="1EE20A31"/>
    <w:multiLevelType w:val="hybridMultilevel"/>
    <w:tmpl w:val="55E49680"/>
    <w:lvl w:ilvl="0" w:tplc="864811D6">
      <w:start w:val="1"/>
      <w:numFmt w:val="decimal"/>
      <w:lvlText w:val="%1)"/>
      <w:lvlJc w:val="left"/>
      <w:pPr>
        <w:ind w:left="1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4" w15:restartNumberingAfterBreak="0">
    <w:nsid w:val="202013D7"/>
    <w:multiLevelType w:val="hybridMultilevel"/>
    <w:tmpl w:val="8528EDE8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1E86938"/>
    <w:multiLevelType w:val="hybridMultilevel"/>
    <w:tmpl w:val="9DB80354"/>
    <w:lvl w:ilvl="0" w:tplc="864811D6">
      <w:start w:val="1"/>
      <w:numFmt w:val="decimal"/>
      <w:lvlText w:val="%1)"/>
      <w:lvlJc w:val="left"/>
      <w:pPr>
        <w:ind w:left="1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" w15:restartNumberingAfterBreak="0">
    <w:nsid w:val="26CF159C"/>
    <w:multiLevelType w:val="hybridMultilevel"/>
    <w:tmpl w:val="53DCA2DE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 w15:restartNumberingAfterBreak="0">
    <w:nsid w:val="27F05250"/>
    <w:multiLevelType w:val="hybridMultilevel"/>
    <w:tmpl w:val="14127EE0"/>
    <w:lvl w:ilvl="0" w:tplc="864811D6">
      <w:start w:val="1"/>
      <w:numFmt w:val="decimal"/>
      <w:lvlText w:val="%1)"/>
      <w:lvlJc w:val="left"/>
      <w:pPr>
        <w:ind w:left="1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8" w15:restartNumberingAfterBreak="0">
    <w:nsid w:val="2B273BE7"/>
    <w:multiLevelType w:val="hybridMultilevel"/>
    <w:tmpl w:val="DDE062DC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F946FE3"/>
    <w:multiLevelType w:val="hybridMultilevel"/>
    <w:tmpl w:val="72E8C4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D86"/>
    <w:multiLevelType w:val="hybridMultilevel"/>
    <w:tmpl w:val="37A4FBBA"/>
    <w:lvl w:ilvl="0" w:tplc="86481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6E9"/>
    <w:multiLevelType w:val="hybridMultilevel"/>
    <w:tmpl w:val="D82A60AA"/>
    <w:lvl w:ilvl="0" w:tplc="86481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170916"/>
    <w:multiLevelType w:val="hybridMultilevel"/>
    <w:tmpl w:val="44F86CC0"/>
    <w:lvl w:ilvl="0" w:tplc="04150013">
      <w:start w:val="1"/>
      <w:numFmt w:val="upperRoman"/>
      <w:lvlText w:val="%1."/>
      <w:lvlJc w:val="righ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3F4E430D"/>
    <w:multiLevelType w:val="hybridMultilevel"/>
    <w:tmpl w:val="272E9B72"/>
    <w:lvl w:ilvl="0" w:tplc="86481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9DC"/>
    <w:multiLevelType w:val="hybridMultilevel"/>
    <w:tmpl w:val="A21E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9CE"/>
    <w:multiLevelType w:val="hybridMultilevel"/>
    <w:tmpl w:val="2D50C294"/>
    <w:lvl w:ilvl="0" w:tplc="86481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12C4"/>
    <w:multiLevelType w:val="hybridMultilevel"/>
    <w:tmpl w:val="199CF832"/>
    <w:lvl w:ilvl="0" w:tplc="864811D6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 w15:restartNumberingAfterBreak="0">
    <w:nsid w:val="54E46DE9"/>
    <w:multiLevelType w:val="hybridMultilevel"/>
    <w:tmpl w:val="8200C4EC"/>
    <w:lvl w:ilvl="0" w:tplc="86481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A0199"/>
    <w:multiLevelType w:val="hybridMultilevel"/>
    <w:tmpl w:val="90FCABB4"/>
    <w:lvl w:ilvl="0" w:tplc="0415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9" w15:restartNumberingAfterBreak="0">
    <w:nsid w:val="73042DDC"/>
    <w:multiLevelType w:val="hybridMultilevel"/>
    <w:tmpl w:val="3C2E1136"/>
    <w:lvl w:ilvl="0" w:tplc="864811D6">
      <w:start w:val="1"/>
      <w:numFmt w:val="decimal"/>
      <w:lvlText w:val="%1)"/>
      <w:lvlJc w:val="left"/>
      <w:pPr>
        <w:ind w:left="1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0" w15:restartNumberingAfterBreak="0">
    <w:nsid w:val="757A0ED5"/>
    <w:multiLevelType w:val="hybridMultilevel"/>
    <w:tmpl w:val="6E2AAE90"/>
    <w:lvl w:ilvl="0" w:tplc="86481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1"/>
  </w:num>
  <w:num w:numId="5">
    <w:abstractNumId w:val="17"/>
  </w:num>
  <w:num w:numId="6">
    <w:abstractNumId w:val="13"/>
  </w:num>
  <w:num w:numId="7">
    <w:abstractNumId w:val="1"/>
  </w:num>
  <w:num w:numId="8">
    <w:abstractNumId w:val="4"/>
  </w:num>
  <w:num w:numId="9">
    <w:abstractNumId w:val="3"/>
  </w:num>
  <w:num w:numId="10">
    <w:abstractNumId w:val="16"/>
  </w:num>
  <w:num w:numId="11">
    <w:abstractNumId w:val="2"/>
  </w:num>
  <w:num w:numId="12">
    <w:abstractNumId w:val="20"/>
  </w:num>
  <w:num w:numId="13">
    <w:abstractNumId w:val="5"/>
  </w:num>
  <w:num w:numId="14">
    <w:abstractNumId w:val="15"/>
  </w:num>
  <w:num w:numId="15">
    <w:abstractNumId w:val="19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D2"/>
    <w:rsid w:val="00007F33"/>
    <w:rsid w:val="00052ABD"/>
    <w:rsid w:val="000D011C"/>
    <w:rsid w:val="001638D8"/>
    <w:rsid w:val="001E1B18"/>
    <w:rsid w:val="00342896"/>
    <w:rsid w:val="00427E86"/>
    <w:rsid w:val="0088651B"/>
    <w:rsid w:val="008C58D2"/>
    <w:rsid w:val="009232AC"/>
    <w:rsid w:val="00991B6F"/>
    <w:rsid w:val="00BC1D6E"/>
    <w:rsid w:val="00E0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93AFAA-0113-4E94-BD79-5C9B8F10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Patraś</dc:creator>
  <cp:keywords/>
  <dc:description/>
  <cp:lastModifiedBy>Mirosław Patraś</cp:lastModifiedBy>
  <cp:revision>5</cp:revision>
  <dcterms:created xsi:type="dcterms:W3CDTF">2023-05-25T09:37:00Z</dcterms:created>
  <dcterms:modified xsi:type="dcterms:W3CDTF">2023-06-29T11:41:00Z</dcterms:modified>
</cp:coreProperties>
</file>