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19ACDC24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1026F5">
        <w:rPr>
          <w:rFonts w:ascii="Arial" w:hAnsi="Arial" w:cs="Arial"/>
          <w:sz w:val="24"/>
          <w:szCs w:val="24"/>
        </w:rPr>
        <w:t>14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1026F5">
        <w:rPr>
          <w:rFonts w:ascii="Arial" w:hAnsi="Arial" w:cs="Arial"/>
          <w:sz w:val="24"/>
          <w:szCs w:val="24"/>
        </w:rPr>
        <w:t>marca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A1EC2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E520BC4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1026F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5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1E0D0D46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1026F5">
        <w:rPr>
          <w:rFonts w:ascii="Arial" w:eastAsia="Calibri" w:hAnsi="Arial" w:cs="Arial"/>
          <w:b/>
          <w:bCs/>
          <w:sz w:val="24"/>
          <w:szCs w:val="24"/>
          <w:lang w:eastAsia="en-US"/>
        </w:rPr>
        <w:t>29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E371F3">
        <w:rPr>
          <w:rFonts w:ascii="Arial" w:eastAsia="Calibri" w:hAnsi="Arial" w:cs="Arial"/>
          <w:b/>
          <w:sz w:val="24"/>
          <w:szCs w:val="24"/>
          <w:lang w:eastAsia="en-US"/>
        </w:rPr>
        <w:t>marca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26F5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2B14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371F3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0E38"/>
    <w:rsid w:val="00F460A7"/>
    <w:rsid w:val="00F55ECF"/>
    <w:rsid w:val="00F563A8"/>
    <w:rsid w:val="00F60807"/>
    <w:rsid w:val="00F773DF"/>
    <w:rsid w:val="00FA261D"/>
    <w:rsid w:val="00FA316D"/>
    <w:rsid w:val="00FC130E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15 lutego 2023 r. - wersja dostępna cyfrowo</vt:lpstr>
    </vt:vector>
  </TitlesOfParts>
  <Manager/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29 marca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2023-03-14T13:06:00Z</dcterms:modified>
</cp:coreProperties>
</file>