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10B52" w14:textId="2E0D934A" w:rsidR="00E00FD9" w:rsidRPr="009F08A0" w:rsidRDefault="00E00FD9" w:rsidP="002C36EE">
      <w:pPr>
        <w:pStyle w:val="Nagwek1"/>
        <w:spacing w:before="240" w:after="360"/>
        <w:ind w:left="0" w:firstLine="357"/>
        <w:jc w:val="center"/>
        <w:rPr>
          <w:rFonts w:asciiTheme="minorHAnsi" w:hAnsiTheme="minorHAnsi" w:cstheme="minorHAnsi"/>
          <w:b/>
          <w:bCs/>
          <w:sz w:val="48"/>
          <w:szCs w:val="48"/>
          <w:lang w:val="en-GB"/>
        </w:rPr>
      </w:pPr>
      <w:r w:rsidRPr="009F08A0">
        <w:rPr>
          <w:rFonts w:asciiTheme="minorHAnsi" w:hAnsiTheme="minorHAnsi" w:cstheme="minorHAnsi"/>
          <w:b/>
          <w:bCs/>
          <w:sz w:val="48"/>
          <w:szCs w:val="48"/>
          <w:lang w:val="en-GB"/>
        </w:rPr>
        <w:t>10</w:t>
      </w:r>
      <w:r w:rsidR="001D63C1" w:rsidRPr="001D63C1">
        <w:rPr>
          <w:rFonts w:asciiTheme="minorHAnsi" w:hAnsiTheme="minorHAnsi" w:cstheme="minorHAnsi"/>
          <w:b/>
          <w:bCs/>
          <w:sz w:val="48"/>
          <w:szCs w:val="48"/>
          <w:vertAlign w:val="superscript"/>
          <w:lang w:val="en-GB"/>
        </w:rPr>
        <w:t>th</w:t>
      </w:r>
      <w:r w:rsidR="001D63C1">
        <w:rPr>
          <w:rFonts w:asciiTheme="minorHAnsi" w:hAnsiTheme="minorHAnsi" w:cstheme="minorHAnsi"/>
          <w:b/>
          <w:bCs/>
          <w:sz w:val="48"/>
          <w:szCs w:val="48"/>
          <w:lang w:val="en-GB"/>
        </w:rPr>
        <w:t xml:space="preserve"> </w:t>
      </w:r>
      <w:r w:rsidRPr="009F08A0">
        <w:rPr>
          <w:rFonts w:asciiTheme="minorHAnsi" w:hAnsiTheme="minorHAnsi" w:cstheme="minorHAnsi"/>
          <w:b/>
          <w:bCs/>
          <w:sz w:val="48"/>
          <w:szCs w:val="48"/>
          <w:lang w:val="en-GB"/>
        </w:rPr>
        <w:t xml:space="preserve">European CAF Users’ Event  </w:t>
      </w:r>
    </w:p>
    <w:p w14:paraId="7E91BA4A" w14:textId="77777777" w:rsidR="00CC71C7" w:rsidRDefault="00E00FD9" w:rsidP="00CC71C7">
      <w:pPr>
        <w:pStyle w:val="Nagwek1"/>
        <w:spacing w:after="600"/>
        <w:ind w:left="0" w:firstLine="357"/>
        <w:jc w:val="center"/>
        <w:rPr>
          <w:rFonts w:asciiTheme="minorHAnsi" w:hAnsiTheme="minorHAnsi" w:cstheme="minorHAnsi"/>
          <w:b/>
          <w:bCs/>
          <w:lang w:val="en-GB"/>
        </w:rPr>
      </w:pPr>
      <w:r w:rsidRPr="00396973">
        <w:rPr>
          <w:rFonts w:asciiTheme="minorHAnsi" w:hAnsiTheme="minorHAnsi" w:cstheme="minorHAnsi"/>
          <w:b/>
          <w:bCs/>
          <w:lang w:val="en-GB"/>
        </w:rPr>
        <w:t xml:space="preserve">under the Polish Presidency of the Council of the EU </w:t>
      </w:r>
    </w:p>
    <w:p w14:paraId="20F8F0AA" w14:textId="5AF2FE09" w:rsidR="00CC71C7" w:rsidRPr="00CC71C7" w:rsidRDefault="00CC71C7" w:rsidP="00CC71C7">
      <w:pPr>
        <w:pStyle w:val="Nagwek1"/>
        <w:spacing w:after="600"/>
        <w:ind w:left="0" w:firstLine="357"/>
        <w:jc w:val="center"/>
        <w:rPr>
          <w:rFonts w:asciiTheme="minorHAnsi" w:hAnsiTheme="minorHAnsi" w:cstheme="minorHAnsi"/>
          <w:b/>
          <w:bCs/>
          <w:i/>
          <w:iCs/>
          <w:lang w:val="en-GB"/>
        </w:rPr>
      </w:pPr>
      <w:r w:rsidRPr="00CC71C7">
        <w:rPr>
          <w:rFonts w:eastAsia="Canva Sans Bold" w:cstheme="minorHAnsi"/>
          <w:b/>
          <w:bCs/>
          <w:i/>
          <w:iCs/>
          <w:noProof/>
          <w:sz w:val="40"/>
          <w:szCs w:val="40"/>
          <w:lang w:val="en-GB"/>
        </w:rPr>
        <w:drawing>
          <wp:anchor distT="0" distB="0" distL="114300" distR="114300" simplePos="0" relativeHeight="251658240" behindDoc="0" locked="0" layoutInCell="1" allowOverlap="1" wp14:anchorId="31FE1C58" wp14:editId="384FF11D">
            <wp:simplePos x="0" y="0"/>
            <wp:positionH relativeFrom="column">
              <wp:posOffset>1722755</wp:posOffset>
            </wp:positionH>
            <wp:positionV relativeFrom="paragraph">
              <wp:posOffset>573405</wp:posOffset>
            </wp:positionV>
            <wp:extent cx="2317750" cy="1644015"/>
            <wp:effectExtent l="0" t="0" r="6350" b="0"/>
            <wp:wrapSquare wrapText="bothSides"/>
            <wp:docPr id="1314022357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022357" name="Picture 1" descr="A close-up of a logo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7750" cy="1644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bCs/>
          <w:i/>
          <w:iCs/>
          <w:lang w:val="en-GB"/>
        </w:rPr>
        <w:t>“</w:t>
      </w:r>
      <w:r w:rsidRPr="00CC71C7">
        <w:rPr>
          <w:rFonts w:asciiTheme="minorHAnsi" w:hAnsiTheme="minorHAnsi" w:cstheme="minorHAnsi"/>
          <w:b/>
          <w:bCs/>
          <w:i/>
          <w:iCs/>
          <w:lang w:val="en-GB"/>
        </w:rPr>
        <w:t>Smart Governance: People-Centred, Efficiency-Driven</w:t>
      </w:r>
      <w:r>
        <w:rPr>
          <w:rFonts w:asciiTheme="minorHAnsi" w:hAnsiTheme="minorHAnsi" w:cstheme="minorHAnsi"/>
          <w:b/>
          <w:bCs/>
          <w:i/>
          <w:iCs/>
          <w:lang w:val="en-GB"/>
        </w:rPr>
        <w:t>”</w:t>
      </w:r>
    </w:p>
    <w:p w14:paraId="10EBEF9B" w14:textId="4DEE678F" w:rsidR="00E00FD9" w:rsidRPr="00396973" w:rsidRDefault="00E00FD9" w:rsidP="004A37E1">
      <w:pPr>
        <w:pStyle w:val="Nagwek1"/>
        <w:spacing w:after="480"/>
        <w:ind w:left="0" w:firstLine="360"/>
        <w:jc w:val="center"/>
        <w:rPr>
          <w:rFonts w:asciiTheme="minorHAnsi" w:hAnsiTheme="minorHAnsi" w:cstheme="minorHAnsi"/>
          <w:b/>
          <w:bCs/>
          <w:lang w:val="en-GB"/>
        </w:rPr>
      </w:pPr>
    </w:p>
    <w:p w14:paraId="3E1E6F7B" w14:textId="7C538957" w:rsidR="00E00FD9" w:rsidRPr="00396973" w:rsidRDefault="00E00FD9" w:rsidP="003D53CE">
      <w:pPr>
        <w:spacing w:before="120" w:after="120" w:line="300" w:lineRule="auto"/>
        <w:jc w:val="center"/>
        <w:rPr>
          <w:rFonts w:eastAsia="Canva Sans Bold" w:cstheme="minorHAnsi"/>
          <w:b/>
          <w:bCs/>
          <w:sz w:val="40"/>
          <w:szCs w:val="40"/>
          <w:lang w:val="en-GB"/>
        </w:rPr>
      </w:pPr>
    </w:p>
    <w:p w14:paraId="077D0DA0" w14:textId="77777777" w:rsidR="00CC71C7" w:rsidRDefault="00CC71C7" w:rsidP="002C36EE">
      <w:pPr>
        <w:pStyle w:val="Nagwek1"/>
        <w:spacing w:after="600"/>
        <w:ind w:left="0" w:firstLine="357"/>
        <w:jc w:val="center"/>
        <w:rPr>
          <w:rFonts w:asciiTheme="minorHAnsi" w:hAnsiTheme="minorHAnsi" w:cstheme="minorHAnsi"/>
          <w:b/>
          <w:bCs/>
          <w:sz w:val="40"/>
          <w:szCs w:val="40"/>
          <w:lang w:val="en-GB"/>
        </w:rPr>
      </w:pPr>
    </w:p>
    <w:p w14:paraId="006E86E6" w14:textId="5333DB9E" w:rsidR="00D00C4B" w:rsidRPr="00CC71C7" w:rsidRDefault="000B2751" w:rsidP="002C36EE">
      <w:pPr>
        <w:pStyle w:val="Nagwek1"/>
        <w:spacing w:after="600"/>
        <w:ind w:left="0" w:firstLine="357"/>
        <w:jc w:val="center"/>
        <w:rPr>
          <w:rFonts w:asciiTheme="minorHAnsi" w:hAnsiTheme="minorHAnsi" w:cstheme="minorHAnsi"/>
          <w:b/>
          <w:bCs/>
          <w:color w:val="1F3864" w:themeColor="accent1" w:themeShade="80"/>
          <w:sz w:val="40"/>
          <w:szCs w:val="40"/>
          <w:lang w:val="en-GB"/>
        </w:rPr>
      </w:pPr>
      <w:r w:rsidRPr="00CC71C7">
        <w:rPr>
          <w:rFonts w:asciiTheme="minorHAnsi" w:hAnsiTheme="minorHAnsi" w:cstheme="minorHAnsi"/>
          <w:b/>
          <w:bCs/>
          <w:sz w:val="40"/>
          <w:szCs w:val="40"/>
          <w:lang w:val="en-GB"/>
        </w:rPr>
        <w:t>Agenda</w:t>
      </w:r>
      <w:r w:rsidR="002C6D0B" w:rsidRPr="00CC71C7">
        <w:rPr>
          <w:rFonts w:asciiTheme="minorHAnsi" w:hAnsiTheme="minorHAnsi" w:cstheme="minorHAnsi"/>
          <w:b/>
          <w:bCs/>
          <w:sz w:val="40"/>
          <w:szCs w:val="40"/>
          <w:lang w:val="en-GB"/>
        </w:rPr>
        <w:t xml:space="preserve"> </w:t>
      </w:r>
    </w:p>
    <w:p w14:paraId="00E4C4CD" w14:textId="0F5B55BE" w:rsidR="00396973" w:rsidRPr="002C36EE" w:rsidRDefault="004A37E1" w:rsidP="002C36EE">
      <w:pPr>
        <w:shd w:val="clear" w:color="auto" w:fill="0070C0"/>
        <w:spacing w:before="120" w:after="240" w:line="324" w:lineRule="auto"/>
        <w:contextualSpacing/>
        <w:jc w:val="both"/>
        <w:rPr>
          <w:rStyle w:val="Nagwek2Znak"/>
          <w:rFonts w:asciiTheme="minorHAnsi" w:eastAsiaTheme="minorHAnsi" w:hAnsiTheme="minorHAnsi" w:cstheme="minorHAnsi"/>
          <w:b/>
          <w:bCs/>
          <w:color w:val="FFFFFF" w:themeColor="background1"/>
          <w:sz w:val="28"/>
          <w:szCs w:val="28"/>
          <w:lang w:val="en-US"/>
        </w:rPr>
      </w:pPr>
      <w:r w:rsidRPr="002C36EE">
        <w:rPr>
          <w:rStyle w:val="Nagwek2Znak"/>
          <w:rFonts w:asciiTheme="minorHAnsi" w:eastAsiaTheme="minorHAnsi" w:hAnsiTheme="minorHAnsi" w:cstheme="minorHAnsi"/>
          <w:b/>
          <w:bCs/>
          <w:color w:val="FFFFFF" w:themeColor="background1"/>
          <w:kern w:val="0"/>
          <w:sz w:val="28"/>
          <w:szCs w:val="28"/>
          <w:lang w:val="en-US" w:eastAsia="en-US"/>
          <w14:ligatures w14:val="none"/>
        </w:rPr>
        <w:t>9 April 2025</w:t>
      </w:r>
      <w:r w:rsidR="00396973" w:rsidRPr="002C36EE">
        <w:rPr>
          <w:rStyle w:val="Nagwek2Znak"/>
          <w:rFonts w:asciiTheme="minorHAnsi" w:eastAsiaTheme="minorHAnsi" w:hAnsiTheme="minorHAnsi" w:cstheme="minorHAnsi"/>
          <w:b/>
          <w:bCs/>
          <w:color w:val="FFFFFF" w:themeColor="background1"/>
          <w:kern w:val="0"/>
          <w:sz w:val="28"/>
          <w:szCs w:val="28"/>
          <w:lang w:val="en-US" w:eastAsia="en-US"/>
          <w14:ligatures w14:val="none"/>
        </w:rPr>
        <w:t xml:space="preserve"> </w:t>
      </w:r>
      <w:r w:rsidR="00396973" w:rsidRPr="002C36EE">
        <w:rPr>
          <w:rStyle w:val="Nagwek2Znak"/>
          <w:rFonts w:asciiTheme="minorHAnsi" w:eastAsiaTheme="minorHAnsi" w:hAnsiTheme="minorHAnsi" w:cstheme="minorHAnsi"/>
          <w:b/>
          <w:bCs/>
          <w:color w:val="FFFFFF" w:themeColor="background1"/>
          <w:kern w:val="0"/>
          <w:sz w:val="28"/>
          <w:szCs w:val="28"/>
          <w:lang w:val="en-US" w:eastAsia="en-US"/>
          <w14:ligatures w14:val="none"/>
        </w:rPr>
        <w:tab/>
      </w:r>
      <w:r w:rsidR="002C36EE">
        <w:rPr>
          <w:rStyle w:val="Nagwek2Znak"/>
          <w:rFonts w:asciiTheme="minorHAnsi" w:eastAsiaTheme="minorHAnsi" w:hAnsiTheme="minorHAnsi" w:cstheme="minorHAnsi"/>
          <w:b/>
          <w:bCs/>
          <w:color w:val="FFFFFF" w:themeColor="background1"/>
          <w:kern w:val="0"/>
          <w:sz w:val="28"/>
          <w:szCs w:val="28"/>
          <w:lang w:val="en-US" w:eastAsia="en-US"/>
          <w14:ligatures w14:val="none"/>
        </w:rPr>
        <w:t xml:space="preserve">    </w:t>
      </w:r>
      <w:r w:rsidR="00B96849" w:rsidRPr="002C36EE">
        <w:rPr>
          <w:rStyle w:val="Nagwek2Znak"/>
          <w:rFonts w:asciiTheme="minorHAnsi" w:eastAsiaTheme="minorHAnsi" w:hAnsiTheme="minorHAnsi" w:cstheme="minorHAnsi"/>
          <w:b/>
          <w:bCs/>
          <w:color w:val="FFFFFF" w:themeColor="background1"/>
          <w:kern w:val="0"/>
          <w:sz w:val="28"/>
          <w:szCs w:val="28"/>
          <w:lang w:val="en-US" w:eastAsia="en-US"/>
          <w14:ligatures w14:val="none"/>
        </w:rPr>
        <w:t>Official w</w:t>
      </w:r>
      <w:r w:rsidRPr="002C36EE">
        <w:rPr>
          <w:rStyle w:val="Nagwek2Znak"/>
          <w:rFonts w:asciiTheme="minorHAnsi" w:eastAsiaTheme="minorHAnsi" w:hAnsiTheme="minorHAnsi" w:cstheme="minorHAnsi"/>
          <w:b/>
          <w:bCs/>
          <w:color w:val="FFFFFF" w:themeColor="background1"/>
          <w:kern w:val="0"/>
          <w:sz w:val="28"/>
          <w:szCs w:val="28"/>
          <w:lang w:val="en-US" w:eastAsia="en-US"/>
          <w14:ligatures w14:val="none"/>
        </w:rPr>
        <w:t xml:space="preserve">elcome </w:t>
      </w:r>
      <w:r w:rsidR="002C36EE">
        <w:rPr>
          <w:rStyle w:val="Nagwek2Znak"/>
          <w:rFonts w:asciiTheme="minorHAnsi" w:eastAsiaTheme="minorHAnsi" w:hAnsiTheme="minorHAnsi" w:cstheme="minorHAnsi"/>
          <w:b/>
          <w:bCs/>
          <w:color w:val="FFFFFF" w:themeColor="background1"/>
          <w:kern w:val="0"/>
          <w:sz w:val="28"/>
          <w:szCs w:val="28"/>
          <w:lang w:val="en-US" w:eastAsia="en-US"/>
          <w14:ligatures w14:val="none"/>
        </w:rPr>
        <w:t>a</w:t>
      </w:r>
      <w:r w:rsidRPr="002C36EE">
        <w:rPr>
          <w:rStyle w:val="Nagwek2Znak"/>
          <w:rFonts w:asciiTheme="minorHAnsi" w:eastAsiaTheme="minorHAnsi" w:hAnsiTheme="minorHAnsi" w:cstheme="minorHAnsi"/>
          <w:b/>
          <w:bCs/>
          <w:color w:val="FFFFFF" w:themeColor="background1"/>
          <w:kern w:val="0"/>
          <w:sz w:val="28"/>
          <w:szCs w:val="28"/>
          <w:lang w:val="en-US" w:eastAsia="en-US"/>
          <w14:ligatures w14:val="none"/>
        </w:rPr>
        <w:t>t the Chancellery of the Prime Minister</w:t>
      </w:r>
    </w:p>
    <w:p w14:paraId="581EA8B5" w14:textId="2F306CC0" w:rsidR="004A37E1" w:rsidRPr="00583B33" w:rsidRDefault="004A37E1" w:rsidP="00583B33">
      <w:pPr>
        <w:spacing w:before="240" w:after="240" w:line="240" w:lineRule="auto"/>
        <w:ind w:left="2124" w:firstLine="708"/>
        <w:contextualSpacing/>
        <w:jc w:val="both"/>
        <w:rPr>
          <w:rFonts w:cstheme="minorHAnsi"/>
          <w:lang w:val="en-GB"/>
        </w:rPr>
      </w:pPr>
      <w:r w:rsidRPr="00583B33">
        <w:rPr>
          <w:rFonts w:cstheme="minorHAnsi"/>
          <w:lang w:val="en-GB"/>
        </w:rPr>
        <w:t xml:space="preserve">Al. </w:t>
      </w:r>
      <w:proofErr w:type="spellStart"/>
      <w:r w:rsidRPr="00583B33">
        <w:rPr>
          <w:rFonts w:cstheme="minorHAnsi"/>
          <w:lang w:val="en-US"/>
        </w:rPr>
        <w:t>Ujazdowskie</w:t>
      </w:r>
      <w:proofErr w:type="spellEnd"/>
      <w:r w:rsidRPr="00583B33">
        <w:rPr>
          <w:rFonts w:cstheme="minorHAnsi"/>
          <w:lang w:val="en-US"/>
        </w:rPr>
        <w:t xml:space="preserve"> 1/3, 00-583 </w:t>
      </w:r>
      <w:r w:rsidR="005461D4" w:rsidRPr="00583B33">
        <w:rPr>
          <w:rFonts w:cstheme="minorHAnsi"/>
          <w:lang w:val="en-US"/>
        </w:rPr>
        <w:t>Warsaw</w:t>
      </w:r>
    </w:p>
    <w:p w14:paraId="6CA36002" w14:textId="77777777" w:rsidR="009F08A0" w:rsidRPr="002C36EE" w:rsidRDefault="009F08A0" w:rsidP="00396973">
      <w:pPr>
        <w:spacing w:after="240" w:line="240" w:lineRule="auto"/>
        <w:contextualSpacing/>
        <w:jc w:val="both"/>
        <w:rPr>
          <w:rFonts w:cstheme="minorHAnsi"/>
          <w:i/>
          <w:iCs/>
          <w:lang w:val="en-US"/>
        </w:rPr>
      </w:pPr>
    </w:p>
    <w:p w14:paraId="5F370ECC" w14:textId="4A878BD7" w:rsidR="00663F36" w:rsidRPr="009F08A0" w:rsidRDefault="002C36EE" w:rsidP="00F85715">
      <w:pPr>
        <w:shd w:val="clear" w:color="auto" w:fill="DEEAF6" w:themeFill="accent5" w:themeFillTint="33"/>
        <w:spacing w:after="0" w:line="240" w:lineRule="auto"/>
        <w:contextualSpacing/>
        <w:jc w:val="both"/>
        <w:rPr>
          <w:rFonts w:cstheme="minorHAnsi"/>
          <w:b/>
          <w:bCs/>
          <w:sz w:val="24"/>
          <w:szCs w:val="24"/>
          <w:lang w:val="en-US" w:eastAsia="en-US"/>
        </w:rPr>
      </w:pPr>
      <w:r>
        <w:rPr>
          <w:rFonts w:cstheme="minorHAnsi"/>
          <w:b/>
          <w:bCs/>
          <w:sz w:val="24"/>
          <w:szCs w:val="24"/>
          <w:lang w:val="en-US" w:eastAsia="en-US"/>
        </w:rPr>
        <w:t>1</w:t>
      </w:r>
      <w:r w:rsidR="00177DC1" w:rsidRPr="00396973">
        <w:rPr>
          <w:rFonts w:cstheme="minorHAnsi"/>
          <w:b/>
          <w:bCs/>
          <w:sz w:val="24"/>
          <w:szCs w:val="24"/>
          <w:lang w:val="en-US" w:eastAsia="en-US"/>
        </w:rPr>
        <w:t>8</w:t>
      </w:r>
      <w:r w:rsidR="00663F36" w:rsidRPr="00396973">
        <w:rPr>
          <w:rFonts w:cstheme="minorHAnsi"/>
          <w:b/>
          <w:bCs/>
          <w:sz w:val="24"/>
          <w:szCs w:val="24"/>
          <w:lang w:val="en-US" w:eastAsia="en-US"/>
        </w:rPr>
        <w:t xml:space="preserve">:00 – </w:t>
      </w:r>
      <w:r w:rsidR="00B96849" w:rsidRPr="00396973">
        <w:rPr>
          <w:rFonts w:cstheme="minorHAnsi"/>
          <w:b/>
          <w:bCs/>
          <w:sz w:val="24"/>
          <w:szCs w:val="24"/>
          <w:lang w:val="en-US" w:eastAsia="en-US"/>
        </w:rPr>
        <w:t xml:space="preserve">20:00 </w:t>
      </w:r>
      <w:r w:rsidR="00396973">
        <w:rPr>
          <w:rFonts w:cstheme="minorHAnsi"/>
          <w:b/>
          <w:bCs/>
          <w:sz w:val="24"/>
          <w:szCs w:val="24"/>
          <w:lang w:val="en-US" w:eastAsia="en-US"/>
        </w:rPr>
        <w:tab/>
      </w:r>
      <w:r w:rsidR="00396973">
        <w:rPr>
          <w:rFonts w:cstheme="minorHAnsi"/>
          <w:b/>
          <w:bCs/>
          <w:sz w:val="24"/>
          <w:szCs w:val="24"/>
          <w:lang w:val="en-US" w:eastAsia="en-US"/>
        </w:rPr>
        <w:tab/>
      </w:r>
      <w:r w:rsidR="00396973">
        <w:rPr>
          <w:rFonts w:cstheme="minorHAnsi"/>
          <w:b/>
          <w:bCs/>
          <w:sz w:val="24"/>
          <w:szCs w:val="24"/>
          <w:lang w:val="en-US" w:eastAsia="en-US"/>
        </w:rPr>
        <w:tab/>
      </w:r>
      <w:r w:rsidR="00B96849" w:rsidRPr="00F85715">
        <w:rPr>
          <w:rFonts w:cstheme="minorHAnsi"/>
          <w:b/>
          <w:bCs/>
          <w:sz w:val="24"/>
          <w:szCs w:val="24"/>
          <w:lang w:val="en-US" w:eastAsia="en-US"/>
        </w:rPr>
        <w:t>Opening of the 10th European CAF Users’ Event</w:t>
      </w:r>
      <w:r w:rsidR="00F85715">
        <w:rPr>
          <w:rFonts w:cstheme="minorHAnsi"/>
          <w:b/>
          <w:bCs/>
          <w:sz w:val="24"/>
          <w:szCs w:val="24"/>
          <w:lang w:val="en-US" w:eastAsia="en-US"/>
        </w:rPr>
        <w:t xml:space="preserve">                                                                          </w:t>
      </w:r>
    </w:p>
    <w:p w14:paraId="7854D8A0" w14:textId="736EF8E5" w:rsidR="003D53CE" w:rsidRPr="00396973" w:rsidRDefault="00B96849" w:rsidP="00154808">
      <w:pPr>
        <w:shd w:val="clear" w:color="auto" w:fill="DEEAF6" w:themeFill="accent5" w:themeFillTint="33"/>
        <w:spacing w:after="0" w:line="240" w:lineRule="auto"/>
        <w:contextualSpacing/>
        <w:jc w:val="both"/>
        <w:rPr>
          <w:rFonts w:cstheme="minorHAnsi"/>
          <w:b/>
          <w:bCs/>
          <w:lang w:val="en-GB"/>
        </w:rPr>
      </w:pPr>
      <w:r w:rsidRPr="00F85715">
        <w:rPr>
          <w:rFonts w:cstheme="minorHAnsi"/>
          <w:b/>
          <w:bCs/>
          <w:sz w:val="24"/>
          <w:szCs w:val="24"/>
          <w:lang w:val="en-US" w:eastAsia="en-US"/>
        </w:rPr>
        <w:t xml:space="preserve">Welcome and </w:t>
      </w:r>
      <w:r w:rsidR="00BD6AB7" w:rsidRPr="00F85715">
        <w:rPr>
          <w:rFonts w:cstheme="minorHAnsi"/>
          <w:b/>
          <w:bCs/>
          <w:sz w:val="24"/>
          <w:szCs w:val="24"/>
          <w:lang w:val="en-US" w:eastAsia="en-US"/>
        </w:rPr>
        <w:t xml:space="preserve">cocktail party </w:t>
      </w:r>
    </w:p>
    <w:p w14:paraId="296BD424" w14:textId="77777777" w:rsidR="000131EE" w:rsidRPr="002C36EE" w:rsidRDefault="007C2648" w:rsidP="002C36EE">
      <w:pPr>
        <w:shd w:val="clear" w:color="auto" w:fill="0070C0"/>
        <w:spacing w:before="120" w:after="240" w:line="324" w:lineRule="auto"/>
        <w:contextualSpacing/>
        <w:jc w:val="both"/>
        <w:rPr>
          <w:rStyle w:val="Nagwek2Znak"/>
          <w:rFonts w:asciiTheme="minorHAnsi" w:eastAsiaTheme="minorHAnsi" w:hAnsiTheme="minorHAnsi" w:cstheme="minorHAnsi"/>
          <w:b/>
          <w:bCs/>
          <w:color w:val="FFFFFF" w:themeColor="background1"/>
          <w:kern w:val="0"/>
          <w:sz w:val="28"/>
          <w:szCs w:val="28"/>
          <w:lang w:val="en-US" w:eastAsia="en-US"/>
          <w14:ligatures w14:val="none"/>
        </w:rPr>
      </w:pPr>
      <w:r w:rsidRPr="002C36EE">
        <w:rPr>
          <w:rStyle w:val="Nagwek2Znak"/>
          <w:rFonts w:asciiTheme="minorHAnsi" w:eastAsiaTheme="minorHAnsi" w:hAnsiTheme="minorHAnsi" w:cstheme="minorHAnsi"/>
          <w:b/>
          <w:bCs/>
          <w:color w:val="FFFFFF" w:themeColor="background1"/>
          <w:kern w:val="0"/>
          <w:sz w:val="28"/>
          <w:szCs w:val="28"/>
          <w:lang w:val="en-US" w:eastAsia="en-US"/>
          <w14:ligatures w14:val="none"/>
        </w:rPr>
        <w:t>10 April</w:t>
      </w:r>
      <w:r w:rsidR="00BD6AB7" w:rsidRPr="002C36EE">
        <w:rPr>
          <w:rStyle w:val="Nagwek2Znak"/>
          <w:rFonts w:asciiTheme="minorHAnsi" w:eastAsiaTheme="minorHAnsi" w:hAnsiTheme="minorHAnsi" w:cstheme="minorHAnsi"/>
          <w:b/>
          <w:bCs/>
          <w:color w:val="FFFFFF" w:themeColor="background1"/>
          <w:kern w:val="0"/>
          <w:sz w:val="28"/>
          <w:szCs w:val="28"/>
          <w:lang w:val="en-US" w:eastAsia="en-US"/>
          <w14:ligatures w14:val="none"/>
        </w:rPr>
        <w:t xml:space="preserve"> 2025</w:t>
      </w:r>
      <w:r w:rsidR="00396973" w:rsidRPr="002C36EE">
        <w:rPr>
          <w:rStyle w:val="Nagwek2Znak"/>
          <w:rFonts w:asciiTheme="minorHAnsi" w:eastAsiaTheme="minorHAnsi" w:hAnsiTheme="minorHAnsi" w:cstheme="minorHAnsi"/>
          <w:b/>
          <w:bCs/>
          <w:color w:val="FFFFFF" w:themeColor="background1"/>
          <w:kern w:val="0"/>
          <w:sz w:val="28"/>
          <w:szCs w:val="28"/>
          <w:lang w:val="en-US" w:eastAsia="en-US"/>
          <w14:ligatures w14:val="none"/>
        </w:rPr>
        <w:tab/>
      </w:r>
      <w:r w:rsidR="00396973" w:rsidRPr="002C36EE">
        <w:rPr>
          <w:rStyle w:val="Nagwek2Znak"/>
          <w:rFonts w:asciiTheme="minorHAnsi" w:eastAsiaTheme="minorHAnsi" w:hAnsiTheme="minorHAnsi" w:cstheme="minorHAnsi"/>
          <w:b/>
          <w:bCs/>
          <w:color w:val="FFFFFF" w:themeColor="background1"/>
          <w:kern w:val="0"/>
          <w:sz w:val="28"/>
          <w:szCs w:val="28"/>
          <w:lang w:val="en-US" w:eastAsia="en-US"/>
          <w14:ligatures w14:val="none"/>
        </w:rPr>
        <w:tab/>
      </w:r>
      <w:r w:rsidR="00BD6AB7" w:rsidRPr="002C36EE">
        <w:rPr>
          <w:rStyle w:val="Nagwek2Znak"/>
          <w:rFonts w:asciiTheme="minorHAnsi" w:eastAsiaTheme="minorHAnsi" w:hAnsiTheme="minorHAnsi" w:cstheme="minorHAnsi"/>
          <w:b/>
          <w:bCs/>
          <w:color w:val="FFFFFF" w:themeColor="background1"/>
          <w:kern w:val="0"/>
          <w:sz w:val="28"/>
          <w:szCs w:val="28"/>
          <w:lang w:val="en-US" w:eastAsia="en-US"/>
          <w14:ligatures w14:val="none"/>
        </w:rPr>
        <w:t>10th European CAF Users’ Event</w:t>
      </w:r>
    </w:p>
    <w:p w14:paraId="08B6E207" w14:textId="6C2A55F4" w:rsidR="004A37E1" w:rsidRPr="00583B33" w:rsidRDefault="004A37E1" w:rsidP="00A92E35">
      <w:pPr>
        <w:spacing w:after="0" w:line="240" w:lineRule="auto"/>
        <w:ind w:left="2829"/>
        <w:contextualSpacing/>
        <w:rPr>
          <w:rFonts w:cstheme="minorHAnsi"/>
          <w:lang w:val="en-GB"/>
        </w:rPr>
      </w:pPr>
      <w:r w:rsidRPr="00583B33">
        <w:rPr>
          <w:rFonts w:cstheme="minorHAnsi"/>
          <w:lang w:val="en-GB"/>
        </w:rPr>
        <w:t xml:space="preserve">Conference Centre at the national stadium “PGE </w:t>
      </w:r>
      <w:proofErr w:type="spellStart"/>
      <w:r w:rsidRPr="00583B33">
        <w:rPr>
          <w:rFonts w:cstheme="minorHAnsi"/>
          <w:lang w:val="en-GB"/>
        </w:rPr>
        <w:t>Narodowy</w:t>
      </w:r>
      <w:proofErr w:type="spellEnd"/>
      <w:r w:rsidRPr="00583B33">
        <w:rPr>
          <w:rFonts w:cstheme="minorHAnsi"/>
          <w:lang w:val="en-GB"/>
        </w:rPr>
        <w:t xml:space="preserve">”, </w:t>
      </w:r>
      <w:r w:rsidR="00A92E35" w:rsidRPr="00583B33">
        <w:rPr>
          <w:rFonts w:cstheme="minorHAnsi"/>
          <w:lang w:val="en-GB"/>
        </w:rPr>
        <w:br/>
      </w:r>
      <w:r w:rsidRPr="00583B33">
        <w:rPr>
          <w:rFonts w:cstheme="minorHAnsi"/>
          <w:lang w:val="en-GB"/>
        </w:rPr>
        <w:t xml:space="preserve">Al. Ks. J. </w:t>
      </w:r>
      <w:proofErr w:type="spellStart"/>
      <w:r w:rsidRPr="00583B33">
        <w:rPr>
          <w:rFonts w:cstheme="minorHAnsi"/>
          <w:lang w:val="en-GB"/>
        </w:rPr>
        <w:t>Poniatowskiego</w:t>
      </w:r>
      <w:proofErr w:type="spellEnd"/>
      <w:r w:rsidRPr="00583B33">
        <w:rPr>
          <w:rFonts w:cstheme="minorHAnsi"/>
          <w:lang w:val="en-GB"/>
        </w:rPr>
        <w:t xml:space="preserve"> 1, Warsaw</w:t>
      </w:r>
    </w:p>
    <w:p w14:paraId="797EC96F" w14:textId="77777777" w:rsidR="008E4B8C" w:rsidRPr="00396973" w:rsidRDefault="008E4B8C" w:rsidP="00BD6AB7">
      <w:pPr>
        <w:tabs>
          <w:tab w:val="left" w:pos="851"/>
          <w:tab w:val="left" w:pos="3240"/>
        </w:tabs>
        <w:spacing w:after="0" w:line="300" w:lineRule="atLeast"/>
        <w:jc w:val="both"/>
        <w:rPr>
          <w:rFonts w:cstheme="minorHAnsi"/>
          <w:i/>
          <w:iCs/>
          <w:color w:val="1F3864" w:themeColor="accent1" w:themeShade="80"/>
          <w:lang w:val="en-GB"/>
        </w:rPr>
      </w:pPr>
    </w:p>
    <w:p w14:paraId="109D9C49" w14:textId="2FC26C9F" w:rsidR="00967774" w:rsidRPr="00396973" w:rsidRDefault="00967774" w:rsidP="001D63C1">
      <w:pPr>
        <w:shd w:val="clear" w:color="auto" w:fill="DEEAF6" w:themeFill="accent5" w:themeFillTint="33"/>
        <w:spacing w:after="120" w:line="324" w:lineRule="auto"/>
        <w:rPr>
          <w:rFonts w:cstheme="minorHAnsi"/>
          <w:b/>
          <w:bCs/>
          <w:sz w:val="24"/>
          <w:szCs w:val="24"/>
          <w:lang w:val="en-US" w:eastAsia="en-US"/>
        </w:rPr>
      </w:pPr>
      <w:r w:rsidRPr="00396973">
        <w:rPr>
          <w:rFonts w:cstheme="minorHAnsi"/>
          <w:b/>
          <w:bCs/>
          <w:sz w:val="24"/>
          <w:szCs w:val="24"/>
          <w:lang w:val="en-US" w:eastAsia="en-US"/>
        </w:rPr>
        <w:t>08:</w:t>
      </w:r>
      <w:r w:rsidR="00FE09EF">
        <w:rPr>
          <w:rFonts w:cstheme="minorHAnsi"/>
          <w:b/>
          <w:bCs/>
          <w:sz w:val="24"/>
          <w:szCs w:val="24"/>
          <w:lang w:val="en-US" w:eastAsia="en-US"/>
        </w:rPr>
        <w:t>3</w:t>
      </w:r>
      <w:r w:rsidRPr="00396973">
        <w:rPr>
          <w:rFonts w:cstheme="minorHAnsi"/>
          <w:b/>
          <w:bCs/>
          <w:sz w:val="24"/>
          <w:szCs w:val="24"/>
          <w:lang w:val="en-US" w:eastAsia="en-US"/>
        </w:rPr>
        <w:t>0 – 09:30</w:t>
      </w:r>
      <w:r w:rsidRPr="00396973">
        <w:rPr>
          <w:rFonts w:cstheme="minorHAnsi"/>
          <w:b/>
          <w:bCs/>
          <w:sz w:val="24"/>
          <w:szCs w:val="24"/>
          <w:lang w:val="en-US" w:eastAsia="en-US"/>
        </w:rPr>
        <w:tab/>
      </w:r>
      <w:r w:rsidRPr="00396973">
        <w:rPr>
          <w:rFonts w:cstheme="minorHAnsi"/>
          <w:b/>
          <w:bCs/>
          <w:sz w:val="24"/>
          <w:szCs w:val="24"/>
          <w:lang w:val="en-US" w:eastAsia="en-US"/>
        </w:rPr>
        <w:tab/>
      </w:r>
      <w:r w:rsidR="000131EE">
        <w:rPr>
          <w:rFonts w:cstheme="minorHAnsi"/>
          <w:b/>
          <w:bCs/>
          <w:sz w:val="24"/>
          <w:szCs w:val="24"/>
          <w:lang w:val="en-US" w:eastAsia="en-US"/>
        </w:rPr>
        <w:tab/>
      </w:r>
      <w:r w:rsidRPr="001D63C1">
        <w:rPr>
          <w:rFonts w:cstheme="minorHAnsi"/>
          <w:b/>
          <w:bCs/>
          <w:sz w:val="24"/>
          <w:szCs w:val="24"/>
          <w:lang w:val="en-US" w:eastAsia="en-US"/>
        </w:rPr>
        <w:t>Registration/Coffee</w:t>
      </w:r>
    </w:p>
    <w:p w14:paraId="5B9F4BC1" w14:textId="6804B540" w:rsidR="00967774" w:rsidRPr="001D63C1" w:rsidRDefault="00967774" w:rsidP="001D63C1">
      <w:pPr>
        <w:shd w:val="clear" w:color="auto" w:fill="0070C0"/>
        <w:spacing w:before="360" w:after="120" w:line="240" w:lineRule="auto"/>
        <w:contextualSpacing/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</w:pPr>
      <w:r w:rsidRPr="001D63C1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 xml:space="preserve">09:30 – 09:50 </w:t>
      </w:r>
      <w:r w:rsidRPr="001D63C1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ab/>
      </w:r>
      <w:r w:rsidRPr="001D63C1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ab/>
      </w:r>
      <w:r w:rsidR="000131EE" w:rsidRPr="001D63C1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ab/>
      </w:r>
      <w:r w:rsidRPr="001D63C1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 xml:space="preserve">Welcome </w:t>
      </w:r>
      <w:r w:rsidR="000131EE" w:rsidRPr="001D63C1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>words</w:t>
      </w:r>
    </w:p>
    <w:p w14:paraId="6E50C882" w14:textId="37651BBC" w:rsidR="002645C3" w:rsidRPr="00154808" w:rsidRDefault="00154808" w:rsidP="00154808">
      <w:pPr>
        <w:tabs>
          <w:tab w:val="left" w:pos="3250"/>
        </w:tabs>
        <w:spacing w:after="120" w:line="240" w:lineRule="auto"/>
        <w:ind w:left="2832"/>
        <w:contextualSpacing/>
        <w:rPr>
          <w:rFonts w:cstheme="minorHAnsi"/>
          <w:i/>
          <w:iCs/>
          <w:sz w:val="8"/>
          <w:szCs w:val="8"/>
          <w:lang w:val="en-US" w:eastAsia="en-US"/>
        </w:rPr>
      </w:pPr>
      <w:r>
        <w:rPr>
          <w:rFonts w:cstheme="minorHAnsi"/>
          <w:i/>
          <w:iCs/>
          <w:sz w:val="24"/>
          <w:szCs w:val="24"/>
          <w:lang w:val="en-US" w:eastAsia="en-US"/>
        </w:rPr>
        <w:tab/>
      </w:r>
    </w:p>
    <w:p w14:paraId="79D1712F" w14:textId="7820D45C" w:rsidR="000131EE" w:rsidRDefault="00BC476D" w:rsidP="009F08A0">
      <w:pPr>
        <w:spacing w:after="120" w:line="240" w:lineRule="auto"/>
        <w:ind w:left="2832"/>
        <w:contextualSpacing/>
        <w:rPr>
          <w:rFonts w:cstheme="minorHAnsi"/>
          <w:i/>
          <w:iCs/>
          <w:sz w:val="24"/>
          <w:szCs w:val="24"/>
          <w:lang w:val="en-US" w:eastAsia="en-US"/>
        </w:rPr>
      </w:pPr>
      <w:proofErr w:type="spellStart"/>
      <w:r w:rsidRPr="00583B33">
        <w:rPr>
          <w:rFonts w:cstheme="minorHAnsi"/>
          <w:i/>
          <w:iCs/>
          <w:sz w:val="24"/>
          <w:szCs w:val="24"/>
          <w:lang w:val="en-US" w:eastAsia="en-US"/>
        </w:rPr>
        <w:t>Ms</w:t>
      </w:r>
      <w:proofErr w:type="spellEnd"/>
      <w:r w:rsidRPr="00583B33">
        <w:rPr>
          <w:rFonts w:cstheme="minorHAnsi"/>
          <w:i/>
          <w:iCs/>
          <w:sz w:val="24"/>
          <w:szCs w:val="24"/>
          <w:lang w:val="en-US" w:eastAsia="en-US"/>
        </w:rPr>
        <w:t xml:space="preserve"> Anita Noskowska-Piątkowska, Head of the Civil Service </w:t>
      </w:r>
      <w:r w:rsidR="00A92E35" w:rsidRPr="00583B33">
        <w:rPr>
          <w:rFonts w:cstheme="minorHAnsi"/>
          <w:i/>
          <w:iCs/>
          <w:sz w:val="24"/>
          <w:szCs w:val="24"/>
          <w:lang w:val="en-US" w:eastAsia="en-US"/>
        </w:rPr>
        <w:br/>
      </w:r>
      <w:r w:rsidRPr="00583B33">
        <w:rPr>
          <w:rFonts w:cstheme="minorHAnsi"/>
          <w:i/>
          <w:iCs/>
          <w:sz w:val="24"/>
          <w:szCs w:val="24"/>
          <w:lang w:val="en-US" w:eastAsia="en-US"/>
        </w:rPr>
        <w:t>in Poland</w:t>
      </w:r>
    </w:p>
    <w:p w14:paraId="29423664" w14:textId="77777777" w:rsidR="002645C3" w:rsidRPr="00583B33" w:rsidRDefault="002645C3" w:rsidP="009F08A0">
      <w:pPr>
        <w:spacing w:after="120" w:line="240" w:lineRule="auto"/>
        <w:ind w:left="2832"/>
        <w:contextualSpacing/>
        <w:rPr>
          <w:rFonts w:cstheme="minorHAnsi"/>
          <w:i/>
          <w:iCs/>
          <w:sz w:val="24"/>
          <w:szCs w:val="24"/>
          <w:lang w:val="en-US" w:eastAsia="en-US"/>
        </w:rPr>
      </w:pPr>
    </w:p>
    <w:p w14:paraId="1A99670F" w14:textId="77777777" w:rsidR="002645C3" w:rsidRDefault="00CF18F1" w:rsidP="002645C3">
      <w:pPr>
        <w:spacing w:after="120" w:line="240" w:lineRule="auto"/>
        <w:ind w:left="2832"/>
        <w:contextualSpacing/>
        <w:rPr>
          <w:rFonts w:cstheme="minorHAnsi"/>
          <w:sz w:val="24"/>
          <w:szCs w:val="24"/>
          <w:lang w:val="es-ES" w:eastAsia="en-US"/>
        </w:rPr>
      </w:pPr>
      <w:r w:rsidRPr="00583B33">
        <w:rPr>
          <w:rFonts w:cstheme="minorHAnsi"/>
          <w:i/>
          <w:iCs/>
          <w:sz w:val="24"/>
          <w:szCs w:val="24"/>
          <w:lang w:val="es-ES" w:eastAsia="en-US"/>
        </w:rPr>
        <w:t>Mr Marco Ongaro, EIPA Director General</w:t>
      </w:r>
      <w:r w:rsidRPr="000131EE">
        <w:rPr>
          <w:rFonts w:cstheme="minorHAnsi"/>
          <w:sz w:val="24"/>
          <w:szCs w:val="24"/>
          <w:lang w:val="es-ES" w:eastAsia="en-US"/>
        </w:rPr>
        <w:t xml:space="preserve"> </w:t>
      </w:r>
    </w:p>
    <w:p w14:paraId="0D3F2684" w14:textId="3549EE7C" w:rsidR="004826A8" w:rsidRPr="000131EE" w:rsidRDefault="00967774" w:rsidP="00E24407">
      <w:pPr>
        <w:shd w:val="clear" w:color="auto" w:fill="DEEAF6" w:themeFill="accent5" w:themeFillTint="33"/>
        <w:spacing w:before="480" w:after="120" w:line="240" w:lineRule="auto"/>
        <w:ind w:left="2830" w:hanging="2830"/>
        <w:contextualSpacing/>
        <w:rPr>
          <w:rFonts w:cstheme="minorHAnsi"/>
          <w:b/>
          <w:bCs/>
          <w:sz w:val="24"/>
          <w:szCs w:val="24"/>
          <w:lang w:val="en-US" w:eastAsia="en-US"/>
        </w:rPr>
      </w:pPr>
      <w:r w:rsidRPr="00396973">
        <w:rPr>
          <w:rFonts w:cstheme="minorHAnsi"/>
          <w:b/>
          <w:bCs/>
          <w:sz w:val="24"/>
          <w:szCs w:val="24"/>
          <w:lang w:val="en-US" w:eastAsia="en-US"/>
        </w:rPr>
        <w:lastRenderedPageBreak/>
        <w:t>09:50 – 10:20</w:t>
      </w:r>
      <w:r w:rsidRPr="00396973">
        <w:rPr>
          <w:rFonts w:cstheme="minorHAnsi"/>
          <w:b/>
          <w:bCs/>
          <w:sz w:val="24"/>
          <w:szCs w:val="24"/>
          <w:lang w:val="en-US" w:eastAsia="en-US"/>
        </w:rPr>
        <w:tab/>
      </w:r>
      <w:r w:rsidR="00154808">
        <w:rPr>
          <w:rFonts w:cstheme="minorHAnsi"/>
          <w:b/>
          <w:bCs/>
          <w:sz w:val="24"/>
          <w:szCs w:val="24"/>
          <w:lang w:val="en-US" w:eastAsia="en-US"/>
        </w:rPr>
        <w:t>I</w:t>
      </w:r>
      <w:r w:rsidR="00E24407" w:rsidRPr="00E24407">
        <w:rPr>
          <w:rFonts w:cstheme="minorHAnsi"/>
          <w:b/>
          <w:bCs/>
          <w:sz w:val="24"/>
          <w:szCs w:val="24"/>
          <w:lang w:val="en-US" w:eastAsia="en-US"/>
        </w:rPr>
        <w:t>n days of uncertainty: the need of shaping a resilient and future-proof civil sector in Europe</w:t>
      </w:r>
      <w:r w:rsidR="00154808">
        <w:rPr>
          <w:rFonts w:cstheme="minorHAnsi"/>
          <w:b/>
          <w:bCs/>
          <w:sz w:val="24"/>
          <w:szCs w:val="24"/>
          <w:lang w:val="en-US" w:eastAsia="en-US"/>
        </w:rPr>
        <w:t xml:space="preserve"> – keynote speech</w:t>
      </w:r>
    </w:p>
    <w:p w14:paraId="2DA8E42B" w14:textId="77777777" w:rsidR="00E24407" w:rsidRPr="00154808" w:rsidRDefault="00E24407" w:rsidP="002C36EE">
      <w:pPr>
        <w:spacing w:after="120" w:line="240" w:lineRule="auto"/>
        <w:ind w:left="2121" w:firstLine="709"/>
        <w:contextualSpacing/>
        <w:rPr>
          <w:rFonts w:cstheme="minorHAnsi"/>
          <w:sz w:val="10"/>
          <w:szCs w:val="10"/>
          <w:lang w:val="en-US" w:eastAsia="en-US"/>
        </w:rPr>
      </w:pPr>
    </w:p>
    <w:p w14:paraId="2723F3E3" w14:textId="16289355" w:rsidR="00BD6AB7" w:rsidRPr="00154808" w:rsidRDefault="004826A8" w:rsidP="002C36EE">
      <w:pPr>
        <w:spacing w:after="120" w:line="240" w:lineRule="auto"/>
        <w:ind w:left="2121" w:firstLine="709"/>
        <w:contextualSpacing/>
        <w:rPr>
          <w:rFonts w:cstheme="minorHAnsi"/>
          <w:i/>
          <w:iCs/>
          <w:sz w:val="24"/>
          <w:szCs w:val="24"/>
          <w:lang w:val="en-US" w:eastAsia="en-US"/>
        </w:rPr>
      </w:pPr>
      <w:proofErr w:type="spellStart"/>
      <w:r w:rsidRPr="00154808">
        <w:rPr>
          <w:rFonts w:cstheme="minorHAnsi"/>
          <w:i/>
          <w:iCs/>
          <w:sz w:val="24"/>
          <w:szCs w:val="24"/>
          <w:lang w:val="en-US" w:eastAsia="en-US"/>
        </w:rPr>
        <w:t>Ms</w:t>
      </w:r>
      <w:proofErr w:type="spellEnd"/>
      <w:r w:rsidRPr="00154808">
        <w:rPr>
          <w:rFonts w:cstheme="minorHAnsi"/>
          <w:i/>
          <w:iCs/>
          <w:sz w:val="24"/>
          <w:szCs w:val="24"/>
          <w:lang w:val="en-US" w:eastAsia="en-US"/>
        </w:rPr>
        <w:t xml:space="preserve"> Cecilia Wikström</w:t>
      </w:r>
      <w:r w:rsidR="00BD6AB7" w:rsidRPr="00154808">
        <w:rPr>
          <w:rFonts w:cstheme="minorHAnsi"/>
          <w:i/>
          <w:iCs/>
          <w:sz w:val="24"/>
          <w:szCs w:val="24"/>
          <w:lang w:val="en-US" w:eastAsia="en-US"/>
        </w:rPr>
        <w:t>, Chair of EIPA's Board of Governors</w:t>
      </w:r>
    </w:p>
    <w:p w14:paraId="6D61FDCF" w14:textId="074FE659" w:rsidR="00967774" w:rsidRPr="002C36EE" w:rsidRDefault="00967774" w:rsidP="001D63C1">
      <w:pPr>
        <w:shd w:val="clear" w:color="auto" w:fill="0070C0"/>
        <w:spacing w:before="480" w:after="120" w:line="324" w:lineRule="auto"/>
        <w:ind w:left="2829" w:hanging="2829"/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</w:pPr>
      <w:r w:rsidRPr="001D63C1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 xml:space="preserve">10:20 – 10:35 </w:t>
      </w:r>
      <w:r w:rsidRPr="001D63C1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ab/>
      </w:r>
      <w:r w:rsidRPr="001D63C1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ab/>
      </w:r>
      <w:r w:rsidR="00C62C0B" w:rsidRPr="001D63C1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>T</w:t>
      </w:r>
      <w:r w:rsidR="00C62C0B" w:rsidRPr="002C36EE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 xml:space="preserve">he CAF Network and its European Resource Centre: </w:t>
      </w:r>
      <w:r w:rsidR="000131EE" w:rsidRPr="001D63C1">
        <w:rPr>
          <w:rFonts w:cstheme="minorHAnsi"/>
          <w:b/>
          <w:bCs/>
          <w:color w:val="FFFFFF" w:themeColor="background1"/>
          <w:sz w:val="24"/>
          <w:szCs w:val="24"/>
          <w:lang w:val="bs-Latn-BA" w:eastAsia="en-US"/>
        </w:rPr>
        <w:t>N</w:t>
      </w:r>
      <w:proofErr w:type="spellStart"/>
      <w:r w:rsidR="00C62C0B" w:rsidRPr="002C36EE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>avigating</w:t>
      </w:r>
      <w:proofErr w:type="spellEnd"/>
      <w:r w:rsidR="00C62C0B" w:rsidRPr="002C36EE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 xml:space="preserve"> challenges and driving change successfully</w:t>
      </w:r>
    </w:p>
    <w:p w14:paraId="4AD54D32" w14:textId="4427DAFD" w:rsidR="00BD6AB7" w:rsidRPr="00583B33" w:rsidRDefault="00CF18F1" w:rsidP="00583B33">
      <w:pPr>
        <w:spacing w:before="240" w:after="120" w:line="276" w:lineRule="auto"/>
        <w:ind w:left="2829" w:firstLine="6"/>
        <w:contextualSpacing/>
        <w:rPr>
          <w:rFonts w:cstheme="minorHAnsi"/>
          <w:i/>
          <w:iCs/>
          <w:sz w:val="24"/>
          <w:szCs w:val="24"/>
          <w:lang w:val="en-US" w:eastAsia="en-US"/>
        </w:rPr>
      </w:pPr>
      <w:proofErr w:type="spellStart"/>
      <w:r w:rsidRPr="00583B33">
        <w:rPr>
          <w:rFonts w:cstheme="minorHAnsi"/>
          <w:i/>
          <w:iCs/>
          <w:sz w:val="24"/>
          <w:szCs w:val="24"/>
          <w:lang w:val="en-US" w:eastAsia="en-US"/>
        </w:rPr>
        <w:t>Ms</w:t>
      </w:r>
      <w:proofErr w:type="spellEnd"/>
      <w:r w:rsidRPr="00583B33">
        <w:rPr>
          <w:rFonts w:cstheme="minorHAnsi"/>
          <w:i/>
          <w:iCs/>
          <w:sz w:val="24"/>
          <w:szCs w:val="24"/>
          <w:lang w:val="en-US" w:eastAsia="en-US"/>
        </w:rPr>
        <w:t xml:space="preserve"> Gracia Vara</w:t>
      </w:r>
      <w:r w:rsidR="00C62C0B" w:rsidRPr="00583B33">
        <w:rPr>
          <w:rFonts w:cstheme="minorHAnsi"/>
          <w:i/>
          <w:iCs/>
          <w:sz w:val="24"/>
          <w:szCs w:val="24"/>
          <w:lang w:val="en-US" w:eastAsia="en-US"/>
        </w:rPr>
        <w:t xml:space="preserve"> Arribas, </w:t>
      </w:r>
      <w:r w:rsidRPr="00583B33">
        <w:rPr>
          <w:rFonts w:cstheme="minorHAnsi"/>
          <w:i/>
          <w:iCs/>
          <w:sz w:val="24"/>
          <w:szCs w:val="24"/>
          <w:lang w:val="en-US" w:eastAsia="en-US"/>
        </w:rPr>
        <w:t xml:space="preserve">Head of the </w:t>
      </w:r>
      <w:r w:rsidR="00BD6AB7" w:rsidRPr="00583B33">
        <w:rPr>
          <w:rFonts w:cstheme="minorHAnsi"/>
          <w:i/>
          <w:iCs/>
          <w:sz w:val="24"/>
          <w:szCs w:val="24"/>
          <w:lang w:val="en-US" w:eastAsia="en-US"/>
        </w:rPr>
        <w:t xml:space="preserve">European </w:t>
      </w:r>
      <w:r w:rsidRPr="00583B33">
        <w:rPr>
          <w:rFonts w:cstheme="minorHAnsi"/>
          <w:i/>
          <w:iCs/>
          <w:sz w:val="24"/>
          <w:szCs w:val="24"/>
          <w:lang w:val="en-US" w:eastAsia="en-US"/>
        </w:rPr>
        <w:t>CAF Resource Centre</w:t>
      </w:r>
      <w:r w:rsidR="00C62C0B" w:rsidRPr="00583B33">
        <w:rPr>
          <w:rFonts w:cstheme="minorHAnsi"/>
          <w:i/>
          <w:iCs/>
          <w:sz w:val="24"/>
          <w:szCs w:val="24"/>
          <w:lang w:val="en-US" w:eastAsia="en-US"/>
        </w:rPr>
        <w:t>, EIPA</w:t>
      </w:r>
      <w:r w:rsidRPr="00583B33">
        <w:rPr>
          <w:rFonts w:cstheme="minorHAnsi"/>
          <w:i/>
          <w:iCs/>
          <w:sz w:val="24"/>
          <w:szCs w:val="24"/>
          <w:lang w:val="en-US" w:eastAsia="en-US"/>
        </w:rPr>
        <w:t xml:space="preserve"> </w:t>
      </w:r>
    </w:p>
    <w:p w14:paraId="647287F0" w14:textId="18D5FCFF" w:rsidR="008D5DAF" w:rsidRPr="00583B33" w:rsidRDefault="00CF18F1" w:rsidP="00583B33">
      <w:pPr>
        <w:spacing w:before="240" w:line="276" w:lineRule="auto"/>
        <w:ind w:left="2829" w:firstLine="6"/>
        <w:contextualSpacing/>
        <w:rPr>
          <w:rFonts w:cstheme="minorHAnsi"/>
          <w:i/>
          <w:iCs/>
          <w:sz w:val="24"/>
          <w:szCs w:val="24"/>
          <w:lang w:val="en-US" w:eastAsia="en-US"/>
        </w:rPr>
      </w:pPr>
      <w:proofErr w:type="spellStart"/>
      <w:r w:rsidRPr="00583B33">
        <w:rPr>
          <w:rFonts w:cstheme="minorHAnsi"/>
          <w:i/>
          <w:iCs/>
          <w:sz w:val="24"/>
          <w:szCs w:val="24"/>
          <w:lang w:val="en-US" w:eastAsia="en-US"/>
        </w:rPr>
        <w:t>Ms</w:t>
      </w:r>
      <w:proofErr w:type="spellEnd"/>
      <w:r w:rsidRPr="00583B33">
        <w:rPr>
          <w:rFonts w:cstheme="minorHAnsi"/>
          <w:i/>
          <w:iCs/>
          <w:sz w:val="24"/>
          <w:szCs w:val="24"/>
          <w:lang w:val="en-US" w:eastAsia="en-US"/>
        </w:rPr>
        <w:t xml:space="preserve"> Tihana Puzic</w:t>
      </w:r>
      <w:r w:rsidR="00C62C0B" w:rsidRPr="00583B33">
        <w:rPr>
          <w:rFonts w:cstheme="minorHAnsi"/>
          <w:i/>
          <w:iCs/>
          <w:sz w:val="24"/>
          <w:szCs w:val="24"/>
          <w:lang w:val="en-US" w:eastAsia="en-US"/>
        </w:rPr>
        <w:t>,</w:t>
      </w:r>
      <w:r w:rsidRPr="00583B33">
        <w:rPr>
          <w:rFonts w:cstheme="minorHAnsi"/>
          <w:i/>
          <w:iCs/>
          <w:sz w:val="24"/>
          <w:szCs w:val="24"/>
          <w:lang w:val="en-US" w:eastAsia="en-US"/>
        </w:rPr>
        <w:t xml:space="preserve"> Deputy Head of the </w:t>
      </w:r>
      <w:r w:rsidR="00BD6AB7" w:rsidRPr="00583B33">
        <w:rPr>
          <w:rFonts w:cstheme="minorHAnsi"/>
          <w:i/>
          <w:iCs/>
          <w:sz w:val="24"/>
          <w:szCs w:val="24"/>
          <w:lang w:val="en-US" w:eastAsia="en-US"/>
        </w:rPr>
        <w:t>European CAF Resource Centre</w:t>
      </w:r>
      <w:r w:rsidR="00C62C0B" w:rsidRPr="00583B33">
        <w:rPr>
          <w:rFonts w:cstheme="minorHAnsi"/>
          <w:i/>
          <w:iCs/>
          <w:sz w:val="24"/>
          <w:szCs w:val="24"/>
          <w:lang w:val="en-US" w:eastAsia="en-US"/>
        </w:rPr>
        <w:t>, EIPA</w:t>
      </w:r>
    </w:p>
    <w:p w14:paraId="33507195" w14:textId="77777777" w:rsidR="00120FD0" w:rsidRPr="002C36EE" w:rsidRDefault="00967774" w:rsidP="00120FD0">
      <w:pPr>
        <w:shd w:val="clear" w:color="auto" w:fill="DEEAF6" w:themeFill="accent5" w:themeFillTint="33"/>
        <w:spacing w:before="480" w:after="120" w:line="240" w:lineRule="auto"/>
        <w:ind w:left="2829" w:hanging="2829"/>
        <w:contextualSpacing/>
        <w:rPr>
          <w:rFonts w:cstheme="minorHAnsi"/>
          <w:b/>
          <w:bCs/>
          <w:sz w:val="24"/>
          <w:szCs w:val="24"/>
          <w:lang w:val="en-US" w:eastAsia="en-US"/>
        </w:rPr>
      </w:pPr>
      <w:r w:rsidRPr="00396973">
        <w:rPr>
          <w:rFonts w:cstheme="minorHAnsi"/>
          <w:b/>
          <w:bCs/>
          <w:sz w:val="24"/>
          <w:szCs w:val="24"/>
          <w:lang w:val="en-US" w:eastAsia="en-US"/>
        </w:rPr>
        <w:t>10:35 – 10:45</w:t>
      </w:r>
      <w:r w:rsidRPr="00396973">
        <w:rPr>
          <w:rFonts w:cstheme="minorHAnsi"/>
          <w:b/>
          <w:bCs/>
          <w:sz w:val="24"/>
          <w:szCs w:val="24"/>
          <w:lang w:val="en-US" w:eastAsia="en-US"/>
        </w:rPr>
        <w:tab/>
      </w:r>
      <w:r w:rsidRPr="00396973">
        <w:rPr>
          <w:rFonts w:cstheme="minorHAnsi"/>
          <w:b/>
          <w:bCs/>
          <w:sz w:val="24"/>
          <w:szCs w:val="24"/>
          <w:lang w:val="en-US" w:eastAsia="en-US"/>
        </w:rPr>
        <w:tab/>
      </w:r>
      <w:r w:rsidR="00120FD0" w:rsidRPr="002C36EE">
        <w:rPr>
          <w:rFonts w:cstheme="minorHAnsi"/>
          <w:b/>
          <w:bCs/>
          <w:sz w:val="24"/>
          <w:szCs w:val="24"/>
          <w:lang w:val="en-US" w:eastAsia="en-US"/>
        </w:rPr>
        <w:t>How to best explore the 18 Golden CAF best practices?</w:t>
      </w:r>
    </w:p>
    <w:p w14:paraId="4164C8AE" w14:textId="0F97379D" w:rsidR="00967774" w:rsidRPr="00396973" w:rsidRDefault="00120FD0" w:rsidP="00120FD0">
      <w:pPr>
        <w:shd w:val="clear" w:color="auto" w:fill="DEEAF6" w:themeFill="accent5" w:themeFillTint="33"/>
        <w:spacing w:before="480" w:after="120" w:line="240" w:lineRule="auto"/>
        <w:contextualSpacing/>
        <w:rPr>
          <w:rFonts w:cstheme="minorHAnsi"/>
          <w:b/>
          <w:bCs/>
          <w:sz w:val="24"/>
          <w:szCs w:val="24"/>
          <w:lang w:val="en-US" w:eastAsia="en-US"/>
        </w:rPr>
      </w:pPr>
      <w:r>
        <w:rPr>
          <w:rFonts w:cstheme="minorHAnsi"/>
          <w:b/>
          <w:bCs/>
          <w:sz w:val="24"/>
          <w:szCs w:val="24"/>
          <w:lang w:val="en-US" w:eastAsia="en-US"/>
        </w:rPr>
        <w:t xml:space="preserve">                                                    </w:t>
      </w:r>
      <w:r w:rsidR="00967774" w:rsidRPr="00396973">
        <w:rPr>
          <w:rFonts w:cstheme="minorHAnsi"/>
          <w:b/>
          <w:bCs/>
          <w:sz w:val="24"/>
          <w:szCs w:val="24"/>
          <w:lang w:val="en-US" w:eastAsia="en-US"/>
        </w:rPr>
        <w:t xml:space="preserve">Introduction to the break-out sessions </w:t>
      </w:r>
    </w:p>
    <w:p w14:paraId="290E6C75" w14:textId="77D24F03" w:rsidR="00967774" w:rsidRPr="00583B33" w:rsidRDefault="00CF18F1" w:rsidP="008D5DAF">
      <w:pPr>
        <w:spacing w:before="240" w:after="0" w:line="324" w:lineRule="auto"/>
        <w:ind w:left="2124" w:firstLine="708"/>
        <w:rPr>
          <w:rFonts w:cstheme="minorHAnsi"/>
          <w:i/>
          <w:iCs/>
          <w:sz w:val="24"/>
          <w:szCs w:val="24"/>
          <w:lang w:val="en-US" w:eastAsia="en-US"/>
        </w:rPr>
      </w:pPr>
      <w:proofErr w:type="spellStart"/>
      <w:r w:rsidRPr="00583B33">
        <w:rPr>
          <w:rFonts w:cstheme="minorHAnsi"/>
          <w:i/>
          <w:iCs/>
          <w:sz w:val="24"/>
          <w:szCs w:val="24"/>
          <w:lang w:val="en-US" w:eastAsia="en-US"/>
        </w:rPr>
        <w:t>Ms</w:t>
      </w:r>
      <w:proofErr w:type="spellEnd"/>
      <w:r w:rsidRPr="00583B33">
        <w:rPr>
          <w:rFonts w:cstheme="minorHAnsi"/>
          <w:i/>
          <w:iCs/>
          <w:sz w:val="24"/>
          <w:szCs w:val="24"/>
          <w:lang w:val="en-US" w:eastAsia="en-US"/>
        </w:rPr>
        <w:t xml:space="preserve"> Katarzyna Dudzik</w:t>
      </w:r>
      <w:r w:rsidR="00A1710A" w:rsidRPr="00583B33">
        <w:rPr>
          <w:rFonts w:cstheme="minorHAnsi"/>
          <w:i/>
          <w:iCs/>
          <w:sz w:val="24"/>
          <w:szCs w:val="24"/>
          <w:lang w:val="en-US" w:eastAsia="en-US"/>
        </w:rPr>
        <w:t>,</w:t>
      </w:r>
      <w:r w:rsidRPr="00583B33">
        <w:rPr>
          <w:rFonts w:cstheme="minorHAnsi"/>
          <w:i/>
          <w:iCs/>
          <w:sz w:val="24"/>
          <w:szCs w:val="24"/>
          <w:lang w:val="en-US" w:eastAsia="en-US"/>
        </w:rPr>
        <w:t xml:space="preserve"> </w:t>
      </w:r>
      <w:r w:rsidR="00BD6AB7" w:rsidRPr="00583B33">
        <w:rPr>
          <w:rFonts w:cstheme="minorHAnsi"/>
          <w:i/>
          <w:iCs/>
          <w:sz w:val="24"/>
          <w:szCs w:val="24"/>
          <w:lang w:val="en-US" w:eastAsia="en-US"/>
        </w:rPr>
        <w:t xml:space="preserve">Polish </w:t>
      </w:r>
      <w:r w:rsidRPr="00583B33">
        <w:rPr>
          <w:rFonts w:cstheme="minorHAnsi"/>
          <w:i/>
          <w:iCs/>
          <w:sz w:val="24"/>
          <w:szCs w:val="24"/>
          <w:lang w:val="en-US" w:eastAsia="en-US"/>
        </w:rPr>
        <w:t>CAF N</w:t>
      </w:r>
      <w:r w:rsidR="00BD6AB7" w:rsidRPr="00583B33">
        <w:rPr>
          <w:rFonts w:cstheme="minorHAnsi"/>
          <w:i/>
          <w:iCs/>
          <w:sz w:val="24"/>
          <w:szCs w:val="24"/>
          <w:lang w:val="en-US" w:eastAsia="en-US"/>
        </w:rPr>
        <w:t xml:space="preserve">ational Correspondent </w:t>
      </w:r>
    </w:p>
    <w:p w14:paraId="4E5B0688" w14:textId="0E932D19" w:rsidR="00967774" w:rsidRPr="001D63C1" w:rsidRDefault="00967774" w:rsidP="00583B33">
      <w:pPr>
        <w:shd w:val="clear" w:color="auto" w:fill="DEEAF6" w:themeFill="accent5" w:themeFillTint="3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8040"/>
        </w:tabs>
        <w:spacing w:before="480" w:after="120" w:line="324" w:lineRule="auto"/>
        <w:rPr>
          <w:rFonts w:cstheme="minorHAnsi"/>
          <w:b/>
          <w:bCs/>
          <w:sz w:val="24"/>
          <w:szCs w:val="24"/>
          <w:lang w:val="en-US" w:eastAsia="en-US"/>
        </w:rPr>
      </w:pPr>
      <w:r w:rsidRPr="001D63C1">
        <w:rPr>
          <w:rFonts w:cstheme="minorHAnsi"/>
          <w:b/>
          <w:bCs/>
          <w:sz w:val="24"/>
          <w:szCs w:val="24"/>
          <w:lang w:val="en-US" w:eastAsia="en-US"/>
        </w:rPr>
        <w:t xml:space="preserve">10:45 – 11:15 </w:t>
      </w:r>
      <w:r w:rsidRPr="001D63C1">
        <w:rPr>
          <w:rFonts w:cstheme="minorHAnsi"/>
          <w:b/>
          <w:bCs/>
          <w:sz w:val="24"/>
          <w:szCs w:val="24"/>
          <w:lang w:val="en-US" w:eastAsia="en-US"/>
        </w:rPr>
        <w:tab/>
      </w:r>
      <w:r w:rsidRPr="001D63C1">
        <w:rPr>
          <w:rFonts w:cstheme="minorHAnsi"/>
          <w:b/>
          <w:bCs/>
          <w:sz w:val="24"/>
          <w:szCs w:val="24"/>
          <w:lang w:val="en-US" w:eastAsia="en-US"/>
        </w:rPr>
        <w:tab/>
      </w:r>
      <w:r w:rsidR="000131EE" w:rsidRPr="001D63C1">
        <w:rPr>
          <w:rFonts w:cstheme="minorHAnsi"/>
          <w:b/>
          <w:bCs/>
          <w:sz w:val="24"/>
          <w:szCs w:val="24"/>
          <w:lang w:val="en-US" w:eastAsia="en-US"/>
        </w:rPr>
        <w:tab/>
      </w:r>
      <w:r w:rsidR="00494470">
        <w:rPr>
          <w:rFonts w:cstheme="minorHAnsi"/>
          <w:b/>
          <w:bCs/>
          <w:sz w:val="24"/>
          <w:szCs w:val="24"/>
          <w:lang w:val="en-US" w:eastAsia="en-US"/>
        </w:rPr>
        <w:t>Family photo and c</w:t>
      </w:r>
      <w:r w:rsidRPr="001D63C1">
        <w:rPr>
          <w:rFonts w:cstheme="minorHAnsi"/>
          <w:b/>
          <w:bCs/>
          <w:sz w:val="24"/>
          <w:szCs w:val="24"/>
          <w:lang w:val="en-US" w:eastAsia="en-US"/>
        </w:rPr>
        <w:t xml:space="preserve">offee </w:t>
      </w:r>
      <w:r w:rsidR="00494470">
        <w:rPr>
          <w:rFonts w:cstheme="minorHAnsi"/>
          <w:b/>
          <w:bCs/>
          <w:sz w:val="24"/>
          <w:szCs w:val="24"/>
          <w:lang w:val="en-US" w:eastAsia="en-US"/>
        </w:rPr>
        <w:t>b</w:t>
      </w:r>
      <w:r w:rsidRPr="001D63C1">
        <w:rPr>
          <w:rFonts w:cstheme="minorHAnsi"/>
          <w:b/>
          <w:bCs/>
          <w:sz w:val="24"/>
          <w:szCs w:val="24"/>
          <w:lang w:val="en-US" w:eastAsia="en-US"/>
        </w:rPr>
        <w:t>reak</w:t>
      </w:r>
      <w:r w:rsidR="00583B33">
        <w:rPr>
          <w:rFonts w:cstheme="minorHAnsi"/>
          <w:b/>
          <w:bCs/>
          <w:sz w:val="24"/>
          <w:szCs w:val="24"/>
          <w:lang w:val="en-US" w:eastAsia="en-US"/>
        </w:rPr>
        <w:tab/>
      </w:r>
    </w:p>
    <w:p w14:paraId="25FCDF3F" w14:textId="5A8F089A" w:rsidR="00967774" w:rsidRPr="001D63C1" w:rsidRDefault="00967774" w:rsidP="001D63C1">
      <w:pPr>
        <w:shd w:val="clear" w:color="auto" w:fill="0070C0"/>
        <w:spacing w:before="480" w:after="120" w:line="324" w:lineRule="auto"/>
        <w:ind w:left="2829" w:hanging="2829"/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</w:pPr>
      <w:r w:rsidRPr="001D63C1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>11:15 – 1</w:t>
      </w:r>
      <w:r w:rsidR="00A53AD9" w:rsidRPr="001D63C1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>2:35</w:t>
      </w:r>
      <w:r w:rsidRPr="001D63C1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 xml:space="preserve"> </w:t>
      </w:r>
      <w:r w:rsidRPr="001D63C1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ab/>
      </w:r>
      <w:r w:rsidRPr="001D63C1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ab/>
      </w:r>
      <w:r w:rsidR="000131EE" w:rsidRPr="001D63C1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>B</w:t>
      </w:r>
      <w:r w:rsidRPr="001D63C1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>reakout session</w:t>
      </w:r>
      <w:r w:rsidR="000131EE" w:rsidRPr="001D63C1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 xml:space="preserve"> no 1</w:t>
      </w:r>
      <w:r w:rsidRPr="001D63C1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 xml:space="preserve">: Empowering people (co-creation, </w:t>
      </w:r>
      <w:r w:rsidR="00583B33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br/>
      </w:r>
      <w:r w:rsidRPr="001D63C1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 xml:space="preserve">co-decision making) </w:t>
      </w:r>
    </w:p>
    <w:p w14:paraId="7FF16231" w14:textId="576A9AA0" w:rsidR="005461D4" w:rsidRPr="00126980" w:rsidRDefault="005461D4" w:rsidP="001D63C1">
      <w:pPr>
        <w:shd w:val="clear" w:color="auto" w:fill="DEEAF6" w:themeFill="accent5" w:themeFillTint="33"/>
        <w:spacing w:before="480" w:after="120" w:line="324" w:lineRule="auto"/>
        <w:rPr>
          <w:rFonts w:cstheme="minorHAnsi"/>
          <w:b/>
          <w:bCs/>
          <w:sz w:val="24"/>
          <w:szCs w:val="24"/>
          <w:lang w:eastAsia="en-US"/>
        </w:rPr>
      </w:pPr>
      <w:r w:rsidRPr="001D63C1">
        <w:rPr>
          <w:rFonts w:cstheme="minorHAnsi"/>
          <w:b/>
          <w:bCs/>
          <w:sz w:val="24"/>
          <w:szCs w:val="24"/>
          <w:lang w:val="en-US" w:eastAsia="en-US"/>
        </w:rPr>
        <w:t xml:space="preserve">Session 1: Leadership and constancy of purpose, values. </w:t>
      </w:r>
      <w:proofErr w:type="spellStart"/>
      <w:r w:rsidRPr="00126980">
        <w:rPr>
          <w:rFonts w:cstheme="minorHAnsi"/>
          <w:b/>
          <w:bCs/>
          <w:sz w:val="24"/>
          <w:szCs w:val="24"/>
          <w:lang w:eastAsia="en-US"/>
        </w:rPr>
        <w:t>Room</w:t>
      </w:r>
      <w:proofErr w:type="spellEnd"/>
      <w:r w:rsidRPr="00126980">
        <w:rPr>
          <w:rFonts w:cstheme="minorHAnsi"/>
          <w:b/>
          <w:bCs/>
          <w:sz w:val="24"/>
          <w:szCs w:val="24"/>
          <w:lang w:eastAsia="en-US"/>
        </w:rPr>
        <w:t xml:space="preserve">: </w:t>
      </w:r>
      <w:proofErr w:type="spellStart"/>
      <w:r w:rsidR="002C36EE" w:rsidRPr="00126980">
        <w:rPr>
          <w:rFonts w:cstheme="minorHAnsi"/>
          <w:b/>
          <w:bCs/>
          <w:sz w:val="24"/>
          <w:szCs w:val="24"/>
          <w:lang w:eastAsia="en-US"/>
        </w:rPr>
        <w:t>tbc</w:t>
      </w:r>
      <w:proofErr w:type="spellEnd"/>
    </w:p>
    <w:p w14:paraId="03B17133" w14:textId="642CBD7F" w:rsidR="005461D4" w:rsidRPr="00126980" w:rsidRDefault="005461D4" w:rsidP="000131EE">
      <w:pPr>
        <w:spacing w:after="120" w:line="324" w:lineRule="auto"/>
        <w:ind w:firstLine="708"/>
        <w:rPr>
          <w:rFonts w:cstheme="minorHAnsi"/>
          <w:i/>
          <w:iCs/>
          <w:sz w:val="24"/>
          <w:szCs w:val="24"/>
          <w:lang w:eastAsia="en-US"/>
        </w:rPr>
      </w:pPr>
      <w:proofErr w:type="spellStart"/>
      <w:r w:rsidRPr="00126980">
        <w:rPr>
          <w:rFonts w:cstheme="minorHAnsi"/>
          <w:i/>
          <w:iCs/>
          <w:sz w:val="24"/>
          <w:szCs w:val="24"/>
          <w:lang w:eastAsia="en-US"/>
        </w:rPr>
        <w:t>Facilitator</w:t>
      </w:r>
      <w:proofErr w:type="spellEnd"/>
      <w:r w:rsidRPr="00126980">
        <w:rPr>
          <w:rFonts w:cstheme="minorHAnsi"/>
          <w:i/>
          <w:iCs/>
          <w:sz w:val="24"/>
          <w:szCs w:val="24"/>
          <w:lang w:eastAsia="en-US"/>
        </w:rPr>
        <w:t>:</w:t>
      </w:r>
      <w:r w:rsidR="00126980" w:rsidRPr="00126980">
        <w:rPr>
          <w:rFonts w:cstheme="minorHAnsi"/>
          <w:i/>
          <w:iCs/>
          <w:sz w:val="24"/>
          <w:szCs w:val="24"/>
          <w:lang w:eastAsia="en-US"/>
        </w:rPr>
        <w:t xml:space="preserve"> </w:t>
      </w:r>
      <w:proofErr w:type="spellStart"/>
      <w:r w:rsidR="00126980" w:rsidRPr="00126980">
        <w:rPr>
          <w:rFonts w:cstheme="minorHAnsi"/>
          <w:i/>
          <w:iCs/>
          <w:sz w:val="24"/>
          <w:szCs w:val="24"/>
          <w:lang w:eastAsia="en-US"/>
        </w:rPr>
        <w:t>Katarzyna&amp;Loredana</w:t>
      </w:r>
      <w:proofErr w:type="spellEnd"/>
    </w:p>
    <w:p w14:paraId="701CE687" w14:textId="60EF087B" w:rsidR="005461D4" w:rsidRPr="00396973" w:rsidRDefault="005461D4" w:rsidP="005461D4">
      <w:pPr>
        <w:pStyle w:val="Akapitzlist"/>
        <w:numPr>
          <w:ilvl w:val="0"/>
          <w:numId w:val="12"/>
        </w:numPr>
        <w:spacing w:after="120" w:line="324" w:lineRule="auto"/>
        <w:rPr>
          <w:rFonts w:cstheme="minorHAnsi"/>
          <w:sz w:val="24"/>
          <w:szCs w:val="24"/>
          <w:lang w:val="en-US" w:eastAsia="en-US"/>
        </w:rPr>
      </w:pPr>
      <w:r w:rsidRPr="00396973">
        <w:rPr>
          <w:rFonts w:cstheme="minorHAnsi"/>
          <w:sz w:val="24"/>
          <w:szCs w:val="24"/>
          <w:lang w:val="en-US" w:eastAsia="en-US"/>
        </w:rPr>
        <w:t xml:space="preserve">Application of the CAF in a Directorate General of a Federal Ministry. </w:t>
      </w:r>
      <w:r w:rsidR="008E4B8C" w:rsidRPr="00396973">
        <w:rPr>
          <w:rFonts w:cstheme="minorHAnsi"/>
          <w:sz w:val="24"/>
          <w:szCs w:val="24"/>
          <w:lang w:val="en-US" w:eastAsia="en-US"/>
        </w:rPr>
        <w:t xml:space="preserve">Federal Ministry Arts, Culture, Civil Service and Sport. </w:t>
      </w:r>
      <w:r w:rsidRPr="00396973">
        <w:rPr>
          <w:rFonts w:cstheme="minorHAnsi"/>
          <w:sz w:val="24"/>
          <w:szCs w:val="24"/>
          <w:lang w:val="en-US" w:eastAsia="en-US"/>
        </w:rPr>
        <w:t>Austria</w:t>
      </w:r>
    </w:p>
    <w:p w14:paraId="7AB34DC0" w14:textId="1E195113" w:rsidR="005461D4" w:rsidRPr="00396973" w:rsidRDefault="005461D4" w:rsidP="005461D4">
      <w:pPr>
        <w:pStyle w:val="Akapitzlist"/>
        <w:numPr>
          <w:ilvl w:val="0"/>
          <w:numId w:val="12"/>
        </w:numPr>
        <w:spacing w:after="120" w:line="324" w:lineRule="auto"/>
        <w:rPr>
          <w:rFonts w:cstheme="minorHAnsi"/>
          <w:sz w:val="24"/>
          <w:szCs w:val="24"/>
          <w:lang w:val="en-US" w:eastAsia="en-US"/>
        </w:rPr>
      </w:pPr>
      <w:r w:rsidRPr="00396973">
        <w:rPr>
          <w:rFonts w:cstheme="minorHAnsi"/>
          <w:sz w:val="24"/>
          <w:szCs w:val="24"/>
          <w:lang w:val="en-US" w:eastAsia="en-US"/>
        </w:rPr>
        <w:t xml:space="preserve">Strategic approach of employers to increase </w:t>
      </w:r>
      <w:r w:rsidR="00A92E35" w:rsidRPr="00396973">
        <w:rPr>
          <w:rFonts w:cstheme="minorHAnsi"/>
          <w:sz w:val="24"/>
          <w:szCs w:val="24"/>
          <w:lang w:val="en-US" w:eastAsia="en-US"/>
        </w:rPr>
        <w:t>public</w:t>
      </w:r>
      <w:r w:rsidRPr="00396973">
        <w:rPr>
          <w:rFonts w:cstheme="minorHAnsi"/>
          <w:sz w:val="24"/>
          <w:szCs w:val="24"/>
          <w:lang w:val="en-US" w:eastAsia="en-US"/>
        </w:rPr>
        <w:t xml:space="preserve"> services relevancy and employment rate in the Brussels Region. </w:t>
      </w:r>
      <w:r w:rsidR="008E4B8C" w:rsidRPr="00396973">
        <w:rPr>
          <w:rFonts w:cstheme="minorHAnsi"/>
          <w:sz w:val="24"/>
          <w:szCs w:val="24"/>
          <w:lang w:val="en-US" w:eastAsia="en-US"/>
        </w:rPr>
        <w:t xml:space="preserve">ACTIRIS. </w:t>
      </w:r>
      <w:r w:rsidRPr="00396973">
        <w:rPr>
          <w:rFonts w:cstheme="minorHAnsi"/>
          <w:sz w:val="24"/>
          <w:szCs w:val="24"/>
          <w:lang w:val="en-US" w:eastAsia="en-US"/>
        </w:rPr>
        <w:t xml:space="preserve">Belgium </w:t>
      </w:r>
    </w:p>
    <w:p w14:paraId="6C58A8C8" w14:textId="08672EE4" w:rsidR="0063409A" w:rsidRPr="00396973" w:rsidRDefault="005461D4" w:rsidP="005461D4">
      <w:pPr>
        <w:pStyle w:val="Akapitzlist"/>
        <w:numPr>
          <w:ilvl w:val="0"/>
          <w:numId w:val="12"/>
        </w:numPr>
        <w:spacing w:after="120" w:line="324" w:lineRule="auto"/>
        <w:rPr>
          <w:rFonts w:cstheme="minorHAnsi"/>
          <w:sz w:val="24"/>
          <w:szCs w:val="24"/>
          <w:lang w:val="en-US" w:eastAsia="en-US"/>
        </w:rPr>
      </w:pPr>
      <w:r w:rsidRPr="00396973">
        <w:rPr>
          <w:rFonts w:cstheme="minorHAnsi"/>
          <w:sz w:val="24"/>
          <w:szCs w:val="24"/>
          <w:lang w:val="en-US" w:eastAsia="en-US"/>
        </w:rPr>
        <w:t xml:space="preserve">Systemic implementation of the Common Assessment Framework: fostering digital innovation in project management to improve team collaboration, efficiency, and decision-making. </w:t>
      </w:r>
      <w:r w:rsidR="008E4B8C" w:rsidRPr="00396973">
        <w:rPr>
          <w:rFonts w:cstheme="minorHAnsi"/>
          <w:sz w:val="24"/>
          <w:szCs w:val="24"/>
          <w:lang w:val="en-US" w:eastAsia="en-US"/>
        </w:rPr>
        <w:t xml:space="preserve">Region of Crete. </w:t>
      </w:r>
      <w:r w:rsidRPr="00396973">
        <w:rPr>
          <w:rFonts w:cstheme="minorHAnsi"/>
          <w:sz w:val="24"/>
          <w:szCs w:val="24"/>
          <w:lang w:val="en-US" w:eastAsia="en-US"/>
        </w:rPr>
        <w:t>Greece</w:t>
      </w:r>
    </w:p>
    <w:p w14:paraId="797E8876" w14:textId="77777777" w:rsidR="0063409A" w:rsidRDefault="0063409A">
      <w:pPr>
        <w:rPr>
          <w:rFonts w:cstheme="minorHAnsi"/>
          <w:sz w:val="24"/>
          <w:szCs w:val="24"/>
          <w:lang w:val="en-US" w:eastAsia="en-US"/>
        </w:rPr>
      </w:pPr>
      <w:r w:rsidRPr="00396973">
        <w:rPr>
          <w:rFonts w:cstheme="minorHAnsi"/>
          <w:sz w:val="24"/>
          <w:szCs w:val="24"/>
          <w:lang w:val="en-US" w:eastAsia="en-US"/>
        </w:rPr>
        <w:br w:type="page"/>
      </w:r>
    </w:p>
    <w:p w14:paraId="11AFF902" w14:textId="49795450" w:rsidR="005461D4" w:rsidRPr="001D63C1" w:rsidRDefault="005461D4" w:rsidP="001D63C1">
      <w:pPr>
        <w:shd w:val="clear" w:color="auto" w:fill="DEEAF6" w:themeFill="accent5" w:themeFillTint="33"/>
        <w:spacing w:before="480" w:after="120" w:line="324" w:lineRule="auto"/>
        <w:rPr>
          <w:rFonts w:cstheme="minorHAnsi"/>
          <w:b/>
          <w:bCs/>
          <w:sz w:val="24"/>
          <w:szCs w:val="24"/>
          <w:lang w:val="en-US" w:eastAsia="en-US"/>
        </w:rPr>
      </w:pPr>
      <w:r w:rsidRPr="001D63C1">
        <w:rPr>
          <w:rFonts w:cstheme="minorHAnsi"/>
          <w:b/>
          <w:bCs/>
          <w:sz w:val="24"/>
          <w:szCs w:val="24"/>
          <w:lang w:val="en-US" w:eastAsia="en-US"/>
        </w:rPr>
        <w:lastRenderedPageBreak/>
        <w:t>Session 2: People involvement: cooperation and co-creation. Room:</w:t>
      </w:r>
      <w:r w:rsidR="002C36EE">
        <w:rPr>
          <w:rFonts w:cstheme="minorHAnsi"/>
          <w:b/>
          <w:bCs/>
          <w:sz w:val="24"/>
          <w:szCs w:val="24"/>
          <w:lang w:val="en-US" w:eastAsia="en-US"/>
        </w:rPr>
        <w:t xml:space="preserve"> tbc</w:t>
      </w:r>
    </w:p>
    <w:p w14:paraId="556AFE39" w14:textId="6E49F76D" w:rsidR="005461D4" w:rsidRPr="00583B33" w:rsidRDefault="005461D4" w:rsidP="005461D4">
      <w:pPr>
        <w:spacing w:before="240" w:after="120" w:line="324" w:lineRule="auto"/>
        <w:ind w:left="2829" w:hanging="2472"/>
        <w:rPr>
          <w:rFonts w:cstheme="minorHAnsi"/>
          <w:i/>
          <w:iCs/>
          <w:sz w:val="24"/>
          <w:szCs w:val="24"/>
          <w:lang w:val="en-US" w:eastAsia="en-US"/>
        </w:rPr>
      </w:pPr>
      <w:r w:rsidRPr="00583B33">
        <w:rPr>
          <w:rFonts w:cstheme="minorHAnsi"/>
          <w:i/>
          <w:iCs/>
          <w:sz w:val="24"/>
          <w:szCs w:val="24"/>
          <w:lang w:val="en-US" w:eastAsia="en-US"/>
        </w:rPr>
        <w:t>Facilitator:</w:t>
      </w:r>
      <w:r w:rsidR="00126980">
        <w:rPr>
          <w:rFonts w:cstheme="minorHAnsi"/>
          <w:i/>
          <w:iCs/>
          <w:sz w:val="24"/>
          <w:szCs w:val="24"/>
          <w:lang w:val="en-US" w:eastAsia="en-US"/>
        </w:rPr>
        <w:t xml:space="preserve"> </w:t>
      </w:r>
      <w:proofErr w:type="spellStart"/>
      <w:r w:rsidR="00126980">
        <w:rPr>
          <w:rFonts w:cstheme="minorHAnsi"/>
          <w:i/>
          <w:iCs/>
          <w:sz w:val="24"/>
          <w:szCs w:val="24"/>
          <w:lang w:val="en-US" w:eastAsia="en-US"/>
        </w:rPr>
        <w:t>Mimi&amp;Kenan</w:t>
      </w:r>
      <w:proofErr w:type="spellEnd"/>
    </w:p>
    <w:p w14:paraId="735DCBD7" w14:textId="037A5E48" w:rsidR="005461D4" w:rsidRPr="00396973" w:rsidRDefault="005461D4" w:rsidP="00120FD0">
      <w:pPr>
        <w:pStyle w:val="Akapitzlist"/>
        <w:numPr>
          <w:ilvl w:val="0"/>
          <w:numId w:val="19"/>
        </w:numPr>
        <w:spacing w:after="120" w:line="324" w:lineRule="auto"/>
        <w:rPr>
          <w:rFonts w:cstheme="minorHAnsi"/>
          <w:sz w:val="24"/>
          <w:szCs w:val="24"/>
          <w:lang w:val="en-US" w:eastAsia="en-US"/>
        </w:rPr>
      </w:pPr>
      <w:r w:rsidRPr="00396973">
        <w:rPr>
          <w:rFonts w:cstheme="minorHAnsi"/>
          <w:sz w:val="24"/>
          <w:szCs w:val="24"/>
          <w:lang w:val="en-US" w:eastAsia="en-US"/>
        </w:rPr>
        <w:t>CAF’s implementation in Municipality of Volos. Greece</w:t>
      </w:r>
    </w:p>
    <w:p w14:paraId="7061E10D" w14:textId="63D12CF9" w:rsidR="005461D4" w:rsidRPr="00396973" w:rsidRDefault="005461D4" w:rsidP="00120FD0">
      <w:pPr>
        <w:pStyle w:val="Akapitzlist"/>
        <w:numPr>
          <w:ilvl w:val="0"/>
          <w:numId w:val="19"/>
        </w:numPr>
        <w:spacing w:after="120" w:line="324" w:lineRule="auto"/>
        <w:rPr>
          <w:rFonts w:cstheme="minorHAnsi"/>
          <w:sz w:val="24"/>
          <w:szCs w:val="24"/>
          <w:lang w:val="en-US" w:eastAsia="en-US"/>
        </w:rPr>
      </w:pPr>
      <w:r w:rsidRPr="00396973">
        <w:rPr>
          <w:rFonts w:cstheme="minorHAnsi"/>
          <w:sz w:val="24"/>
          <w:szCs w:val="24"/>
          <w:lang w:val="en-US" w:eastAsia="en-US"/>
        </w:rPr>
        <w:t xml:space="preserve">Apulia region as CAF competency center for local municipalities. Italy </w:t>
      </w:r>
    </w:p>
    <w:p w14:paraId="7603A9ED" w14:textId="5586C881" w:rsidR="005461D4" w:rsidRPr="00396973" w:rsidRDefault="005461D4" w:rsidP="00A92E35">
      <w:pPr>
        <w:pStyle w:val="Akapitzlist"/>
        <w:numPr>
          <w:ilvl w:val="0"/>
          <w:numId w:val="19"/>
        </w:numPr>
        <w:spacing w:after="0" w:line="324" w:lineRule="auto"/>
        <w:rPr>
          <w:rFonts w:cstheme="minorHAnsi"/>
          <w:sz w:val="24"/>
          <w:szCs w:val="24"/>
          <w:lang w:val="en-US" w:eastAsia="en-US"/>
        </w:rPr>
      </w:pPr>
      <w:r w:rsidRPr="00396973">
        <w:rPr>
          <w:rFonts w:cstheme="minorHAnsi"/>
          <w:sz w:val="24"/>
          <w:szCs w:val="24"/>
          <w:lang w:val="en-US" w:eastAsia="en-US"/>
        </w:rPr>
        <w:t>Development and implementation of a stakeholder engagement management project. Poland</w:t>
      </w:r>
    </w:p>
    <w:p w14:paraId="2EF88C5C" w14:textId="4C4802E5" w:rsidR="005461D4" w:rsidRPr="001D63C1" w:rsidRDefault="005461D4" w:rsidP="001D63C1">
      <w:pPr>
        <w:shd w:val="clear" w:color="auto" w:fill="DEEAF6" w:themeFill="accent5" w:themeFillTint="33"/>
        <w:spacing w:before="480" w:after="120" w:line="324" w:lineRule="auto"/>
        <w:rPr>
          <w:rFonts w:cstheme="minorHAnsi"/>
          <w:b/>
          <w:bCs/>
          <w:sz w:val="24"/>
          <w:szCs w:val="24"/>
          <w:lang w:val="en-US" w:eastAsia="en-US"/>
        </w:rPr>
      </w:pPr>
      <w:r w:rsidRPr="001D63C1">
        <w:rPr>
          <w:rFonts w:cstheme="minorHAnsi"/>
          <w:b/>
          <w:bCs/>
          <w:sz w:val="24"/>
          <w:szCs w:val="24"/>
          <w:lang w:val="en-US" w:eastAsia="en-US"/>
        </w:rPr>
        <w:t xml:space="preserve">Session </w:t>
      </w:r>
      <w:r w:rsidR="00A1710A" w:rsidRPr="001D63C1">
        <w:rPr>
          <w:rFonts w:cstheme="minorHAnsi"/>
          <w:b/>
          <w:bCs/>
          <w:sz w:val="24"/>
          <w:szCs w:val="24"/>
          <w:lang w:val="en-US" w:eastAsia="en-US"/>
        </w:rPr>
        <w:t>3</w:t>
      </w:r>
      <w:r w:rsidRPr="001D63C1">
        <w:rPr>
          <w:rFonts w:cstheme="minorHAnsi"/>
          <w:b/>
          <w:bCs/>
          <w:sz w:val="24"/>
          <w:szCs w:val="24"/>
          <w:lang w:val="en-US" w:eastAsia="en-US"/>
        </w:rPr>
        <w:t xml:space="preserve">: </w:t>
      </w:r>
      <w:r w:rsidR="00A1710A" w:rsidRPr="001D63C1">
        <w:rPr>
          <w:rFonts w:cstheme="minorHAnsi"/>
          <w:b/>
          <w:bCs/>
          <w:sz w:val="24"/>
          <w:szCs w:val="24"/>
          <w:lang w:val="en-US" w:eastAsia="en-US"/>
        </w:rPr>
        <w:t>Organizational culture: wellbeing &amp; W</w:t>
      </w:r>
      <w:r w:rsidR="009F08A0" w:rsidRPr="001D63C1">
        <w:rPr>
          <w:rFonts w:cstheme="minorHAnsi"/>
          <w:b/>
          <w:bCs/>
          <w:sz w:val="24"/>
          <w:szCs w:val="24"/>
          <w:lang w:val="en-US" w:eastAsia="en-US"/>
        </w:rPr>
        <w:t>ork-Life Balance</w:t>
      </w:r>
      <w:r w:rsidRPr="001D63C1">
        <w:rPr>
          <w:rFonts w:cstheme="minorHAnsi"/>
          <w:b/>
          <w:bCs/>
          <w:sz w:val="24"/>
          <w:szCs w:val="24"/>
          <w:lang w:val="en-US" w:eastAsia="en-US"/>
        </w:rPr>
        <w:t>. Room:</w:t>
      </w:r>
      <w:r w:rsidR="002C36EE">
        <w:rPr>
          <w:rFonts w:cstheme="minorHAnsi"/>
          <w:b/>
          <w:bCs/>
          <w:sz w:val="24"/>
          <w:szCs w:val="24"/>
          <w:lang w:val="en-US" w:eastAsia="en-US"/>
        </w:rPr>
        <w:t xml:space="preserve"> tbc</w:t>
      </w:r>
    </w:p>
    <w:p w14:paraId="102D76F2" w14:textId="65C21BD1" w:rsidR="005461D4" w:rsidRPr="00583B33" w:rsidRDefault="005461D4" w:rsidP="005461D4">
      <w:pPr>
        <w:spacing w:before="240" w:after="120" w:line="324" w:lineRule="auto"/>
        <w:ind w:left="2829" w:hanging="2472"/>
        <w:rPr>
          <w:rFonts w:cstheme="minorHAnsi"/>
          <w:i/>
          <w:iCs/>
          <w:sz w:val="24"/>
          <w:szCs w:val="24"/>
          <w:lang w:val="en-US" w:eastAsia="en-US"/>
        </w:rPr>
      </w:pPr>
      <w:r w:rsidRPr="00583B33">
        <w:rPr>
          <w:rFonts w:cstheme="minorHAnsi"/>
          <w:i/>
          <w:iCs/>
          <w:sz w:val="24"/>
          <w:szCs w:val="24"/>
          <w:lang w:val="en-US" w:eastAsia="en-US"/>
        </w:rPr>
        <w:t>Facilitator:</w:t>
      </w:r>
      <w:r w:rsidR="00126980">
        <w:rPr>
          <w:rFonts w:cstheme="minorHAnsi"/>
          <w:i/>
          <w:iCs/>
          <w:sz w:val="24"/>
          <w:szCs w:val="24"/>
          <w:lang w:val="en-US" w:eastAsia="en-US"/>
        </w:rPr>
        <w:t xml:space="preserve"> </w:t>
      </w:r>
      <w:proofErr w:type="spellStart"/>
      <w:r w:rsidR="00126980">
        <w:rPr>
          <w:rFonts w:cstheme="minorHAnsi"/>
          <w:i/>
          <w:iCs/>
          <w:sz w:val="24"/>
          <w:szCs w:val="24"/>
          <w:lang w:val="en-US" w:eastAsia="en-US"/>
        </w:rPr>
        <w:t>Isabelle&amp;Margarida</w:t>
      </w:r>
      <w:proofErr w:type="spellEnd"/>
    </w:p>
    <w:p w14:paraId="3B38ED5E" w14:textId="7944E93E" w:rsidR="005461D4" w:rsidRPr="00120FD0" w:rsidRDefault="00A1710A" w:rsidP="00120FD0">
      <w:pPr>
        <w:pStyle w:val="Akapitzlist"/>
        <w:numPr>
          <w:ilvl w:val="0"/>
          <w:numId w:val="20"/>
        </w:numPr>
        <w:spacing w:after="120" w:line="324" w:lineRule="auto"/>
        <w:rPr>
          <w:rFonts w:cstheme="minorHAnsi"/>
          <w:sz w:val="24"/>
          <w:szCs w:val="24"/>
          <w:lang w:val="en-US" w:eastAsia="en-US"/>
        </w:rPr>
      </w:pPr>
      <w:r w:rsidRPr="00120FD0">
        <w:rPr>
          <w:rFonts w:cstheme="minorHAnsi"/>
          <w:sz w:val="24"/>
          <w:szCs w:val="24"/>
          <w:lang w:val="en-US" w:eastAsia="en-US"/>
        </w:rPr>
        <w:t xml:space="preserve">Conciliar + Project - Implementation of Portuguese Standard 4552:2022 </w:t>
      </w:r>
      <w:r w:rsidR="008D5DAF">
        <w:rPr>
          <w:rFonts w:cstheme="minorHAnsi"/>
          <w:sz w:val="24"/>
          <w:szCs w:val="24"/>
          <w:lang w:val="en-US" w:eastAsia="en-US"/>
        </w:rPr>
        <w:br/>
      </w:r>
      <w:r w:rsidRPr="00120FD0">
        <w:rPr>
          <w:rFonts w:cstheme="minorHAnsi"/>
          <w:sz w:val="24"/>
          <w:szCs w:val="24"/>
          <w:lang w:val="en-US" w:eastAsia="en-US"/>
        </w:rPr>
        <w:t>– Reconciliation of Professional, Personal and Family Life</w:t>
      </w:r>
      <w:r w:rsidR="005461D4" w:rsidRPr="00120FD0">
        <w:rPr>
          <w:rFonts w:cstheme="minorHAnsi"/>
          <w:sz w:val="24"/>
          <w:szCs w:val="24"/>
          <w:lang w:val="en-US" w:eastAsia="en-US"/>
        </w:rPr>
        <w:t xml:space="preserve">. </w:t>
      </w:r>
      <w:proofErr w:type="spellStart"/>
      <w:r w:rsidRPr="00120FD0">
        <w:rPr>
          <w:rFonts w:cstheme="minorHAnsi"/>
          <w:sz w:val="24"/>
          <w:szCs w:val="24"/>
          <w:lang w:val="en-US" w:eastAsia="en-US"/>
        </w:rPr>
        <w:t>Unidade</w:t>
      </w:r>
      <w:proofErr w:type="spellEnd"/>
      <w:r w:rsidRPr="00120FD0">
        <w:rPr>
          <w:rFonts w:cstheme="minorHAnsi"/>
          <w:sz w:val="24"/>
          <w:szCs w:val="24"/>
          <w:lang w:val="en-US" w:eastAsia="en-US"/>
        </w:rPr>
        <w:t xml:space="preserve"> Local de </w:t>
      </w:r>
      <w:proofErr w:type="spellStart"/>
      <w:r w:rsidRPr="00120FD0">
        <w:rPr>
          <w:rFonts w:cstheme="minorHAnsi"/>
          <w:sz w:val="24"/>
          <w:szCs w:val="24"/>
          <w:lang w:val="en-US" w:eastAsia="en-US"/>
        </w:rPr>
        <w:t>Saúde</w:t>
      </w:r>
      <w:proofErr w:type="spellEnd"/>
      <w:r w:rsidRPr="00120FD0">
        <w:rPr>
          <w:rFonts w:cstheme="minorHAnsi"/>
          <w:sz w:val="24"/>
          <w:szCs w:val="24"/>
          <w:lang w:val="en-US" w:eastAsia="en-US"/>
        </w:rPr>
        <w:t xml:space="preserve"> da </w:t>
      </w:r>
      <w:proofErr w:type="spellStart"/>
      <w:r w:rsidRPr="00120FD0">
        <w:rPr>
          <w:rFonts w:cstheme="minorHAnsi"/>
          <w:sz w:val="24"/>
          <w:szCs w:val="24"/>
          <w:lang w:val="en-US" w:eastAsia="en-US"/>
        </w:rPr>
        <w:t>Região</w:t>
      </w:r>
      <w:proofErr w:type="spellEnd"/>
      <w:r w:rsidRPr="00120FD0">
        <w:rPr>
          <w:rFonts w:cstheme="minorHAnsi"/>
          <w:sz w:val="24"/>
          <w:szCs w:val="24"/>
          <w:lang w:val="en-US" w:eastAsia="en-US"/>
        </w:rPr>
        <w:t xml:space="preserve"> de Aveiro, EPE. Portugal</w:t>
      </w:r>
      <w:r w:rsidR="008E47B7">
        <w:rPr>
          <w:rFonts w:cstheme="minorHAnsi"/>
          <w:sz w:val="24"/>
          <w:szCs w:val="24"/>
          <w:lang w:val="en-US" w:eastAsia="en-US"/>
        </w:rPr>
        <w:t xml:space="preserve"> </w:t>
      </w:r>
    </w:p>
    <w:p w14:paraId="11F7059E" w14:textId="642CE50D" w:rsidR="005461D4" w:rsidRPr="00120FD0" w:rsidRDefault="00A1710A" w:rsidP="00120FD0">
      <w:pPr>
        <w:pStyle w:val="Akapitzlist"/>
        <w:numPr>
          <w:ilvl w:val="0"/>
          <w:numId w:val="20"/>
        </w:numPr>
        <w:spacing w:after="120" w:line="324" w:lineRule="auto"/>
        <w:rPr>
          <w:rFonts w:cstheme="minorHAnsi"/>
          <w:sz w:val="24"/>
          <w:szCs w:val="24"/>
          <w:lang w:val="en-US" w:eastAsia="en-US"/>
        </w:rPr>
      </w:pPr>
      <w:r w:rsidRPr="00120FD0">
        <w:rPr>
          <w:rFonts w:cstheme="minorHAnsi"/>
          <w:sz w:val="24"/>
          <w:szCs w:val="24"/>
          <w:lang w:val="en-US" w:eastAsia="en-US"/>
        </w:rPr>
        <w:t>CAF as a Change Engine: Driving Towards Continuous Improvements</w:t>
      </w:r>
      <w:r w:rsidR="005461D4" w:rsidRPr="00120FD0">
        <w:rPr>
          <w:rFonts w:cstheme="minorHAnsi"/>
          <w:sz w:val="24"/>
          <w:szCs w:val="24"/>
          <w:lang w:val="en-US" w:eastAsia="en-US"/>
        </w:rPr>
        <w:t>.</w:t>
      </w:r>
      <w:r w:rsidRPr="00120FD0">
        <w:rPr>
          <w:rFonts w:cstheme="minorHAnsi"/>
          <w:sz w:val="24"/>
          <w:szCs w:val="24"/>
          <w:lang w:val="en-US" w:eastAsia="en-US"/>
        </w:rPr>
        <w:t xml:space="preserve"> Ministry of Higher Education, Science and Innovation (MHESI). Slovenia</w:t>
      </w:r>
      <w:r w:rsidR="005461D4" w:rsidRPr="00120FD0">
        <w:rPr>
          <w:rFonts w:cstheme="minorHAnsi"/>
          <w:sz w:val="24"/>
          <w:szCs w:val="24"/>
          <w:lang w:val="en-US" w:eastAsia="en-US"/>
        </w:rPr>
        <w:t xml:space="preserve"> </w:t>
      </w:r>
    </w:p>
    <w:p w14:paraId="4C9F4967" w14:textId="5D4BA10D" w:rsidR="005461D4" w:rsidRPr="00120FD0" w:rsidRDefault="00A1710A" w:rsidP="00A92E35">
      <w:pPr>
        <w:pStyle w:val="Akapitzlist"/>
        <w:numPr>
          <w:ilvl w:val="0"/>
          <w:numId w:val="20"/>
        </w:numPr>
        <w:spacing w:after="0" w:line="324" w:lineRule="auto"/>
        <w:rPr>
          <w:rFonts w:cstheme="minorHAnsi"/>
          <w:sz w:val="24"/>
          <w:szCs w:val="24"/>
          <w:lang w:val="en-US" w:eastAsia="en-US"/>
        </w:rPr>
      </w:pPr>
      <w:r w:rsidRPr="00120FD0">
        <w:rPr>
          <w:rFonts w:cstheme="minorHAnsi"/>
          <w:sz w:val="24"/>
          <w:szCs w:val="24"/>
          <w:lang w:val="en-US" w:eastAsia="en-US"/>
        </w:rPr>
        <w:t>Staff development and involvement</w:t>
      </w:r>
      <w:r w:rsidR="005461D4" w:rsidRPr="00120FD0">
        <w:rPr>
          <w:rFonts w:cstheme="minorHAnsi"/>
          <w:sz w:val="24"/>
          <w:szCs w:val="24"/>
          <w:lang w:val="en-US" w:eastAsia="en-US"/>
        </w:rPr>
        <w:t xml:space="preserve">. </w:t>
      </w:r>
      <w:r w:rsidRPr="00120FD0">
        <w:rPr>
          <w:rFonts w:cstheme="minorHAnsi"/>
          <w:sz w:val="24"/>
          <w:szCs w:val="24"/>
          <w:lang w:val="en-US" w:eastAsia="en-US"/>
        </w:rPr>
        <w:t>National Institute for Agrarian and Veterinary Research. Portugal</w:t>
      </w:r>
    </w:p>
    <w:p w14:paraId="5A0CB84A" w14:textId="1278EE11" w:rsidR="004826A8" w:rsidRPr="001D63C1" w:rsidRDefault="00967774" w:rsidP="001D63C1">
      <w:pPr>
        <w:shd w:val="clear" w:color="auto" w:fill="DEEAF6" w:themeFill="accent5" w:themeFillTint="33"/>
        <w:spacing w:before="480" w:after="120" w:line="324" w:lineRule="auto"/>
        <w:rPr>
          <w:rFonts w:cstheme="minorHAnsi"/>
          <w:b/>
          <w:bCs/>
          <w:sz w:val="24"/>
          <w:szCs w:val="24"/>
          <w:lang w:val="en-US" w:eastAsia="en-US"/>
        </w:rPr>
      </w:pPr>
      <w:r w:rsidRPr="001D63C1">
        <w:rPr>
          <w:rFonts w:cstheme="minorHAnsi"/>
          <w:b/>
          <w:bCs/>
          <w:sz w:val="24"/>
          <w:szCs w:val="24"/>
          <w:lang w:val="en-US" w:eastAsia="en-US"/>
        </w:rPr>
        <w:t>1</w:t>
      </w:r>
      <w:r w:rsidR="00A53AD9" w:rsidRPr="001D63C1">
        <w:rPr>
          <w:rFonts w:cstheme="minorHAnsi"/>
          <w:b/>
          <w:bCs/>
          <w:sz w:val="24"/>
          <w:szCs w:val="24"/>
          <w:lang w:val="en-US" w:eastAsia="en-US"/>
        </w:rPr>
        <w:t>2:35</w:t>
      </w:r>
      <w:r w:rsidRPr="001D63C1">
        <w:rPr>
          <w:rFonts w:cstheme="minorHAnsi"/>
          <w:b/>
          <w:bCs/>
          <w:sz w:val="24"/>
          <w:szCs w:val="24"/>
          <w:lang w:val="en-US" w:eastAsia="en-US"/>
        </w:rPr>
        <w:t xml:space="preserve"> – </w:t>
      </w:r>
      <w:r w:rsidR="00A53AD9" w:rsidRPr="001D63C1">
        <w:rPr>
          <w:rFonts w:cstheme="minorHAnsi"/>
          <w:b/>
          <w:bCs/>
          <w:sz w:val="24"/>
          <w:szCs w:val="24"/>
          <w:lang w:val="en-US" w:eastAsia="en-US"/>
        </w:rPr>
        <w:t>12:</w:t>
      </w:r>
      <w:r w:rsidR="004826A8" w:rsidRPr="001D63C1">
        <w:rPr>
          <w:rFonts w:cstheme="minorHAnsi"/>
          <w:b/>
          <w:bCs/>
          <w:sz w:val="24"/>
          <w:szCs w:val="24"/>
          <w:lang w:val="en-US" w:eastAsia="en-US"/>
        </w:rPr>
        <w:t>45</w:t>
      </w:r>
      <w:r w:rsidRPr="001D63C1">
        <w:rPr>
          <w:rFonts w:cstheme="minorHAnsi"/>
          <w:b/>
          <w:bCs/>
          <w:sz w:val="24"/>
          <w:szCs w:val="24"/>
          <w:lang w:val="en-US" w:eastAsia="en-US"/>
        </w:rPr>
        <w:t xml:space="preserve"> </w:t>
      </w:r>
      <w:r w:rsidRPr="001D63C1">
        <w:rPr>
          <w:rFonts w:cstheme="minorHAnsi"/>
          <w:b/>
          <w:bCs/>
          <w:sz w:val="24"/>
          <w:szCs w:val="24"/>
          <w:lang w:val="en-US" w:eastAsia="en-US"/>
        </w:rPr>
        <w:tab/>
      </w:r>
      <w:r w:rsidRPr="001D63C1">
        <w:rPr>
          <w:rFonts w:cstheme="minorHAnsi"/>
          <w:b/>
          <w:bCs/>
          <w:sz w:val="24"/>
          <w:szCs w:val="24"/>
          <w:lang w:val="en-US" w:eastAsia="en-US"/>
        </w:rPr>
        <w:tab/>
      </w:r>
      <w:r w:rsidR="004826A8" w:rsidRPr="001D63C1">
        <w:rPr>
          <w:rFonts w:cstheme="minorHAnsi"/>
          <w:b/>
          <w:bCs/>
          <w:sz w:val="24"/>
          <w:szCs w:val="24"/>
          <w:lang w:val="en-US" w:eastAsia="en-US"/>
        </w:rPr>
        <w:t xml:space="preserve">Finding the way to plenary session &amp; </w:t>
      </w:r>
      <w:r w:rsidR="009F08A0" w:rsidRPr="001D63C1">
        <w:rPr>
          <w:rFonts w:cstheme="minorHAnsi"/>
          <w:b/>
          <w:bCs/>
          <w:sz w:val="24"/>
          <w:szCs w:val="24"/>
          <w:lang w:val="en-US" w:eastAsia="en-US"/>
        </w:rPr>
        <w:t>small refreshment</w:t>
      </w:r>
    </w:p>
    <w:p w14:paraId="5C87974D" w14:textId="3C49E7EB" w:rsidR="004826A8" w:rsidRPr="001D63C1" w:rsidRDefault="004826A8" w:rsidP="002C36EE">
      <w:pPr>
        <w:shd w:val="clear" w:color="auto" w:fill="0070C0"/>
        <w:spacing w:before="360" w:after="120" w:line="324" w:lineRule="auto"/>
        <w:ind w:left="2124" w:hanging="2124"/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</w:pPr>
      <w:r w:rsidRPr="001D63C1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 xml:space="preserve">12:45 – 13:30 </w:t>
      </w:r>
      <w:r w:rsidR="00177DC1" w:rsidRPr="001D63C1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ab/>
      </w:r>
      <w:r w:rsidR="000131EE" w:rsidRPr="001D63C1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 xml:space="preserve">Panel discussion: </w:t>
      </w:r>
      <w:r w:rsidR="00572CC1" w:rsidRPr="001D63C1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 xml:space="preserve">Shaping the Future: Quality as the Cornerstone </w:t>
      </w:r>
      <w:r w:rsidR="00583B33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br/>
      </w:r>
      <w:r w:rsidR="00572CC1" w:rsidRPr="001D63C1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>of Public Sector Succes</w:t>
      </w:r>
      <w:r w:rsidR="00A1710A" w:rsidRPr="001D63C1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 xml:space="preserve"> </w:t>
      </w:r>
    </w:p>
    <w:p w14:paraId="2CD8EA25" w14:textId="024E4F57" w:rsidR="007F2392" w:rsidRPr="00583B33" w:rsidRDefault="007F2392" w:rsidP="00583B33">
      <w:pPr>
        <w:pStyle w:val="Akapitzlist"/>
        <w:numPr>
          <w:ilvl w:val="0"/>
          <w:numId w:val="26"/>
        </w:numPr>
        <w:spacing w:after="120" w:line="276" w:lineRule="auto"/>
        <w:ind w:left="3261"/>
        <w:rPr>
          <w:rFonts w:cstheme="minorHAnsi"/>
          <w:i/>
          <w:iCs/>
          <w:sz w:val="24"/>
          <w:szCs w:val="24"/>
          <w:lang w:val="en-US" w:eastAsia="en-US"/>
        </w:rPr>
      </w:pPr>
      <w:proofErr w:type="spellStart"/>
      <w:r w:rsidRPr="00583B33">
        <w:rPr>
          <w:rFonts w:cstheme="minorHAnsi"/>
          <w:i/>
          <w:iCs/>
          <w:sz w:val="24"/>
          <w:szCs w:val="24"/>
          <w:lang w:val="en-US" w:eastAsia="en-US"/>
        </w:rPr>
        <w:t>Mr</w:t>
      </w:r>
      <w:proofErr w:type="spellEnd"/>
      <w:r w:rsidRPr="00583B33">
        <w:rPr>
          <w:rFonts w:cstheme="minorHAnsi"/>
          <w:i/>
          <w:iCs/>
          <w:sz w:val="24"/>
          <w:szCs w:val="24"/>
          <w:lang w:val="en-US" w:eastAsia="en-US"/>
        </w:rPr>
        <w:t xml:space="preserve"> Gregor Virant, Head of the SIGMA </w:t>
      </w:r>
      <w:proofErr w:type="spellStart"/>
      <w:r w:rsidRPr="00583B33">
        <w:rPr>
          <w:rFonts w:cstheme="minorHAnsi"/>
          <w:i/>
          <w:iCs/>
          <w:sz w:val="24"/>
          <w:szCs w:val="24"/>
          <w:lang w:val="en-US" w:eastAsia="en-US"/>
        </w:rPr>
        <w:t>Programme</w:t>
      </w:r>
      <w:proofErr w:type="spellEnd"/>
      <w:r w:rsidRPr="00583B33">
        <w:rPr>
          <w:rFonts w:cstheme="minorHAnsi"/>
          <w:i/>
          <w:iCs/>
          <w:sz w:val="24"/>
          <w:szCs w:val="24"/>
          <w:lang w:val="en-US" w:eastAsia="en-US"/>
        </w:rPr>
        <w:t xml:space="preserve"> </w:t>
      </w:r>
    </w:p>
    <w:p w14:paraId="21A4B9F0" w14:textId="01C6176E" w:rsidR="00A1710A" w:rsidRPr="00583B33" w:rsidRDefault="002C36EE" w:rsidP="00583B33">
      <w:pPr>
        <w:pStyle w:val="Akapitzlist"/>
        <w:numPr>
          <w:ilvl w:val="0"/>
          <w:numId w:val="26"/>
        </w:numPr>
        <w:spacing w:after="120" w:line="276" w:lineRule="auto"/>
        <w:ind w:left="3261"/>
        <w:rPr>
          <w:rFonts w:cstheme="minorHAnsi"/>
          <w:i/>
          <w:iCs/>
          <w:sz w:val="24"/>
          <w:szCs w:val="24"/>
          <w:lang w:val="en-US" w:eastAsia="en-US"/>
        </w:rPr>
      </w:pPr>
      <w:proofErr w:type="spellStart"/>
      <w:r w:rsidRPr="00583B33">
        <w:rPr>
          <w:rFonts w:cstheme="minorHAnsi"/>
          <w:i/>
          <w:iCs/>
          <w:sz w:val="24"/>
          <w:szCs w:val="24"/>
          <w:lang w:val="en-US" w:eastAsia="en-US"/>
        </w:rPr>
        <w:t>Ms</w:t>
      </w:r>
      <w:proofErr w:type="spellEnd"/>
      <w:r w:rsidRPr="00583B33">
        <w:rPr>
          <w:rFonts w:cstheme="minorHAnsi"/>
          <w:i/>
          <w:iCs/>
          <w:sz w:val="24"/>
          <w:szCs w:val="24"/>
          <w:lang w:val="en-US" w:eastAsia="en-US"/>
        </w:rPr>
        <w:t xml:space="preserve"> Małgorzata Bywanis-Jodlińska, Director of the National School of Public Administration, </w:t>
      </w:r>
      <w:r w:rsidR="00BD6AB7" w:rsidRPr="00583B33">
        <w:rPr>
          <w:rFonts w:cstheme="minorHAnsi"/>
          <w:i/>
          <w:iCs/>
          <w:sz w:val="24"/>
          <w:szCs w:val="24"/>
          <w:lang w:val="en-US" w:eastAsia="en-US"/>
        </w:rPr>
        <w:t>P</w:t>
      </w:r>
      <w:r w:rsidR="00177DC1" w:rsidRPr="00583B33">
        <w:rPr>
          <w:rFonts w:cstheme="minorHAnsi"/>
          <w:i/>
          <w:iCs/>
          <w:sz w:val="24"/>
          <w:szCs w:val="24"/>
          <w:lang w:val="en-US" w:eastAsia="en-US"/>
        </w:rPr>
        <w:t>oland</w:t>
      </w:r>
      <w:r w:rsidR="00A1710A" w:rsidRPr="00583B33">
        <w:rPr>
          <w:rFonts w:cstheme="minorHAnsi"/>
          <w:i/>
          <w:iCs/>
          <w:sz w:val="24"/>
          <w:szCs w:val="24"/>
          <w:lang w:val="en-US" w:eastAsia="en-US"/>
        </w:rPr>
        <w:t xml:space="preserve"> </w:t>
      </w:r>
    </w:p>
    <w:p w14:paraId="43C24B05" w14:textId="0E9E6C5C" w:rsidR="000131EE" w:rsidRPr="00583B33" w:rsidRDefault="000131EE" w:rsidP="00583B33">
      <w:pPr>
        <w:pStyle w:val="Akapitzlist"/>
        <w:numPr>
          <w:ilvl w:val="0"/>
          <w:numId w:val="26"/>
        </w:numPr>
        <w:spacing w:before="240" w:after="120" w:line="276" w:lineRule="auto"/>
        <w:ind w:left="3261"/>
        <w:rPr>
          <w:rFonts w:cstheme="minorHAnsi"/>
          <w:i/>
          <w:iCs/>
          <w:sz w:val="24"/>
          <w:szCs w:val="24"/>
          <w:lang w:val="en-US" w:eastAsia="en-US"/>
        </w:rPr>
      </w:pPr>
      <w:proofErr w:type="spellStart"/>
      <w:r w:rsidRPr="00583B33">
        <w:rPr>
          <w:rFonts w:cstheme="minorHAnsi"/>
          <w:i/>
          <w:iCs/>
          <w:sz w:val="24"/>
          <w:szCs w:val="24"/>
          <w:lang w:val="en-US" w:eastAsia="en-US"/>
        </w:rPr>
        <w:t>Ms</w:t>
      </w:r>
      <w:proofErr w:type="spellEnd"/>
      <w:r w:rsidRPr="00583B33">
        <w:rPr>
          <w:rFonts w:cstheme="minorHAnsi"/>
          <w:i/>
          <w:iCs/>
          <w:sz w:val="24"/>
          <w:szCs w:val="24"/>
          <w:lang w:val="en-US" w:eastAsia="en-US"/>
        </w:rPr>
        <w:t xml:space="preserve"> Maja Handjiska Trendafilova, </w:t>
      </w:r>
      <w:proofErr w:type="spellStart"/>
      <w:r w:rsidRPr="00583B33">
        <w:rPr>
          <w:rFonts w:cstheme="minorHAnsi"/>
          <w:i/>
          <w:iCs/>
          <w:sz w:val="24"/>
          <w:szCs w:val="24"/>
          <w:lang w:val="en-US" w:eastAsia="en-US"/>
        </w:rPr>
        <w:t>ReSPA</w:t>
      </w:r>
      <w:proofErr w:type="spellEnd"/>
      <w:r w:rsidRPr="00583B33">
        <w:rPr>
          <w:rFonts w:cstheme="minorHAnsi"/>
          <w:i/>
          <w:iCs/>
          <w:sz w:val="24"/>
          <w:szCs w:val="24"/>
          <w:lang w:val="en-US" w:eastAsia="en-US"/>
        </w:rPr>
        <w:t xml:space="preserve"> Director </w:t>
      </w:r>
    </w:p>
    <w:p w14:paraId="13BAADF5" w14:textId="4A5E4B4C" w:rsidR="008530AE" w:rsidRPr="00583B33" w:rsidRDefault="00A1710A" w:rsidP="00A92E35">
      <w:pPr>
        <w:spacing w:before="240" w:after="120" w:line="240" w:lineRule="auto"/>
        <w:contextualSpacing/>
        <w:rPr>
          <w:rFonts w:cstheme="minorHAnsi"/>
          <w:i/>
          <w:iCs/>
          <w:sz w:val="24"/>
          <w:szCs w:val="24"/>
          <w:lang w:val="es-ES" w:eastAsia="en-US"/>
        </w:rPr>
      </w:pPr>
      <w:r w:rsidRPr="00583B33">
        <w:rPr>
          <w:rFonts w:cstheme="minorHAnsi"/>
          <w:i/>
          <w:iCs/>
          <w:sz w:val="24"/>
          <w:szCs w:val="24"/>
          <w:lang w:val="es-ES" w:eastAsia="en-US"/>
        </w:rPr>
        <w:t>Moderator: Ms Gracia Vara Head of the European CAF Resource Centre</w:t>
      </w:r>
    </w:p>
    <w:p w14:paraId="02F1D2FD" w14:textId="77777777" w:rsidR="00A92E35" w:rsidRDefault="00A92E35" w:rsidP="00A92E35">
      <w:pPr>
        <w:spacing w:before="240" w:after="120" w:line="240" w:lineRule="auto"/>
        <w:contextualSpacing/>
        <w:rPr>
          <w:rFonts w:cstheme="minorHAnsi"/>
          <w:sz w:val="24"/>
          <w:szCs w:val="24"/>
          <w:lang w:val="es-ES" w:eastAsia="en-US"/>
        </w:rPr>
      </w:pPr>
    </w:p>
    <w:p w14:paraId="03812BFE" w14:textId="77777777" w:rsidR="00A92E35" w:rsidRDefault="00A92E35" w:rsidP="00A92E35">
      <w:pPr>
        <w:spacing w:before="240" w:after="120" w:line="240" w:lineRule="auto"/>
        <w:contextualSpacing/>
        <w:rPr>
          <w:rFonts w:cstheme="minorHAnsi"/>
          <w:sz w:val="24"/>
          <w:szCs w:val="24"/>
          <w:lang w:val="es-ES" w:eastAsia="en-US"/>
        </w:rPr>
      </w:pPr>
    </w:p>
    <w:p w14:paraId="114EF870" w14:textId="77777777" w:rsidR="008D5DAF" w:rsidRDefault="008D5DAF" w:rsidP="00A92E35">
      <w:pPr>
        <w:spacing w:before="240" w:after="120" w:line="240" w:lineRule="auto"/>
        <w:contextualSpacing/>
        <w:rPr>
          <w:rFonts w:cstheme="minorHAnsi"/>
          <w:sz w:val="24"/>
          <w:szCs w:val="24"/>
          <w:lang w:val="es-ES" w:eastAsia="en-US"/>
        </w:rPr>
      </w:pPr>
    </w:p>
    <w:p w14:paraId="305C9F69" w14:textId="01A3DF7D" w:rsidR="001D63C1" w:rsidRDefault="00A53AD9" w:rsidP="001D63C1">
      <w:pPr>
        <w:shd w:val="clear" w:color="auto" w:fill="DEEAF6" w:themeFill="accent5" w:themeFillTint="33"/>
        <w:spacing w:before="480" w:after="120" w:line="324" w:lineRule="auto"/>
        <w:rPr>
          <w:rFonts w:cstheme="minorHAnsi"/>
          <w:b/>
          <w:bCs/>
          <w:sz w:val="24"/>
          <w:szCs w:val="24"/>
          <w:lang w:val="en-US" w:eastAsia="en-US"/>
        </w:rPr>
      </w:pPr>
      <w:r w:rsidRPr="00396973">
        <w:rPr>
          <w:rFonts w:cstheme="minorHAnsi"/>
          <w:b/>
          <w:bCs/>
          <w:sz w:val="24"/>
          <w:szCs w:val="24"/>
          <w:lang w:val="en-US" w:eastAsia="en-US"/>
        </w:rPr>
        <w:lastRenderedPageBreak/>
        <w:t>1</w:t>
      </w:r>
      <w:r w:rsidR="004826A8" w:rsidRPr="00396973">
        <w:rPr>
          <w:rFonts w:cstheme="minorHAnsi"/>
          <w:b/>
          <w:bCs/>
          <w:sz w:val="24"/>
          <w:szCs w:val="24"/>
          <w:lang w:val="en-US" w:eastAsia="en-US"/>
        </w:rPr>
        <w:t xml:space="preserve">3:30 </w:t>
      </w:r>
      <w:r w:rsidRPr="00396973">
        <w:rPr>
          <w:rFonts w:cstheme="minorHAnsi"/>
          <w:b/>
          <w:bCs/>
          <w:sz w:val="24"/>
          <w:szCs w:val="24"/>
          <w:lang w:val="en-US" w:eastAsia="en-US"/>
        </w:rPr>
        <w:t>– 14:</w:t>
      </w:r>
      <w:r w:rsidR="004826A8" w:rsidRPr="00396973">
        <w:rPr>
          <w:rFonts w:cstheme="minorHAnsi"/>
          <w:b/>
          <w:bCs/>
          <w:sz w:val="24"/>
          <w:szCs w:val="24"/>
          <w:lang w:val="en-US" w:eastAsia="en-US"/>
        </w:rPr>
        <w:t xml:space="preserve">30 </w:t>
      </w:r>
      <w:r w:rsidR="005461D4" w:rsidRPr="00396973">
        <w:rPr>
          <w:rFonts w:cstheme="minorHAnsi"/>
          <w:b/>
          <w:bCs/>
          <w:sz w:val="24"/>
          <w:szCs w:val="24"/>
          <w:lang w:val="en-US" w:eastAsia="en-US"/>
        </w:rPr>
        <w:tab/>
      </w:r>
      <w:r w:rsidR="005461D4" w:rsidRPr="00396973">
        <w:rPr>
          <w:rFonts w:cstheme="minorHAnsi"/>
          <w:b/>
          <w:bCs/>
          <w:sz w:val="24"/>
          <w:szCs w:val="24"/>
          <w:lang w:val="en-US" w:eastAsia="en-US"/>
        </w:rPr>
        <w:tab/>
      </w:r>
      <w:r w:rsidR="004826A8" w:rsidRPr="00396973">
        <w:rPr>
          <w:rFonts w:cstheme="minorHAnsi"/>
          <w:b/>
          <w:bCs/>
          <w:sz w:val="24"/>
          <w:szCs w:val="24"/>
          <w:lang w:val="en-US" w:eastAsia="en-US"/>
        </w:rPr>
        <w:t>Lunch</w:t>
      </w:r>
    </w:p>
    <w:p w14:paraId="0228D8B0" w14:textId="6C5C4726" w:rsidR="00A53AD9" w:rsidRPr="00120FD0" w:rsidRDefault="004826A8" w:rsidP="00120FD0">
      <w:pPr>
        <w:shd w:val="clear" w:color="auto" w:fill="0070C0"/>
        <w:spacing w:before="480" w:after="120" w:line="324" w:lineRule="auto"/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</w:pPr>
      <w:r w:rsidRPr="00120FD0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 xml:space="preserve">14:30 – 15:50 </w:t>
      </w:r>
      <w:r w:rsidR="005461D4" w:rsidRPr="00120FD0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ab/>
      </w:r>
      <w:r w:rsidR="005461D4" w:rsidRPr="00120FD0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ab/>
      </w:r>
      <w:r w:rsidR="001D63C1" w:rsidRPr="00120FD0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ab/>
      </w:r>
      <w:r w:rsidR="005461D4" w:rsidRPr="00120FD0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 xml:space="preserve">Breakout </w:t>
      </w:r>
      <w:r w:rsidR="00A53AD9" w:rsidRPr="00120FD0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>session</w:t>
      </w:r>
      <w:r w:rsidR="000131EE" w:rsidRPr="00120FD0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 xml:space="preserve"> no 2</w:t>
      </w:r>
      <w:r w:rsidR="00A53AD9" w:rsidRPr="00120FD0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>: Transformative processes</w:t>
      </w:r>
    </w:p>
    <w:p w14:paraId="6E62859B" w14:textId="06C55C82" w:rsidR="00A1710A" w:rsidRPr="00396973" w:rsidRDefault="00A1710A" w:rsidP="00120FD0">
      <w:pPr>
        <w:shd w:val="clear" w:color="auto" w:fill="DEEAF6" w:themeFill="accent5" w:themeFillTint="33"/>
        <w:spacing w:before="480" w:after="120" w:line="324" w:lineRule="auto"/>
        <w:rPr>
          <w:rFonts w:cstheme="minorHAnsi"/>
          <w:b/>
          <w:bCs/>
          <w:sz w:val="24"/>
          <w:szCs w:val="24"/>
          <w:lang w:val="en-US" w:eastAsia="en-US"/>
        </w:rPr>
      </w:pPr>
      <w:r w:rsidRPr="00396973">
        <w:rPr>
          <w:rFonts w:cstheme="minorHAnsi"/>
          <w:b/>
          <w:bCs/>
          <w:sz w:val="24"/>
          <w:szCs w:val="24"/>
          <w:lang w:val="en-US" w:eastAsia="en-US"/>
        </w:rPr>
        <w:t xml:space="preserve">Session 4: </w:t>
      </w:r>
      <w:r w:rsidR="009F08A0" w:rsidRPr="00120FD0">
        <w:rPr>
          <w:rFonts w:cstheme="minorHAnsi"/>
          <w:b/>
          <w:bCs/>
          <w:sz w:val="24"/>
          <w:szCs w:val="24"/>
          <w:lang w:val="en-US" w:eastAsia="en-US"/>
        </w:rPr>
        <w:t>Public Sector Excellence - A Vision for digital transformation and Innovation</w:t>
      </w:r>
      <w:r w:rsidRPr="00396973">
        <w:rPr>
          <w:rFonts w:cstheme="minorHAnsi"/>
          <w:b/>
          <w:bCs/>
          <w:sz w:val="24"/>
          <w:szCs w:val="24"/>
          <w:lang w:val="en-US" w:eastAsia="en-US"/>
        </w:rPr>
        <w:t xml:space="preserve"> Room:</w:t>
      </w:r>
      <w:r w:rsidR="00494470">
        <w:rPr>
          <w:rFonts w:cstheme="minorHAnsi"/>
          <w:b/>
          <w:bCs/>
          <w:sz w:val="24"/>
          <w:szCs w:val="24"/>
          <w:lang w:val="en-US" w:eastAsia="en-US"/>
        </w:rPr>
        <w:t xml:space="preserve"> tbc</w:t>
      </w:r>
    </w:p>
    <w:p w14:paraId="54AC727C" w14:textId="2F5B89CC" w:rsidR="00A1710A" w:rsidRPr="00396973" w:rsidRDefault="00A1710A" w:rsidP="00A1710A">
      <w:pPr>
        <w:spacing w:before="240" w:after="120" w:line="324" w:lineRule="auto"/>
        <w:ind w:left="2829" w:hanging="2472"/>
        <w:rPr>
          <w:rFonts w:cstheme="minorHAnsi"/>
          <w:i/>
          <w:iCs/>
          <w:sz w:val="24"/>
          <w:szCs w:val="24"/>
          <w:lang w:val="en-US" w:eastAsia="en-US"/>
        </w:rPr>
      </w:pPr>
      <w:r w:rsidRPr="00396973">
        <w:rPr>
          <w:rFonts w:cstheme="minorHAnsi"/>
          <w:i/>
          <w:iCs/>
          <w:sz w:val="24"/>
          <w:szCs w:val="24"/>
          <w:lang w:val="en-US" w:eastAsia="en-US"/>
        </w:rPr>
        <w:t>Facilitator:</w:t>
      </w:r>
      <w:r w:rsidR="00126980">
        <w:rPr>
          <w:rFonts w:cstheme="minorHAnsi"/>
          <w:i/>
          <w:iCs/>
          <w:sz w:val="24"/>
          <w:szCs w:val="24"/>
          <w:lang w:val="en-US" w:eastAsia="en-US"/>
        </w:rPr>
        <w:t xml:space="preserve"> </w:t>
      </w:r>
      <w:proofErr w:type="spellStart"/>
      <w:r w:rsidR="00126980">
        <w:rPr>
          <w:rFonts w:cstheme="minorHAnsi"/>
          <w:i/>
          <w:iCs/>
          <w:sz w:val="24"/>
          <w:szCs w:val="24"/>
          <w:lang w:val="en-US" w:eastAsia="en-US"/>
        </w:rPr>
        <w:t>Greta&amp;Witold</w:t>
      </w:r>
      <w:proofErr w:type="spellEnd"/>
    </w:p>
    <w:p w14:paraId="76B0DD87" w14:textId="2183BFB7" w:rsidR="00A1710A" w:rsidRPr="00396973" w:rsidRDefault="00A1710A" w:rsidP="00120FD0">
      <w:pPr>
        <w:pStyle w:val="Akapitzlist"/>
        <w:numPr>
          <w:ilvl w:val="0"/>
          <w:numId w:val="21"/>
        </w:numPr>
        <w:spacing w:after="120" w:line="324" w:lineRule="auto"/>
        <w:rPr>
          <w:rFonts w:cstheme="minorHAnsi"/>
          <w:sz w:val="24"/>
          <w:szCs w:val="24"/>
          <w:lang w:val="en-US" w:eastAsia="en-US"/>
        </w:rPr>
      </w:pPr>
      <w:proofErr w:type="spellStart"/>
      <w:r w:rsidRPr="00396973">
        <w:rPr>
          <w:rFonts w:cstheme="minorHAnsi"/>
          <w:sz w:val="24"/>
          <w:szCs w:val="24"/>
          <w:lang w:val="en-US" w:eastAsia="en-US"/>
        </w:rPr>
        <w:t>Leertrac</w:t>
      </w:r>
      <w:proofErr w:type="spellEnd"/>
      <w:r w:rsidRPr="00396973">
        <w:rPr>
          <w:rFonts w:cstheme="minorHAnsi"/>
          <w:sz w:val="24"/>
          <w:szCs w:val="24"/>
          <w:lang w:val="en-US" w:eastAsia="en-US"/>
        </w:rPr>
        <w:t xml:space="preserve">. GITO </w:t>
      </w:r>
      <w:proofErr w:type="spellStart"/>
      <w:r w:rsidRPr="00396973">
        <w:rPr>
          <w:rFonts w:cstheme="minorHAnsi"/>
          <w:sz w:val="24"/>
          <w:szCs w:val="24"/>
          <w:lang w:val="en-US" w:eastAsia="en-US"/>
        </w:rPr>
        <w:t>Overijse</w:t>
      </w:r>
      <w:proofErr w:type="spellEnd"/>
      <w:r w:rsidRPr="00396973">
        <w:rPr>
          <w:rFonts w:cstheme="minorHAnsi"/>
          <w:sz w:val="24"/>
          <w:szCs w:val="24"/>
          <w:lang w:val="en-US" w:eastAsia="en-US"/>
        </w:rPr>
        <w:t>. Belgium</w:t>
      </w:r>
    </w:p>
    <w:p w14:paraId="7A2F861E" w14:textId="5A10792A" w:rsidR="00A1710A" w:rsidRPr="00396973" w:rsidRDefault="00A1710A" w:rsidP="00120FD0">
      <w:pPr>
        <w:pStyle w:val="Akapitzlist"/>
        <w:numPr>
          <w:ilvl w:val="0"/>
          <w:numId w:val="21"/>
        </w:numPr>
        <w:spacing w:after="120" w:line="324" w:lineRule="auto"/>
        <w:rPr>
          <w:rFonts w:cstheme="minorHAnsi"/>
          <w:sz w:val="24"/>
          <w:szCs w:val="24"/>
          <w:lang w:val="en-US" w:eastAsia="en-US"/>
        </w:rPr>
      </w:pPr>
      <w:proofErr w:type="spellStart"/>
      <w:r w:rsidRPr="00396973">
        <w:rPr>
          <w:rFonts w:cstheme="minorHAnsi"/>
          <w:sz w:val="24"/>
          <w:szCs w:val="24"/>
          <w:lang w:val="en-US" w:eastAsia="en-US"/>
        </w:rPr>
        <w:t>chIPA</w:t>
      </w:r>
      <w:proofErr w:type="spellEnd"/>
      <w:r w:rsidRPr="00396973">
        <w:rPr>
          <w:rFonts w:cstheme="minorHAnsi"/>
          <w:sz w:val="24"/>
          <w:szCs w:val="24"/>
          <w:lang w:val="en-US" w:eastAsia="en-US"/>
        </w:rPr>
        <w:t xml:space="preserve">: Digital Communication Revolution, powered by IPA. Institute of Public Administration. Bulgaria </w:t>
      </w:r>
    </w:p>
    <w:p w14:paraId="0C391354" w14:textId="76D01934" w:rsidR="00A1710A" w:rsidRPr="00396973" w:rsidRDefault="00A1710A" w:rsidP="00120FD0">
      <w:pPr>
        <w:pStyle w:val="Akapitzlist"/>
        <w:numPr>
          <w:ilvl w:val="0"/>
          <w:numId w:val="21"/>
        </w:numPr>
        <w:spacing w:after="120" w:line="324" w:lineRule="auto"/>
        <w:rPr>
          <w:rFonts w:cstheme="minorHAnsi"/>
          <w:sz w:val="24"/>
          <w:szCs w:val="24"/>
          <w:lang w:val="en-US" w:eastAsia="en-US"/>
        </w:rPr>
      </w:pPr>
      <w:r w:rsidRPr="00396973">
        <w:rPr>
          <w:rFonts w:cstheme="minorHAnsi"/>
          <w:sz w:val="24"/>
          <w:szCs w:val="24"/>
          <w:lang w:val="en-US" w:eastAsia="en-US"/>
        </w:rPr>
        <w:t>Implementation of robotic process automation technology in the Polish Financial Supervision Authority. Polish Financial Supervision Authority. Poland</w:t>
      </w:r>
    </w:p>
    <w:p w14:paraId="50BFD45A" w14:textId="5AEAD97D" w:rsidR="00A1710A" w:rsidRPr="00396973" w:rsidRDefault="00A1710A" w:rsidP="00120FD0">
      <w:pPr>
        <w:shd w:val="clear" w:color="auto" w:fill="DEEAF6" w:themeFill="accent5" w:themeFillTint="33"/>
        <w:spacing w:before="480" w:after="120" w:line="324" w:lineRule="auto"/>
        <w:rPr>
          <w:rFonts w:cstheme="minorHAnsi"/>
          <w:b/>
          <w:bCs/>
          <w:sz w:val="24"/>
          <w:szCs w:val="24"/>
          <w:lang w:val="en-US" w:eastAsia="en-US"/>
        </w:rPr>
      </w:pPr>
      <w:r w:rsidRPr="00396973">
        <w:rPr>
          <w:rFonts w:cstheme="minorHAnsi"/>
          <w:b/>
          <w:bCs/>
          <w:sz w:val="24"/>
          <w:szCs w:val="24"/>
          <w:lang w:val="en-US" w:eastAsia="en-US"/>
        </w:rPr>
        <w:t xml:space="preserve">Session 5: </w:t>
      </w:r>
      <w:r w:rsidR="00126980" w:rsidRPr="00126980">
        <w:rPr>
          <w:rFonts w:cstheme="minorHAnsi"/>
          <w:b/>
          <w:bCs/>
          <w:sz w:val="24"/>
          <w:szCs w:val="24"/>
          <w:lang w:val="en-US" w:eastAsia="en-US"/>
        </w:rPr>
        <w:t>Result orientation: continuous innovation and improvement</w:t>
      </w:r>
      <w:r w:rsidRPr="00396973">
        <w:rPr>
          <w:rFonts w:cstheme="minorHAnsi"/>
          <w:b/>
          <w:bCs/>
          <w:sz w:val="24"/>
          <w:szCs w:val="24"/>
          <w:lang w:val="en-US" w:eastAsia="en-US"/>
        </w:rPr>
        <w:t>. Room:</w:t>
      </w:r>
      <w:r w:rsidR="00494470">
        <w:rPr>
          <w:rFonts w:cstheme="minorHAnsi"/>
          <w:b/>
          <w:bCs/>
          <w:sz w:val="24"/>
          <w:szCs w:val="24"/>
          <w:lang w:val="en-US" w:eastAsia="en-US"/>
        </w:rPr>
        <w:t xml:space="preserve"> tbc</w:t>
      </w:r>
    </w:p>
    <w:p w14:paraId="6A424F6F" w14:textId="070D84D8" w:rsidR="00A1710A" w:rsidRPr="00396973" w:rsidRDefault="00A1710A" w:rsidP="00A1710A">
      <w:pPr>
        <w:spacing w:before="240" w:after="120" w:line="324" w:lineRule="auto"/>
        <w:ind w:left="2829" w:hanging="2472"/>
        <w:rPr>
          <w:rFonts w:cstheme="minorHAnsi"/>
          <w:i/>
          <w:iCs/>
          <w:sz w:val="24"/>
          <w:szCs w:val="24"/>
          <w:lang w:val="en-US" w:eastAsia="en-US"/>
        </w:rPr>
      </w:pPr>
      <w:r w:rsidRPr="00396973">
        <w:rPr>
          <w:rFonts w:cstheme="minorHAnsi"/>
          <w:i/>
          <w:iCs/>
          <w:sz w:val="24"/>
          <w:szCs w:val="24"/>
          <w:lang w:val="en-US" w:eastAsia="en-US"/>
        </w:rPr>
        <w:t>Facilitator:</w:t>
      </w:r>
      <w:r w:rsidR="00126980">
        <w:rPr>
          <w:rFonts w:cstheme="minorHAnsi"/>
          <w:i/>
          <w:iCs/>
          <w:sz w:val="24"/>
          <w:szCs w:val="24"/>
          <w:lang w:val="en-US" w:eastAsia="en-US"/>
        </w:rPr>
        <w:t xml:space="preserve"> </w:t>
      </w:r>
      <w:proofErr w:type="spellStart"/>
      <w:r w:rsidR="00126980">
        <w:rPr>
          <w:rFonts w:cstheme="minorHAnsi"/>
          <w:i/>
          <w:iCs/>
          <w:sz w:val="24"/>
          <w:szCs w:val="24"/>
          <w:lang w:val="en-US" w:eastAsia="en-US"/>
        </w:rPr>
        <w:t>Slaven&amp;Michael</w:t>
      </w:r>
      <w:proofErr w:type="spellEnd"/>
    </w:p>
    <w:p w14:paraId="0CEE4293" w14:textId="08CE544F" w:rsidR="00A1710A" w:rsidRPr="00396973" w:rsidRDefault="008E4B8C" w:rsidP="00120FD0">
      <w:pPr>
        <w:pStyle w:val="Akapitzlist"/>
        <w:numPr>
          <w:ilvl w:val="0"/>
          <w:numId w:val="22"/>
        </w:numPr>
        <w:spacing w:after="120" w:line="324" w:lineRule="auto"/>
        <w:rPr>
          <w:rFonts w:cstheme="minorHAnsi"/>
          <w:sz w:val="24"/>
          <w:szCs w:val="24"/>
          <w:lang w:val="en-US" w:eastAsia="en-US"/>
        </w:rPr>
      </w:pPr>
      <w:r w:rsidRPr="00396973">
        <w:rPr>
          <w:rFonts w:cstheme="minorHAnsi"/>
          <w:sz w:val="24"/>
          <w:szCs w:val="24"/>
          <w:lang w:val="en-US" w:eastAsia="en-US"/>
        </w:rPr>
        <w:t>Standardization of the improvement of local self-government units and assessment of digital readiness</w:t>
      </w:r>
      <w:r w:rsidR="00A1710A" w:rsidRPr="00396973">
        <w:rPr>
          <w:rFonts w:cstheme="minorHAnsi"/>
          <w:sz w:val="24"/>
          <w:szCs w:val="24"/>
          <w:lang w:val="en-US" w:eastAsia="en-US"/>
        </w:rPr>
        <w:t xml:space="preserve">. </w:t>
      </w:r>
      <w:r w:rsidRPr="00396973">
        <w:rPr>
          <w:rFonts w:cstheme="minorHAnsi"/>
          <w:sz w:val="24"/>
          <w:szCs w:val="24"/>
          <w:lang w:val="en-US" w:eastAsia="en-US"/>
        </w:rPr>
        <w:t xml:space="preserve">Civil Service Agency BiH (BiH CSA)/ Civil Service Agency of Federation of BiH (FBiH CSA)/ Civil Service Agency Republic of </w:t>
      </w:r>
      <w:proofErr w:type="spellStart"/>
      <w:r w:rsidRPr="00396973">
        <w:rPr>
          <w:rFonts w:cstheme="minorHAnsi"/>
          <w:sz w:val="24"/>
          <w:szCs w:val="24"/>
          <w:lang w:val="en-US" w:eastAsia="en-US"/>
        </w:rPr>
        <w:t>Srpsa</w:t>
      </w:r>
      <w:proofErr w:type="spellEnd"/>
      <w:r w:rsidRPr="00396973">
        <w:rPr>
          <w:rFonts w:cstheme="minorHAnsi"/>
          <w:sz w:val="24"/>
          <w:szCs w:val="24"/>
          <w:lang w:val="en-US" w:eastAsia="en-US"/>
        </w:rPr>
        <w:t xml:space="preserve"> </w:t>
      </w:r>
      <w:r w:rsidR="00A92E35">
        <w:rPr>
          <w:rFonts w:cstheme="minorHAnsi"/>
          <w:sz w:val="24"/>
          <w:szCs w:val="24"/>
          <w:lang w:val="en-US" w:eastAsia="en-US"/>
        </w:rPr>
        <w:br/>
      </w:r>
      <w:r w:rsidRPr="00396973">
        <w:rPr>
          <w:rFonts w:cstheme="minorHAnsi"/>
          <w:sz w:val="24"/>
          <w:szCs w:val="24"/>
          <w:lang w:val="en-US" w:eastAsia="en-US"/>
        </w:rPr>
        <w:t xml:space="preserve">(RS CSA)/Public </w:t>
      </w:r>
      <w:r w:rsidR="00583B33" w:rsidRPr="00396973">
        <w:rPr>
          <w:rFonts w:cstheme="minorHAnsi"/>
          <w:sz w:val="24"/>
          <w:szCs w:val="24"/>
          <w:lang w:val="en-US" w:eastAsia="en-US"/>
        </w:rPr>
        <w:t>Administration</w:t>
      </w:r>
      <w:r w:rsidRPr="00396973">
        <w:rPr>
          <w:rFonts w:cstheme="minorHAnsi"/>
          <w:sz w:val="24"/>
          <w:szCs w:val="24"/>
          <w:lang w:val="en-US" w:eastAsia="en-US"/>
        </w:rPr>
        <w:t xml:space="preserve"> Reform Coordinator’s Office (PARCO) /UNDP. Bosnia and Herzegovina</w:t>
      </w:r>
    </w:p>
    <w:p w14:paraId="5613671D" w14:textId="77777777" w:rsidR="008E4B8C" w:rsidRPr="00396973" w:rsidRDefault="008E4B8C" w:rsidP="00120FD0">
      <w:pPr>
        <w:pStyle w:val="Akapitzlist"/>
        <w:numPr>
          <w:ilvl w:val="0"/>
          <w:numId w:val="22"/>
        </w:numPr>
        <w:spacing w:after="120" w:line="324" w:lineRule="auto"/>
        <w:rPr>
          <w:rFonts w:cstheme="minorHAnsi"/>
          <w:sz w:val="24"/>
          <w:szCs w:val="24"/>
          <w:lang w:val="en-US" w:eastAsia="en-US"/>
        </w:rPr>
      </w:pPr>
      <w:r w:rsidRPr="00396973">
        <w:rPr>
          <w:rFonts w:cstheme="minorHAnsi"/>
          <w:sz w:val="24"/>
          <w:szCs w:val="24"/>
          <w:lang w:val="en-US" w:eastAsia="en-US"/>
        </w:rPr>
        <w:t xml:space="preserve">Using the power of </w:t>
      </w:r>
      <w:proofErr w:type="spellStart"/>
      <w:r w:rsidRPr="00396973">
        <w:rPr>
          <w:rFonts w:cstheme="minorHAnsi"/>
          <w:sz w:val="24"/>
          <w:szCs w:val="24"/>
          <w:lang w:val="en-US" w:eastAsia="en-US"/>
        </w:rPr>
        <w:t>digitalisation</w:t>
      </w:r>
      <w:proofErr w:type="spellEnd"/>
      <w:r w:rsidRPr="00396973">
        <w:rPr>
          <w:rFonts w:cstheme="minorHAnsi"/>
          <w:sz w:val="24"/>
          <w:szCs w:val="24"/>
          <w:lang w:val="en-US" w:eastAsia="en-US"/>
        </w:rPr>
        <w:t xml:space="preserve"> for shared process and quality knowledge management: Croatian digital tool </w:t>
      </w:r>
      <w:proofErr w:type="spellStart"/>
      <w:r w:rsidRPr="00396973">
        <w:rPr>
          <w:rFonts w:cstheme="minorHAnsi"/>
          <w:sz w:val="24"/>
          <w:szCs w:val="24"/>
          <w:lang w:val="en-US" w:eastAsia="en-US"/>
        </w:rPr>
        <w:t>eSUK</w:t>
      </w:r>
      <w:proofErr w:type="spellEnd"/>
      <w:r w:rsidRPr="00396973">
        <w:rPr>
          <w:rFonts w:cstheme="minorHAnsi"/>
          <w:sz w:val="24"/>
          <w:szCs w:val="24"/>
          <w:lang w:val="en-US" w:eastAsia="en-US"/>
        </w:rPr>
        <w:t xml:space="preserve"> (https://kvaliteta.gov.hr)</w:t>
      </w:r>
      <w:r w:rsidR="00A1710A" w:rsidRPr="00396973">
        <w:rPr>
          <w:rFonts w:cstheme="minorHAnsi"/>
          <w:sz w:val="24"/>
          <w:szCs w:val="24"/>
          <w:lang w:val="en-US" w:eastAsia="en-US"/>
        </w:rPr>
        <w:t xml:space="preserve">. </w:t>
      </w:r>
      <w:r w:rsidRPr="00396973">
        <w:rPr>
          <w:rFonts w:cstheme="minorHAnsi"/>
          <w:sz w:val="24"/>
          <w:szCs w:val="24"/>
          <w:lang w:val="en-US" w:eastAsia="en-US"/>
        </w:rPr>
        <w:t>Ministry of Justice, Public Administration and Digital Transformation. Croatia</w:t>
      </w:r>
    </w:p>
    <w:p w14:paraId="49A5520E" w14:textId="2E97E467" w:rsidR="003F5F42" w:rsidRPr="00396973" w:rsidRDefault="008E4B8C" w:rsidP="00120FD0">
      <w:pPr>
        <w:pStyle w:val="Akapitzlist"/>
        <w:numPr>
          <w:ilvl w:val="0"/>
          <w:numId w:val="22"/>
        </w:numPr>
        <w:spacing w:after="120" w:line="324" w:lineRule="auto"/>
        <w:rPr>
          <w:rFonts w:cstheme="minorHAnsi"/>
          <w:sz w:val="24"/>
          <w:szCs w:val="24"/>
          <w:lang w:val="en-US" w:eastAsia="en-US"/>
        </w:rPr>
      </w:pPr>
      <w:r w:rsidRPr="00396973">
        <w:rPr>
          <w:rFonts w:cstheme="minorHAnsi"/>
          <w:sz w:val="24"/>
          <w:szCs w:val="24"/>
          <w:lang w:val="en-US" w:eastAsia="en-US"/>
        </w:rPr>
        <w:t xml:space="preserve">CAF Efficiency platform – </w:t>
      </w:r>
      <w:proofErr w:type="spellStart"/>
      <w:r w:rsidRPr="00396973">
        <w:rPr>
          <w:rFonts w:cstheme="minorHAnsi"/>
          <w:sz w:val="24"/>
          <w:szCs w:val="24"/>
          <w:lang w:val="en-US" w:eastAsia="en-US"/>
        </w:rPr>
        <w:t>CAFficiency</w:t>
      </w:r>
      <w:proofErr w:type="spellEnd"/>
      <w:r w:rsidRPr="00396973">
        <w:rPr>
          <w:rFonts w:cstheme="minorHAnsi"/>
          <w:sz w:val="24"/>
          <w:szCs w:val="24"/>
          <w:lang w:val="en-US" w:eastAsia="en-US"/>
        </w:rPr>
        <w:t>. Human Resource Management Service. Serbia</w:t>
      </w:r>
    </w:p>
    <w:p w14:paraId="2EB1E6E5" w14:textId="77777777" w:rsidR="00A92E35" w:rsidRDefault="00A92E35">
      <w:pPr>
        <w:rPr>
          <w:rFonts w:cstheme="minorHAnsi"/>
          <w:b/>
          <w:bCs/>
          <w:sz w:val="24"/>
          <w:szCs w:val="24"/>
          <w:lang w:val="en-US" w:eastAsia="en-US"/>
        </w:rPr>
      </w:pPr>
      <w:r>
        <w:rPr>
          <w:rFonts w:cstheme="minorHAnsi"/>
          <w:b/>
          <w:bCs/>
          <w:sz w:val="24"/>
          <w:szCs w:val="24"/>
          <w:lang w:val="en-US" w:eastAsia="en-US"/>
        </w:rPr>
        <w:br w:type="page"/>
      </w:r>
    </w:p>
    <w:p w14:paraId="16A4E902" w14:textId="704EC99C" w:rsidR="008E4B8C" w:rsidRPr="00396973" w:rsidRDefault="008E4B8C" w:rsidP="00120FD0">
      <w:pPr>
        <w:shd w:val="clear" w:color="auto" w:fill="DEEAF6" w:themeFill="accent5" w:themeFillTint="33"/>
        <w:spacing w:before="480" w:after="120" w:line="324" w:lineRule="auto"/>
        <w:rPr>
          <w:rFonts w:cstheme="minorHAnsi"/>
          <w:b/>
          <w:bCs/>
          <w:sz w:val="24"/>
          <w:szCs w:val="24"/>
          <w:lang w:val="en-US" w:eastAsia="en-US"/>
        </w:rPr>
      </w:pPr>
      <w:r w:rsidRPr="00396973">
        <w:rPr>
          <w:rFonts w:cstheme="minorHAnsi"/>
          <w:b/>
          <w:bCs/>
          <w:sz w:val="24"/>
          <w:szCs w:val="24"/>
          <w:lang w:val="en-US" w:eastAsia="en-US"/>
        </w:rPr>
        <w:lastRenderedPageBreak/>
        <w:t>Session 6: Social responsibility: attractiveness of the public sector. Room:</w:t>
      </w:r>
      <w:r w:rsidR="00494470">
        <w:rPr>
          <w:rFonts w:cstheme="minorHAnsi"/>
          <w:b/>
          <w:bCs/>
          <w:sz w:val="24"/>
          <w:szCs w:val="24"/>
          <w:lang w:val="en-US" w:eastAsia="en-US"/>
        </w:rPr>
        <w:t xml:space="preserve"> tbc</w:t>
      </w:r>
    </w:p>
    <w:p w14:paraId="4F8BBA55" w14:textId="57AF17E7" w:rsidR="008E4B8C" w:rsidRPr="00583B33" w:rsidRDefault="008E4B8C" w:rsidP="008E4B8C">
      <w:pPr>
        <w:spacing w:before="240" w:after="120" w:line="324" w:lineRule="auto"/>
        <w:ind w:left="2829" w:hanging="2472"/>
        <w:rPr>
          <w:rFonts w:cstheme="minorHAnsi"/>
          <w:i/>
          <w:iCs/>
          <w:sz w:val="24"/>
          <w:szCs w:val="24"/>
          <w:lang w:val="en-US" w:eastAsia="en-US"/>
        </w:rPr>
      </w:pPr>
      <w:r w:rsidRPr="00583B33">
        <w:rPr>
          <w:rFonts w:cstheme="minorHAnsi"/>
          <w:i/>
          <w:iCs/>
          <w:sz w:val="24"/>
          <w:szCs w:val="24"/>
          <w:lang w:val="en-US" w:eastAsia="en-US"/>
        </w:rPr>
        <w:t>Facilitator:</w:t>
      </w:r>
      <w:r w:rsidR="00126980">
        <w:rPr>
          <w:rFonts w:cstheme="minorHAnsi"/>
          <w:i/>
          <w:iCs/>
          <w:sz w:val="24"/>
          <w:szCs w:val="24"/>
          <w:lang w:val="en-US" w:eastAsia="en-US"/>
        </w:rPr>
        <w:t xml:space="preserve"> </w:t>
      </w:r>
      <w:proofErr w:type="spellStart"/>
      <w:r w:rsidR="00126980">
        <w:rPr>
          <w:rFonts w:cstheme="minorHAnsi"/>
          <w:i/>
          <w:iCs/>
          <w:sz w:val="24"/>
          <w:szCs w:val="24"/>
          <w:lang w:val="en-US" w:eastAsia="en-US"/>
        </w:rPr>
        <w:t>Barbara&amp;Begona</w:t>
      </w:r>
      <w:proofErr w:type="spellEnd"/>
    </w:p>
    <w:p w14:paraId="39F06ABC" w14:textId="77777777" w:rsidR="00120FD0" w:rsidRDefault="008E4B8C" w:rsidP="00120FD0">
      <w:pPr>
        <w:pStyle w:val="Akapitzlist"/>
        <w:numPr>
          <w:ilvl w:val="0"/>
          <w:numId w:val="25"/>
        </w:numPr>
        <w:spacing w:after="120" w:line="324" w:lineRule="auto"/>
        <w:rPr>
          <w:rFonts w:cstheme="minorHAnsi"/>
          <w:sz w:val="24"/>
          <w:szCs w:val="24"/>
          <w:lang w:val="en-US" w:eastAsia="en-US"/>
        </w:rPr>
      </w:pPr>
      <w:r w:rsidRPr="00120FD0">
        <w:rPr>
          <w:rFonts w:cstheme="minorHAnsi"/>
          <w:sz w:val="24"/>
          <w:szCs w:val="24"/>
          <w:lang w:val="en-US" w:eastAsia="en-US"/>
        </w:rPr>
        <w:t>Creating a culture of a quality development in the regional administration Lovech, Republic of Bulgaria. Regional Administration – Lovech. Bulgaria</w:t>
      </w:r>
    </w:p>
    <w:p w14:paraId="5EBC8A5E" w14:textId="77777777" w:rsidR="00120FD0" w:rsidRDefault="008E4B8C" w:rsidP="00120FD0">
      <w:pPr>
        <w:pStyle w:val="Akapitzlist"/>
        <w:numPr>
          <w:ilvl w:val="0"/>
          <w:numId w:val="25"/>
        </w:numPr>
        <w:spacing w:after="120" w:line="324" w:lineRule="auto"/>
        <w:rPr>
          <w:rFonts w:cstheme="minorHAnsi"/>
          <w:sz w:val="24"/>
          <w:szCs w:val="24"/>
          <w:lang w:val="en-US" w:eastAsia="en-US"/>
        </w:rPr>
      </w:pPr>
      <w:r w:rsidRPr="00120FD0">
        <w:rPr>
          <w:rFonts w:cstheme="minorHAnsi"/>
          <w:sz w:val="24"/>
          <w:szCs w:val="24"/>
          <w:lang w:val="en-US" w:eastAsia="en-US"/>
        </w:rPr>
        <w:t>Facilitating the Exchange of Best Practices Among Employees Across Various Branches. LEPL Public Service Hall (Under the Ministry of Justice of Georgia). Georgia</w:t>
      </w:r>
    </w:p>
    <w:p w14:paraId="65DD1757" w14:textId="529CA6EC" w:rsidR="008E4B8C" w:rsidRPr="00120FD0" w:rsidRDefault="008E4B8C" w:rsidP="00120FD0">
      <w:pPr>
        <w:pStyle w:val="Akapitzlist"/>
        <w:numPr>
          <w:ilvl w:val="0"/>
          <w:numId w:val="25"/>
        </w:numPr>
        <w:spacing w:after="120" w:line="324" w:lineRule="auto"/>
        <w:rPr>
          <w:rFonts w:cstheme="minorHAnsi"/>
          <w:sz w:val="24"/>
          <w:szCs w:val="24"/>
          <w:lang w:val="en-US" w:eastAsia="en-US"/>
        </w:rPr>
      </w:pPr>
      <w:r w:rsidRPr="00120FD0">
        <w:rPr>
          <w:rFonts w:cstheme="minorHAnsi"/>
          <w:sz w:val="24"/>
          <w:szCs w:val="24"/>
          <w:lang w:val="en-US" w:eastAsia="en-US"/>
        </w:rPr>
        <w:t>Línea Madrid: Preferential Attention for People Over 65.</w:t>
      </w:r>
      <w:r w:rsidRPr="00120FD0">
        <w:rPr>
          <w:rFonts w:cstheme="minorHAnsi"/>
          <w:lang w:val="en-US"/>
        </w:rPr>
        <w:t xml:space="preserve"> </w:t>
      </w:r>
      <w:r w:rsidRPr="00120FD0">
        <w:rPr>
          <w:rFonts w:cstheme="minorHAnsi"/>
          <w:sz w:val="24"/>
          <w:szCs w:val="24"/>
          <w:lang w:val="es-ES" w:eastAsia="en-US"/>
        </w:rPr>
        <w:t xml:space="preserve">Ayuntamiento de Madrid (Madrid City Council). </w:t>
      </w:r>
      <w:r w:rsidRPr="00120FD0">
        <w:rPr>
          <w:rFonts w:cstheme="minorHAnsi"/>
          <w:sz w:val="24"/>
          <w:szCs w:val="24"/>
          <w:lang w:val="en-US" w:eastAsia="en-US"/>
        </w:rPr>
        <w:t>Spain</w:t>
      </w:r>
    </w:p>
    <w:p w14:paraId="62181A1C" w14:textId="0A77B6E6" w:rsidR="00967774" w:rsidRPr="00237632" w:rsidRDefault="00967774" w:rsidP="00120FD0">
      <w:pPr>
        <w:shd w:val="clear" w:color="auto" w:fill="0070C0"/>
        <w:spacing w:before="360" w:after="240" w:line="324" w:lineRule="auto"/>
        <w:ind w:firstLine="357"/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</w:pPr>
      <w:r w:rsidRPr="00120FD0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>1</w:t>
      </w:r>
      <w:r w:rsidR="00A53AD9" w:rsidRPr="00120FD0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>5:</w:t>
      </w:r>
      <w:r w:rsidR="004826A8" w:rsidRPr="00120FD0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>50</w:t>
      </w:r>
      <w:r w:rsidRPr="00120FD0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 xml:space="preserve"> – 16.</w:t>
      </w:r>
      <w:r w:rsidR="00A53AD9" w:rsidRPr="00120FD0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>00</w:t>
      </w:r>
      <w:r w:rsidRPr="00120FD0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 xml:space="preserve"> </w:t>
      </w:r>
      <w:r w:rsidRPr="00120FD0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ab/>
      </w:r>
      <w:r w:rsidRPr="00120FD0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ab/>
        <w:t>Getting back to plenary</w:t>
      </w:r>
      <w:r w:rsidR="00237632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 xml:space="preserve"> </w:t>
      </w:r>
      <w:r w:rsidR="00237632" w:rsidRPr="00237632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>&amp; small refreshment</w:t>
      </w:r>
    </w:p>
    <w:p w14:paraId="479ED6D0" w14:textId="2CBB91EF" w:rsidR="00967774" w:rsidRPr="00396973" w:rsidRDefault="00967774" w:rsidP="00120FD0">
      <w:pPr>
        <w:shd w:val="clear" w:color="auto" w:fill="DEEAF6" w:themeFill="accent5" w:themeFillTint="33"/>
        <w:spacing w:before="360" w:after="240" w:line="324" w:lineRule="auto"/>
        <w:ind w:firstLine="357"/>
        <w:rPr>
          <w:rFonts w:cstheme="minorHAnsi"/>
          <w:b/>
          <w:bCs/>
          <w:sz w:val="24"/>
          <w:szCs w:val="24"/>
          <w:lang w:val="en-US" w:eastAsia="en-US"/>
        </w:rPr>
      </w:pPr>
      <w:r w:rsidRPr="00396973">
        <w:rPr>
          <w:rFonts w:cstheme="minorHAnsi"/>
          <w:b/>
          <w:bCs/>
          <w:sz w:val="24"/>
          <w:szCs w:val="24"/>
          <w:lang w:val="en-US" w:eastAsia="en-US"/>
        </w:rPr>
        <w:t>16:</w:t>
      </w:r>
      <w:r w:rsidR="00A53AD9" w:rsidRPr="00396973">
        <w:rPr>
          <w:rFonts w:cstheme="minorHAnsi"/>
          <w:b/>
          <w:bCs/>
          <w:sz w:val="24"/>
          <w:szCs w:val="24"/>
          <w:lang w:val="en-US" w:eastAsia="en-US"/>
        </w:rPr>
        <w:t>0</w:t>
      </w:r>
      <w:r w:rsidRPr="00396973">
        <w:rPr>
          <w:rFonts w:cstheme="minorHAnsi"/>
          <w:b/>
          <w:bCs/>
          <w:sz w:val="24"/>
          <w:szCs w:val="24"/>
          <w:lang w:val="en-US" w:eastAsia="en-US"/>
        </w:rPr>
        <w:t>0 – 1</w:t>
      </w:r>
      <w:r w:rsidR="00A53AD9" w:rsidRPr="00396973">
        <w:rPr>
          <w:rFonts w:cstheme="minorHAnsi"/>
          <w:b/>
          <w:bCs/>
          <w:sz w:val="24"/>
          <w:szCs w:val="24"/>
          <w:lang w:val="en-US" w:eastAsia="en-US"/>
        </w:rPr>
        <w:t>6:30</w:t>
      </w:r>
      <w:r w:rsidRPr="00396973">
        <w:rPr>
          <w:rFonts w:cstheme="minorHAnsi"/>
          <w:b/>
          <w:bCs/>
          <w:sz w:val="24"/>
          <w:szCs w:val="24"/>
          <w:lang w:val="en-US" w:eastAsia="en-US"/>
        </w:rPr>
        <w:tab/>
      </w:r>
      <w:r w:rsidRPr="00396973">
        <w:rPr>
          <w:rFonts w:cstheme="minorHAnsi"/>
          <w:b/>
          <w:bCs/>
          <w:sz w:val="24"/>
          <w:szCs w:val="24"/>
          <w:lang w:val="en-US" w:eastAsia="en-US"/>
        </w:rPr>
        <w:tab/>
        <w:t>Reflections and reporting back for the future</w:t>
      </w:r>
    </w:p>
    <w:p w14:paraId="2D0B0958" w14:textId="4B4ABA1B" w:rsidR="00D60A93" w:rsidRPr="00583B33" w:rsidRDefault="00CF18F1" w:rsidP="00154808">
      <w:pPr>
        <w:pStyle w:val="Akapitzlist"/>
        <w:numPr>
          <w:ilvl w:val="0"/>
          <w:numId w:val="26"/>
        </w:numPr>
        <w:spacing w:after="120" w:line="276" w:lineRule="auto"/>
        <w:ind w:left="3261"/>
        <w:rPr>
          <w:rFonts w:cstheme="minorHAnsi"/>
          <w:i/>
          <w:iCs/>
          <w:sz w:val="24"/>
          <w:szCs w:val="24"/>
          <w:lang w:val="en-US" w:eastAsia="en-US"/>
        </w:rPr>
      </w:pPr>
      <w:proofErr w:type="spellStart"/>
      <w:r w:rsidRPr="00583B33">
        <w:rPr>
          <w:rFonts w:cstheme="minorHAnsi"/>
          <w:i/>
          <w:iCs/>
          <w:sz w:val="24"/>
          <w:szCs w:val="24"/>
          <w:lang w:val="en-US" w:eastAsia="en-US"/>
        </w:rPr>
        <w:t>Mr</w:t>
      </w:r>
      <w:proofErr w:type="spellEnd"/>
      <w:r w:rsidRPr="00583B33">
        <w:rPr>
          <w:rFonts w:cstheme="minorHAnsi"/>
          <w:i/>
          <w:iCs/>
          <w:sz w:val="24"/>
          <w:szCs w:val="24"/>
          <w:lang w:val="en-US" w:eastAsia="en-US"/>
        </w:rPr>
        <w:t xml:space="preserve"> Nick Thij</w:t>
      </w:r>
      <w:r w:rsidR="00D60A93" w:rsidRPr="00583B33">
        <w:rPr>
          <w:rFonts w:cstheme="minorHAnsi"/>
          <w:i/>
          <w:iCs/>
          <w:sz w:val="24"/>
          <w:szCs w:val="24"/>
          <w:lang w:val="en-US" w:eastAsia="en-US"/>
        </w:rPr>
        <w:t>s, Senior Advisor, Team leader Service Delivery and Digital Government, OECD/SIGMA</w:t>
      </w:r>
    </w:p>
    <w:p w14:paraId="0A9FF137" w14:textId="5B5CA56E" w:rsidR="00CF18F1" w:rsidRDefault="00CF18F1" w:rsidP="00154808">
      <w:pPr>
        <w:pStyle w:val="Akapitzlist"/>
        <w:numPr>
          <w:ilvl w:val="0"/>
          <w:numId w:val="26"/>
        </w:numPr>
        <w:spacing w:after="120" w:line="276" w:lineRule="auto"/>
        <w:ind w:left="3261"/>
        <w:rPr>
          <w:rFonts w:cstheme="minorHAnsi"/>
          <w:i/>
          <w:iCs/>
          <w:sz w:val="24"/>
          <w:szCs w:val="24"/>
          <w:lang w:val="en-US" w:eastAsia="en-US"/>
        </w:rPr>
      </w:pPr>
      <w:proofErr w:type="spellStart"/>
      <w:r w:rsidRPr="00583B33">
        <w:rPr>
          <w:rFonts w:cstheme="minorHAnsi"/>
          <w:i/>
          <w:iCs/>
          <w:sz w:val="24"/>
          <w:szCs w:val="24"/>
          <w:lang w:val="en-US" w:eastAsia="en-US"/>
        </w:rPr>
        <w:t>Ms</w:t>
      </w:r>
      <w:proofErr w:type="spellEnd"/>
      <w:r w:rsidRPr="00583B33">
        <w:rPr>
          <w:rFonts w:cstheme="minorHAnsi"/>
          <w:i/>
          <w:iCs/>
          <w:sz w:val="24"/>
          <w:szCs w:val="24"/>
          <w:lang w:val="en-US" w:eastAsia="en-US"/>
        </w:rPr>
        <w:t xml:space="preserve"> Tihana </w:t>
      </w:r>
      <w:proofErr w:type="spellStart"/>
      <w:r w:rsidRPr="00583B33">
        <w:rPr>
          <w:rFonts w:cstheme="minorHAnsi"/>
          <w:i/>
          <w:iCs/>
          <w:sz w:val="24"/>
          <w:szCs w:val="24"/>
          <w:lang w:val="en-US" w:eastAsia="en-US"/>
        </w:rPr>
        <w:t>Puzi</w:t>
      </w:r>
      <w:r w:rsidR="00D60A93" w:rsidRPr="00154808">
        <w:rPr>
          <w:rFonts w:cstheme="minorHAnsi"/>
          <w:i/>
          <w:iCs/>
          <w:sz w:val="24"/>
          <w:szCs w:val="24"/>
          <w:lang w:val="en-US" w:eastAsia="en-US"/>
        </w:rPr>
        <w:t>ć</w:t>
      </w:r>
      <w:proofErr w:type="spellEnd"/>
      <w:r w:rsidR="00D60A93" w:rsidRPr="00154808">
        <w:rPr>
          <w:rFonts w:cstheme="minorHAnsi"/>
          <w:i/>
          <w:iCs/>
          <w:sz w:val="24"/>
          <w:szCs w:val="24"/>
          <w:lang w:val="en-US" w:eastAsia="en-US"/>
        </w:rPr>
        <w:t>,</w:t>
      </w:r>
      <w:r w:rsidRPr="00583B33">
        <w:rPr>
          <w:rFonts w:cstheme="minorHAnsi"/>
          <w:i/>
          <w:iCs/>
          <w:sz w:val="24"/>
          <w:szCs w:val="24"/>
          <w:lang w:val="en-US" w:eastAsia="en-US"/>
        </w:rPr>
        <w:t xml:space="preserve"> Deputy Head of the </w:t>
      </w:r>
      <w:r w:rsidR="00A1710A" w:rsidRPr="00583B33">
        <w:rPr>
          <w:rFonts w:cstheme="minorHAnsi"/>
          <w:i/>
          <w:iCs/>
          <w:sz w:val="24"/>
          <w:szCs w:val="24"/>
          <w:lang w:val="en-US" w:eastAsia="en-US"/>
        </w:rPr>
        <w:t xml:space="preserve">European </w:t>
      </w:r>
      <w:r w:rsidRPr="00583B33">
        <w:rPr>
          <w:rFonts w:cstheme="minorHAnsi"/>
          <w:i/>
          <w:iCs/>
          <w:sz w:val="24"/>
          <w:szCs w:val="24"/>
          <w:lang w:val="en-US" w:eastAsia="en-US"/>
        </w:rPr>
        <w:t>CAF R</w:t>
      </w:r>
      <w:r w:rsidR="00A1710A" w:rsidRPr="00583B33">
        <w:rPr>
          <w:rFonts w:cstheme="minorHAnsi"/>
          <w:i/>
          <w:iCs/>
          <w:sz w:val="24"/>
          <w:szCs w:val="24"/>
          <w:lang w:val="en-US" w:eastAsia="en-US"/>
        </w:rPr>
        <w:t>esource Centre</w:t>
      </w:r>
      <w:r w:rsidR="00D60A93" w:rsidRPr="00583B33">
        <w:rPr>
          <w:rFonts w:cstheme="minorHAnsi"/>
          <w:i/>
          <w:iCs/>
          <w:sz w:val="24"/>
          <w:szCs w:val="24"/>
          <w:lang w:val="en-US" w:eastAsia="en-US"/>
        </w:rPr>
        <w:t>, EIPA</w:t>
      </w:r>
    </w:p>
    <w:p w14:paraId="00A6CBE0" w14:textId="0BE6E5D2" w:rsidR="006D669E" w:rsidRPr="00583B33" w:rsidRDefault="006D669E" w:rsidP="00154808">
      <w:pPr>
        <w:pStyle w:val="Akapitzlist"/>
        <w:numPr>
          <w:ilvl w:val="0"/>
          <w:numId w:val="26"/>
        </w:numPr>
        <w:spacing w:after="120" w:line="276" w:lineRule="auto"/>
        <w:ind w:left="3261"/>
        <w:rPr>
          <w:rFonts w:cstheme="minorHAnsi"/>
          <w:i/>
          <w:iCs/>
          <w:sz w:val="24"/>
          <w:szCs w:val="24"/>
          <w:lang w:val="en-US" w:eastAsia="en-US"/>
        </w:rPr>
      </w:pPr>
      <w:proofErr w:type="spellStart"/>
      <w:r>
        <w:rPr>
          <w:rFonts w:cstheme="minorHAnsi"/>
          <w:i/>
          <w:iCs/>
          <w:sz w:val="24"/>
          <w:szCs w:val="24"/>
          <w:lang w:val="en-US" w:eastAsia="en-US"/>
        </w:rPr>
        <w:t>Ms</w:t>
      </w:r>
      <w:proofErr w:type="spellEnd"/>
      <w:r>
        <w:rPr>
          <w:rFonts w:cstheme="minorHAnsi"/>
          <w:i/>
          <w:iCs/>
          <w:sz w:val="24"/>
          <w:szCs w:val="24"/>
          <w:lang w:val="en-US" w:eastAsia="en-US"/>
        </w:rPr>
        <w:t xml:space="preserve"> </w:t>
      </w:r>
      <w:r w:rsidRPr="006D669E">
        <w:rPr>
          <w:rFonts w:cstheme="minorHAnsi"/>
          <w:i/>
          <w:iCs/>
          <w:sz w:val="24"/>
          <w:szCs w:val="24"/>
          <w:lang w:val="en-US" w:eastAsia="en-US"/>
        </w:rPr>
        <w:t>Gracia Vara,  Head of the European CAF Resource Centre</w:t>
      </w:r>
      <w:r>
        <w:rPr>
          <w:rFonts w:cstheme="minorHAnsi"/>
          <w:i/>
          <w:iCs/>
          <w:sz w:val="24"/>
          <w:szCs w:val="24"/>
          <w:lang w:val="en-US" w:eastAsia="en-US"/>
        </w:rPr>
        <w:t>, EIPA</w:t>
      </w:r>
    </w:p>
    <w:p w14:paraId="4B9F7A5D" w14:textId="70DFD11A" w:rsidR="00967774" w:rsidRPr="00120FD0" w:rsidRDefault="00967774" w:rsidP="00120FD0">
      <w:pPr>
        <w:shd w:val="clear" w:color="auto" w:fill="0070C0"/>
        <w:spacing w:before="360" w:after="240" w:line="324" w:lineRule="auto"/>
        <w:ind w:firstLine="357"/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</w:pPr>
      <w:r w:rsidRPr="00120FD0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>1</w:t>
      </w:r>
      <w:r w:rsidR="00A53AD9" w:rsidRPr="00120FD0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>6</w:t>
      </w:r>
      <w:r w:rsidRPr="00120FD0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>.</w:t>
      </w:r>
      <w:r w:rsidR="00A53AD9" w:rsidRPr="00120FD0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>3</w:t>
      </w:r>
      <w:r w:rsidRPr="00120FD0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>0 – 1</w:t>
      </w:r>
      <w:r w:rsidR="00A53AD9" w:rsidRPr="00120FD0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>6</w:t>
      </w:r>
      <w:r w:rsidRPr="00120FD0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>:</w:t>
      </w:r>
      <w:r w:rsidR="00A53AD9" w:rsidRPr="00120FD0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>4</w:t>
      </w:r>
      <w:r w:rsidRPr="00120FD0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>5</w:t>
      </w:r>
      <w:r w:rsidRPr="00120FD0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ab/>
      </w:r>
      <w:r w:rsidRPr="00120FD0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ab/>
        <w:t xml:space="preserve">Closing remarks </w:t>
      </w:r>
    </w:p>
    <w:p w14:paraId="76D83355" w14:textId="77777777" w:rsidR="009F08A0" w:rsidRDefault="00CF18F1" w:rsidP="00583B33">
      <w:pPr>
        <w:spacing w:before="240" w:after="720" w:line="276" w:lineRule="auto"/>
        <w:ind w:left="2829"/>
        <w:contextualSpacing/>
        <w:rPr>
          <w:rFonts w:cstheme="minorHAnsi"/>
          <w:i/>
          <w:iCs/>
          <w:sz w:val="24"/>
          <w:szCs w:val="24"/>
          <w:lang w:val="en-US" w:eastAsia="en-US"/>
        </w:rPr>
      </w:pPr>
      <w:proofErr w:type="spellStart"/>
      <w:r w:rsidRPr="00396973">
        <w:rPr>
          <w:rFonts w:cstheme="minorHAnsi"/>
          <w:i/>
          <w:iCs/>
          <w:sz w:val="24"/>
          <w:szCs w:val="24"/>
          <w:lang w:val="en-US" w:eastAsia="en-US"/>
        </w:rPr>
        <w:t>Ms</w:t>
      </w:r>
      <w:proofErr w:type="spellEnd"/>
      <w:r w:rsidRPr="00396973">
        <w:rPr>
          <w:rFonts w:cstheme="minorHAnsi"/>
          <w:i/>
          <w:iCs/>
          <w:sz w:val="24"/>
          <w:szCs w:val="24"/>
          <w:lang w:val="en-US" w:eastAsia="en-US"/>
        </w:rPr>
        <w:t xml:space="preserve"> Marta Kuzawińska</w:t>
      </w:r>
      <w:r w:rsidR="00A1710A" w:rsidRPr="00396973">
        <w:rPr>
          <w:rFonts w:cstheme="minorHAnsi"/>
          <w:i/>
          <w:iCs/>
          <w:sz w:val="24"/>
          <w:szCs w:val="24"/>
          <w:lang w:val="en-US" w:eastAsia="en-US"/>
        </w:rPr>
        <w:t>,</w:t>
      </w:r>
      <w:r w:rsidRPr="00396973">
        <w:rPr>
          <w:rFonts w:cstheme="minorHAnsi"/>
          <w:i/>
          <w:iCs/>
          <w:sz w:val="24"/>
          <w:szCs w:val="24"/>
          <w:lang w:val="en-US" w:eastAsia="en-US"/>
        </w:rPr>
        <w:t xml:space="preserve"> Director of the Civil Service Department C</w:t>
      </w:r>
      <w:r w:rsidR="00A1710A" w:rsidRPr="00396973">
        <w:rPr>
          <w:rFonts w:cstheme="minorHAnsi"/>
          <w:i/>
          <w:iCs/>
          <w:sz w:val="24"/>
          <w:szCs w:val="24"/>
          <w:lang w:val="en-US" w:eastAsia="en-US"/>
        </w:rPr>
        <w:t xml:space="preserve">hancellery of the </w:t>
      </w:r>
      <w:r w:rsidR="00023842" w:rsidRPr="00396973">
        <w:rPr>
          <w:rFonts w:cstheme="minorHAnsi"/>
          <w:i/>
          <w:iCs/>
          <w:sz w:val="24"/>
          <w:szCs w:val="24"/>
          <w:lang w:val="en-US" w:eastAsia="en-US"/>
        </w:rPr>
        <w:t>P</w:t>
      </w:r>
      <w:r w:rsidR="00A1710A" w:rsidRPr="00396973">
        <w:rPr>
          <w:rFonts w:cstheme="minorHAnsi"/>
          <w:i/>
          <w:iCs/>
          <w:sz w:val="24"/>
          <w:szCs w:val="24"/>
          <w:lang w:val="en-US" w:eastAsia="en-US"/>
        </w:rPr>
        <w:t xml:space="preserve">rime Minister, Warsaw Poland </w:t>
      </w:r>
    </w:p>
    <w:p w14:paraId="424114ED" w14:textId="77777777" w:rsidR="002C36EE" w:rsidRPr="00583B33" w:rsidRDefault="002C36EE" w:rsidP="00583B33">
      <w:pPr>
        <w:spacing w:before="240" w:after="0" w:line="276" w:lineRule="auto"/>
        <w:ind w:left="2829"/>
        <w:contextualSpacing/>
        <w:rPr>
          <w:rFonts w:cstheme="minorHAnsi"/>
          <w:i/>
          <w:iCs/>
          <w:sz w:val="24"/>
          <w:szCs w:val="24"/>
          <w:lang w:val="en-US" w:eastAsia="en-US"/>
        </w:rPr>
      </w:pPr>
    </w:p>
    <w:p w14:paraId="2DC17745" w14:textId="121085E0" w:rsidR="00120FD0" w:rsidRPr="00583B33" w:rsidRDefault="00494470" w:rsidP="00583B33">
      <w:pPr>
        <w:spacing w:after="0" w:line="276" w:lineRule="auto"/>
        <w:ind w:left="2121" w:firstLine="708"/>
        <w:rPr>
          <w:rFonts w:cstheme="minorHAnsi"/>
          <w:b/>
          <w:bCs/>
          <w:i/>
          <w:iCs/>
          <w:sz w:val="24"/>
          <w:szCs w:val="24"/>
          <w:lang w:val="en-US" w:eastAsia="en-US"/>
        </w:rPr>
      </w:pPr>
      <w:r w:rsidRPr="00583B33">
        <w:rPr>
          <w:rFonts w:cstheme="minorHAnsi"/>
          <w:i/>
          <w:iCs/>
          <w:sz w:val="24"/>
          <w:szCs w:val="24"/>
          <w:lang w:val="es-ES" w:eastAsia="en-US"/>
        </w:rPr>
        <w:t>Mr Marco Ongaro, EIPA Director General</w:t>
      </w:r>
    </w:p>
    <w:p w14:paraId="34C3F066" w14:textId="1CA1CF65" w:rsidR="00A1710A" w:rsidRPr="00D60A93" w:rsidRDefault="00D60A93" w:rsidP="00D60A93">
      <w:pPr>
        <w:shd w:val="clear" w:color="auto" w:fill="0070C0"/>
        <w:spacing w:before="360" w:after="240" w:line="324" w:lineRule="auto"/>
        <w:ind w:firstLine="357"/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</w:pPr>
      <w:r w:rsidRPr="00D60A93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>17.</w:t>
      </w:r>
      <w:r w:rsidR="00494470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>0</w:t>
      </w:r>
      <w:r w:rsidRPr="00D60A93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>0</w:t>
      </w:r>
      <w:r w:rsidRPr="00D60A93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ab/>
      </w:r>
      <w:r w:rsidRPr="00D60A93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ab/>
      </w:r>
      <w:r w:rsidRPr="00D60A93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ab/>
      </w:r>
      <w:r w:rsidR="00A1710A" w:rsidRPr="00D60A93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>End of the 10th European CAF Users’ Eve</w:t>
      </w:r>
      <w:r w:rsidR="0063409A" w:rsidRPr="00D60A93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>nt</w:t>
      </w:r>
    </w:p>
    <w:sectPr w:rsidR="00A1710A" w:rsidRPr="00D60A93" w:rsidSect="008D5DAF">
      <w:headerReference w:type="default" r:id="rId9"/>
      <w:footerReference w:type="default" r:id="rId10"/>
      <w:pgSz w:w="11910" w:h="16845"/>
      <w:pgMar w:top="2682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F5153" w14:textId="77777777" w:rsidR="00022DD1" w:rsidRDefault="00022DD1" w:rsidP="00E00FD9">
      <w:pPr>
        <w:spacing w:after="0" w:line="240" w:lineRule="auto"/>
      </w:pPr>
      <w:r>
        <w:separator/>
      </w:r>
    </w:p>
  </w:endnote>
  <w:endnote w:type="continuationSeparator" w:id="0">
    <w:p w14:paraId="3E811C0D" w14:textId="77777777" w:rsidR="00022DD1" w:rsidRDefault="00022DD1" w:rsidP="00E00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3E7CABCA-88CC-4500-A6C9-2CFBFA2EA0C2}"/>
    <w:embedBold r:id="rId2" w:fontKey="{9FC393D9-A633-448F-898B-D085A1BB10A5}"/>
    <w:embedItalic r:id="rId3" w:fontKey="{04C9F7ED-51FC-4A9A-8BB9-AEC361BB0842}"/>
    <w:embedBoldItalic r:id="rId4" w:fontKey="{99E7FEA8-E945-442E-9D56-E842A6A32BDE}"/>
  </w:font>
  <w:font w:name="Canva Sans">
    <w:altName w:val="Calibri"/>
    <w:charset w:val="00"/>
    <w:family w:val="auto"/>
    <w:pitch w:val="default"/>
  </w:font>
  <w:font w:name="Lato Black">
    <w:panose1 w:val="020F0A02020204030203"/>
    <w:charset w:val="EE"/>
    <w:family w:val="swiss"/>
    <w:pitch w:val="variable"/>
    <w:sig w:usb0="E10002FF" w:usb1="5000ECFF" w:usb2="00000021" w:usb3="00000000" w:csb0="0000019F" w:csb1="00000000"/>
    <w:embedRegular r:id="rId5" w:fontKey="{738D4D3F-E3A6-48AE-8C60-8B73C3C6BB53}"/>
    <w:embedBoldItalic r:id="rId6" w:fontKey="{970112A3-2EB3-4C2D-885F-12F9F2096BC4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FC7F06D8-D23E-43FA-AA9E-9F290F76C765}"/>
  </w:font>
  <w:font w:name="Canva Sans Bold">
    <w:altName w:val="Calibri"/>
    <w:charset w:val="00"/>
    <w:family w:val="auto"/>
    <w:pitch w:val="default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  <w:embedRegular r:id="rId8" w:fontKey="{DFCFC12B-84F0-4B4A-A314-0AB541D284C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2313590"/>
      <w:docPartObj>
        <w:docPartGallery w:val="Page Numbers (Bottom of Page)"/>
        <w:docPartUnique/>
      </w:docPartObj>
    </w:sdtPr>
    <w:sdtEndPr>
      <w:rPr>
        <w:rFonts w:ascii="Lato" w:hAnsi="Lato"/>
      </w:rPr>
    </w:sdtEndPr>
    <w:sdtContent>
      <w:p w14:paraId="31429200" w14:textId="0A5ADFE4" w:rsidR="008C76D5" w:rsidRPr="008C76D5" w:rsidRDefault="008C76D5">
        <w:pPr>
          <w:pStyle w:val="Stopka"/>
          <w:jc w:val="right"/>
          <w:rPr>
            <w:rFonts w:ascii="Lato" w:hAnsi="Lato"/>
          </w:rPr>
        </w:pPr>
        <w:r w:rsidRPr="008C76D5">
          <w:rPr>
            <w:rFonts w:ascii="Lato" w:hAnsi="Lato"/>
          </w:rPr>
          <w:fldChar w:fldCharType="begin"/>
        </w:r>
        <w:r w:rsidRPr="008C76D5">
          <w:rPr>
            <w:rFonts w:ascii="Lato" w:hAnsi="Lato"/>
          </w:rPr>
          <w:instrText>PAGE   \* MERGEFORMAT</w:instrText>
        </w:r>
        <w:r w:rsidRPr="008C76D5">
          <w:rPr>
            <w:rFonts w:ascii="Lato" w:hAnsi="Lato"/>
          </w:rPr>
          <w:fldChar w:fldCharType="separate"/>
        </w:r>
        <w:r w:rsidRPr="008C76D5">
          <w:rPr>
            <w:rFonts w:ascii="Lato" w:hAnsi="Lato"/>
          </w:rPr>
          <w:t>2</w:t>
        </w:r>
        <w:r w:rsidRPr="008C76D5">
          <w:rPr>
            <w:rFonts w:ascii="Lato" w:hAnsi="Lato"/>
          </w:rPr>
          <w:fldChar w:fldCharType="end"/>
        </w:r>
        <w:r w:rsidRPr="008C76D5">
          <w:rPr>
            <w:rFonts w:ascii="Lato" w:hAnsi="Lato"/>
          </w:rPr>
          <w:t xml:space="preserve"> / 5</w:t>
        </w:r>
      </w:p>
    </w:sdtContent>
  </w:sdt>
  <w:p w14:paraId="77DAA686" w14:textId="73F0AFB4" w:rsidR="008C76D5" w:rsidRDefault="001D63C1" w:rsidP="001D63C1">
    <w:pPr>
      <w:pStyle w:val="Stopka"/>
      <w:jc w:val="center"/>
    </w:pPr>
    <w:r w:rsidRPr="00396973">
      <w:rPr>
        <w:rFonts w:eastAsia="Canva Sans Bold" w:cstheme="minorHAnsi"/>
        <w:b/>
        <w:bCs/>
        <w:noProof/>
        <w:sz w:val="40"/>
        <w:szCs w:val="40"/>
        <w:lang w:val="en-GB"/>
      </w:rPr>
      <w:drawing>
        <wp:inline distT="0" distB="0" distL="0" distR="0" wp14:anchorId="4A27194D" wp14:editId="101F00FD">
          <wp:extent cx="763897" cy="541866"/>
          <wp:effectExtent l="0" t="0" r="0" b="0"/>
          <wp:docPr id="974889893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4022357" name="Picture 1" descr="A close-up of a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7262" cy="5655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3D858" w14:textId="77777777" w:rsidR="00022DD1" w:rsidRDefault="00022DD1" w:rsidP="00E00FD9">
      <w:pPr>
        <w:spacing w:after="0" w:line="240" w:lineRule="auto"/>
      </w:pPr>
      <w:r>
        <w:separator/>
      </w:r>
    </w:p>
  </w:footnote>
  <w:footnote w:type="continuationSeparator" w:id="0">
    <w:p w14:paraId="098EA06C" w14:textId="77777777" w:rsidR="00022DD1" w:rsidRDefault="00022DD1" w:rsidP="00E00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C7B77" w14:textId="5D5DD1E4" w:rsidR="00E00FD9" w:rsidRDefault="008D5DAF" w:rsidP="004A37E1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3A038C7" wp14:editId="7D2085AF">
          <wp:simplePos x="0" y="0"/>
          <wp:positionH relativeFrom="column">
            <wp:posOffset>1119505</wp:posOffset>
          </wp:positionH>
          <wp:positionV relativeFrom="paragraph">
            <wp:posOffset>15240</wp:posOffset>
          </wp:positionV>
          <wp:extent cx="1504950" cy="556895"/>
          <wp:effectExtent l="0" t="0" r="0" b="0"/>
          <wp:wrapSquare wrapText="bothSides"/>
          <wp:docPr id="378503438" name="Obraz 378503438" descr="Obraz zawierający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556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31295C09" wp14:editId="3CB7B757">
          <wp:simplePos x="0" y="0"/>
          <wp:positionH relativeFrom="column">
            <wp:posOffset>2948305</wp:posOffset>
          </wp:positionH>
          <wp:positionV relativeFrom="paragraph">
            <wp:posOffset>-231775</wp:posOffset>
          </wp:positionV>
          <wp:extent cx="1568450" cy="794385"/>
          <wp:effectExtent l="0" t="0" r="0" b="5715"/>
          <wp:wrapSquare wrapText="bothSides"/>
          <wp:docPr id="703005021" name="Obraz 703005021" descr="Obraz zawierający tekst, logo, Czcionka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, logo, Czcionka, Grafika&#10;&#10;Opis wygenerowany automatycznie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124"/>
                  <a:stretch/>
                </pic:blipFill>
                <pic:spPr bwMode="auto">
                  <a:xfrm>
                    <a:off x="0" y="0"/>
                    <a:ext cx="1568450" cy="7943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92E35" w:rsidRPr="002C77D9">
      <w:rPr>
        <w:noProof/>
      </w:rPr>
      <w:drawing>
        <wp:anchor distT="0" distB="0" distL="114300" distR="114300" simplePos="0" relativeHeight="251661312" behindDoc="0" locked="0" layoutInCell="1" allowOverlap="1" wp14:anchorId="01D5D956" wp14:editId="629D8C46">
          <wp:simplePos x="0" y="0"/>
          <wp:positionH relativeFrom="margin">
            <wp:posOffset>4728210</wp:posOffset>
          </wp:positionH>
          <wp:positionV relativeFrom="paragraph">
            <wp:posOffset>6350</wp:posOffset>
          </wp:positionV>
          <wp:extent cx="1314450" cy="626110"/>
          <wp:effectExtent l="0" t="0" r="0" b="2540"/>
          <wp:wrapSquare wrapText="bothSides"/>
          <wp:docPr id="989046727" name="Obraz 989046727" descr="En bild som visar text&#10;&#10;Automatiskt genererad beskrivn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Bildobjekt 2" descr="En bild som visar text&#10;&#10;Automatiskt genererad beskrivni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4450" cy="626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92E35" w:rsidRPr="00800583">
      <w:rPr>
        <w:rFonts w:eastAsia="Canva Sans Bold" w:cstheme="minorHAnsi"/>
        <w:b/>
        <w:bCs/>
        <w:noProof/>
        <w:color w:val="2F5496" w:themeColor="accent1" w:themeShade="BF"/>
        <w:sz w:val="24"/>
        <w:szCs w:val="24"/>
      </w:rPr>
      <w:drawing>
        <wp:anchor distT="0" distB="0" distL="114300" distR="114300" simplePos="0" relativeHeight="251664384" behindDoc="1" locked="0" layoutInCell="1" allowOverlap="1" wp14:anchorId="180A151D" wp14:editId="70E81490">
          <wp:simplePos x="0" y="0"/>
          <wp:positionH relativeFrom="column">
            <wp:posOffset>-340995</wp:posOffset>
          </wp:positionH>
          <wp:positionV relativeFrom="paragraph">
            <wp:posOffset>-101600</wp:posOffset>
          </wp:positionV>
          <wp:extent cx="1047750" cy="733425"/>
          <wp:effectExtent l="0" t="0" r="0" b="0"/>
          <wp:wrapTight wrapText="bothSides">
            <wp:wrapPolygon edited="0">
              <wp:start x="5105" y="1683"/>
              <wp:lineTo x="3535" y="3927"/>
              <wp:lineTo x="1571" y="8977"/>
              <wp:lineTo x="1571" y="14587"/>
              <wp:lineTo x="3142" y="19075"/>
              <wp:lineTo x="4320" y="20197"/>
              <wp:lineTo x="14531" y="20197"/>
              <wp:lineTo x="15316" y="11782"/>
              <wp:lineTo x="20029" y="7855"/>
              <wp:lineTo x="19244" y="3366"/>
              <wp:lineTo x="10211" y="1683"/>
              <wp:lineTo x="5105" y="1683"/>
            </wp:wrapPolygon>
          </wp:wrapTight>
          <wp:docPr id="2004204839" name="Picture 2" descr="Obraz zawierający Grafika, Czcionka, projekt graficzny, logo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8CE54E59-9229-8175-A9E3-74416AC7C5D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 descr="Obraz zawierający Grafika, Czcionka, projekt graficzny, logo&#10;&#10;Opis wygenerowany automatycznie">
                    <a:extLst>
                      <a:ext uri="{FF2B5EF4-FFF2-40B4-BE49-F238E27FC236}">
                        <a16:creationId xmlns:a16="http://schemas.microsoft.com/office/drawing/2014/main" id="{8CE54E59-9229-8175-A9E3-74416AC7C5D2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D35209D" w14:textId="65D8BC49" w:rsidR="00E00FD9" w:rsidRDefault="00E00FD9" w:rsidP="004A37E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36C6D"/>
    <w:multiLevelType w:val="hybridMultilevel"/>
    <w:tmpl w:val="9FE0E998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C1386"/>
    <w:multiLevelType w:val="hybridMultilevel"/>
    <w:tmpl w:val="7D06CE7A"/>
    <w:lvl w:ilvl="0" w:tplc="0415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2" w15:restartNumberingAfterBreak="0">
    <w:nsid w:val="1E11183F"/>
    <w:multiLevelType w:val="hybridMultilevel"/>
    <w:tmpl w:val="65B2E4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B75C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B0A69"/>
    <w:multiLevelType w:val="hybridMultilevel"/>
    <w:tmpl w:val="22BE5D62"/>
    <w:lvl w:ilvl="0" w:tplc="0F1623DA">
      <w:numFmt w:val="bullet"/>
      <w:lvlText w:val="·"/>
      <w:lvlJc w:val="left"/>
      <w:pPr>
        <w:ind w:left="720" w:hanging="360"/>
      </w:pPr>
      <w:rPr>
        <w:rFonts w:ascii="Calibri" w:eastAsia="Canva Sans" w:hAnsi="Calibri" w:cs="Calibri" w:hint="default"/>
        <w:color w:val="3B75C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2E4B68"/>
    <w:multiLevelType w:val="hybridMultilevel"/>
    <w:tmpl w:val="CC44DD14"/>
    <w:lvl w:ilvl="0" w:tplc="BCFCB8C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F37206"/>
    <w:multiLevelType w:val="hybridMultilevel"/>
    <w:tmpl w:val="21368846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435FE0"/>
    <w:multiLevelType w:val="hybridMultilevel"/>
    <w:tmpl w:val="7DF8330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54FBF"/>
    <w:multiLevelType w:val="hybridMultilevel"/>
    <w:tmpl w:val="14EA9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1C6953"/>
    <w:multiLevelType w:val="hybridMultilevel"/>
    <w:tmpl w:val="DE5281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9F6E2C"/>
    <w:multiLevelType w:val="hybridMultilevel"/>
    <w:tmpl w:val="B96AB71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0EE3449"/>
    <w:multiLevelType w:val="hybridMultilevel"/>
    <w:tmpl w:val="9FE0E99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536674"/>
    <w:multiLevelType w:val="hybridMultilevel"/>
    <w:tmpl w:val="405A22F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BB3356"/>
    <w:multiLevelType w:val="hybridMultilevel"/>
    <w:tmpl w:val="30464E2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E10762D"/>
    <w:multiLevelType w:val="hybridMultilevel"/>
    <w:tmpl w:val="BA34F9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FB4663"/>
    <w:multiLevelType w:val="hybridMultilevel"/>
    <w:tmpl w:val="21368846"/>
    <w:lvl w:ilvl="0" w:tplc="FFFFFFFF">
      <w:start w:val="1"/>
      <w:numFmt w:val="upp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0530C90"/>
    <w:multiLevelType w:val="multilevel"/>
    <w:tmpl w:val="B4A81E70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"/>
      <w:lvlJc w:val="left"/>
      <w:pPr>
        <w:ind w:left="1788" w:hanging="360"/>
      </w:pPr>
      <w:rPr>
        <w:rFonts w:ascii="Symbol" w:hAnsi="Symbol" w:hint="default"/>
      </w:rPr>
    </w:lvl>
    <w:lvl w:ilvl="2">
      <w:start w:val="1"/>
      <w:numFmt w:val="bullet"/>
      <w:lvlText w:val=""/>
      <w:lvlJc w:val="left"/>
      <w:pPr>
        <w:ind w:left="2508" w:hanging="360"/>
      </w:pPr>
      <w:rPr>
        <w:rFonts w:ascii="Symbol" w:hAnsi="Symbol" w:hint="default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9F0543"/>
    <w:multiLevelType w:val="hybridMultilevel"/>
    <w:tmpl w:val="21368846"/>
    <w:lvl w:ilvl="0" w:tplc="FFFFFFFF">
      <w:start w:val="1"/>
      <w:numFmt w:val="upp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7463E12"/>
    <w:multiLevelType w:val="hybridMultilevel"/>
    <w:tmpl w:val="18689F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76767E"/>
    <w:multiLevelType w:val="hybridMultilevel"/>
    <w:tmpl w:val="076055F2"/>
    <w:lvl w:ilvl="0" w:tplc="A5FC5AAC">
      <w:start w:val="1"/>
      <w:numFmt w:val="decimal"/>
      <w:lvlText w:val="%1."/>
      <w:lvlJc w:val="left"/>
      <w:pPr>
        <w:ind w:left="400" w:hanging="360"/>
      </w:pPr>
    </w:lvl>
    <w:lvl w:ilvl="1" w:tplc="006C89C6">
      <w:start w:val="1"/>
      <w:numFmt w:val="lowerLetter"/>
      <w:lvlText w:val="%2."/>
      <w:lvlJc w:val="left"/>
      <w:pPr>
        <w:ind w:left="800" w:hanging="360"/>
      </w:pPr>
    </w:lvl>
    <w:lvl w:ilvl="2" w:tplc="0FEAF0AC">
      <w:start w:val="1"/>
      <w:numFmt w:val="lowerRoman"/>
      <w:lvlText w:val="%3."/>
      <w:lvlJc w:val="right"/>
      <w:pPr>
        <w:ind w:left="1200" w:hanging="180"/>
      </w:pPr>
    </w:lvl>
    <w:lvl w:ilvl="3" w:tplc="7F66D3E8">
      <w:start w:val="1"/>
      <w:numFmt w:val="decimal"/>
      <w:lvlText w:val="%4."/>
      <w:lvlJc w:val="left"/>
      <w:pPr>
        <w:ind w:left="1600" w:hanging="360"/>
      </w:pPr>
    </w:lvl>
    <w:lvl w:ilvl="4" w:tplc="2CE0DD4E">
      <w:start w:val="1"/>
      <w:numFmt w:val="lowerLetter"/>
      <w:lvlText w:val="%5."/>
      <w:lvlJc w:val="left"/>
      <w:pPr>
        <w:ind w:left="2000" w:hanging="360"/>
      </w:pPr>
    </w:lvl>
    <w:lvl w:ilvl="5" w:tplc="7CF2F772">
      <w:start w:val="1"/>
      <w:numFmt w:val="lowerRoman"/>
      <w:lvlText w:val="%6."/>
      <w:lvlJc w:val="right"/>
      <w:pPr>
        <w:ind w:left="2400" w:hanging="180"/>
      </w:pPr>
    </w:lvl>
    <w:lvl w:ilvl="6" w:tplc="93689046">
      <w:start w:val="1"/>
      <w:numFmt w:val="decimal"/>
      <w:lvlText w:val="%7."/>
      <w:lvlJc w:val="left"/>
      <w:pPr>
        <w:ind w:left="2800" w:hanging="360"/>
      </w:pPr>
    </w:lvl>
    <w:lvl w:ilvl="7" w:tplc="5328BD54">
      <w:start w:val="1"/>
      <w:numFmt w:val="lowerLetter"/>
      <w:lvlText w:val="%8."/>
      <w:lvlJc w:val="left"/>
      <w:pPr>
        <w:ind w:left="3200" w:hanging="360"/>
      </w:pPr>
    </w:lvl>
    <w:lvl w:ilvl="8" w:tplc="F7B47990">
      <w:numFmt w:val="decimal"/>
      <w:lvlText w:val=""/>
      <w:lvlJc w:val="left"/>
    </w:lvl>
  </w:abstractNum>
  <w:abstractNum w:abstractNumId="19" w15:restartNumberingAfterBreak="0">
    <w:nsid w:val="6BFB4CDD"/>
    <w:multiLevelType w:val="hybridMultilevel"/>
    <w:tmpl w:val="FD68066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DB049D7"/>
    <w:multiLevelType w:val="hybridMultilevel"/>
    <w:tmpl w:val="21368846"/>
    <w:lvl w:ilvl="0" w:tplc="FFFFFFFF">
      <w:start w:val="1"/>
      <w:numFmt w:val="upp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F946089"/>
    <w:multiLevelType w:val="hybridMultilevel"/>
    <w:tmpl w:val="7392125A"/>
    <w:lvl w:ilvl="0" w:tplc="0809000F">
      <w:start w:val="1"/>
      <w:numFmt w:val="decimal"/>
      <w:lvlText w:val="%1."/>
      <w:lvlJc w:val="left"/>
      <w:pPr>
        <w:ind w:left="2484" w:hanging="360"/>
      </w:pPr>
    </w:lvl>
    <w:lvl w:ilvl="1" w:tplc="08090019">
      <w:start w:val="1"/>
      <w:numFmt w:val="lowerLetter"/>
      <w:lvlText w:val="%2."/>
      <w:lvlJc w:val="left"/>
      <w:pPr>
        <w:ind w:left="3204" w:hanging="360"/>
      </w:pPr>
    </w:lvl>
    <w:lvl w:ilvl="2" w:tplc="0809001B" w:tentative="1">
      <w:start w:val="1"/>
      <w:numFmt w:val="lowerRoman"/>
      <w:lvlText w:val="%3."/>
      <w:lvlJc w:val="right"/>
      <w:pPr>
        <w:ind w:left="3924" w:hanging="180"/>
      </w:pPr>
    </w:lvl>
    <w:lvl w:ilvl="3" w:tplc="0809000F" w:tentative="1">
      <w:start w:val="1"/>
      <w:numFmt w:val="decimal"/>
      <w:lvlText w:val="%4."/>
      <w:lvlJc w:val="left"/>
      <w:pPr>
        <w:ind w:left="4644" w:hanging="360"/>
      </w:pPr>
    </w:lvl>
    <w:lvl w:ilvl="4" w:tplc="08090019" w:tentative="1">
      <w:start w:val="1"/>
      <w:numFmt w:val="lowerLetter"/>
      <w:lvlText w:val="%5."/>
      <w:lvlJc w:val="left"/>
      <w:pPr>
        <w:ind w:left="5364" w:hanging="360"/>
      </w:pPr>
    </w:lvl>
    <w:lvl w:ilvl="5" w:tplc="0809001B" w:tentative="1">
      <w:start w:val="1"/>
      <w:numFmt w:val="lowerRoman"/>
      <w:lvlText w:val="%6."/>
      <w:lvlJc w:val="right"/>
      <w:pPr>
        <w:ind w:left="6084" w:hanging="180"/>
      </w:pPr>
    </w:lvl>
    <w:lvl w:ilvl="6" w:tplc="0809000F" w:tentative="1">
      <w:start w:val="1"/>
      <w:numFmt w:val="decimal"/>
      <w:lvlText w:val="%7."/>
      <w:lvlJc w:val="left"/>
      <w:pPr>
        <w:ind w:left="6804" w:hanging="360"/>
      </w:pPr>
    </w:lvl>
    <w:lvl w:ilvl="7" w:tplc="08090019" w:tentative="1">
      <w:start w:val="1"/>
      <w:numFmt w:val="lowerLetter"/>
      <w:lvlText w:val="%8."/>
      <w:lvlJc w:val="left"/>
      <w:pPr>
        <w:ind w:left="7524" w:hanging="360"/>
      </w:pPr>
    </w:lvl>
    <w:lvl w:ilvl="8" w:tplc="080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2" w15:restartNumberingAfterBreak="0">
    <w:nsid w:val="715050EF"/>
    <w:multiLevelType w:val="hybridMultilevel"/>
    <w:tmpl w:val="21368846"/>
    <w:lvl w:ilvl="0" w:tplc="FFFFFFFF">
      <w:start w:val="1"/>
      <w:numFmt w:val="upp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44C643A"/>
    <w:multiLevelType w:val="hybridMultilevel"/>
    <w:tmpl w:val="21368846"/>
    <w:lvl w:ilvl="0" w:tplc="FFFFFFFF">
      <w:start w:val="1"/>
      <w:numFmt w:val="upp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8A10CE5"/>
    <w:multiLevelType w:val="hybridMultilevel"/>
    <w:tmpl w:val="DB56F7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CB078E"/>
    <w:multiLevelType w:val="hybridMultilevel"/>
    <w:tmpl w:val="DFDECE9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13457626">
    <w:abstractNumId w:val="18"/>
  </w:num>
  <w:num w:numId="2" w16cid:durableId="1506238574">
    <w:abstractNumId w:val="8"/>
  </w:num>
  <w:num w:numId="3" w16cid:durableId="1016035672">
    <w:abstractNumId w:val="3"/>
  </w:num>
  <w:num w:numId="4" w16cid:durableId="1432124412">
    <w:abstractNumId w:val="2"/>
  </w:num>
  <w:num w:numId="5" w16cid:durableId="1634826118">
    <w:abstractNumId w:val="7"/>
  </w:num>
  <w:num w:numId="6" w16cid:durableId="969480850">
    <w:abstractNumId w:val="24"/>
  </w:num>
  <w:num w:numId="7" w16cid:durableId="310716634">
    <w:abstractNumId w:val="15"/>
  </w:num>
  <w:num w:numId="8" w16cid:durableId="2026662894">
    <w:abstractNumId w:val="4"/>
  </w:num>
  <w:num w:numId="9" w16cid:durableId="371687184">
    <w:abstractNumId w:val="17"/>
  </w:num>
  <w:num w:numId="10" w16cid:durableId="199633500">
    <w:abstractNumId w:val="10"/>
  </w:num>
  <w:num w:numId="11" w16cid:durableId="1861772239">
    <w:abstractNumId w:val="0"/>
  </w:num>
  <w:num w:numId="12" w16cid:durableId="401953334">
    <w:abstractNumId w:val="5"/>
  </w:num>
  <w:num w:numId="13" w16cid:durableId="369498310">
    <w:abstractNumId w:val="16"/>
  </w:num>
  <w:num w:numId="14" w16cid:durableId="6564141">
    <w:abstractNumId w:val="14"/>
  </w:num>
  <w:num w:numId="15" w16cid:durableId="1510293200">
    <w:abstractNumId w:val="23"/>
  </w:num>
  <w:num w:numId="16" w16cid:durableId="725690426">
    <w:abstractNumId w:val="22"/>
  </w:num>
  <w:num w:numId="17" w16cid:durableId="304967459">
    <w:abstractNumId w:val="20"/>
  </w:num>
  <w:num w:numId="18" w16cid:durableId="1844780711">
    <w:abstractNumId w:val="6"/>
  </w:num>
  <w:num w:numId="19" w16cid:durableId="1877498985">
    <w:abstractNumId w:val="25"/>
  </w:num>
  <w:num w:numId="20" w16cid:durableId="66416265">
    <w:abstractNumId w:val="12"/>
  </w:num>
  <w:num w:numId="21" w16cid:durableId="1133062860">
    <w:abstractNumId w:val="11"/>
  </w:num>
  <w:num w:numId="22" w16cid:durableId="1270315521">
    <w:abstractNumId w:val="9"/>
  </w:num>
  <w:num w:numId="23" w16cid:durableId="1667593065">
    <w:abstractNumId w:val="13"/>
  </w:num>
  <w:num w:numId="24" w16cid:durableId="1845589939">
    <w:abstractNumId w:val="19"/>
  </w:num>
  <w:num w:numId="25" w16cid:durableId="1634093560">
    <w:abstractNumId w:val="21"/>
  </w:num>
  <w:num w:numId="26" w16cid:durableId="17755162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C4B"/>
    <w:rsid w:val="000131EE"/>
    <w:rsid w:val="00022DD1"/>
    <w:rsid w:val="00023842"/>
    <w:rsid w:val="00037B1E"/>
    <w:rsid w:val="00044A1F"/>
    <w:rsid w:val="00056F6A"/>
    <w:rsid w:val="000B2751"/>
    <w:rsid w:val="000D0BA7"/>
    <w:rsid w:val="000D14F3"/>
    <w:rsid w:val="000E09F8"/>
    <w:rsid w:val="00112908"/>
    <w:rsid w:val="00120FD0"/>
    <w:rsid w:val="00126980"/>
    <w:rsid w:val="0014192F"/>
    <w:rsid w:val="00154808"/>
    <w:rsid w:val="00177DC1"/>
    <w:rsid w:val="001814EC"/>
    <w:rsid w:val="0019090B"/>
    <w:rsid w:val="001B7CF8"/>
    <w:rsid w:val="001D63C1"/>
    <w:rsid w:val="001E09A1"/>
    <w:rsid w:val="0022435C"/>
    <w:rsid w:val="00237632"/>
    <w:rsid w:val="00251967"/>
    <w:rsid w:val="00252325"/>
    <w:rsid w:val="00262C02"/>
    <w:rsid w:val="002645C3"/>
    <w:rsid w:val="00266E91"/>
    <w:rsid w:val="00292F6B"/>
    <w:rsid w:val="00296676"/>
    <w:rsid w:val="002A3EF1"/>
    <w:rsid w:val="002B6361"/>
    <w:rsid w:val="002C36EE"/>
    <w:rsid w:val="002C4DEC"/>
    <w:rsid w:val="002C6D0B"/>
    <w:rsid w:val="002D4B7A"/>
    <w:rsid w:val="002E6540"/>
    <w:rsid w:val="00302049"/>
    <w:rsid w:val="00346542"/>
    <w:rsid w:val="00386022"/>
    <w:rsid w:val="00396973"/>
    <w:rsid w:val="003C2EA6"/>
    <w:rsid w:val="003D2946"/>
    <w:rsid w:val="003D53CE"/>
    <w:rsid w:val="003F5F42"/>
    <w:rsid w:val="003F7284"/>
    <w:rsid w:val="003F7CAD"/>
    <w:rsid w:val="00420B5E"/>
    <w:rsid w:val="004518CE"/>
    <w:rsid w:val="004826A8"/>
    <w:rsid w:val="004829FB"/>
    <w:rsid w:val="00494470"/>
    <w:rsid w:val="004A0A9B"/>
    <w:rsid w:val="004A1239"/>
    <w:rsid w:val="004A37E1"/>
    <w:rsid w:val="004B55F1"/>
    <w:rsid w:val="004C14CF"/>
    <w:rsid w:val="005334D9"/>
    <w:rsid w:val="005461D4"/>
    <w:rsid w:val="005467FE"/>
    <w:rsid w:val="0057161A"/>
    <w:rsid w:val="00572CC1"/>
    <w:rsid w:val="00577F7A"/>
    <w:rsid w:val="00583B33"/>
    <w:rsid w:val="00593D5D"/>
    <w:rsid w:val="005B7582"/>
    <w:rsid w:val="005C442F"/>
    <w:rsid w:val="005F5A73"/>
    <w:rsid w:val="0060457B"/>
    <w:rsid w:val="006122D0"/>
    <w:rsid w:val="0063409A"/>
    <w:rsid w:val="00637AA1"/>
    <w:rsid w:val="00642790"/>
    <w:rsid w:val="00663F36"/>
    <w:rsid w:val="00676673"/>
    <w:rsid w:val="006C5F23"/>
    <w:rsid w:val="006D04BC"/>
    <w:rsid w:val="006D2392"/>
    <w:rsid w:val="006D4F98"/>
    <w:rsid w:val="006D669E"/>
    <w:rsid w:val="006E2809"/>
    <w:rsid w:val="006E48C6"/>
    <w:rsid w:val="00706BC1"/>
    <w:rsid w:val="00714C0C"/>
    <w:rsid w:val="007205DE"/>
    <w:rsid w:val="00762743"/>
    <w:rsid w:val="007C2648"/>
    <w:rsid w:val="007F2392"/>
    <w:rsid w:val="00800583"/>
    <w:rsid w:val="008012DF"/>
    <w:rsid w:val="00802C1B"/>
    <w:rsid w:val="0083700B"/>
    <w:rsid w:val="008530AE"/>
    <w:rsid w:val="008830D2"/>
    <w:rsid w:val="008B0EEF"/>
    <w:rsid w:val="008B4F33"/>
    <w:rsid w:val="008C76D5"/>
    <w:rsid w:val="008D5DAF"/>
    <w:rsid w:val="008E47B7"/>
    <w:rsid w:val="008E4B8C"/>
    <w:rsid w:val="008F6577"/>
    <w:rsid w:val="00950A4D"/>
    <w:rsid w:val="00967774"/>
    <w:rsid w:val="00986679"/>
    <w:rsid w:val="009F08A0"/>
    <w:rsid w:val="009F2F82"/>
    <w:rsid w:val="009F73A3"/>
    <w:rsid w:val="00A03924"/>
    <w:rsid w:val="00A1710A"/>
    <w:rsid w:val="00A34308"/>
    <w:rsid w:val="00A53AD9"/>
    <w:rsid w:val="00A71E60"/>
    <w:rsid w:val="00A75FFA"/>
    <w:rsid w:val="00A92E35"/>
    <w:rsid w:val="00A9514B"/>
    <w:rsid w:val="00AA6B62"/>
    <w:rsid w:val="00AB42E3"/>
    <w:rsid w:val="00AD0020"/>
    <w:rsid w:val="00B01407"/>
    <w:rsid w:val="00B07452"/>
    <w:rsid w:val="00B11DD2"/>
    <w:rsid w:val="00B21424"/>
    <w:rsid w:val="00B26275"/>
    <w:rsid w:val="00B61B21"/>
    <w:rsid w:val="00B86E25"/>
    <w:rsid w:val="00B95B83"/>
    <w:rsid w:val="00B96849"/>
    <w:rsid w:val="00BC12B8"/>
    <w:rsid w:val="00BC476D"/>
    <w:rsid w:val="00BD6AB7"/>
    <w:rsid w:val="00C62C0B"/>
    <w:rsid w:val="00C67A4D"/>
    <w:rsid w:val="00CB02DC"/>
    <w:rsid w:val="00CC71C7"/>
    <w:rsid w:val="00CD5E21"/>
    <w:rsid w:val="00CD712E"/>
    <w:rsid w:val="00CF18F1"/>
    <w:rsid w:val="00D00A06"/>
    <w:rsid w:val="00D00C4B"/>
    <w:rsid w:val="00D15262"/>
    <w:rsid w:val="00D41A26"/>
    <w:rsid w:val="00D60A93"/>
    <w:rsid w:val="00D93C65"/>
    <w:rsid w:val="00DA447C"/>
    <w:rsid w:val="00DC2D0F"/>
    <w:rsid w:val="00E00FD9"/>
    <w:rsid w:val="00E0528A"/>
    <w:rsid w:val="00E0581F"/>
    <w:rsid w:val="00E24407"/>
    <w:rsid w:val="00E33625"/>
    <w:rsid w:val="00E42261"/>
    <w:rsid w:val="00E63717"/>
    <w:rsid w:val="00E80173"/>
    <w:rsid w:val="00E86784"/>
    <w:rsid w:val="00EA0408"/>
    <w:rsid w:val="00EE070C"/>
    <w:rsid w:val="00F57D72"/>
    <w:rsid w:val="00F84E46"/>
    <w:rsid w:val="00F85715"/>
    <w:rsid w:val="00FC6352"/>
    <w:rsid w:val="00FE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AD7764"/>
  <w15:docId w15:val="{A8DBA843-E89B-44CD-8200-7BB5921C6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A37E1"/>
    <w:pPr>
      <w:spacing w:before="360" w:after="120" w:line="240" w:lineRule="auto"/>
      <w:ind w:left="3402"/>
      <w:outlineLvl w:val="0"/>
    </w:pPr>
    <w:rPr>
      <w:rFonts w:ascii="Lato Black" w:eastAsiaTheme="minorHAnsi" w:hAnsi="Lato Black"/>
      <w:kern w:val="0"/>
      <w:sz w:val="36"/>
      <w:szCs w:val="36"/>
      <w:lang w:eastAsia="en-US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A37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 Paragraph (numbered (a)),Table Heading,titulo 3,Dot pt,F5 List Paragraph,List Paragraph1,No Spacing1,List Paragraph Char Char Char,Indicator Text,Numbered Para 1,Bullet 1,Bullet Points,List Paragraph2,L"/>
    <w:basedOn w:val="Normalny"/>
    <w:link w:val="AkapitzlistZnak"/>
    <w:uiPriority w:val="34"/>
    <w:qFormat/>
    <w:rsid w:val="00346542"/>
    <w:pPr>
      <w:ind w:left="720"/>
      <w:contextualSpacing/>
    </w:pPr>
  </w:style>
  <w:style w:type="paragraph" w:styleId="Poprawka">
    <w:name w:val="Revision"/>
    <w:hidden/>
    <w:uiPriority w:val="99"/>
    <w:semiHidden/>
    <w:rsid w:val="00A9514B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951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951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9514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51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514B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00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0FD9"/>
  </w:style>
  <w:style w:type="paragraph" w:styleId="Stopka">
    <w:name w:val="footer"/>
    <w:basedOn w:val="Normalny"/>
    <w:link w:val="StopkaZnak"/>
    <w:uiPriority w:val="99"/>
    <w:unhideWhenUsed/>
    <w:rsid w:val="00E00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0FD9"/>
  </w:style>
  <w:style w:type="character" w:styleId="Hipercze">
    <w:name w:val="Hyperlink"/>
    <w:basedOn w:val="Domylnaczcionkaakapitu"/>
    <w:uiPriority w:val="99"/>
    <w:unhideWhenUsed/>
    <w:rsid w:val="00E00FD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00FD9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1B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1B2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1B21"/>
    <w:rPr>
      <w:vertAlign w:val="superscript"/>
    </w:rPr>
  </w:style>
  <w:style w:type="table" w:styleId="Tabela-Siatka">
    <w:name w:val="Table Grid"/>
    <w:basedOn w:val="Standardowy"/>
    <w:uiPriority w:val="39"/>
    <w:rsid w:val="00663F36"/>
    <w:pPr>
      <w:spacing w:after="0" w:line="240" w:lineRule="auto"/>
    </w:pPr>
    <w:rPr>
      <w:rFonts w:ascii="Times New Roman" w:eastAsiaTheme="minorHAnsi" w:hAnsi="Times New Roman" w:cs="Times New Roman"/>
      <w:kern w:val="0"/>
      <w:sz w:val="20"/>
      <w:szCs w:val="20"/>
      <w:lang w:val="en-US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 Paragraph (numbered (a)) Znak,Table Heading Znak,titulo 3 Znak,Dot pt Znak,F5 List Paragraph Znak,List Paragraph1 Znak,No Spacing1 Znak,List Paragraph Char Char Char Znak,Indicator Text Znak,Numbered Para 1 Znak,Bullet 1 Znak"/>
    <w:basedOn w:val="Domylnaczcionkaakapitu"/>
    <w:link w:val="Akapitzlist"/>
    <w:uiPriority w:val="34"/>
    <w:locked/>
    <w:rsid w:val="00967774"/>
  </w:style>
  <w:style w:type="character" w:customStyle="1" w:styleId="Nagwek1Znak">
    <w:name w:val="Nagłówek 1 Znak"/>
    <w:basedOn w:val="Domylnaczcionkaakapitu"/>
    <w:link w:val="Nagwek1"/>
    <w:uiPriority w:val="9"/>
    <w:rsid w:val="004A37E1"/>
    <w:rPr>
      <w:rFonts w:ascii="Lato Black" w:eastAsiaTheme="minorHAnsi" w:hAnsi="Lato Black"/>
      <w:kern w:val="0"/>
      <w:sz w:val="36"/>
      <w:szCs w:val="36"/>
      <w:lang w:eastAsia="en-US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4A37E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asiatki4akcent1">
    <w:name w:val="Grid Table 4 Accent 1"/>
    <w:basedOn w:val="Standardowy"/>
    <w:uiPriority w:val="49"/>
    <w:rsid w:val="005461D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6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10C4E-B22B-4EDE-967D-D861AEB4A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5</Pages>
  <Words>822</Words>
  <Characters>4936</Characters>
  <Application>Microsoft Office Word</Application>
  <DocSecurity>0</DocSecurity>
  <Lines>41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Kancelaria Prezesa Rady Ministrow</Company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Dudzik Katarzyna</cp:lastModifiedBy>
  <cp:revision>15</cp:revision>
  <dcterms:created xsi:type="dcterms:W3CDTF">2025-01-28T12:10:00Z</dcterms:created>
  <dcterms:modified xsi:type="dcterms:W3CDTF">2025-03-18T07:53:00Z</dcterms:modified>
</cp:coreProperties>
</file>