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4A32F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D550DE7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630329DD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30 września 2024</w:t>
      </w:r>
      <w:bookmarkEnd w:id="0"/>
      <w:r w:rsidRPr="002740C0">
        <w:rPr>
          <w:rFonts w:cs="Arial"/>
          <w:szCs w:val="24"/>
        </w:rPr>
        <w:t xml:space="preserve"> r.</w:t>
      </w:r>
    </w:p>
    <w:p w14:paraId="0B69E00D" w14:textId="77777777" w:rsidR="00000000" w:rsidRPr="00B36222" w:rsidRDefault="00000000" w:rsidP="001253D2">
      <w:pPr>
        <w:pStyle w:val="Nagwek2"/>
        <w:spacing w:after="720"/>
      </w:pPr>
      <w:r w:rsidRPr="002E6FA4">
        <w:t>zmieniające zarządzenie w sprawie</w:t>
      </w:r>
      <w:r>
        <w:t xml:space="preserve"> </w:t>
      </w:r>
      <w:r w:rsidRPr="009D7BAA">
        <w:rPr>
          <w:rFonts w:cs="Arial"/>
          <w:szCs w:val="28"/>
        </w:rPr>
        <w:t>powołania Pomorskiego Wojewódzkiego Zespołu do Spraw Przeciwdziałania Handlowi Ludźmi</w:t>
      </w:r>
    </w:p>
    <w:p w14:paraId="77C50140" w14:textId="77777777" w:rsidR="00000000" w:rsidRDefault="00000000" w:rsidP="00B36222">
      <w:pPr>
        <w:spacing w:after="360"/>
      </w:pPr>
      <w:r w:rsidRPr="00B36222">
        <w:rPr>
          <w:szCs w:val="24"/>
        </w:rPr>
        <w:t>Na podstawie</w:t>
      </w:r>
      <w:r w:rsidRPr="00B36222">
        <w:rPr>
          <w:szCs w:val="24"/>
        </w:rPr>
        <w:t xml:space="preserve"> </w:t>
      </w:r>
      <w:r w:rsidRPr="00B36222">
        <w:rPr>
          <w:szCs w:val="24"/>
        </w:rPr>
        <w:t xml:space="preserve">art. 22 pkt 15 ustawy z dnia 12 marca 2004 r. o pomocy </w:t>
      </w:r>
      <w:r w:rsidRPr="00B36222">
        <w:rPr>
          <w:szCs w:val="24"/>
        </w:rPr>
        <w:t>społecznej (Dz. U. z 202</w:t>
      </w:r>
      <w:r>
        <w:rPr>
          <w:szCs w:val="24"/>
        </w:rPr>
        <w:t>4</w:t>
      </w:r>
      <w:r w:rsidRPr="00B36222">
        <w:rPr>
          <w:szCs w:val="24"/>
        </w:rPr>
        <w:t xml:space="preserve"> r. poz. </w:t>
      </w:r>
      <w:r>
        <w:rPr>
          <w:szCs w:val="24"/>
        </w:rPr>
        <w:t>1283</w:t>
      </w:r>
      <w:r w:rsidRPr="00B36222">
        <w:rPr>
          <w:szCs w:val="24"/>
        </w:rPr>
        <w:t>) oraz art. 17 i art. 18 ust. 2 ustawy z dnia 23 stycznia 2009 r. o wojewodzie i administracji</w:t>
      </w:r>
      <w:r w:rsidRPr="00127541">
        <w:t xml:space="preserve"> rządowej w województwie (Dz. U. z 20</w:t>
      </w:r>
      <w:r>
        <w:t>23</w:t>
      </w:r>
      <w:r w:rsidRPr="00127541">
        <w:t xml:space="preserve"> r. poz. 1</w:t>
      </w:r>
      <w:r>
        <w:t>90) zarządza się, co następuje:</w:t>
      </w:r>
    </w:p>
    <w:p w14:paraId="5BCDECBC" w14:textId="77777777" w:rsidR="00000000" w:rsidRPr="008644C3" w:rsidRDefault="00000000" w:rsidP="00B36222">
      <w:bookmarkStart w:id="1" w:name="_Hlk71116339"/>
      <w:r w:rsidRPr="001253D2">
        <w:rPr>
          <w:b/>
          <w:bCs/>
        </w:rPr>
        <w:t>§ 1</w:t>
      </w:r>
      <w:r w:rsidRPr="001253D2">
        <w:rPr>
          <w:b/>
          <w:bCs/>
        </w:rPr>
        <w:t>.</w:t>
      </w:r>
      <w:bookmarkEnd w:id="1"/>
      <w:r>
        <w:t xml:space="preserve"> W </w:t>
      </w:r>
      <w:r>
        <w:t>zarządzeniu Wojewody Pomorskiego z dnia 6 września 2021 r. w sprawie powołania Pomorskiego Wojewódzkiego Zespołu do Spraw Przeciwdziałania Handlowi Ludźmi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t xml:space="preserve"> </w:t>
      </w:r>
      <w:r>
        <w:t xml:space="preserve"> w </w:t>
      </w:r>
      <w:r>
        <w:rPr>
          <w:rFonts w:cs="Arial"/>
        </w:rPr>
        <w:t>§</w:t>
      </w:r>
      <w:r>
        <w:t xml:space="preserve"> 2 pkt 18 otrzymuje brzmienie:</w:t>
      </w:r>
    </w:p>
    <w:p w14:paraId="05FFC523" w14:textId="77777777" w:rsidR="00000000" w:rsidRDefault="00000000" w:rsidP="001253D2">
      <w:pPr>
        <w:autoSpaceDE w:val="0"/>
        <w:autoSpaceDN w:val="0"/>
        <w:adjustRightInd w:val="0"/>
        <w:ind w:left="709" w:hanging="567"/>
      </w:pPr>
      <w:r>
        <w:rPr>
          <w:rFonts w:cs="Arial"/>
          <w:szCs w:val="24"/>
        </w:rPr>
        <w:t xml:space="preserve">„18) </w:t>
      </w:r>
      <w:r w:rsidRPr="009D32CE">
        <w:rPr>
          <w:rFonts w:eastAsiaTheme="minorHAnsi" w:cs="Arial"/>
          <w:szCs w:val="24"/>
        </w:rPr>
        <w:t>Karolina Szałkowsk</w:t>
      </w:r>
      <w:r w:rsidRPr="009D32CE">
        <w:rPr>
          <w:rFonts w:eastAsiaTheme="minorHAnsi" w:cs="Arial"/>
          <w:szCs w:val="24"/>
        </w:rPr>
        <w:t>a</w:t>
      </w:r>
      <w:r w:rsidRPr="00A35312">
        <w:rPr>
          <w:rFonts w:cs="Arial"/>
          <w:szCs w:val="24"/>
        </w:rPr>
        <w:t xml:space="preserve"> </w:t>
      </w:r>
      <w:r w:rsidRPr="00A35312">
        <w:rPr>
          <w:rFonts w:cs="Arial"/>
          <w:szCs w:val="24"/>
        </w:rPr>
        <w:t xml:space="preserve">– </w:t>
      </w:r>
      <w:r>
        <w:rPr>
          <w:rFonts w:cs="Arial"/>
          <w:szCs w:val="24"/>
        </w:rPr>
        <w:t xml:space="preserve">przedstawiciel </w:t>
      </w:r>
      <w:r w:rsidRPr="00B15A0E">
        <w:t xml:space="preserve">Okręgowego Inspektoratu Pracy </w:t>
      </w:r>
      <w:r>
        <w:br/>
      </w:r>
      <w:r w:rsidRPr="00B15A0E">
        <w:t>w Gdańsku</w:t>
      </w:r>
      <w:r>
        <w:t>;”.</w:t>
      </w:r>
    </w:p>
    <w:p w14:paraId="403A8537" w14:textId="77777777" w:rsidR="00000000" w:rsidRDefault="00000000" w:rsidP="001253D2">
      <w:r w:rsidRPr="001253D2">
        <w:rPr>
          <w:b/>
          <w:bCs/>
        </w:rPr>
        <w:t>§</w:t>
      </w:r>
      <w:r w:rsidRPr="001253D2">
        <w:rPr>
          <w:b/>
          <w:bCs/>
        </w:rPr>
        <w:t xml:space="preserve"> 2</w:t>
      </w:r>
      <w:r w:rsidRPr="001253D2">
        <w:rPr>
          <w:b/>
          <w:bCs/>
        </w:rPr>
        <w:t>.</w:t>
      </w:r>
      <w:r>
        <w:t xml:space="preserve"> </w:t>
      </w:r>
      <w:r>
        <w:t>Zarządzenie wchodzi w życie z dniem podpisania.</w:t>
      </w:r>
    </w:p>
    <w:p w14:paraId="20155CFC" w14:textId="77777777" w:rsidR="00000000" w:rsidRDefault="00000000" w:rsidP="008644C3">
      <w:pPr>
        <w:ind w:firstLine="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9CE664" wp14:editId="143F8909">
                <wp:simplePos x="0" y="0"/>
                <wp:positionH relativeFrom="column">
                  <wp:posOffset>1482725</wp:posOffset>
                </wp:positionH>
                <wp:positionV relativeFrom="paragraph">
                  <wp:posOffset>359410</wp:posOffset>
                </wp:positionV>
                <wp:extent cx="4726940" cy="141541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6940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C2F90" w14:textId="77777777" w:rsidR="00000000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2"/>
                          </w:p>
                          <w:p w14:paraId="26699DDA" w14:textId="77777777" w:rsidR="00000000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3"/>
                          </w:p>
                          <w:p w14:paraId="3CD9754F" w14:textId="77777777" w:rsidR="00000000" w:rsidRPr="009E0E3A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4" w:name="ezdPracownikAtrybut6"/>
                            <w:bookmarkEnd w:id="4"/>
                            <w:r>
                              <w:rPr>
                                <w:rFonts w:cs="Arial"/>
                              </w:rPr>
                              <w:br/>
                            </w:r>
                            <w:r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7D762B9E" w14:textId="77777777" w:rsidR="00000000" w:rsidRPr="009E0E3A" w:rsidRDefault="00000000" w:rsidP="00993C43">
                            <w:pPr>
                              <w:tabs>
                                <w:tab w:val="left" w:pos="851"/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  <w:r w:rsidRPr="009E0E3A"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39743706" w14:textId="77777777" w:rsidR="00000000" w:rsidRPr="009E0E3A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3A6FA6F0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8642325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4A53A1A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1B2D45C" w14:textId="77777777" w:rsidR="00000000" w:rsidRPr="004C4F6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48989E4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1.45pt;margin-left:116.75pt;margin-top:28.3pt;mso-height-percent:0;mso-height-relative:margin;mso-width-percent:0;mso-width-relative:margin;mso-wrap-distance-bottom:3.6pt;mso-wrap-distance-left:9pt;mso-wrap-distance-right:9pt;mso-wrap-distance-top:3.6pt;position:absolute;width:372.2pt;z-index:251658240" fillcolor="white" stroked="f" strokeweight="0.75pt">
                <v:stroke joinstyle="miter"/>
                <v:textbox>
                  <w:txbxContent>
                    <w:p w:rsidR="000A7628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2"/>
                    </w:p>
                    <w:p w:rsidR="00F350DD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3"/>
                    </w:p>
                    <w:p w:rsidR="00993C43" w:rsidRPr="009E0E3A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4" w:name="ezdPracownikAtrybut6"/>
                      <w:bookmarkEnd w:id="4"/>
                      <w:r>
                        <w:rPr>
                          <w:rFonts w:cs="Arial"/>
                        </w:rPr>
                        <w:br/>
                      </w:r>
                      <w:r>
                        <w:rPr>
                          <w:rFonts w:cs="Arial"/>
                        </w:rPr>
                        <w:br/>
                      </w:r>
                    </w:p>
                    <w:p w:rsidR="00EF314B" w:rsidRPr="009E0E3A" w:rsidP="00993C43">
                      <w:pPr>
                        <w:tabs>
                          <w:tab w:val="left" w:pos="851"/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  <w:r w:rsidRPr="009E0E3A">
                        <w:rPr>
                          <w:rFonts w:cs="Arial"/>
                        </w:rPr>
                        <w:br/>
                      </w:r>
                    </w:p>
                    <w:p w:rsidR="00EF314B" w:rsidRPr="009E0E3A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</w:p>
                    <w:p w:rsidR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B1BFF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B1BFF" w:rsidRPr="004C4F60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CA2F1D" w:rsidP="00993C43">
                      <w:pPr>
                        <w:tabs>
                          <w:tab w:val="left" w:pos="2268"/>
                        </w:tabs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66FEC9" w14:textId="77777777" w:rsidR="0092514E" w:rsidRDefault="0092514E">
      <w:pPr>
        <w:spacing w:after="0" w:line="240" w:lineRule="auto"/>
      </w:pPr>
      <w:r>
        <w:separator/>
      </w:r>
    </w:p>
  </w:endnote>
  <w:endnote w:type="continuationSeparator" w:id="0">
    <w:p w14:paraId="42B39805" w14:textId="77777777" w:rsidR="0092514E" w:rsidRDefault="00925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4EBC3E" w14:textId="77777777" w:rsidR="0092514E" w:rsidRDefault="0092514E" w:rsidP="001253D2">
      <w:pPr>
        <w:spacing w:after="0" w:line="240" w:lineRule="auto"/>
      </w:pPr>
      <w:r>
        <w:separator/>
      </w:r>
    </w:p>
  </w:footnote>
  <w:footnote w:type="continuationSeparator" w:id="0">
    <w:p w14:paraId="2D65D713" w14:textId="77777777" w:rsidR="0092514E" w:rsidRDefault="0092514E" w:rsidP="001253D2">
      <w:pPr>
        <w:spacing w:after="0" w:line="240" w:lineRule="auto"/>
      </w:pPr>
      <w:r>
        <w:continuationSeparator/>
      </w:r>
    </w:p>
  </w:footnote>
  <w:footnote w:id="1">
    <w:p w14:paraId="13BD6FAC" w14:textId="77777777" w:rsidR="00000000" w:rsidRDefault="00000000" w:rsidP="001253D2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zmienionym zarządzeniami Wojewody Pomorskiego z dnia 1 grudnia 2021 r., z dnia 5 września 2022r., z dnia 14 kwietnia 2023 r. oraz z dnia 6 lutego 2024 r. i z dnia 28 marca 2024 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3B2"/>
    <w:rsid w:val="005A13B2"/>
    <w:rsid w:val="0092514E"/>
    <w:rsid w:val="00A45F91"/>
    <w:rsid w:val="00BF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808C1"/>
  <w15:docId w15:val="{A9E921FB-81DD-4F3F-A51A-35665F01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customStyle="1" w:styleId="Default">
    <w:name w:val="Default"/>
    <w:rsid w:val="00B362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53D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53D2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53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06636-3E5B-42BC-AE3D-24450B4FB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Jarosław Ziętkiewicz</cp:lastModifiedBy>
  <cp:revision>2</cp:revision>
  <cp:lastPrinted>2017-01-05T08:10:00Z</cp:lastPrinted>
  <dcterms:created xsi:type="dcterms:W3CDTF">2024-10-01T08:56:00Z</dcterms:created>
  <dcterms:modified xsi:type="dcterms:W3CDTF">2024-10-01T08:56:00Z</dcterms:modified>
</cp:coreProperties>
</file>