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39" w:rsidRPr="00CD53E0" w:rsidRDefault="008C0935" w:rsidP="00063939">
      <w:pPr>
        <w:spacing w:after="480"/>
        <w:ind w:right="-284"/>
        <w:rPr>
          <w:rFonts w:ascii="Arial" w:hAnsi="Arial" w:cs="Arial"/>
        </w:rPr>
      </w:pPr>
      <w:r w:rsidRPr="00EA721E">
        <w:rPr>
          <w:rFonts w:ascii="Arial" w:hAnsi="Arial" w:cs="Arial"/>
          <w:smallCaps/>
        </w:rPr>
        <w:t>WOOŚ.420.120.2018.MK2.</w:t>
      </w:r>
      <w:r>
        <w:rPr>
          <w:rFonts w:ascii="Arial" w:hAnsi="Arial" w:cs="Arial"/>
          <w:smallCaps/>
        </w:rPr>
        <w:t>66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</w:r>
      <w:r w:rsidR="002F0BC3">
        <w:rPr>
          <w:rFonts w:ascii="Arial" w:hAnsi="Arial" w:cs="Arial"/>
        </w:rPr>
        <w:t>Katowice, 24 stycznia 2023 r.</w:t>
      </w:r>
    </w:p>
    <w:p w:rsidR="00F87271" w:rsidRPr="002F0BC3" w:rsidRDefault="008C0935" w:rsidP="002F0BC3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smallCaps/>
          <w:sz w:val="22"/>
          <w:szCs w:val="22"/>
        </w:rPr>
      </w:pPr>
      <w:r w:rsidRPr="002F0BC3">
        <w:rPr>
          <w:rFonts w:ascii="Arial" w:hAnsi="Arial" w:cs="Arial"/>
          <w:b w:val="0"/>
          <w:smallCaps/>
          <w:sz w:val="22"/>
          <w:szCs w:val="22"/>
        </w:rPr>
        <w:t>O</w:t>
      </w:r>
      <w:r w:rsidRPr="002F0BC3">
        <w:rPr>
          <w:rFonts w:ascii="Arial" w:hAnsi="Arial" w:cs="Arial"/>
          <w:b w:val="0"/>
          <w:smallCaps/>
          <w:sz w:val="22"/>
          <w:szCs w:val="22"/>
        </w:rPr>
        <w:t>BWIESZCZENIE</w:t>
      </w:r>
    </w:p>
    <w:p w:rsidR="001D38B5" w:rsidRPr="00C0205C" w:rsidRDefault="008C0935" w:rsidP="00C0205C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C0205C">
        <w:rPr>
          <w:rFonts w:ascii="Arial" w:hAnsi="Arial" w:cs="Arial"/>
        </w:rPr>
        <w:t xml:space="preserve">Zgodnie z art. 49 </w:t>
      </w:r>
      <w:r w:rsidRPr="00C0205C">
        <w:rPr>
          <w:rStyle w:val="5yl5"/>
          <w:rFonts w:ascii="Arial" w:hAnsi="Arial" w:cs="Arial"/>
        </w:rPr>
        <w:t>ustawy z dnia 14 czerwca 1960 r. - Kodeks postępowania administracyjnego (</w:t>
      </w:r>
      <w:r>
        <w:rPr>
          <w:rStyle w:val="5yl5"/>
          <w:rFonts w:ascii="Arial" w:hAnsi="Arial" w:cs="Arial"/>
        </w:rPr>
        <w:t>t.j. Dz. U. z 202</w:t>
      </w:r>
      <w:r>
        <w:rPr>
          <w:rStyle w:val="5yl5"/>
          <w:rFonts w:ascii="Arial" w:hAnsi="Arial" w:cs="Arial"/>
        </w:rPr>
        <w:t>2</w:t>
      </w:r>
      <w:r>
        <w:rPr>
          <w:rStyle w:val="5yl5"/>
          <w:rFonts w:ascii="Arial" w:hAnsi="Arial" w:cs="Arial"/>
        </w:rPr>
        <w:t xml:space="preserve"> r. poz. 2000</w:t>
      </w:r>
      <w:r>
        <w:rPr>
          <w:rStyle w:val="5yl5"/>
          <w:rFonts w:ascii="Arial" w:hAnsi="Arial" w:cs="Arial"/>
        </w:rPr>
        <w:t xml:space="preserve"> ze zm.</w:t>
      </w:r>
      <w:r>
        <w:rPr>
          <w:rStyle w:val="5yl5"/>
          <w:rFonts w:ascii="Arial" w:hAnsi="Arial" w:cs="Arial"/>
        </w:rPr>
        <w:t xml:space="preserve"> cyt</w:t>
      </w:r>
      <w:r w:rsidRPr="00C0205C">
        <w:rPr>
          <w:rStyle w:val="5yl5"/>
          <w:rFonts w:ascii="Arial" w:hAnsi="Arial" w:cs="Arial"/>
        </w:rPr>
        <w:t>. dalej jako „k.p.a.”)</w:t>
      </w:r>
      <w:r>
        <w:rPr>
          <w:rStyle w:val="5yl5"/>
          <w:rFonts w:ascii="Arial" w:hAnsi="Arial" w:cs="Arial"/>
        </w:rPr>
        <w:t>,</w:t>
      </w:r>
      <w:r w:rsidRPr="00C0205C">
        <w:rPr>
          <w:rStyle w:val="5yl5"/>
          <w:rFonts w:ascii="Arial" w:hAnsi="Arial" w:cs="Arial"/>
        </w:rPr>
        <w:t xml:space="preserve"> </w:t>
      </w:r>
      <w:r w:rsidRPr="00C0205C">
        <w:rPr>
          <w:rFonts w:ascii="Arial" w:hAnsi="Arial" w:cs="Arial"/>
        </w:rPr>
        <w:t>w zw</w:t>
      </w:r>
      <w:r>
        <w:rPr>
          <w:rFonts w:ascii="Arial" w:hAnsi="Arial" w:cs="Arial"/>
        </w:rPr>
        <w:t>iązku z art. 74</w:t>
      </w:r>
      <w:r>
        <w:rPr>
          <w:rFonts w:ascii="Arial" w:hAnsi="Arial" w:cs="Arial"/>
        </w:rPr>
        <w:t xml:space="preserve"> ust. 3 ustawy z </w:t>
      </w:r>
      <w:r w:rsidRPr="00C0205C">
        <w:rPr>
          <w:rFonts w:ascii="Arial" w:hAnsi="Arial" w:cs="Arial"/>
        </w:rPr>
        <w:t xml:space="preserve">dnia 3 października 2008 r. o udostępnianiu informacji o środowisku i jego ochronie, udziale społeczeństwa w ochronie środowiska oraz o ocenach oddziaływania na środowisko </w:t>
      </w:r>
      <w:r>
        <w:rPr>
          <w:rFonts w:ascii="Arial" w:hAnsi="Arial" w:cs="Arial"/>
        </w:rPr>
        <w:br/>
      </w:r>
      <w:r w:rsidRPr="00C0205C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t.j. </w:t>
      </w:r>
      <w:r w:rsidRPr="00C0205C">
        <w:rPr>
          <w:rFonts w:ascii="Arial" w:hAnsi="Arial" w:cs="Arial"/>
        </w:rPr>
        <w:t xml:space="preserve">Dz. U. z 2022 r. </w:t>
      </w:r>
      <w:r w:rsidRPr="003E591F">
        <w:rPr>
          <w:rFonts w:ascii="Arial" w:hAnsi="Arial" w:cs="Arial"/>
        </w:rPr>
        <w:t>poz. 1029 ze zm. - cyt. dalej jako „UUOŚ”),</w:t>
      </w:r>
      <w:r w:rsidRPr="003E591F">
        <w:rPr>
          <w:rFonts w:ascii="Arial" w:hAnsi="Arial" w:cs="Arial"/>
        </w:rPr>
        <w:t xml:space="preserve"> Regionalny Dyrektor Ochrony Środowiska w Katowicach zawiadamia</w:t>
      </w:r>
      <w:r>
        <w:rPr>
          <w:rFonts w:ascii="Arial" w:hAnsi="Arial" w:cs="Arial"/>
        </w:rPr>
        <w:t xml:space="preserve"> strony postępowania w sprawie wydania decyzji o środowiskowych uwarunkowaniach dla przedsięwzięcia pn.: </w:t>
      </w:r>
      <w:r w:rsidRPr="003E591F">
        <w:rPr>
          <w:rFonts w:ascii="Arial" w:hAnsi="Arial" w:cs="Arial"/>
        </w:rPr>
        <w:t xml:space="preserve">Wydobywanie węgla i metanu jako kopaliny towarzyszącej ze złoża węgla kamiennego </w:t>
      </w:r>
      <w:r w:rsidRPr="003E591F">
        <w:rPr>
          <w:rFonts w:ascii="Arial" w:hAnsi="Arial" w:cs="Arial"/>
        </w:rPr>
        <w:t>„SOŚNICA”</w:t>
      </w:r>
      <w:r>
        <w:rPr>
          <w:rFonts w:ascii="Arial" w:hAnsi="Arial" w:cs="Arial"/>
        </w:rPr>
        <w:t>, 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prośb</w:t>
      </w:r>
      <w:r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Wnioskodawcy </w:t>
      </w:r>
      <w:r>
        <w:rPr>
          <w:rFonts w:ascii="Arial" w:hAnsi="Arial" w:cs="Arial"/>
        </w:rPr>
        <w:t xml:space="preserve">wydłużony został termin przedłożenia zaktualizowanego raportu o oddziaływaniu na środowisko dla ww. przedsięwzięcia. Nowy termin </w:t>
      </w:r>
      <w:r>
        <w:rPr>
          <w:rFonts w:ascii="Arial" w:hAnsi="Arial" w:cs="Arial"/>
        </w:rPr>
        <w:t xml:space="preserve">wyznaczony został </w:t>
      </w:r>
      <w:r>
        <w:rPr>
          <w:rFonts w:ascii="Arial" w:hAnsi="Arial" w:cs="Arial"/>
        </w:rPr>
        <w:t>na 31 maja 2023 r.</w:t>
      </w:r>
      <w:r>
        <w:rPr>
          <w:rFonts w:ascii="Arial" w:hAnsi="Arial" w:cs="Arial"/>
        </w:rPr>
        <w:t xml:space="preserve"> </w:t>
      </w:r>
      <w:bookmarkStart w:id="0" w:name="_Hlk531260582"/>
    </w:p>
    <w:bookmarkEnd w:id="0"/>
    <w:p w:rsidR="001D38B5" w:rsidRDefault="008C0935" w:rsidP="008A2780">
      <w:pPr>
        <w:spacing w:before="120" w:after="480"/>
        <w:rPr>
          <w:rFonts w:ascii="Arial" w:hAnsi="Arial" w:cs="Arial"/>
        </w:rPr>
      </w:pPr>
      <w:r w:rsidRPr="00C0205C">
        <w:rPr>
          <w:rFonts w:ascii="Arial" w:hAnsi="Arial" w:cs="Arial"/>
        </w:rPr>
        <w:t>Doręczenie uważa się za dokonane po upływie czternas</w:t>
      </w:r>
      <w:r w:rsidRPr="00C0205C">
        <w:rPr>
          <w:rFonts w:ascii="Arial" w:hAnsi="Arial" w:cs="Arial"/>
        </w:rPr>
        <w:t xml:space="preserve">tu dni od dnia, w którym nastąpiło publiczne obwieszczenie, inne publiczne ogłoszenie lub udostępnienie pisma </w:t>
      </w:r>
      <w:r w:rsidRPr="00C0205C">
        <w:rPr>
          <w:rFonts w:ascii="Arial" w:hAnsi="Arial" w:cs="Arial"/>
        </w:rPr>
        <w:br/>
        <w:t>w Biuletynie Informacji Publicznej.</w:t>
      </w:r>
    </w:p>
    <w:p w:rsidR="007F79ED" w:rsidRDefault="008C0935" w:rsidP="007F79ED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Dyrektor</w:t>
      </w:r>
    </w:p>
    <w:p w:rsidR="007F79ED" w:rsidRDefault="008C0935" w:rsidP="007F79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7F79ED" w:rsidRDefault="008C0935" w:rsidP="007F79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7F79ED" w:rsidRDefault="008C0935" w:rsidP="007F79ED">
      <w:pPr>
        <w:spacing w:after="720"/>
        <w:jc w:val="both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:rsidR="00C0205C" w:rsidRDefault="008C0935" w:rsidP="00C0205C">
      <w:pPr>
        <w:tabs>
          <w:tab w:val="left" w:pos="360"/>
        </w:tabs>
        <w:spacing w:after="4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>Obwieszczeni</w:t>
      </w:r>
      <w:r w:rsidR="002F0BC3">
        <w:rPr>
          <w:rFonts w:ascii="Arial" w:eastAsia="Times New Roman" w:hAnsi="Arial" w:cs="Arial"/>
        </w:rPr>
        <w:t>e nastąpiło w dniach: od 25 stycznia 2023 r. do 8 lutego 2023 r.</w:t>
      </w:r>
    </w:p>
    <w:p w:rsidR="00F87271" w:rsidRPr="008060B9" w:rsidRDefault="008C0935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t>Otrzymują:</w:t>
      </w:r>
    </w:p>
    <w:p w:rsidR="00F87271" w:rsidRPr="008060B9" w:rsidRDefault="008C0935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060B9">
        <w:rPr>
          <w:rFonts w:ascii="Arial" w:hAnsi="Arial" w:cs="Arial"/>
        </w:rPr>
        <w:t xml:space="preserve">trony </w:t>
      </w:r>
      <w:r>
        <w:rPr>
          <w:rFonts w:ascii="Arial" w:hAnsi="Arial" w:cs="Arial"/>
        </w:rPr>
        <w:t xml:space="preserve">postępowania </w:t>
      </w:r>
      <w:r w:rsidRPr="008060B9">
        <w:rPr>
          <w:rFonts w:ascii="Arial" w:hAnsi="Arial" w:cs="Arial"/>
        </w:rPr>
        <w:t>zawiadamiane w trybie art. 49 k.p.a.,</w:t>
      </w:r>
    </w:p>
    <w:p w:rsidR="00F87271" w:rsidRPr="008060B9" w:rsidRDefault="008C0935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F79ED" w:rsidRDefault="008C0935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D6D36" w:rsidRPr="007D6D36" w:rsidRDefault="008C0935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lastRenderedPageBreak/>
        <w:t xml:space="preserve">Art. 74 ust. 3 UUOŚ „Jeżeli liczba stron postępowania w sprawie wydania decyzji o środowiskowych uwarunkowaniach lub </w:t>
      </w:r>
      <w:r w:rsidRPr="007D6D36">
        <w:rPr>
          <w:rFonts w:ascii="Arial" w:hAnsi="Arial" w:cs="Arial"/>
          <w:sz w:val="20"/>
          <w:szCs w:val="20"/>
        </w:rPr>
        <w:t>innego postępowania dotyczącego tej decyzji przekracza 10, stosuje się art. 49 Kodeksu postępowania administracyjnego”.</w:t>
      </w:r>
    </w:p>
    <w:p w:rsidR="007D6D36" w:rsidRPr="007D6D36" w:rsidRDefault="008C0935" w:rsidP="007D6D36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 czynnościach organu administracji pu</w:t>
      </w:r>
      <w:r w:rsidRPr="007D6D36">
        <w:rPr>
          <w:rFonts w:ascii="Arial" w:hAnsi="Arial" w:cs="Arial"/>
          <w:sz w:val="20"/>
          <w:szCs w:val="20"/>
        </w:rPr>
        <w:t>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D6D36">
        <w:rPr>
          <w:rFonts w:ascii="Arial" w:hAnsi="Arial" w:cs="Arial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</w:t>
      </w:r>
      <w:r w:rsidRPr="007D6D36">
        <w:rPr>
          <w:rFonts w:ascii="Arial" w:hAnsi="Arial" w:cs="Arial"/>
          <w:sz w:val="20"/>
          <w:szCs w:val="20"/>
        </w:rPr>
        <w:t xml:space="preserve">ji publicznej”. </w:t>
      </w:r>
    </w:p>
    <w:p w:rsidR="00F87271" w:rsidRPr="003E591F" w:rsidRDefault="008C0935" w:rsidP="007203CB">
      <w:pPr>
        <w:pStyle w:val="Akapitzlist"/>
        <w:numPr>
          <w:ilvl w:val="0"/>
          <w:numId w:val="17"/>
        </w:numPr>
        <w:tabs>
          <w:tab w:val="clear" w:pos="720"/>
        </w:tabs>
        <w:ind w:left="284"/>
        <w:rPr>
          <w:rFonts w:ascii="Arial" w:hAnsi="Arial" w:cs="Arial"/>
          <w:sz w:val="20"/>
          <w:szCs w:val="20"/>
        </w:rPr>
      </w:pPr>
      <w:r w:rsidRPr="007D6D36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</w:t>
      </w:r>
      <w:r w:rsidRPr="007D6D36">
        <w:rPr>
          <w:rFonts w:ascii="Arial" w:hAnsi="Arial" w:cs="Arial"/>
          <w:sz w:val="20"/>
          <w:szCs w:val="20"/>
        </w:rPr>
        <w:t>blicznej. Zawiadomienie uważa się za dokonane po upływie czternastu dni od dnia, w którym nastąpiło publiczne obwieszczenie, inne publiczne ogłoszenie lub udostępnienie pisma w Biuletynie Informacji Publicznej”</w:t>
      </w:r>
      <w:r>
        <w:rPr>
          <w:rFonts w:ascii="Arial" w:hAnsi="Arial" w:cs="Arial"/>
          <w:sz w:val="20"/>
          <w:szCs w:val="20"/>
        </w:rPr>
        <w:t>.</w:t>
      </w:r>
    </w:p>
    <w:sectPr w:rsidR="00F87271" w:rsidRPr="003E591F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35" w:rsidRDefault="008C0935" w:rsidP="00C21621">
      <w:pPr>
        <w:spacing w:after="0" w:line="240" w:lineRule="auto"/>
      </w:pPr>
      <w:r>
        <w:separator/>
      </w:r>
    </w:p>
  </w:endnote>
  <w:endnote w:type="continuationSeparator" w:id="0">
    <w:p w:rsidR="008C0935" w:rsidRDefault="008C0935" w:rsidP="00C2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35" w:rsidRDefault="008C0935" w:rsidP="00C21621">
      <w:pPr>
        <w:spacing w:after="0" w:line="240" w:lineRule="auto"/>
      </w:pPr>
      <w:r>
        <w:separator/>
      </w:r>
    </w:p>
  </w:footnote>
  <w:footnote w:type="continuationSeparator" w:id="0">
    <w:p w:rsidR="008C0935" w:rsidRDefault="008C0935" w:rsidP="00C2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1E1"/>
    <w:multiLevelType w:val="hybridMultilevel"/>
    <w:tmpl w:val="81422A38"/>
    <w:lvl w:ilvl="0" w:tplc="49CED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7BE1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943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5E0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F863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B65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604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507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34C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46BA1"/>
    <w:multiLevelType w:val="hybridMultilevel"/>
    <w:tmpl w:val="81422A38"/>
    <w:lvl w:ilvl="0" w:tplc="502C0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71ED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1CA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DBC5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B8B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E80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860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842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88D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F24F2"/>
    <w:multiLevelType w:val="hybridMultilevel"/>
    <w:tmpl w:val="1AF6AF3E"/>
    <w:lvl w:ilvl="0" w:tplc="2474E272">
      <w:start w:val="1"/>
      <w:numFmt w:val="decimal"/>
      <w:lvlText w:val="%1."/>
      <w:lvlJc w:val="left"/>
      <w:pPr>
        <w:ind w:left="360" w:hanging="360"/>
      </w:pPr>
    </w:lvl>
    <w:lvl w:ilvl="1" w:tplc="B40CD124" w:tentative="1">
      <w:start w:val="1"/>
      <w:numFmt w:val="lowerLetter"/>
      <w:lvlText w:val="%2."/>
      <w:lvlJc w:val="left"/>
      <w:pPr>
        <w:ind w:left="1080" w:hanging="360"/>
      </w:pPr>
    </w:lvl>
    <w:lvl w:ilvl="2" w:tplc="05829B72" w:tentative="1">
      <w:start w:val="1"/>
      <w:numFmt w:val="lowerRoman"/>
      <w:lvlText w:val="%3."/>
      <w:lvlJc w:val="right"/>
      <w:pPr>
        <w:ind w:left="1800" w:hanging="180"/>
      </w:pPr>
    </w:lvl>
    <w:lvl w:ilvl="3" w:tplc="FADC55FC" w:tentative="1">
      <w:start w:val="1"/>
      <w:numFmt w:val="decimal"/>
      <w:lvlText w:val="%4."/>
      <w:lvlJc w:val="left"/>
      <w:pPr>
        <w:ind w:left="2520" w:hanging="360"/>
      </w:pPr>
    </w:lvl>
    <w:lvl w:ilvl="4" w:tplc="3462F736" w:tentative="1">
      <w:start w:val="1"/>
      <w:numFmt w:val="lowerLetter"/>
      <w:lvlText w:val="%5."/>
      <w:lvlJc w:val="left"/>
      <w:pPr>
        <w:ind w:left="3240" w:hanging="360"/>
      </w:pPr>
    </w:lvl>
    <w:lvl w:ilvl="5" w:tplc="93548F72" w:tentative="1">
      <w:start w:val="1"/>
      <w:numFmt w:val="lowerRoman"/>
      <w:lvlText w:val="%6."/>
      <w:lvlJc w:val="right"/>
      <w:pPr>
        <w:ind w:left="3960" w:hanging="180"/>
      </w:pPr>
    </w:lvl>
    <w:lvl w:ilvl="6" w:tplc="7354F952" w:tentative="1">
      <w:start w:val="1"/>
      <w:numFmt w:val="decimal"/>
      <w:lvlText w:val="%7."/>
      <w:lvlJc w:val="left"/>
      <w:pPr>
        <w:ind w:left="4680" w:hanging="360"/>
      </w:pPr>
    </w:lvl>
    <w:lvl w:ilvl="7" w:tplc="65C8318E" w:tentative="1">
      <w:start w:val="1"/>
      <w:numFmt w:val="lowerLetter"/>
      <w:lvlText w:val="%8."/>
      <w:lvlJc w:val="left"/>
      <w:pPr>
        <w:ind w:left="5400" w:hanging="360"/>
      </w:pPr>
    </w:lvl>
    <w:lvl w:ilvl="8" w:tplc="857418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D4AE0"/>
    <w:multiLevelType w:val="hybridMultilevel"/>
    <w:tmpl w:val="930CCE48"/>
    <w:lvl w:ilvl="0" w:tplc="FA4011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50A3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B29D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869E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CE8F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D62D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0B8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82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E48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0B6490"/>
    <w:multiLevelType w:val="hybridMultilevel"/>
    <w:tmpl w:val="7166F90C"/>
    <w:lvl w:ilvl="0" w:tplc="AC082EBE">
      <w:start w:val="1"/>
      <w:numFmt w:val="decimal"/>
      <w:lvlText w:val="%1."/>
      <w:lvlJc w:val="left"/>
      <w:pPr>
        <w:ind w:left="360" w:hanging="360"/>
      </w:pPr>
    </w:lvl>
    <w:lvl w:ilvl="1" w:tplc="924AB906" w:tentative="1">
      <w:start w:val="1"/>
      <w:numFmt w:val="lowerLetter"/>
      <w:lvlText w:val="%2."/>
      <w:lvlJc w:val="left"/>
      <w:pPr>
        <w:ind w:left="1080" w:hanging="360"/>
      </w:pPr>
    </w:lvl>
    <w:lvl w:ilvl="2" w:tplc="ABAED6B4" w:tentative="1">
      <w:start w:val="1"/>
      <w:numFmt w:val="lowerRoman"/>
      <w:lvlText w:val="%3."/>
      <w:lvlJc w:val="right"/>
      <w:pPr>
        <w:ind w:left="1800" w:hanging="180"/>
      </w:pPr>
    </w:lvl>
    <w:lvl w:ilvl="3" w:tplc="44C6B95C" w:tentative="1">
      <w:start w:val="1"/>
      <w:numFmt w:val="decimal"/>
      <w:lvlText w:val="%4."/>
      <w:lvlJc w:val="left"/>
      <w:pPr>
        <w:ind w:left="2520" w:hanging="360"/>
      </w:pPr>
    </w:lvl>
    <w:lvl w:ilvl="4" w:tplc="9450579C" w:tentative="1">
      <w:start w:val="1"/>
      <w:numFmt w:val="lowerLetter"/>
      <w:lvlText w:val="%5."/>
      <w:lvlJc w:val="left"/>
      <w:pPr>
        <w:ind w:left="3240" w:hanging="360"/>
      </w:pPr>
    </w:lvl>
    <w:lvl w:ilvl="5" w:tplc="4FAAB1BC" w:tentative="1">
      <w:start w:val="1"/>
      <w:numFmt w:val="lowerRoman"/>
      <w:lvlText w:val="%6."/>
      <w:lvlJc w:val="right"/>
      <w:pPr>
        <w:ind w:left="3960" w:hanging="180"/>
      </w:pPr>
    </w:lvl>
    <w:lvl w:ilvl="6" w:tplc="138A14FC" w:tentative="1">
      <w:start w:val="1"/>
      <w:numFmt w:val="decimal"/>
      <w:lvlText w:val="%7."/>
      <w:lvlJc w:val="left"/>
      <w:pPr>
        <w:ind w:left="4680" w:hanging="360"/>
      </w:pPr>
    </w:lvl>
    <w:lvl w:ilvl="7" w:tplc="8BF4B566" w:tentative="1">
      <w:start w:val="1"/>
      <w:numFmt w:val="lowerLetter"/>
      <w:lvlText w:val="%8."/>
      <w:lvlJc w:val="left"/>
      <w:pPr>
        <w:ind w:left="5400" w:hanging="360"/>
      </w:pPr>
    </w:lvl>
    <w:lvl w:ilvl="8" w:tplc="92A066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852FFA"/>
    <w:multiLevelType w:val="hybridMultilevel"/>
    <w:tmpl w:val="DB0AAAA4"/>
    <w:lvl w:ilvl="0" w:tplc="E49CB3E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D6AD25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ADEA0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9106A6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6E8607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2C63CF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7D633A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7568A4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5CEA2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1104A00"/>
    <w:multiLevelType w:val="hybridMultilevel"/>
    <w:tmpl w:val="81422A38"/>
    <w:lvl w:ilvl="0" w:tplc="093E1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B4EA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AED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F6E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868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3085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961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88CD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7CDF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4D4E79"/>
    <w:multiLevelType w:val="hybridMultilevel"/>
    <w:tmpl w:val="74789F64"/>
    <w:lvl w:ilvl="0" w:tplc="445E51D2">
      <w:start w:val="1"/>
      <w:numFmt w:val="upperRoman"/>
      <w:lvlText w:val="%1."/>
      <w:lvlJc w:val="right"/>
      <w:pPr>
        <w:ind w:left="720" w:hanging="360"/>
      </w:pPr>
    </w:lvl>
    <w:lvl w:ilvl="1" w:tplc="3B54773E" w:tentative="1">
      <w:start w:val="1"/>
      <w:numFmt w:val="lowerLetter"/>
      <w:lvlText w:val="%2."/>
      <w:lvlJc w:val="left"/>
      <w:pPr>
        <w:ind w:left="1440" w:hanging="360"/>
      </w:pPr>
    </w:lvl>
    <w:lvl w:ilvl="2" w:tplc="0A76C3CE" w:tentative="1">
      <w:start w:val="1"/>
      <w:numFmt w:val="lowerRoman"/>
      <w:lvlText w:val="%3."/>
      <w:lvlJc w:val="right"/>
      <w:pPr>
        <w:ind w:left="2160" w:hanging="180"/>
      </w:pPr>
    </w:lvl>
    <w:lvl w:ilvl="3" w:tplc="66B8259A" w:tentative="1">
      <w:start w:val="1"/>
      <w:numFmt w:val="decimal"/>
      <w:lvlText w:val="%4."/>
      <w:lvlJc w:val="left"/>
      <w:pPr>
        <w:ind w:left="2880" w:hanging="360"/>
      </w:pPr>
    </w:lvl>
    <w:lvl w:ilvl="4" w:tplc="CC625A14" w:tentative="1">
      <w:start w:val="1"/>
      <w:numFmt w:val="lowerLetter"/>
      <w:lvlText w:val="%5."/>
      <w:lvlJc w:val="left"/>
      <w:pPr>
        <w:ind w:left="3600" w:hanging="360"/>
      </w:pPr>
    </w:lvl>
    <w:lvl w:ilvl="5" w:tplc="0EF88A5E" w:tentative="1">
      <w:start w:val="1"/>
      <w:numFmt w:val="lowerRoman"/>
      <w:lvlText w:val="%6."/>
      <w:lvlJc w:val="right"/>
      <w:pPr>
        <w:ind w:left="4320" w:hanging="180"/>
      </w:pPr>
    </w:lvl>
    <w:lvl w:ilvl="6" w:tplc="A500A2B4" w:tentative="1">
      <w:start w:val="1"/>
      <w:numFmt w:val="decimal"/>
      <w:lvlText w:val="%7."/>
      <w:lvlJc w:val="left"/>
      <w:pPr>
        <w:ind w:left="5040" w:hanging="360"/>
      </w:pPr>
    </w:lvl>
    <w:lvl w:ilvl="7" w:tplc="775C6DE0" w:tentative="1">
      <w:start w:val="1"/>
      <w:numFmt w:val="lowerLetter"/>
      <w:lvlText w:val="%8."/>
      <w:lvlJc w:val="left"/>
      <w:pPr>
        <w:ind w:left="5760" w:hanging="360"/>
      </w:pPr>
    </w:lvl>
    <w:lvl w:ilvl="8" w:tplc="A6523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9">
    <w:nsid w:val="5667049A"/>
    <w:multiLevelType w:val="hybridMultilevel"/>
    <w:tmpl w:val="3EE43FE8"/>
    <w:lvl w:ilvl="0" w:tplc="A8460668">
      <w:start w:val="1"/>
      <w:numFmt w:val="upperRoman"/>
      <w:lvlText w:val="%1."/>
      <w:lvlJc w:val="right"/>
      <w:pPr>
        <w:ind w:left="360" w:hanging="360"/>
      </w:pPr>
    </w:lvl>
    <w:lvl w:ilvl="1" w:tplc="07A496FA" w:tentative="1">
      <w:start w:val="1"/>
      <w:numFmt w:val="lowerLetter"/>
      <w:lvlText w:val="%2."/>
      <w:lvlJc w:val="left"/>
      <w:pPr>
        <w:ind w:left="1080" w:hanging="360"/>
      </w:pPr>
    </w:lvl>
    <w:lvl w:ilvl="2" w:tplc="65E45198" w:tentative="1">
      <w:start w:val="1"/>
      <w:numFmt w:val="lowerRoman"/>
      <w:lvlText w:val="%3."/>
      <w:lvlJc w:val="right"/>
      <w:pPr>
        <w:ind w:left="1800" w:hanging="180"/>
      </w:pPr>
    </w:lvl>
    <w:lvl w:ilvl="3" w:tplc="9154D78C" w:tentative="1">
      <w:start w:val="1"/>
      <w:numFmt w:val="decimal"/>
      <w:lvlText w:val="%4."/>
      <w:lvlJc w:val="left"/>
      <w:pPr>
        <w:ind w:left="2520" w:hanging="360"/>
      </w:pPr>
    </w:lvl>
    <w:lvl w:ilvl="4" w:tplc="B3ECE81E" w:tentative="1">
      <w:start w:val="1"/>
      <w:numFmt w:val="lowerLetter"/>
      <w:lvlText w:val="%5."/>
      <w:lvlJc w:val="left"/>
      <w:pPr>
        <w:ind w:left="3240" w:hanging="360"/>
      </w:pPr>
    </w:lvl>
    <w:lvl w:ilvl="5" w:tplc="74488E6A" w:tentative="1">
      <w:start w:val="1"/>
      <w:numFmt w:val="lowerRoman"/>
      <w:lvlText w:val="%6."/>
      <w:lvlJc w:val="right"/>
      <w:pPr>
        <w:ind w:left="3960" w:hanging="180"/>
      </w:pPr>
    </w:lvl>
    <w:lvl w:ilvl="6" w:tplc="167878BC" w:tentative="1">
      <w:start w:val="1"/>
      <w:numFmt w:val="decimal"/>
      <w:lvlText w:val="%7."/>
      <w:lvlJc w:val="left"/>
      <w:pPr>
        <w:ind w:left="4680" w:hanging="360"/>
      </w:pPr>
    </w:lvl>
    <w:lvl w:ilvl="7" w:tplc="311AFFB6" w:tentative="1">
      <w:start w:val="1"/>
      <w:numFmt w:val="lowerLetter"/>
      <w:lvlText w:val="%8."/>
      <w:lvlJc w:val="left"/>
      <w:pPr>
        <w:ind w:left="5400" w:hanging="360"/>
      </w:pPr>
    </w:lvl>
    <w:lvl w:ilvl="8" w:tplc="95EE6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F23791"/>
    <w:multiLevelType w:val="hybridMultilevel"/>
    <w:tmpl w:val="D3CCC822"/>
    <w:lvl w:ilvl="0" w:tplc="2128422E">
      <w:start w:val="1"/>
      <w:numFmt w:val="decimal"/>
      <w:lvlText w:val="%1."/>
      <w:lvlJc w:val="left"/>
      <w:pPr>
        <w:ind w:left="1287" w:hanging="360"/>
      </w:pPr>
    </w:lvl>
    <w:lvl w:ilvl="1" w:tplc="727A2974" w:tentative="1">
      <w:start w:val="1"/>
      <w:numFmt w:val="lowerLetter"/>
      <w:lvlText w:val="%2."/>
      <w:lvlJc w:val="left"/>
      <w:pPr>
        <w:ind w:left="2007" w:hanging="360"/>
      </w:pPr>
    </w:lvl>
    <w:lvl w:ilvl="2" w:tplc="BBECBDBC" w:tentative="1">
      <w:start w:val="1"/>
      <w:numFmt w:val="lowerRoman"/>
      <w:lvlText w:val="%3."/>
      <w:lvlJc w:val="right"/>
      <w:pPr>
        <w:ind w:left="2727" w:hanging="180"/>
      </w:pPr>
    </w:lvl>
    <w:lvl w:ilvl="3" w:tplc="584CE66A" w:tentative="1">
      <w:start w:val="1"/>
      <w:numFmt w:val="decimal"/>
      <w:lvlText w:val="%4."/>
      <w:lvlJc w:val="left"/>
      <w:pPr>
        <w:ind w:left="3447" w:hanging="360"/>
      </w:pPr>
    </w:lvl>
    <w:lvl w:ilvl="4" w:tplc="355679DE" w:tentative="1">
      <w:start w:val="1"/>
      <w:numFmt w:val="lowerLetter"/>
      <w:lvlText w:val="%5."/>
      <w:lvlJc w:val="left"/>
      <w:pPr>
        <w:ind w:left="4167" w:hanging="360"/>
      </w:pPr>
    </w:lvl>
    <w:lvl w:ilvl="5" w:tplc="9B7EC5D2" w:tentative="1">
      <w:start w:val="1"/>
      <w:numFmt w:val="lowerRoman"/>
      <w:lvlText w:val="%6."/>
      <w:lvlJc w:val="right"/>
      <w:pPr>
        <w:ind w:left="4887" w:hanging="180"/>
      </w:pPr>
    </w:lvl>
    <w:lvl w:ilvl="6" w:tplc="9F9A675E" w:tentative="1">
      <w:start w:val="1"/>
      <w:numFmt w:val="decimal"/>
      <w:lvlText w:val="%7."/>
      <w:lvlJc w:val="left"/>
      <w:pPr>
        <w:ind w:left="5607" w:hanging="360"/>
      </w:pPr>
    </w:lvl>
    <w:lvl w:ilvl="7" w:tplc="1CCC21FC" w:tentative="1">
      <w:start w:val="1"/>
      <w:numFmt w:val="lowerLetter"/>
      <w:lvlText w:val="%8."/>
      <w:lvlJc w:val="left"/>
      <w:pPr>
        <w:ind w:left="6327" w:hanging="360"/>
      </w:pPr>
    </w:lvl>
    <w:lvl w:ilvl="8" w:tplc="079A18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29004FD"/>
    <w:multiLevelType w:val="hybridMultilevel"/>
    <w:tmpl w:val="1AB4AE00"/>
    <w:lvl w:ilvl="0" w:tplc="FF2CF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BDEDD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15060D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E60847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3CCBE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34C68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B8D94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AE350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9C51E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89855DC"/>
    <w:multiLevelType w:val="hybridMultilevel"/>
    <w:tmpl w:val="2164810A"/>
    <w:lvl w:ilvl="0" w:tplc="7D0CD424">
      <w:start w:val="1"/>
      <w:numFmt w:val="decimal"/>
      <w:lvlText w:val="%1."/>
      <w:lvlJc w:val="left"/>
      <w:pPr>
        <w:ind w:left="360" w:hanging="360"/>
      </w:pPr>
    </w:lvl>
    <w:lvl w:ilvl="1" w:tplc="DFB48CA2" w:tentative="1">
      <w:start w:val="1"/>
      <w:numFmt w:val="lowerLetter"/>
      <w:lvlText w:val="%2."/>
      <w:lvlJc w:val="left"/>
      <w:pPr>
        <w:ind w:left="1080" w:hanging="360"/>
      </w:pPr>
    </w:lvl>
    <w:lvl w:ilvl="2" w:tplc="BFBAD044" w:tentative="1">
      <w:start w:val="1"/>
      <w:numFmt w:val="lowerRoman"/>
      <w:lvlText w:val="%3."/>
      <w:lvlJc w:val="right"/>
      <w:pPr>
        <w:ind w:left="1800" w:hanging="180"/>
      </w:pPr>
    </w:lvl>
    <w:lvl w:ilvl="3" w:tplc="7738215C" w:tentative="1">
      <w:start w:val="1"/>
      <w:numFmt w:val="decimal"/>
      <w:lvlText w:val="%4."/>
      <w:lvlJc w:val="left"/>
      <w:pPr>
        <w:ind w:left="2520" w:hanging="360"/>
      </w:pPr>
    </w:lvl>
    <w:lvl w:ilvl="4" w:tplc="46F2005A" w:tentative="1">
      <w:start w:val="1"/>
      <w:numFmt w:val="lowerLetter"/>
      <w:lvlText w:val="%5."/>
      <w:lvlJc w:val="left"/>
      <w:pPr>
        <w:ind w:left="3240" w:hanging="360"/>
      </w:pPr>
    </w:lvl>
    <w:lvl w:ilvl="5" w:tplc="C4BE4B5C" w:tentative="1">
      <w:start w:val="1"/>
      <w:numFmt w:val="lowerRoman"/>
      <w:lvlText w:val="%6."/>
      <w:lvlJc w:val="right"/>
      <w:pPr>
        <w:ind w:left="3960" w:hanging="180"/>
      </w:pPr>
    </w:lvl>
    <w:lvl w:ilvl="6" w:tplc="5DBA3406" w:tentative="1">
      <w:start w:val="1"/>
      <w:numFmt w:val="decimal"/>
      <w:lvlText w:val="%7."/>
      <w:lvlJc w:val="left"/>
      <w:pPr>
        <w:ind w:left="4680" w:hanging="360"/>
      </w:pPr>
    </w:lvl>
    <w:lvl w:ilvl="7" w:tplc="2BD2614E" w:tentative="1">
      <w:start w:val="1"/>
      <w:numFmt w:val="lowerLetter"/>
      <w:lvlText w:val="%8."/>
      <w:lvlJc w:val="left"/>
      <w:pPr>
        <w:ind w:left="5400" w:hanging="360"/>
      </w:pPr>
    </w:lvl>
    <w:lvl w:ilvl="8" w:tplc="456A82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252F3F"/>
    <w:multiLevelType w:val="hybridMultilevel"/>
    <w:tmpl w:val="9DA2F2E8"/>
    <w:lvl w:ilvl="0" w:tplc="C8563562">
      <w:start w:val="1"/>
      <w:numFmt w:val="upperRoman"/>
      <w:lvlText w:val="%1."/>
      <w:lvlJc w:val="right"/>
      <w:pPr>
        <w:ind w:left="360" w:hanging="360"/>
      </w:pPr>
    </w:lvl>
    <w:lvl w:ilvl="1" w:tplc="4AC25818" w:tentative="1">
      <w:start w:val="1"/>
      <w:numFmt w:val="lowerLetter"/>
      <w:lvlText w:val="%2."/>
      <w:lvlJc w:val="left"/>
      <w:pPr>
        <w:ind w:left="1080" w:hanging="360"/>
      </w:pPr>
    </w:lvl>
    <w:lvl w:ilvl="2" w:tplc="0004F058" w:tentative="1">
      <w:start w:val="1"/>
      <w:numFmt w:val="lowerRoman"/>
      <w:lvlText w:val="%3."/>
      <w:lvlJc w:val="right"/>
      <w:pPr>
        <w:ind w:left="1800" w:hanging="180"/>
      </w:pPr>
    </w:lvl>
    <w:lvl w:ilvl="3" w:tplc="F5148106" w:tentative="1">
      <w:start w:val="1"/>
      <w:numFmt w:val="decimal"/>
      <w:lvlText w:val="%4."/>
      <w:lvlJc w:val="left"/>
      <w:pPr>
        <w:ind w:left="2520" w:hanging="360"/>
      </w:pPr>
    </w:lvl>
    <w:lvl w:ilvl="4" w:tplc="5BC4E0A0" w:tentative="1">
      <w:start w:val="1"/>
      <w:numFmt w:val="lowerLetter"/>
      <w:lvlText w:val="%5."/>
      <w:lvlJc w:val="left"/>
      <w:pPr>
        <w:ind w:left="3240" w:hanging="360"/>
      </w:pPr>
    </w:lvl>
    <w:lvl w:ilvl="5" w:tplc="1ED4370C" w:tentative="1">
      <w:start w:val="1"/>
      <w:numFmt w:val="lowerRoman"/>
      <w:lvlText w:val="%6."/>
      <w:lvlJc w:val="right"/>
      <w:pPr>
        <w:ind w:left="3960" w:hanging="180"/>
      </w:pPr>
    </w:lvl>
    <w:lvl w:ilvl="6" w:tplc="175C854E" w:tentative="1">
      <w:start w:val="1"/>
      <w:numFmt w:val="decimal"/>
      <w:lvlText w:val="%7."/>
      <w:lvlJc w:val="left"/>
      <w:pPr>
        <w:ind w:left="4680" w:hanging="360"/>
      </w:pPr>
    </w:lvl>
    <w:lvl w:ilvl="7" w:tplc="9F120A18" w:tentative="1">
      <w:start w:val="1"/>
      <w:numFmt w:val="lowerLetter"/>
      <w:lvlText w:val="%8."/>
      <w:lvlJc w:val="left"/>
      <w:pPr>
        <w:ind w:left="5400" w:hanging="360"/>
      </w:pPr>
    </w:lvl>
    <w:lvl w:ilvl="8" w:tplc="86B2E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04CA9"/>
    <w:multiLevelType w:val="hybridMultilevel"/>
    <w:tmpl w:val="57D60F30"/>
    <w:lvl w:ilvl="0" w:tplc="D108B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CD0DA7E" w:tentative="1">
      <w:start w:val="1"/>
      <w:numFmt w:val="lowerLetter"/>
      <w:lvlText w:val="%2."/>
      <w:lvlJc w:val="left"/>
      <w:pPr>
        <w:ind w:left="1440" w:hanging="360"/>
      </w:pPr>
    </w:lvl>
    <w:lvl w:ilvl="2" w:tplc="A90468D2" w:tentative="1">
      <w:start w:val="1"/>
      <w:numFmt w:val="lowerRoman"/>
      <w:lvlText w:val="%3."/>
      <w:lvlJc w:val="right"/>
      <w:pPr>
        <w:ind w:left="2160" w:hanging="180"/>
      </w:pPr>
    </w:lvl>
    <w:lvl w:ilvl="3" w:tplc="B12ED1CC" w:tentative="1">
      <w:start w:val="1"/>
      <w:numFmt w:val="decimal"/>
      <w:lvlText w:val="%4."/>
      <w:lvlJc w:val="left"/>
      <w:pPr>
        <w:ind w:left="2880" w:hanging="360"/>
      </w:pPr>
    </w:lvl>
    <w:lvl w:ilvl="4" w:tplc="3A9CCFDA" w:tentative="1">
      <w:start w:val="1"/>
      <w:numFmt w:val="lowerLetter"/>
      <w:lvlText w:val="%5."/>
      <w:lvlJc w:val="left"/>
      <w:pPr>
        <w:ind w:left="3600" w:hanging="360"/>
      </w:pPr>
    </w:lvl>
    <w:lvl w:ilvl="5" w:tplc="99AE12C4" w:tentative="1">
      <w:start w:val="1"/>
      <w:numFmt w:val="lowerRoman"/>
      <w:lvlText w:val="%6."/>
      <w:lvlJc w:val="right"/>
      <w:pPr>
        <w:ind w:left="4320" w:hanging="180"/>
      </w:pPr>
    </w:lvl>
    <w:lvl w:ilvl="6" w:tplc="5064631C" w:tentative="1">
      <w:start w:val="1"/>
      <w:numFmt w:val="decimal"/>
      <w:lvlText w:val="%7."/>
      <w:lvlJc w:val="left"/>
      <w:pPr>
        <w:ind w:left="5040" w:hanging="360"/>
      </w:pPr>
    </w:lvl>
    <w:lvl w:ilvl="7" w:tplc="C4D83AD6" w:tentative="1">
      <w:start w:val="1"/>
      <w:numFmt w:val="lowerLetter"/>
      <w:lvlText w:val="%8."/>
      <w:lvlJc w:val="left"/>
      <w:pPr>
        <w:ind w:left="5760" w:hanging="360"/>
      </w:pPr>
    </w:lvl>
    <w:lvl w:ilvl="8" w:tplc="A6BAC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D291A"/>
    <w:multiLevelType w:val="hybridMultilevel"/>
    <w:tmpl w:val="11CAF696"/>
    <w:lvl w:ilvl="0" w:tplc="2BE2F5E8">
      <w:start w:val="1"/>
      <w:numFmt w:val="decimal"/>
      <w:lvlText w:val="%1."/>
      <w:lvlJc w:val="left"/>
      <w:pPr>
        <w:ind w:left="720" w:hanging="360"/>
      </w:pPr>
    </w:lvl>
    <w:lvl w:ilvl="1" w:tplc="8C4A66BE" w:tentative="1">
      <w:start w:val="1"/>
      <w:numFmt w:val="lowerLetter"/>
      <w:lvlText w:val="%2."/>
      <w:lvlJc w:val="left"/>
      <w:pPr>
        <w:ind w:left="1440" w:hanging="360"/>
      </w:pPr>
    </w:lvl>
    <w:lvl w:ilvl="2" w:tplc="1098DFE4" w:tentative="1">
      <w:start w:val="1"/>
      <w:numFmt w:val="lowerRoman"/>
      <w:lvlText w:val="%3."/>
      <w:lvlJc w:val="right"/>
      <w:pPr>
        <w:ind w:left="2160" w:hanging="180"/>
      </w:pPr>
    </w:lvl>
    <w:lvl w:ilvl="3" w:tplc="ECF2899C" w:tentative="1">
      <w:start w:val="1"/>
      <w:numFmt w:val="decimal"/>
      <w:lvlText w:val="%4."/>
      <w:lvlJc w:val="left"/>
      <w:pPr>
        <w:ind w:left="2880" w:hanging="360"/>
      </w:pPr>
    </w:lvl>
    <w:lvl w:ilvl="4" w:tplc="B044CEAA" w:tentative="1">
      <w:start w:val="1"/>
      <w:numFmt w:val="lowerLetter"/>
      <w:lvlText w:val="%5."/>
      <w:lvlJc w:val="left"/>
      <w:pPr>
        <w:ind w:left="3600" w:hanging="360"/>
      </w:pPr>
    </w:lvl>
    <w:lvl w:ilvl="5" w:tplc="0E32ECD6" w:tentative="1">
      <w:start w:val="1"/>
      <w:numFmt w:val="lowerRoman"/>
      <w:lvlText w:val="%6."/>
      <w:lvlJc w:val="right"/>
      <w:pPr>
        <w:ind w:left="4320" w:hanging="180"/>
      </w:pPr>
    </w:lvl>
    <w:lvl w:ilvl="6" w:tplc="896440A4" w:tentative="1">
      <w:start w:val="1"/>
      <w:numFmt w:val="decimal"/>
      <w:lvlText w:val="%7."/>
      <w:lvlJc w:val="left"/>
      <w:pPr>
        <w:ind w:left="5040" w:hanging="360"/>
      </w:pPr>
    </w:lvl>
    <w:lvl w:ilvl="7" w:tplc="473AD2DC" w:tentative="1">
      <w:start w:val="1"/>
      <w:numFmt w:val="lowerLetter"/>
      <w:lvlText w:val="%8."/>
      <w:lvlJc w:val="left"/>
      <w:pPr>
        <w:ind w:left="5760" w:hanging="360"/>
      </w:pPr>
    </w:lvl>
    <w:lvl w:ilvl="8" w:tplc="F3A238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1621"/>
    <w:rsid w:val="002F0BC3"/>
    <w:rsid w:val="008C0935"/>
    <w:rsid w:val="00AC006A"/>
    <w:rsid w:val="00C2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2023-01-25T10:09:00Z</dcterms:created>
  <dcterms:modified xsi:type="dcterms:W3CDTF">2023-01-25T10:10:00Z</dcterms:modified>
</cp:coreProperties>
</file>