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5D777" w14:textId="1BF7B4F9" w:rsidR="00EE4165" w:rsidRPr="00EE4165" w:rsidRDefault="00926ECB" w:rsidP="009E24B6">
      <w:pPr>
        <w:pStyle w:val="Nagwek1"/>
      </w:pPr>
      <w:r w:rsidRPr="00EE4165">
        <w:t xml:space="preserve">Konsultacje społeczne projektu </w:t>
      </w:r>
      <w:r w:rsidR="00EE4165" w:rsidRPr="00EE4165">
        <w:t xml:space="preserve">zmiany </w:t>
      </w:r>
      <w:r w:rsidRPr="00EE4165">
        <w:t xml:space="preserve">programu priorytetowego: </w:t>
      </w:r>
      <w:r w:rsidR="00F07B99">
        <w:br/>
      </w:r>
      <w:r w:rsidR="00AA0C04" w:rsidRPr="00AA0C04">
        <w:rPr>
          <w:rFonts w:eastAsia="Calibri"/>
        </w:rPr>
        <w:t xml:space="preserve">Współfinansowanie projektów dotyczących gospodarki odpadami, gospodarki o obiegu zamkniętym i rekultywacji terenów zdegradowanych realizowanych w ramach działania FENX.01.04 i FENX.01.05 programu </w:t>
      </w:r>
      <w:proofErr w:type="spellStart"/>
      <w:r w:rsidR="00AA0C04" w:rsidRPr="00AA0C04">
        <w:rPr>
          <w:rFonts w:eastAsia="Calibri"/>
        </w:rPr>
        <w:t>FEnIKS</w:t>
      </w:r>
      <w:proofErr w:type="spellEnd"/>
      <w:r w:rsidR="00AA0C04" w:rsidRPr="00AA0C04">
        <w:rPr>
          <w:rFonts w:eastAsia="Calibri"/>
        </w:rPr>
        <w:t xml:space="preserve"> 2021-2027</w:t>
      </w:r>
    </w:p>
    <w:p w14:paraId="0DE1EB31" w14:textId="77777777" w:rsidR="00BA521A" w:rsidRPr="00EE4165" w:rsidRDefault="00BA521A" w:rsidP="00250E3F">
      <w:pPr>
        <w:jc w:val="center"/>
        <w:rPr>
          <w:b/>
          <w:bCs/>
          <w:sz w:val="4"/>
          <w:szCs w:val="4"/>
        </w:rPr>
      </w:pPr>
    </w:p>
    <w:tbl>
      <w:tblPr>
        <w:tblStyle w:val="Zwykatabela1"/>
        <w:tblW w:w="0" w:type="auto"/>
        <w:tblLook w:val="04A0" w:firstRow="1" w:lastRow="0" w:firstColumn="1" w:lastColumn="0" w:noHBand="0" w:noVBand="1"/>
        <w:tblCaption w:val="dane podmiotu zgłaszajacego uwagi "/>
        <w:tblDescription w:val="tabela dane podmiotu zgłaszajacego uwagi  do programu priorytetowego Współginansowanie FENIKS"/>
      </w:tblPr>
      <w:tblGrid>
        <w:gridCol w:w="3149"/>
        <w:gridCol w:w="6446"/>
      </w:tblGrid>
      <w:tr w:rsidR="00BA521A" w14:paraId="52E4B9F5" w14:textId="77777777" w:rsidTr="00824B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06E47349" w14:textId="1FCD7348" w:rsidR="00BA521A" w:rsidRPr="00824BDD" w:rsidRDefault="00BA521A" w:rsidP="00824BDD">
            <w:pPr>
              <w:rPr>
                <w:b w:val="0"/>
              </w:rPr>
            </w:pPr>
            <w:r w:rsidRPr="00824BDD">
              <w:rPr>
                <w:b w:val="0"/>
              </w:rPr>
              <w:t>Podmiot zgłaszający uwagi</w:t>
            </w:r>
          </w:p>
        </w:tc>
        <w:tc>
          <w:tcPr>
            <w:tcW w:w="6446" w:type="dxa"/>
          </w:tcPr>
          <w:p w14:paraId="052761EF" w14:textId="33EC9BB2" w:rsidR="00BA521A" w:rsidRDefault="00BA521A" w:rsidP="00BA52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BA521A" w14:paraId="56E9763B" w14:textId="77777777" w:rsidTr="0082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2BBEC552" w14:textId="1A9DDA21" w:rsidR="00BA521A" w:rsidRPr="00824BDD" w:rsidRDefault="00BA521A" w:rsidP="00824BDD">
            <w:pPr>
              <w:rPr>
                <w:b w:val="0"/>
              </w:rPr>
            </w:pPr>
            <w:r w:rsidRPr="00824BDD">
              <w:rPr>
                <w:b w:val="0"/>
              </w:rPr>
              <w:t>Osoba do kontaktu</w:t>
            </w:r>
          </w:p>
        </w:tc>
        <w:tc>
          <w:tcPr>
            <w:tcW w:w="6446" w:type="dxa"/>
          </w:tcPr>
          <w:p w14:paraId="50A4A20C" w14:textId="77777777" w:rsidR="00BA521A" w:rsidRDefault="00BA521A" w:rsidP="00BA52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A521A" w14:paraId="4C47E9A1" w14:textId="77777777" w:rsidTr="00824BDD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5569A766" w14:textId="08AD7E99" w:rsidR="00BA521A" w:rsidRPr="00824BDD" w:rsidRDefault="00BA521A" w:rsidP="00824BDD">
            <w:pPr>
              <w:rPr>
                <w:b w:val="0"/>
              </w:rPr>
            </w:pPr>
            <w:r w:rsidRPr="00824BDD">
              <w:rPr>
                <w:b w:val="0"/>
              </w:rPr>
              <w:t>Tel. kontaktowy</w:t>
            </w:r>
          </w:p>
        </w:tc>
        <w:tc>
          <w:tcPr>
            <w:tcW w:w="6446" w:type="dxa"/>
          </w:tcPr>
          <w:p w14:paraId="5147D875" w14:textId="77777777" w:rsidR="00BA521A" w:rsidRDefault="00BA521A" w:rsidP="00BA52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A521A" w14:paraId="2D8128C2" w14:textId="77777777" w:rsidTr="0082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7DDA9941" w14:textId="02DE7BE4" w:rsidR="00BA521A" w:rsidRPr="00824BDD" w:rsidRDefault="00BA521A" w:rsidP="00824BDD">
            <w:pPr>
              <w:rPr>
                <w:b w:val="0"/>
              </w:rPr>
            </w:pPr>
            <w:r w:rsidRPr="00824BDD">
              <w:rPr>
                <w:b w:val="0"/>
              </w:rPr>
              <w:t>e-mail:</w:t>
            </w:r>
          </w:p>
        </w:tc>
        <w:tc>
          <w:tcPr>
            <w:tcW w:w="6446" w:type="dxa"/>
          </w:tcPr>
          <w:p w14:paraId="463655AA" w14:textId="77777777" w:rsidR="00BA521A" w:rsidRDefault="00BA521A" w:rsidP="00BA52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17FF53AD" w14:textId="77777777" w:rsidR="002827CB" w:rsidRDefault="002827CB" w:rsidP="009E24B6">
      <w:pPr>
        <w:spacing w:line="276" w:lineRule="auto"/>
      </w:pPr>
    </w:p>
    <w:tbl>
      <w:tblPr>
        <w:tblStyle w:val="Tabelasiatki4akcent6"/>
        <w:tblW w:w="14604" w:type="dxa"/>
        <w:tblLook w:val="04A0" w:firstRow="1" w:lastRow="0" w:firstColumn="1" w:lastColumn="0" w:noHBand="0" w:noVBand="1"/>
        <w:tblCaption w:val=" uwagi do programu priorytetowego Współginansowanie FENIKS"/>
        <w:tblDescription w:val="tabela uwagi do programu priorytetowego Współginansowanie FENIKS"/>
      </w:tblPr>
      <w:tblGrid>
        <w:gridCol w:w="563"/>
        <w:gridCol w:w="3827"/>
        <w:gridCol w:w="5244"/>
        <w:gridCol w:w="4970"/>
      </w:tblGrid>
      <w:tr w:rsidR="002827CB" w:rsidRPr="003227AC" w14:paraId="3A6034C2" w14:textId="77777777" w:rsidTr="00C455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55E7CE37" w14:textId="77777777" w:rsidR="002827CB" w:rsidRPr="002827CB" w:rsidRDefault="002827CB" w:rsidP="00C455CF">
            <w:pPr>
              <w:spacing w:before="240"/>
              <w:rPr>
                <w:color w:val="auto"/>
              </w:rPr>
            </w:pPr>
            <w:r w:rsidRPr="002827CB">
              <w:rPr>
                <w:color w:val="auto"/>
              </w:rPr>
              <w:t>L.p.</w:t>
            </w:r>
          </w:p>
        </w:tc>
        <w:tc>
          <w:tcPr>
            <w:tcW w:w="3827" w:type="dxa"/>
          </w:tcPr>
          <w:p w14:paraId="38DEEF52" w14:textId="77777777" w:rsidR="002827CB" w:rsidRPr="002827CB" w:rsidRDefault="002827CB" w:rsidP="00C455CF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</w:rPr>
            </w:pPr>
            <w:r w:rsidRPr="002827CB">
              <w:rPr>
                <w:bCs w:val="0"/>
                <w:color w:val="auto"/>
              </w:rPr>
              <w:t>Obecne zapisy</w:t>
            </w:r>
          </w:p>
        </w:tc>
        <w:tc>
          <w:tcPr>
            <w:tcW w:w="5244" w:type="dxa"/>
          </w:tcPr>
          <w:p w14:paraId="5B8FE05F" w14:textId="77777777" w:rsidR="002827CB" w:rsidRPr="002827CB" w:rsidRDefault="002827CB" w:rsidP="00C455CF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</w:rPr>
            </w:pPr>
            <w:r w:rsidRPr="002827CB">
              <w:rPr>
                <w:bCs w:val="0"/>
                <w:color w:val="auto"/>
              </w:rPr>
              <w:t>Proponowane zmiany</w:t>
            </w:r>
          </w:p>
        </w:tc>
        <w:tc>
          <w:tcPr>
            <w:tcW w:w="4970" w:type="dxa"/>
          </w:tcPr>
          <w:p w14:paraId="399F9692" w14:textId="77777777" w:rsidR="002827CB" w:rsidRPr="002827CB" w:rsidRDefault="002827CB" w:rsidP="00C455CF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</w:rPr>
            </w:pPr>
            <w:r w:rsidRPr="002827CB">
              <w:rPr>
                <w:bCs w:val="0"/>
                <w:color w:val="auto"/>
              </w:rPr>
              <w:t>Uzasadnienie</w:t>
            </w:r>
          </w:p>
        </w:tc>
      </w:tr>
      <w:tr w:rsidR="002827CB" w:rsidRPr="003227AC" w14:paraId="4E2B7973" w14:textId="77777777" w:rsidTr="00C45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17D4C887" w14:textId="77777777" w:rsidR="002827CB" w:rsidRPr="002827CB" w:rsidRDefault="002827CB" w:rsidP="00C455CF">
            <w:pPr>
              <w:jc w:val="right"/>
            </w:pPr>
            <w:bookmarkStart w:id="0" w:name="_Hlk157160707"/>
            <w:r w:rsidRPr="002827CB">
              <w:t>1.</w:t>
            </w:r>
          </w:p>
        </w:tc>
        <w:tc>
          <w:tcPr>
            <w:tcW w:w="3827" w:type="dxa"/>
          </w:tcPr>
          <w:p w14:paraId="591D928C" w14:textId="77777777" w:rsidR="002827CB" w:rsidRPr="002827CB" w:rsidRDefault="002827CB" w:rsidP="00C45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44" w:type="dxa"/>
          </w:tcPr>
          <w:p w14:paraId="5E8BE4D7" w14:textId="77777777" w:rsidR="002827CB" w:rsidRPr="002827CB" w:rsidRDefault="002827CB" w:rsidP="00C45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970" w:type="dxa"/>
          </w:tcPr>
          <w:p w14:paraId="37D70018" w14:textId="77777777" w:rsidR="002827CB" w:rsidRPr="002827CB" w:rsidRDefault="002827CB" w:rsidP="00C455CF">
            <w:pPr>
              <w:pStyle w:val="Akapitzlist"/>
              <w:ind w:left="3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2827CB" w:rsidRPr="003227AC" w14:paraId="42EE7CAD" w14:textId="77777777" w:rsidTr="00C455CF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74DF1DB8" w14:textId="77777777" w:rsidR="002827CB" w:rsidRPr="002827CB" w:rsidRDefault="002827CB" w:rsidP="00C455CF">
            <w:pPr>
              <w:jc w:val="right"/>
            </w:pPr>
            <w:r w:rsidRPr="002827CB">
              <w:t>2.</w:t>
            </w:r>
          </w:p>
        </w:tc>
        <w:tc>
          <w:tcPr>
            <w:tcW w:w="3827" w:type="dxa"/>
          </w:tcPr>
          <w:p w14:paraId="2E842018" w14:textId="77777777" w:rsidR="002827CB" w:rsidRPr="002827CB" w:rsidRDefault="002827CB" w:rsidP="00C45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1DD00320" w14:textId="77777777" w:rsidR="002827CB" w:rsidRPr="002827CB" w:rsidRDefault="002827CB" w:rsidP="00C45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5014A443" w14:textId="77777777" w:rsidR="002827CB" w:rsidRPr="002827CB" w:rsidRDefault="002827CB" w:rsidP="00C455CF">
            <w:pPr>
              <w:pStyle w:val="Akapitzlist"/>
              <w:ind w:left="3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27CB" w:rsidRPr="003227AC" w14:paraId="499EAE0D" w14:textId="77777777" w:rsidTr="00C45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5231C69F" w14:textId="77777777" w:rsidR="002827CB" w:rsidRPr="002827CB" w:rsidRDefault="002827CB" w:rsidP="00C455CF">
            <w:pPr>
              <w:jc w:val="right"/>
            </w:pPr>
            <w:r w:rsidRPr="002827CB">
              <w:t>3.</w:t>
            </w:r>
          </w:p>
        </w:tc>
        <w:tc>
          <w:tcPr>
            <w:tcW w:w="3827" w:type="dxa"/>
          </w:tcPr>
          <w:p w14:paraId="5A9DB06E" w14:textId="77777777" w:rsidR="002827CB" w:rsidRPr="002827CB" w:rsidRDefault="002827CB" w:rsidP="00C45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6E8650A9" w14:textId="77777777" w:rsidR="002827CB" w:rsidRPr="002827CB" w:rsidRDefault="002827CB" w:rsidP="00C45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31D16865" w14:textId="77777777" w:rsidR="002827CB" w:rsidRPr="002827CB" w:rsidRDefault="002827CB" w:rsidP="00C455CF">
            <w:pPr>
              <w:pStyle w:val="Akapitzlist"/>
              <w:ind w:left="3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bookmarkEnd w:id="0"/>
      <w:tr w:rsidR="002827CB" w:rsidRPr="003227AC" w14:paraId="62455EFA" w14:textId="77777777" w:rsidTr="00C455CF">
        <w:trPr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67880DE0" w14:textId="77777777" w:rsidR="002827CB" w:rsidRPr="002827CB" w:rsidRDefault="002827CB" w:rsidP="00C455CF">
            <w:pPr>
              <w:spacing w:after="160" w:line="259" w:lineRule="auto"/>
              <w:jc w:val="right"/>
            </w:pPr>
            <w:r w:rsidRPr="002827CB">
              <w:t>4.</w:t>
            </w:r>
          </w:p>
        </w:tc>
        <w:tc>
          <w:tcPr>
            <w:tcW w:w="3827" w:type="dxa"/>
          </w:tcPr>
          <w:p w14:paraId="69892C74" w14:textId="77777777" w:rsidR="002827CB" w:rsidRPr="002827CB" w:rsidRDefault="002827CB" w:rsidP="00C455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4E7B556D" w14:textId="77777777" w:rsidR="002827CB" w:rsidRPr="002827CB" w:rsidRDefault="002827CB" w:rsidP="00C455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6C891707" w14:textId="77777777" w:rsidR="002827CB" w:rsidRPr="002827CB" w:rsidRDefault="002827CB" w:rsidP="00C455CF">
            <w:pPr>
              <w:spacing w:after="160" w:line="259" w:lineRule="auto"/>
              <w:ind w:left="3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27CB" w:rsidRPr="003227AC" w14:paraId="49273F62" w14:textId="77777777" w:rsidTr="00C45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1A598B58" w14:textId="77777777" w:rsidR="002827CB" w:rsidRPr="002827CB" w:rsidRDefault="002827CB" w:rsidP="00C455CF">
            <w:pPr>
              <w:spacing w:after="160" w:line="259" w:lineRule="auto"/>
              <w:jc w:val="right"/>
            </w:pPr>
            <w:r w:rsidRPr="002827CB">
              <w:t>5.</w:t>
            </w:r>
          </w:p>
        </w:tc>
        <w:tc>
          <w:tcPr>
            <w:tcW w:w="3827" w:type="dxa"/>
          </w:tcPr>
          <w:p w14:paraId="78435F5F" w14:textId="77777777" w:rsidR="002827CB" w:rsidRPr="002827CB" w:rsidRDefault="002827CB" w:rsidP="00C455C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4BAEA663" w14:textId="77777777" w:rsidR="002827CB" w:rsidRPr="002827CB" w:rsidRDefault="002827CB" w:rsidP="00C455C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06320CF1" w14:textId="77777777" w:rsidR="002827CB" w:rsidRPr="002827CB" w:rsidRDefault="002827CB" w:rsidP="00C455CF">
            <w:pPr>
              <w:spacing w:after="160" w:line="259" w:lineRule="auto"/>
              <w:ind w:left="3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9FEE4CF" w14:textId="6664B389" w:rsidR="000E0D75" w:rsidRDefault="006129C9" w:rsidP="009E24B6">
      <w:pPr>
        <w:spacing w:line="276" w:lineRule="auto"/>
        <w:rPr>
          <w:rStyle w:val="Hipercze"/>
          <w:b/>
          <w:bCs/>
          <w:color w:val="auto"/>
          <w:u w:val="none"/>
        </w:rPr>
      </w:pPr>
      <w:r>
        <w:t>Uwagi</w:t>
      </w:r>
      <w:r w:rsidR="005C2C70">
        <w:t>/sugestie</w:t>
      </w:r>
      <w:r>
        <w:t xml:space="preserve"> proszę kierować </w:t>
      </w:r>
      <w:r w:rsidR="000F4A64">
        <w:t xml:space="preserve">do dnia </w:t>
      </w:r>
      <w:r w:rsidR="00AA0C04">
        <w:rPr>
          <w:b/>
          <w:bCs/>
          <w:u w:val="single"/>
        </w:rPr>
        <w:t>10</w:t>
      </w:r>
      <w:r w:rsidR="005A0B92" w:rsidRPr="005A0B92">
        <w:rPr>
          <w:b/>
          <w:bCs/>
          <w:u w:val="single"/>
        </w:rPr>
        <w:t>.</w:t>
      </w:r>
      <w:r w:rsidR="00AA0C04">
        <w:rPr>
          <w:b/>
          <w:bCs/>
          <w:u w:val="single"/>
        </w:rPr>
        <w:t>10</w:t>
      </w:r>
      <w:r w:rsidR="005A0B92" w:rsidRPr="005A0B92">
        <w:rPr>
          <w:b/>
          <w:bCs/>
          <w:u w:val="single"/>
        </w:rPr>
        <w:t>.</w:t>
      </w:r>
      <w:r w:rsidR="000F4A64" w:rsidRPr="005A0B92">
        <w:rPr>
          <w:b/>
          <w:bCs/>
          <w:u w:val="single"/>
        </w:rPr>
        <w:t>202</w:t>
      </w:r>
      <w:r w:rsidR="002736B9" w:rsidRPr="005A0B92">
        <w:rPr>
          <w:b/>
          <w:bCs/>
          <w:u w:val="single"/>
        </w:rPr>
        <w:t>5</w:t>
      </w:r>
      <w:r w:rsidR="000F4A64" w:rsidRPr="005A0B92">
        <w:rPr>
          <w:b/>
          <w:bCs/>
          <w:u w:val="single"/>
        </w:rPr>
        <w:t xml:space="preserve"> r.</w:t>
      </w:r>
      <w:r w:rsidR="002736B9" w:rsidRPr="005A0B92">
        <w:rPr>
          <w:b/>
          <w:bCs/>
          <w:u w:val="single"/>
        </w:rPr>
        <w:t xml:space="preserve"> do godziny 1</w:t>
      </w:r>
      <w:r w:rsidR="005A0B92" w:rsidRPr="005A0B92">
        <w:rPr>
          <w:b/>
          <w:bCs/>
          <w:u w:val="single"/>
        </w:rPr>
        <w:t>5</w:t>
      </w:r>
      <w:r w:rsidR="002736B9" w:rsidRPr="005A0B92">
        <w:rPr>
          <w:b/>
          <w:bCs/>
          <w:u w:val="single"/>
        </w:rPr>
        <w:t>.00</w:t>
      </w:r>
      <w:r w:rsidR="000F4A64">
        <w:t xml:space="preserve"> </w:t>
      </w:r>
      <w:r>
        <w:t xml:space="preserve">na </w:t>
      </w:r>
      <w:r w:rsidR="000F4A64">
        <w:t>adres e mail</w:t>
      </w:r>
      <w:r w:rsidR="005C2C70">
        <w:rPr>
          <w:rStyle w:val="Hipercze"/>
        </w:rPr>
        <w:t xml:space="preserve"> </w:t>
      </w:r>
      <w:hyperlink r:id="rId8" w:history="1">
        <w:r w:rsidR="00AA0C04" w:rsidRPr="003235DA">
          <w:rPr>
            <w:rStyle w:val="Hipercze"/>
            <w:i/>
            <w:iCs/>
            <w:sz w:val="20"/>
            <w:szCs w:val="20"/>
          </w:rPr>
          <w:t>konrad.miloszewski@nfosigw.gov.pl</w:t>
        </w:r>
      </w:hyperlink>
      <w:r w:rsidR="00EE4165">
        <w:rPr>
          <w:i/>
          <w:iCs/>
          <w:sz w:val="20"/>
          <w:szCs w:val="20"/>
        </w:rPr>
        <w:t xml:space="preserve"> </w:t>
      </w:r>
      <w:r w:rsidR="00CF7619" w:rsidRPr="00CF7619">
        <w:rPr>
          <w:rStyle w:val="Hipercze"/>
          <w:color w:val="auto"/>
          <w:u w:val="none"/>
        </w:rPr>
        <w:t xml:space="preserve">w tytule </w:t>
      </w:r>
      <w:r w:rsidR="000F4A64">
        <w:rPr>
          <w:rStyle w:val="Hipercze"/>
          <w:color w:val="auto"/>
          <w:u w:val="none"/>
        </w:rPr>
        <w:t>wiadomości</w:t>
      </w:r>
      <w:r w:rsidR="00CF7619" w:rsidRPr="00CF7619">
        <w:rPr>
          <w:rStyle w:val="Hipercze"/>
          <w:color w:val="auto"/>
          <w:u w:val="none"/>
        </w:rPr>
        <w:t xml:space="preserve"> proszę wpisać: </w:t>
      </w:r>
      <w:r w:rsidR="00824BDD">
        <w:rPr>
          <w:rStyle w:val="Hipercze"/>
          <w:color w:val="auto"/>
          <w:u w:val="none"/>
        </w:rPr>
        <w:t>„</w:t>
      </w:r>
      <w:r w:rsidR="00CF7619" w:rsidRPr="00CF7619">
        <w:rPr>
          <w:rStyle w:val="Hipercze"/>
          <w:b/>
          <w:bCs/>
          <w:color w:val="auto"/>
          <w:u w:val="none"/>
        </w:rPr>
        <w:t>Konsultacje społeczne</w:t>
      </w:r>
      <w:r w:rsidR="00824BDD">
        <w:rPr>
          <w:rStyle w:val="Hipercze"/>
          <w:b/>
          <w:bCs/>
          <w:color w:val="auto"/>
          <w:u w:val="none"/>
        </w:rPr>
        <w:t>”</w:t>
      </w:r>
    </w:p>
    <w:p w14:paraId="06BD0393" w14:textId="11B7C56C" w:rsidR="00C37E91" w:rsidRPr="00EE4165" w:rsidRDefault="00F21A01" w:rsidP="009E24B6">
      <w:pPr>
        <w:spacing w:line="276" w:lineRule="auto"/>
        <w:ind w:left="709" w:hanging="709"/>
        <w:rPr>
          <w:rFonts w:ascii="Calibri" w:hAnsi="Calibri" w:cs="Calibri"/>
          <w:color w:val="000000"/>
        </w:rPr>
      </w:pPr>
      <w:r w:rsidRPr="001D5C75">
        <w:rPr>
          <w:rFonts w:ascii="Calibri" w:hAnsi="Calibri" w:cs="Calibri"/>
          <w:color w:val="000000"/>
        </w:rPr>
        <w:t>Czy wyraża Pani/Pan zgodę na przetwarzanie swoich danych osobowych w związku z udziałem w konsultacjach społecznych?</w:t>
      </w:r>
      <w:r w:rsidR="00C37E91" w:rsidRPr="001D5C75">
        <w:rPr>
          <w:rFonts w:ascii="Calibri" w:hAnsi="Calibri" w:cs="Calibri"/>
          <w:color w:val="000000"/>
        </w:rPr>
        <w:t xml:space="preserve">  tak /nie*</w:t>
      </w:r>
      <w:r w:rsidR="00C37E91" w:rsidRPr="00EE4165">
        <w:rPr>
          <w:rFonts w:ascii="Calibri" w:hAnsi="Calibri" w:cs="Calibri"/>
          <w:color w:val="000000"/>
        </w:rPr>
        <w:t xml:space="preserve">*niepotrzebne skreślić </w:t>
      </w:r>
    </w:p>
    <w:p w14:paraId="0F9579C1" w14:textId="4228F57B" w:rsidR="000E0D75" w:rsidRDefault="000E0D75" w:rsidP="009E24B6">
      <w:pPr>
        <w:shd w:val="clear" w:color="auto" w:fill="FFFFFF"/>
        <w:spacing w:after="840" w:line="276" w:lineRule="auto"/>
        <w:rPr>
          <w:rStyle w:val="Hipercze"/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</w:pPr>
      <w:r>
        <w:rPr>
          <w:color w:val="000000"/>
          <w:sz w:val="16"/>
          <w:szCs w:val="16"/>
          <w:bdr w:val="none" w:sz="0" w:space="0" w:color="auto" w:frame="1"/>
          <w:shd w:val="clear" w:color="auto" w:fill="FFFFFF"/>
          <w:lang w:eastAsia="pl-PL"/>
        </w:rPr>
        <w:t>Administratorem Pani/Pana danych osobowych jest Narodowy Fundusz Ochrony Środowiska i Gospodarki Wodnej z siedzibą </w:t>
      </w:r>
      <w:r>
        <w:rPr>
          <w:color w:val="000000"/>
          <w:sz w:val="16"/>
          <w:szCs w:val="16"/>
          <w:bdr w:val="none" w:sz="0" w:space="0" w:color="auto" w:frame="1"/>
          <w:lang w:eastAsia="pl-PL"/>
        </w:rPr>
        <w:t>w Warszawie, ul. Konstruktorska 3A, 02-673 Warszawa. Inspektorem ochrony danych w NFOŚiGW jest Pan Robert Andrzejczuk </w:t>
      </w:r>
      <w:hyperlink r:id="rId9" w:history="1">
        <w:r>
          <w:rPr>
            <w:rStyle w:val="Hipercze"/>
            <w:color w:val="00797A"/>
            <w:sz w:val="16"/>
            <w:szCs w:val="16"/>
            <w:bdr w:val="none" w:sz="0" w:space="0" w:color="auto" w:frame="1"/>
            <w:lang w:eastAsia="pl-PL"/>
          </w:rPr>
          <w:t>inspektorochronydanych@nfosigw.gov.pl</w:t>
        </w:r>
      </w:hyperlink>
      <w:r>
        <w:rPr>
          <w:color w:val="00797A"/>
          <w:sz w:val="16"/>
          <w:szCs w:val="16"/>
          <w:bdr w:val="none" w:sz="0" w:space="0" w:color="auto" w:frame="1"/>
          <w:lang w:eastAsia="pl-PL"/>
        </w:rPr>
        <w:t>.</w:t>
      </w:r>
      <w:r>
        <w:rPr>
          <w:color w:val="000000"/>
          <w:sz w:val="16"/>
          <w:szCs w:val="16"/>
          <w:bdr w:val="none" w:sz="0" w:space="0" w:color="auto" w:frame="1"/>
          <w:lang w:eastAsia="pl-PL"/>
        </w:rPr>
        <w:t>Więcej informacji na temat zasad przetwarzania danych osobowych </w:t>
      </w:r>
      <w:r>
        <w:rPr>
          <w:color w:val="000000"/>
          <w:sz w:val="16"/>
          <w:szCs w:val="16"/>
          <w:bdr w:val="none" w:sz="0" w:space="0" w:color="auto" w:frame="1"/>
          <w:shd w:val="clear" w:color="auto" w:fill="FFFFFF"/>
          <w:lang w:eastAsia="pl-PL"/>
        </w:rPr>
        <w:t>i przysługujących Państwu praw znajduje się w</w:t>
      </w:r>
      <w:r>
        <w:rPr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  <w:t> </w:t>
      </w:r>
      <w:r w:rsidR="006B404E">
        <w:rPr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  <w:t>Polityce Prywatności:</w:t>
      </w:r>
      <w:r w:rsidR="000F4A64">
        <w:rPr>
          <w:rStyle w:val="Hipercze"/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  <w:t xml:space="preserve"> </w:t>
      </w:r>
      <w:hyperlink r:id="rId10" w:history="1">
        <w:r w:rsidR="000F4A64" w:rsidRPr="000F4A64">
          <w:rPr>
            <w:rStyle w:val="Hipercze"/>
            <w:color w:val="00797A"/>
            <w:sz w:val="16"/>
            <w:szCs w:val="16"/>
            <w:bdr w:val="none" w:sz="0" w:space="0" w:color="auto" w:frame="1"/>
            <w:shd w:val="clear" w:color="auto" w:fill="FFFFFF"/>
            <w:lang w:eastAsia="pl-PL"/>
          </w:rPr>
          <w:t>Polityka prywatności - Narodowy Fundusz Ochrony Środowiska i Gospodarki Wodnej - Portal Gov.pl (www.gov.pl)</w:t>
        </w:r>
      </w:hyperlink>
    </w:p>
    <w:p w14:paraId="71C6E962" w14:textId="685F757B" w:rsidR="00B92D61" w:rsidRPr="00B92D61" w:rsidRDefault="00B92D61" w:rsidP="009E24B6">
      <w:pPr>
        <w:autoSpaceDE w:val="0"/>
        <w:autoSpaceDN w:val="0"/>
        <w:spacing w:after="0" w:line="276" w:lineRule="auto"/>
        <w:rPr>
          <w:b/>
          <w:bCs/>
        </w:rPr>
      </w:pPr>
      <w:r w:rsidRPr="00B92D61">
        <w:rPr>
          <w:b/>
          <w:bCs/>
        </w:rPr>
        <w:lastRenderedPageBreak/>
        <w:t>KLAUZULA INFORMACYJNA</w:t>
      </w:r>
    </w:p>
    <w:p w14:paraId="20A18C85" w14:textId="77777777" w:rsidR="00C63DAC" w:rsidRPr="00C63DAC" w:rsidRDefault="00C63DAC" w:rsidP="009E24B6">
      <w:pPr>
        <w:spacing w:after="0" w:line="276" w:lineRule="auto"/>
        <w:rPr>
          <w:rStyle w:val="Hipercze"/>
          <w:color w:val="auto"/>
          <w:sz w:val="16"/>
          <w:szCs w:val="16"/>
          <w:u w:val="none"/>
        </w:rPr>
      </w:pPr>
      <w:r w:rsidRPr="00C63DAC">
        <w:rPr>
          <w:rStyle w:val="Hipercze"/>
          <w:color w:val="auto"/>
          <w:sz w:val="16"/>
          <w:szCs w:val="16"/>
          <w:u w:val="none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RODO) informujemy, iż:</w:t>
      </w:r>
    </w:p>
    <w:p w14:paraId="70987FE3" w14:textId="1999EAC2" w:rsidR="00C63DAC" w:rsidRPr="00F07B99" w:rsidRDefault="00C63DAC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F07B99">
        <w:rPr>
          <w:rStyle w:val="Hipercze"/>
          <w:color w:val="auto"/>
          <w:sz w:val="16"/>
          <w:szCs w:val="16"/>
          <w:u w:val="none"/>
        </w:rPr>
        <w:t>administratorem Pani/Pana danych osobowych w prowadzonych konsultacjach społecznych jest Narodowy Fundusz Ochrony Środowiska i Gospodarki Wodnej z siedzibą w Warszawie, ul. Konstruktorska 3A, 02</w:t>
      </w:r>
      <w:r w:rsidR="002864D3" w:rsidRPr="00F07B99">
        <w:rPr>
          <w:rStyle w:val="Hipercze"/>
          <w:color w:val="auto"/>
          <w:sz w:val="16"/>
          <w:szCs w:val="16"/>
          <w:u w:val="none"/>
        </w:rPr>
        <w:t> </w:t>
      </w:r>
      <w:r w:rsidRPr="00F07B99">
        <w:rPr>
          <w:rStyle w:val="Hipercze"/>
          <w:color w:val="auto"/>
          <w:sz w:val="16"/>
          <w:szCs w:val="16"/>
          <w:u w:val="none"/>
        </w:rPr>
        <w:t>– 673 Warszawa (dalej NFOŚiGW);</w:t>
      </w:r>
    </w:p>
    <w:p w14:paraId="256F22CC" w14:textId="18B02DB0" w:rsidR="00C63DAC" w:rsidRPr="00F07B99" w:rsidRDefault="00C63DAC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F07B99">
        <w:rPr>
          <w:rStyle w:val="Hipercze"/>
          <w:color w:val="auto"/>
          <w:sz w:val="16"/>
          <w:szCs w:val="16"/>
          <w:u w:val="none"/>
        </w:rPr>
        <w:t>inspektorem ochrony danych w Narodowym Funduszu Ochrony Środowiska i Gospodarki Wodnej jest Pan Robert Andrzejczuk inspektorochronydanych@nfosigw.gov.pl;</w:t>
      </w:r>
    </w:p>
    <w:p w14:paraId="3396C55A" w14:textId="4047CCCF" w:rsidR="00C63DAC" w:rsidRPr="00F07B99" w:rsidRDefault="00C63DAC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F07B99">
        <w:rPr>
          <w:rStyle w:val="Hipercze"/>
          <w:color w:val="auto"/>
          <w:sz w:val="16"/>
          <w:szCs w:val="16"/>
          <w:u w:val="none"/>
        </w:rPr>
        <w:t xml:space="preserve">Pani/Pana dane osobowe przetwarzane będą w związku z Pani/Pana udziałem w procesie konsultacji społecznych, </w:t>
      </w:r>
      <w:r w:rsidR="00B75872" w:rsidRPr="00F07B99">
        <w:rPr>
          <w:sz w:val="16"/>
          <w:szCs w:val="16"/>
        </w:rPr>
        <w:t xml:space="preserve">na podstawie Pani/Pana dobrowolnej zgody, </w:t>
      </w:r>
      <w:r w:rsidR="00B75872" w:rsidRPr="00F07B99">
        <w:rPr>
          <w:rStyle w:val="Hipercze"/>
          <w:color w:val="auto"/>
          <w:sz w:val="16"/>
          <w:szCs w:val="16"/>
          <w:u w:val="none"/>
        </w:rPr>
        <w:t>, o której mowa w</w:t>
      </w:r>
      <w:r w:rsidRPr="00F07B99">
        <w:rPr>
          <w:rStyle w:val="Hipercze"/>
          <w:color w:val="auto"/>
          <w:sz w:val="16"/>
          <w:szCs w:val="16"/>
          <w:u w:val="none"/>
        </w:rPr>
        <w:t xml:space="preserve"> art. 6 ust. 1 lit. </w:t>
      </w:r>
      <w:r w:rsidR="001A484B" w:rsidRPr="00F07B99">
        <w:rPr>
          <w:rStyle w:val="Hipercze"/>
          <w:color w:val="auto"/>
          <w:sz w:val="16"/>
          <w:szCs w:val="16"/>
          <w:u w:val="none"/>
        </w:rPr>
        <w:t>a</w:t>
      </w:r>
      <w:r w:rsidRPr="00F07B99">
        <w:rPr>
          <w:rStyle w:val="Hipercze"/>
          <w:color w:val="auto"/>
          <w:sz w:val="16"/>
          <w:szCs w:val="16"/>
          <w:u w:val="none"/>
        </w:rPr>
        <w:t xml:space="preserve">) RODO </w:t>
      </w:r>
    </w:p>
    <w:p w14:paraId="3A1DCDFC" w14:textId="56354F56" w:rsidR="00C63DAC" w:rsidRPr="00F07B99" w:rsidRDefault="00C63DAC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F07B99">
        <w:rPr>
          <w:rStyle w:val="Hipercze"/>
          <w:color w:val="auto"/>
          <w:sz w:val="16"/>
          <w:szCs w:val="16"/>
          <w:u w:val="none"/>
        </w:rPr>
        <w:t>podanie przez Pana/Panią danych osobowych jest dobrowolne, ale konieczne dla wzięcia udziału w konsultacjach społecznych;</w:t>
      </w:r>
    </w:p>
    <w:p w14:paraId="2474108B" w14:textId="6B52C0F9" w:rsidR="00C63DAC" w:rsidRPr="00F07B99" w:rsidRDefault="00C63DAC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F07B99">
        <w:rPr>
          <w:rStyle w:val="Hipercze"/>
          <w:color w:val="auto"/>
          <w:sz w:val="16"/>
          <w:szCs w:val="16"/>
          <w:u w:val="none"/>
        </w:rPr>
        <w:t>posiada Pani/Pan prawo dostępu do treści swoich danych oraz prawo ich sprostowania, usunięcia, ograniczenia przetwarzania, prawo do przenoszenia danych</w:t>
      </w:r>
      <w:r w:rsidR="00DE7979" w:rsidRPr="00F07B9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 w:rsidR="00DE7979" w:rsidRPr="00F07B99">
        <w:rPr>
          <w:sz w:val="16"/>
          <w:szCs w:val="16"/>
        </w:rPr>
        <w:t>prawo do cofnięcia zgody na ich przetwarzanie w dowolnym momencie bez wpływu na zgodność z prawem przetwarzania, którego dokonano na podstawie zgody wyrażonej przed jej cofnięciem</w:t>
      </w:r>
      <w:r w:rsidRPr="00F07B99">
        <w:rPr>
          <w:rStyle w:val="Hipercze"/>
          <w:color w:val="auto"/>
          <w:sz w:val="16"/>
          <w:szCs w:val="16"/>
          <w:u w:val="none"/>
        </w:rPr>
        <w:t>;</w:t>
      </w:r>
    </w:p>
    <w:p w14:paraId="13AB6FBA" w14:textId="48378D99" w:rsidR="00C63DAC" w:rsidRPr="00F07B99" w:rsidRDefault="00C63DAC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F07B99">
        <w:rPr>
          <w:rStyle w:val="Hipercze"/>
          <w:color w:val="auto"/>
          <w:sz w:val="16"/>
          <w:szCs w:val="16"/>
          <w:u w:val="none"/>
        </w:rPr>
        <w:t>Pana/Pani dane osobowe będą przetwarzane przez okres  pięć lat od ogłoszenia wyników konsultacji społecznych;</w:t>
      </w:r>
    </w:p>
    <w:p w14:paraId="32E9F422" w14:textId="217E76F0" w:rsidR="00C63DAC" w:rsidRPr="00F07B99" w:rsidRDefault="00C63DAC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F07B99">
        <w:rPr>
          <w:rStyle w:val="Hipercze"/>
          <w:color w:val="auto"/>
          <w:sz w:val="16"/>
          <w:szCs w:val="16"/>
          <w:u w:val="none"/>
        </w:rPr>
        <w:t xml:space="preserve">ma Pan/Pani prawo wniesienia skargi do organu nadzorczego właściwego do ochrony danych osobowych, gdy uzna Pani/Pan, iż przetwarzanie danych osobowych Pani/Pana dotyczących narusza przepisy RODO; </w:t>
      </w:r>
    </w:p>
    <w:p w14:paraId="00EAA5FF" w14:textId="4265E525" w:rsidR="00DE7979" w:rsidRPr="00F07B99" w:rsidRDefault="00DE7979" w:rsidP="009E24B6">
      <w:pPr>
        <w:pStyle w:val="Akapitzlist"/>
        <w:numPr>
          <w:ilvl w:val="0"/>
          <w:numId w:val="27"/>
        </w:numPr>
        <w:spacing w:line="276" w:lineRule="auto"/>
        <w:rPr>
          <w:sz w:val="16"/>
          <w:szCs w:val="16"/>
        </w:rPr>
      </w:pPr>
      <w:r w:rsidRPr="00F07B99">
        <w:rPr>
          <w:sz w:val="16"/>
          <w:szCs w:val="16"/>
        </w:rPr>
        <w:t>odbiorcami Pani/Pana danych osobowych będą te podmioty, którym administrator danych osobowych ma obowiązek przekazywać dane na gruncie obowiązujących przepisów prawa oraz podmioty przetwarzające dane osobowe na zlecenie administratora danych osobowych w związku z wykonywaniem powierzonego im zadania w drodze zawartej Umowy, m.in. dostawcy IT;</w:t>
      </w:r>
    </w:p>
    <w:p w14:paraId="0FC26816" w14:textId="255B1526" w:rsidR="002864D3" w:rsidRPr="00F07B99" w:rsidRDefault="00DE7979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F07B99">
        <w:rPr>
          <w:sz w:val="16"/>
          <w:szCs w:val="16"/>
        </w:rPr>
        <w:t xml:space="preserve">dane osobowe są powierzone podmiotowi przetwarzającemu Microsoft w celu przechowywania ich w chmurze </w:t>
      </w:r>
      <w:proofErr w:type="spellStart"/>
      <w:r w:rsidRPr="00F07B99">
        <w:rPr>
          <w:sz w:val="16"/>
          <w:szCs w:val="16"/>
        </w:rPr>
        <w:t>Azure</w:t>
      </w:r>
      <w:proofErr w:type="spellEnd"/>
      <w:r w:rsidRPr="00F07B99">
        <w:rPr>
          <w:sz w:val="16"/>
          <w:szCs w:val="16"/>
        </w:rPr>
        <w:t>;</w:t>
      </w:r>
    </w:p>
    <w:p w14:paraId="1470E3F1" w14:textId="05DB312E" w:rsidR="00DE7979" w:rsidRPr="00F07B99" w:rsidRDefault="00C63DAC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F07B99">
        <w:rPr>
          <w:rStyle w:val="Hipercze"/>
          <w:color w:val="auto"/>
          <w:sz w:val="16"/>
          <w:szCs w:val="16"/>
          <w:u w:val="none"/>
        </w:rPr>
        <w:t>Pani/Pana dane nie będą poddane zautomatyzowanemu podejmowaniu decyzji</w:t>
      </w:r>
      <w:r w:rsidR="00CA6192" w:rsidRPr="00F07B99">
        <w:rPr>
          <w:rStyle w:val="Hipercze"/>
          <w:color w:val="auto"/>
          <w:sz w:val="16"/>
          <w:szCs w:val="16"/>
          <w:u w:val="none"/>
        </w:rPr>
        <w:t xml:space="preserve">, </w:t>
      </w:r>
      <w:r w:rsidR="00CA6192" w:rsidRPr="00F07B99">
        <w:rPr>
          <w:sz w:val="16"/>
          <w:szCs w:val="16"/>
        </w:rPr>
        <w:t>która opiera się wyłącznie na zautomatyzowanym przetwarzaniu, w tym profilowaniu;</w:t>
      </w:r>
      <w:r w:rsidR="00DE7979" w:rsidRPr="00F07B99">
        <w:rPr>
          <w:rStyle w:val="Hipercze"/>
          <w:color w:val="auto"/>
          <w:sz w:val="16"/>
          <w:szCs w:val="16"/>
          <w:u w:val="none"/>
        </w:rPr>
        <w:t xml:space="preserve"> </w:t>
      </w:r>
    </w:p>
    <w:p w14:paraId="2866FFF5" w14:textId="3CB502AE" w:rsidR="00C63DAC" w:rsidRPr="00F07B99" w:rsidRDefault="00C63DAC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F07B99">
        <w:rPr>
          <w:rStyle w:val="Hipercze"/>
          <w:color w:val="auto"/>
          <w:sz w:val="16"/>
          <w:szCs w:val="16"/>
          <w:u w:val="none"/>
        </w:rPr>
        <w:t>Pani/Pana dane nie będą przekazane odbiorcom w państwach znajdujących się poza Unią Europejską i Europejskim Obszarem Gospodarczym lub do organizacji międzynarodowej.</w:t>
      </w:r>
    </w:p>
    <w:sectPr w:rsidR="00C63DAC" w:rsidRPr="00F07B99" w:rsidSect="00BA521A">
      <w:footerReference w:type="default" r:id="rId11"/>
      <w:pgSz w:w="16838" w:h="11906" w:orient="landscape"/>
      <w:pgMar w:top="851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5B937" w14:textId="77777777" w:rsidR="00465630" w:rsidRDefault="00465630" w:rsidP="00C466BE">
      <w:pPr>
        <w:spacing w:after="0" w:line="240" w:lineRule="auto"/>
      </w:pPr>
      <w:r>
        <w:separator/>
      </w:r>
    </w:p>
  </w:endnote>
  <w:endnote w:type="continuationSeparator" w:id="0">
    <w:p w14:paraId="313FF149" w14:textId="77777777" w:rsidR="00465630" w:rsidRDefault="00465630" w:rsidP="00C4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9000797"/>
      <w:docPartObj>
        <w:docPartGallery w:val="Page Numbers (Bottom of Page)"/>
        <w:docPartUnique/>
      </w:docPartObj>
    </w:sdtPr>
    <w:sdtContent>
      <w:p w14:paraId="674233C1" w14:textId="198C7B66" w:rsidR="00C466BE" w:rsidRDefault="00EE4165" w:rsidP="00F07B9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92E7B" w14:textId="77777777" w:rsidR="00465630" w:rsidRDefault="00465630" w:rsidP="00C466BE">
      <w:pPr>
        <w:spacing w:after="0" w:line="240" w:lineRule="auto"/>
      </w:pPr>
      <w:r>
        <w:separator/>
      </w:r>
    </w:p>
  </w:footnote>
  <w:footnote w:type="continuationSeparator" w:id="0">
    <w:p w14:paraId="2FA4B1FD" w14:textId="77777777" w:rsidR="00465630" w:rsidRDefault="00465630" w:rsidP="00C46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7BD"/>
    <w:multiLevelType w:val="hybridMultilevel"/>
    <w:tmpl w:val="FC6EBD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035D9"/>
    <w:multiLevelType w:val="hybridMultilevel"/>
    <w:tmpl w:val="D0D4F3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A61FF"/>
    <w:multiLevelType w:val="hybridMultilevel"/>
    <w:tmpl w:val="3F82ACA6"/>
    <w:lvl w:ilvl="0" w:tplc="72EAF47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C2886"/>
    <w:multiLevelType w:val="hybridMultilevel"/>
    <w:tmpl w:val="47389770"/>
    <w:lvl w:ilvl="0" w:tplc="E0001E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83288"/>
    <w:multiLevelType w:val="hybridMultilevel"/>
    <w:tmpl w:val="225A4EA4"/>
    <w:lvl w:ilvl="0" w:tplc="0D54B4FC">
      <w:start w:val="1"/>
      <w:numFmt w:val="decimal"/>
      <w:lvlText w:val="%1."/>
      <w:lvlJc w:val="left"/>
      <w:pPr>
        <w:ind w:left="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8" w:hanging="360"/>
      </w:pPr>
    </w:lvl>
    <w:lvl w:ilvl="2" w:tplc="0415001B" w:tentative="1">
      <w:start w:val="1"/>
      <w:numFmt w:val="lowerRoman"/>
      <w:lvlText w:val="%3."/>
      <w:lvlJc w:val="right"/>
      <w:pPr>
        <w:ind w:left="2068" w:hanging="180"/>
      </w:pPr>
    </w:lvl>
    <w:lvl w:ilvl="3" w:tplc="0415000F" w:tentative="1">
      <w:start w:val="1"/>
      <w:numFmt w:val="decimal"/>
      <w:lvlText w:val="%4."/>
      <w:lvlJc w:val="left"/>
      <w:pPr>
        <w:ind w:left="2788" w:hanging="360"/>
      </w:pPr>
    </w:lvl>
    <w:lvl w:ilvl="4" w:tplc="04150019" w:tentative="1">
      <w:start w:val="1"/>
      <w:numFmt w:val="lowerLetter"/>
      <w:lvlText w:val="%5."/>
      <w:lvlJc w:val="left"/>
      <w:pPr>
        <w:ind w:left="3508" w:hanging="360"/>
      </w:pPr>
    </w:lvl>
    <w:lvl w:ilvl="5" w:tplc="0415001B" w:tentative="1">
      <w:start w:val="1"/>
      <w:numFmt w:val="lowerRoman"/>
      <w:lvlText w:val="%6."/>
      <w:lvlJc w:val="right"/>
      <w:pPr>
        <w:ind w:left="4228" w:hanging="180"/>
      </w:pPr>
    </w:lvl>
    <w:lvl w:ilvl="6" w:tplc="0415000F" w:tentative="1">
      <w:start w:val="1"/>
      <w:numFmt w:val="decimal"/>
      <w:lvlText w:val="%7."/>
      <w:lvlJc w:val="left"/>
      <w:pPr>
        <w:ind w:left="4948" w:hanging="360"/>
      </w:pPr>
    </w:lvl>
    <w:lvl w:ilvl="7" w:tplc="04150019" w:tentative="1">
      <w:start w:val="1"/>
      <w:numFmt w:val="lowerLetter"/>
      <w:lvlText w:val="%8."/>
      <w:lvlJc w:val="left"/>
      <w:pPr>
        <w:ind w:left="5668" w:hanging="360"/>
      </w:pPr>
    </w:lvl>
    <w:lvl w:ilvl="8" w:tplc="0415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5" w15:restartNumberingAfterBreak="0">
    <w:nsid w:val="18005A69"/>
    <w:multiLevelType w:val="hybridMultilevel"/>
    <w:tmpl w:val="FA2AD174"/>
    <w:lvl w:ilvl="0" w:tplc="6656530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B40FE"/>
    <w:multiLevelType w:val="hybridMultilevel"/>
    <w:tmpl w:val="D1FE7AA2"/>
    <w:lvl w:ilvl="0" w:tplc="D6029CBE">
      <w:numFmt w:val="bullet"/>
      <w:lvlText w:val=""/>
      <w:lvlJc w:val="left"/>
      <w:pPr>
        <w:ind w:left="71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23662AF0"/>
    <w:multiLevelType w:val="hybridMultilevel"/>
    <w:tmpl w:val="DC960602"/>
    <w:lvl w:ilvl="0" w:tplc="CAF83BE2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D4838"/>
    <w:multiLevelType w:val="multilevel"/>
    <w:tmpl w:val="A0BCF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286808"/>
    <w:multiLevelType w:val="hybridMultilevel"/>
    <w:tmpl w:val="E13A160E"/>
    <w:lvl w:ilvl="0" w:tplc="A6DE32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B124B"/>
    <w:multiLevelType w:val="hybridMultilevel"/>
    <w:tmpl w:val="5298F234"/>
    <w:lvl w:ilvl="0" w:tplc="355EDD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34428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64D63"/>
    <w:multiLevelType w:val="hybridMultilevel"/>
    <w:tmpl w:val="2B362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6C269F"/>
    <w:multiLevelType w:val="hybridMultilevel"/>
    <w:tmpl w:val="8CCABF68"/>
    <w:lvl w:ilvl="0" w:tplc="20689D2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05DD1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A3A80"/>
    <w:multiLevelType w:val="hybridMultilevel"/>
    <w:tmpl w:val="0B6682FA"/>
    <w:lvl w:ilvl="0" w:tplc="2DFA5A84">
      <w:numFmt w:val="bullet"/>
      <w:lvlText w:val=""/>
      <w:lvlJc w:val="left"/>
      <w:pPr>
        <w:ind w:left="107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9B73654"/>
    <w:multiLevelType w:val="hybridMultilevel"/>
    <w:tmpl w:val="2B362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D26E44"/>
    <w:multiLevelType w:val="hybridMultilevel"/>
    <w:tmpl w:val="D78001E4"/>
    <w:lvl w:ilvl="0" w:tplc="271EF2A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37E1A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2C3286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12432B"/>
    <w:multiLevelType w:val="hybridMultilevel"/>
    <w:tmpl w:val="27E4D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D17EA"/>
    <w:multiLevelType w:val="hybridMultilevel"/>
    <w:tmpl w:val="220EFB14"/>
    <w:lvl w:ilvl="0" w:tplc="82F21E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806D53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1B2E90"/>
    <w:multiLevelType w:val="hybridMultilevel"/>
    <w:tmpl w:val="CEBE0916"/>
    <w:lvl w:ilvl="0" w:tplc="2DFA5A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D56C0"/>
    <w:multiLevelType w:val="hybridMultilevel"/>
    <w:tmpl w:val="2B362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934FC3"/>
    <w:multiLevelType w:val="hybridMultilevel"/>
    <w:tmpl w:val="58EAA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A32957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2B62C4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154970">
    <w:abstractNumId w:val="20"/>
  </w:num>
  <w:num w:numId="2" w16cid:durableId="1261718779">
    <w:abstractNumId w:val="11"/>
  </w:num>
  <w:num w:numId="3" w16cid:durableId="926890284">
    <w:abstractNumId w:val="18"/>
  </w:num>
  <w:num w:numId="4" w16cid:durableId="267203538">
    <w:abstractNumId w:val="26"/>
  </w:num>
  <w:num w:numId="5" w16cid:durableId="2067488036">
    <w:abstractNumId w:val="25"/>
  </w:num>
  <w:num w:numId="6" w16cid:durableId="1424106685">
    <w:abstractNumId w:val="5"/>
  </w:num>
  <w:num w:numId="7" w16cid:durableId="1705868178">
    <w:abstractNumId w:val="16"/>
  </w:num>
  <w:num w:numId="8" w16cid:durableId="947270848">
    <w:abstractNumId w:val="14"/>
  </w:num>
  <w:num w:numId="9" w16cid:durableId="1090128584">
    <w:abstractNumId w:val="24"/>
  </w:num>
  <w:num w:numId="10" w16cid:durableId="984091881">
    <w:abstractNumId w:val="12"/>
  </w:num>
  <w:num w:numId="11" w16cid:durableId="368771522">
    <w:abstractNumId w:val="22"/>
  </w:num>
  <w:num w:numId="12" w16cid:durableId="376859636">
    <w:abstractNumId w:val="19"/>
  </w:num>
  <w:num w:numId="13" w16cid:durableId="745031004">
    <w:abstractNumId w:val="27"/>
  </w:num>
  <w:num w:numId="14" w16cid:durableId="56056881">
    <w:abstractNumId w:val="1"/>
  </w:num>
  <w:num w:numId="15" w16cid:durableId="129715965">
    <w:abstractNumId w:val="9"/>
  </w:num>
  <w:num w:numId="16" w16cid:durableId="2089962335">
    <w:abstractNumId w:val="21"/>
  </w:num>
  <w:num w:numId="17" w16cid:durableId="205721788">
    <w:abstractNumId w:val="10"/>
  </w:num>
  <w:num w:numId="18" w16cid:durableId="1421365523">
    <w:abstractNumId w:val="3"/>
  </w:num>
  <w:num w:numId="19" w16cid:durableId="1449085547">
    <w:abstractNumId w:val="23"/>
  </w:num>
  <w:num w:numId="20" w16cid:durableId="1954096440">
    <w:abstractNumId w:val="15"/>
  </w:num>
  <w:num w:numId="21" w16cid:durableId="1970239215">
    <w:abstractNumId w:val="6"/>
  </w:num>
  <w:num w:numId="22" w16cid:durableId="138689821">
    <w:abstractNumId w:val="4"/>
  </w:num>
  <w:num w:numId="23" w16cid:durableId="519977263">
    <w:abstractNumId w:val="13"/>
  </w:num>
  <w:num w:numId="24" w16cid:durableId="579484282">
    <w:abstractNumId w:val="2"/>
  </w:num>
  <w:num w:numId="25" w16cid:durableId="2139911380">
    <w:abstractNumId w:val="8"/>
  </w:num>
  <w:num w:numId="26" w16cid:durableId="324168100">
    <w:abstractNumId w:val="17"/>
  </w:num>
  <w:num w:numId="27" w16cid:durableId="1992057431">
    <w:abstractNumId w:val="0"/>
  </w:num>
  <w:num w:numId="28" w16cid:durableId="15030853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E3F"/>
    <w:rsid w:val="00012C90"/>
    <w:rsid w:val="00056508"/>
    <w:rsid w:val="00064359"/>
    <w:rsid w:val="000957EB"/>
    <w:rsid w:val="000D3884"/>
    <w:rsid w:val="000E0D75"/>
    <w:rsid w:val="000F242B"/>
    <w:rsid w:val="000F4A64"/>
    <w:rsid w:val="0010747E"/>
    <w:rsid w:val="001212D8"/>
    <w:rsid w:val="00130572"/>
    <w:rsid w:val="00137E16"/>
    <w:rsid w:val="00141136"/>
    <w:rsid w:val="001530B4"/>
    <w:rsid w:val="00156F0A"/>
    <w:rsid w:val="001573F4"/>
    <w:rsid w:val="00174318"/>
    <w:rsid w:val="00176502"/>
    <w:rsid w:val="00186252"/>
    <w:rsid w:val="001A484B"/>
    <w:rsid w:val="001B5564"/>
    <w:rsid w:val="001C239E"/>
    <w:rsid w:val="001C436F"/>
    <w:rsid w:val="001C530F"/>
    <w:rsid w:val="001D5C75"/>
    <w:rsid w:val="001E3102"/>
    <w:rsid w:val="001E618E"/>
    <w:rsid w:val="00250E3F"/>
    <w:rsid w:val="0025371F"/>
    <w:rsid w:val="00254633"/>
    <w:rsid w:val="0025781D"/>
    <w:rsid w:val="00263994"/>
    <w:rsid w:val="002736B9"/>
    <w:rsid w:val="002827CB"/>
    <w:rsid w:val="002864D3"/>
    <w:rsid w:val="002B3B75"/>
    <w:rsid w:val="002B3C8D"/>
    <w:rsid w:val="002C2357"/>
    <w:rsid w:val="002D22D1"/>
    <w:rsid w:val="002E144E"/>
    <w:rsid w:val="002F2CFD"/>
    <w:rsid w:val="002F3BBC"/>
    <w:rsid w:val="00311427"/>
    <w:rsid w:val="0031704F"/>
    <w:rsid w:val="003227AC"/>
    <w:rsid w:val="0039604D"/>
    <w:rsid w:val="00422897"/>
    <w:rsid w:val="00460C7E"/>
    <w:rsid w:val="00465630"/>
    <w:rsid w:val="00471F6E"/>
    <w:rsid w:val="004926E7"/>
    <w:rsid w:val="0049503A"/>
    <w:rsid w:val="004A5F3E"/>
    <w:rsid w:val="004B4C83"/>
    <w:rsid w:val="004F4DEB"/>
    <w:rsid w:val="00506835"/>
    <w:rsid w:val="005121F2"/>
    <w:rsid w:val="005451AD"/>
    <w:rsid w:val="00565216"/>
    <w:rsid w:val="005A0B92"/>
    <w:rsid w:val="005C2C70"/>
    <w:rsid w:val="005E393C"/>
    <w:rsid w:val="00605659"/>
    <w:rsid w:val="006129C9"/>
    <w:rsid w:val="006147BF"/>
    <w:rsid w:val="006A071D"/>
    <w:rsid w:val="006A21BC"/>
    <w:rsid w:val="006B048C"/>
    <w:rsid w:val="006B16E4"/>
    <w:rsid w:val="006B1E29"/>
    <w:rsid w:val="006B404E"/>
    <w:rsid w:val="006C64F7"/>
    <w:rsid w:val="006D288F"/>
    <w:rsid w:val="006E612E"/>
    <w:rsid w:val="006E6A1F"/>
    <w:rsid w:val="00722F73"/>
    <w:rsid w:val="0072503A"/>
    <w:rsid w:val="007363E2"/>
    <w:rsid w:val="007732DD"/>
    <w:rsid w:val="007749E0"/>
    <w:rsid w:val="00785513"/>
    <w:rsid w:val="00796954"/>
    <w:rsid w:val="007A6A28"/>
    <w:rsid w:val="007E2814"/>
    <w:rsid w:val="007E482B"/>
    <w:rsid w:val="00812219"/>
    <w:rsid w:val="008159C0"/>
    <w:rsid w:val="00824BDD"/>
    <w:rsid w:val="008504AF"/>
    <w:rsid w:val="008602DE"/>
    <w:rsid w:val="00885FC9"/>
    <w:rsid w:val="008A2678"/>
    <w:rsid w:val="008A6E85"/>
    <w:rsid w:val="008D0117"/>
    <w:rsid w:val="008D1F15"/>
    <w:rsid w:val="008D51AC"/>
    <w:rsid w:val="00915EAB"/>
    <w:rsid w:val="00926175"/>
    <w:rsid w:val="00926ECB"/>
    <w:rsid w:val="00934A27"/>
    <w:rsid w:val="0095235A"/>
    <w:rsid w:val="0095581F"/>
    <w:rsid w:val="009619CC"/>
    <w:rsid w:val="009B29E5"/>
    <w:rsid w:val="009C3CF3"/>
    <w:rsid w:val="009C664E"/>
    <w:rsid w:val="009D056C"/>
    <w:rsid w:val="009E24B6"/>
    <w:rsid w:val="009E5764"/>
    <w:rsid w:val="00A13C3E"/>
    <w:rsid w:val="00A26430"/>
    <w:rsid w:val="00A31B13"/>
    <w:rsid w:val="00A44960"/>
    <w:rsid w:val="00A76C14"/>
    <w:rsid w:val="00AA0C04"/>
    <w:rsid w:val="00AB1ED8"/>
    <w:rsid w:val="00AC7A1C"/>
    <w:rsid w:val="00B007A3"/>
    <w:rsid w:val="00B23098"/>
    <w:rsid w:val="00B25DA0"/>
    <w:rsid w:val="00B32CA8"/>
    <w:rsid w:val="00B64C19"/>
    <w:rsid w:val="00B73E2F"/>
    <w:rsid w:val="00B75872"/>
    <w:rsid w:val="00B80B0B"/>
    <w:rsid w:val="00B80E90"/>
    <w:rsid w:val="00B82F44"/>
    <w:rsid w:val="00B92D61"/>
    <w:rsid w:val="00BA05D7"/>
    <w:rsid w:val="00BA2B09"/>
    <w:rsid w:val="00BA5119"/>
    <w:rsid w:val="00BA521A"/>
    <w:rsid w:val="00BC4F2A"/>
    <w:rsid w:val="00BC6F02"/>
    <w:rsid w:val="00BD0ABB"/>
    <w:rsid w:val="00BD1A73"/>
    <w:rsid w:val="00BD3E94"/>
    <w:rsid w:val="00BD4B84"/>
    <w:rsid w:val="00BF4B2E"/>
    <w:rsid w:val="00C10C3D"/>
    <w:rsid w:val="00C14CD9"/>
    <w:rsid w:val="00C17240"/>
    <w:rsid w:val="00C260AA"/>
    <w:rsid w:val="00C37E91"/>
    <w:rsid w:val="00C40A4A"/>
    <w:rsid w:val="00C466BE"/>
    <w:rsid w:val="00C56E35"/>
    <w:rsid w:val="00C63DAC"/>
    <w:rsid w:val="00C834DE"/>
    <w:rsid w:val="00C840CF"/>
    <w:rsid w:val="00CA6192"/>
    <w:rsid w:val="00CC4539"/>
    <w:rsid w:val="00CD1CB6"/>
    <w:rsid w:val="00CD74F4"/>
    <w:rsid w:val="00CE6906"/>
    <w:rsid w:val="00CF143E"/>
    <w:rsid w:val="00CF7619"/>
    <w:rsid w:val="00D3532F"/>
    <w:rsid w:val="00D56761"/>
    <w:rsid w:val="00D67216"/>
    <w:rsid w:val="00D735FD"/>
    <w:rsid w:val="00DA1538"/>
    <w:rsid w:val="00DC1B1B"/>
    <w:rsid w:val="00DE296B"/>
    <w:rsid w:val="00DE7979"/>
    <w:rsid w:val="00E16B7C"/>
    <w:rsid w:val="00E31FE1"/>
    <w:rsid w:val="00E632DB"/>
    <w:rsid w:val="00E65632"/>
    <w:rsid w:val="00E672D7"/>
    <w:rsid w:val="00E726FA"/>
    <w:rsid w:val="00EA5D03"/>
    <w:rsid w:val="00EA7486"/>
    <w:rsid w:val="00EB14E3"/>
    <w:rsid w:val="00ED31BD"/>
    <w:rsid w:val="00ED70D5"/>
    <w:rsid w:val="00EE4165"/>
    <w:rsid w:val="00EF4084"/>
    <w:rsid w:val="00F07B99"/>
    <w:rsid w:val="00F11DF3"/>
    <w:rsid w:val="00F21454"/>
    <w:rsid w:val="00F21A01"/>
    <w:rsid w:val="00F3025C"/>
    <w:rsid w:val="00F503FC"/>
    <w:rsid w:val="00F53118"/>
    <w:rsid w:val="00F85004"/>
    <w:rsid w:val="00F96C53"/>
    <w:rsid w:val="00FA0018"/>
    <w:rsid w:val="00FC3A28"/>
    <w:rsid w:val="00FD1325"/>
    <w:rsid w:val="00FD774E"/>
    <w:rsid w:val="00FD7875"/>
    <w:rsid w:val="00FF038D"/>
    <w:rsid w:val="00FF6E3D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D424"/>
  <w15:chartTrackingRefBased/>
  <w15:docId w15:val="{7294AD9F-0E41-4FF8-8614-256B3CF9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9E24B6"/>
    <w:pPr>
      <w:keepNext/>
      <w:keepLines/>
      <w:tabs>
        <w:tab w:val="left" w:pos="851"/>
      </w:tabs>
      <w:spacing w:before="60" w:after="60" w:line="276" w:lineRule="auto"/>
      <w:ind w:left="357"/>
      <w:outlineLvl w:val="0"/>
    </w:pPr>
    <w:rPr>
      <w:rFonts w:eastAsia="Times New Roman" w:cstheme="minorHAnsi"/>
      <w:b/>
      <w:bCs/>
      <w:spacing w:val="-2"/>
      <w:kern w:val="28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0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129C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54633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7619"/>
    <w:rPr>
      <w:color w:val="605E5C"/>
      <w:shd w:val="clear" w:color="auto" w:fill="E1DFDD"/>
    </w:rPr>
  </w:style>
  <w:style w:type="table" w:styleId="Zwykatabela1">
    <w:name w:val="Plain Table 1"/>
    <w:basedOn w:val="Standardowy"/>
    <w:uiPriority w:val="41"/>
    <w:rsid w:val="00BA521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4akcent6">
    <w:name w:val="Grid Table 4 Accent 6"/>
    <w:basedOn w:val="Standardowy"/>
    <w:uiPriority w:val="49"/>
    <w:rsid w:val="00824BD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926EC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46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6BE"/>
  </w:style>
  <w:style w:type="paragraph" w:styleId="Stopka">
    <w:name w:val="footer"/>
    <w:basedOn w:val="Normalny"/>
    <w:link w:val="StopkaZnak"/>
    <w:uiPriority w:val="99"/>
    <w:unhideWhenUsed/>
    <w:rsid w:val="00C46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6BE"/>
  </w:style>
  <w:style w:type="paragraph" w:styleId="Poprawka">
    <w:name w:val="Revision"/>
    <w:hidden/>
    <w:uiPriority w:val="99"/>
    <w:semiHidden/>
    <w:rsid w:val="0039604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960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60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60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60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604D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9E24B6"/>
    <w:rPr>
      <w:rFonts w:eastAsia="Times New Roman" w:cstheme="minorHAnsi"/>
      <w:b/>
      <w:bCs/>
      <w:spacing w:val="-2"/>
      <w:kern w:val="28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3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rad.miloszewski@nfosigw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nfosigw/polityka-prywatnosc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ochronydanych@nfosig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B40D5-CD49-459B-8319-CEB6BB8AE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564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konsultacji społecznych projektu zmiany programu priorytetowego: Zmniejszenie uciążliwośći wynikających z wydobywania kopalin</vt:lpstr>
    </vt:vector>
  </TitlesOfParts>
  <Company>NFOSiGW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konsultacji społecznych programu priorytetowego</dc:title>
  <dc:subject/>
  <dc:creator/>
  <cp:keywords>formularz konsultacji społecznych</cp:keywords>
  <dc:description/>
  <cp:lastModifiedBy>Miłoszewski Konrad</cp:lastModifiedBy>
  <cp:revision>8</cp:revision>
  <dcterms:created xsi:type="dcterms:W3CDTF">2025-02-24T06:23:00Z</dcterms:created>
  <dcterms:modified xsi:type="dcterms:W3CDTF">2025-10-01T07:20:00Z</dcterms:modified>
</cp:coreProperties>
</file>