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ACABA" w14:textId="39D4FA0C" w:rsidR="002C52E4" w:rsidRDefault="002C52E4" w:rsidP="0064388A">
      <w:pPr>
        <w:spacing w:after="0" w:line="240" w:lineRule="auto"/>
        <w:rPr>
          <w:rFonts w:asciiTheme="minorHAnsi" w:eastAsia="Times New Roman" w:hAnsiTheme="minorHAnsi" w:cstheme="minorHAnsi"/>
          <w:bCs/>
          <w:sz w:val="20"/>
          <w:szCs w:val="20"/>
          <w:lang w:eastAsia="pl-PL"/>
        </w:rPr>
      </w:pPr>
    </w:p>
    <w:p w14:paraId="3A895E46" w14:textId="77777777" w:rsidR="0023136F" w:rsidRDefault="0023136F" w:rsidP="0064388A">
      <w:pPr>
        <w:spacing w:after="0" w:line="240" w:lineRule="auto"/>
        <w:rPr>
          <w:rFonts w:asciiTheme="minorHAnsi" w:eastAsia="Times New Roman" w:hAnsiTheme="minorHAnsi" w:cstheme="minorHAnsi"/>
          <w:bCs/>
          <w:sz w:val="20"/>
          <w:szCs w:val="20"/>
          <w:lang w:eastAsia="pl-PL"/>
        </w:rPr>
      </w:pPr>
    </w:p>
    <w:p w14:paraId="0ED20FF8" w14:textId="77777777" w:rsidR="006F16D1" w:rsidRPr="00016A3F" w:rsidRDefault="006F16D1" w:rsidP="0064388A">
      <w:pPr>
        <w:spacing w:after="0" w:line="240" w:lineRule="auto"/>
        <w:rPr>
          <w:rFonts w:asciiTheme="minorHAnsi" w:eastAsia="Times New Roman" w:hAnsiTheme="minorHAnsi" w:cstheme="minorHAnsi"/>
          <w:bCs/>
          <w:sz w:val="20"/>
          <w:szCs w:val="20"/>
          <w:lang w:eastAsia="pl-PL"/>
        </w:rPr>
      </w:pPr>
    </w:p>
    <w:p w14:paraId="0BD028AD" w14:textId="6E72C974" w:rsidR="003A636B" w:rsidRPr="00016A3F" w:rsidRDefault="003A636B" w:rsidP="0064388A">
      <w:pPr>
        <w:spacing w:after="0" w:line="240" w:lineRule="auto"/>
        <w:rPr>
          <w:rFonts w:asciiTheme="minorHAnsi" w:eastAsia="Times New Roman" w:hAnsiTheme="minorHAnsi" w:cstheme="minorHAnsi"/>
          <w:bCs/>
          <w:sz w:val="20"/>
          <w:szCs w:val="20"/>
          <w:lang w:eastAsia="pl-PL"/>
        </w:rPr>
      </w:pPr>
      <w:r w:rsidRPr="00016A3F">
        <w:rPr>
          <w:rFonts w:asciiTheme="minorHAnsi" w:eastAsia="Times New Roman" w:hAnsiTheme="minorHAnsi" w:cstheme="minorHAnsi"/>
          <w:bCs/>
          <w:sz w:val="20"/>
          <w:szCs w:val="20"/>
          <w:lang w:eastAsia="pl-PL"/>
        </w:rPr>
        <w:t xml:space="preserve"> ZATWIERDZAM</w:t>
      </w:r>
      <w:r w:rsidR="00F646B6" w:rsidRPr="00016A3F">
        <w:rPr>
          <w:rFonts w:asciiTheme="minorHAnsi" w:eastAsia="Times New Roman" w:hAnsiTheme="minorHAnsi" w:cstheme="minorHAnsi"/>
          <w:bCs/>
          <w:sz w:val="20"/>
          <w:szCs w:val="20"/>
          <w:lang w:eastAsia="pl-PL"/>
        </w:rPr>
        <w:tab/>
      </w:r>
      <w:r w:rsidR="00F646B6" w:rsidRPr="00016A3F">
        <w:rPr>
          <w:rFonts w:asciiTheme="minorHAnsi" w:eastAsia="Times New Roman" w:hAnsiTheme="minorHAnsi" w:cstheme="minorHAnsi"/>
          <w:bCs/>
          <w:sz w:val="20"/>
          <w:szCs w:val="20"/>
          <w:lang w:eastAsia="pl-PL"/>
        </w:rPr>
        <w:tab/>
      </w:r>
      <w:r w:rsidR="00F646B6" w:rsidRPr="00016A3F">
        <w:rPr>
          <w:rFonts w:asciiTheme="minorHAnsi" w:eastAsia="Times New Roman" w:hAnsiTheme="minorHAnsi" w:cstheme="minorHAnsi"/>
          <w:bCs/>
          <w:sz w:val="20"/>
          <w:szCs w:val="20"/>
          <w:lang w:eastAsia="pl-PL"/>
        </w:rPr>
        <w:tab/>
      </w:r>
      <w:r w:rsidR="00F646B6" w:rsidRPr="00016A3F">
        <w:rPr>
          <w:rFonts w:asciiTheme="minorHAnsi" w:eastAsia="Times New Roman" w:hAnsiTheme="minorHAnsi" w:cstheme="minorHAnsi"/>
          <w:bCs/>
          <w:sz w:val="20"/>
          <w:szCs w:val="20"/>
          <w:lang w:eastAsia="pl-PL"/>
        </w:rPr>
        <w:tab/>
      </w:r>
      <w:r w:rsidR="00F646B6" w:rsidRPr="00016A3F">
        <w:rPr>
          <w:rFonts w:asciiTheme="minorHAnsi" w:eastAsia="Times New Roman" w:hAnsiTheme="minorHAnsi" w:cstheme="minorHAnsi"/>
          <w:bCs/>
          <w:sz w:val="20"/>
          <w:szCs w:val="20"/>
          <w:lang w:eastAsia="pl-PL"/>
        </w:rPr>
        <w:tab/>
      </w:r>
      <w:r w:rsidR="00F646B6" w:rsidRPr="00016A3F">
        <w:rPr>
          <w:rFonts w:asciiTheme="minorHAnsi" w:eastAsia="Times New Roman" w:hAnsiTheme="minorHAnsi" w:cstheme="minorHAnsi"/>
          <w:bCs/>
          <w:sz w:val="20"/>
          <w:szCs w:val="20"/>
          <w:lang w:eastAsia="pl-PL"/>
        </w:rPr>
        <w:tab/>
      </w:r>
      <w:r w:rsidR="00F646B6" w:rsidRPr="00016A3F">
        <w:rPr>
          <w:rFonts w:asciiTheme="minorHAnsi" w:eastAsia="Times New Roman" w:hAnsiTheme="minorHAnsi" w:cstheme="minorHAnsi"/>
          <w:bCs/>
          <w:sz w:val="20"/>
          <w:szCs w:val="20"/>
          <w:lang w:eastAsia="pl-PL"/>
        </w:rPr>
        <w:tab/>
      </w:r>
      <w:r w:rsidR="00016A3F">
        <w:rPr>
          <w:rFonts w:asciiTheme="minorHAnsi" w:eastAsia="Times New Roman" w:hAnsiTheme="minorHAnsi" w:cstheme="minorHAnsi"/>
          <w:bCs/>
          <w:sz w:val="20"/>
          <w:szCs w:val="20"/>
          <w:lang w:eastAsia="pl-PL"/>
        </w:rPr>
        <w:t xml:space="preserve">           </w:t>
      </w:r>
      <w:r w:rsidR="00392A4B">
        <w:rPr>
          <w:rFonts w:asciiTheme="minorHAnsi" w:eastAsia="Times New Roman" w:hAnsiTheme="minorHAnsi" w:cstheme="minorHAnsi"/>
          <w:bCs/>
          <w:sz w:val="20"/>
          <w:szCs w:val="20"/>
          <w:lang w:eastAsia="pl-PL"/>
        </w:rPr>
        <w:t xml:space="preserve">      </w:t>
      </w:r>
      <w:r w:rsidR="00016A3F">
        <w:rPr>
          <w:rFonts w:asciiTheme="minorHAnsi" w:eastAsia="Times New Roman" w:hAnsiTheme="minorHAnsi" w:cstheme="minorHAnsi"/>
          <w:bCs/>
          <w:sz w:val="20"/>
          <w:szCs w:val="20"/>
          <w:lang w:eastAsia="pl-PL"/>
        </w:rPr>
        <w:t xml:space="preserve">    </w:t>
      </w:r>
      <w:r w:rsidR="00F646B6" w:rsidRPr="00016A3F">
        <w:rPr>
          <w:rFonts w:asciiTheme="minorHAnsi" w:eastAsia="Times New Roman" w:hAnsiTheme="minorHAnsi" w:cstheme="minorHAnsi"/>
          <w:bCs/>
          <w:sz w:val="20"/>
          <w:szCs w:val="20"/>
          <w:lang w:eastAsia="pl-PL"/>
        </w:rPr>
        <w:t xml:space="preserve">Góra, dnia </w:t>
      </w:r>
      <w:r w:rsidR="004243BF">
        <w:rPr>
          <w:rFonts w:asciiTheme="minorHAnsi" w:eastAsia="Times New Roman" w:hAnsiTheme="minorHAnsi" w:cstheme="minorHAnsi"/>
          <w:bCs/>
          <w:sz w:val="20"/>
          <w:szCs w:val="20"/>
          <w:lang w:eastAsia="pl-PL"/>
        </w:rPr>
        <w:t>2</w:t>
      </w:r>
      <w:r w:rsidR="00455A5A">
        <w:rPr>
          <w:rFonts w:asciiTheme="minorHAnsi" w:eastAsia="Times New Roman" w:hAnsiTheme="minorHAnsi" w:cstheme="minorHAnsi"/>
          <w:bCs/>
          <w:sz w:val="20"/>
          <w:szCs w:val="20"/>
          <w:lang w:eastAsia="pl-PL"/>
        </w:rPr>
        <w:t xml:space="preserve"> lutego</w:t>
      </w:r>
      <w:r w:rsidR="00F646B6" w:rsidRPr="00016A3F">
        <w:rPr>
          <w:rFonts w:asciiTheme="minorHAnsi" w:eastAsia="Times New Roman" w:hAnsiTheme="minorHAnsi" w:cstheme="minorHAnsi"/>
          <w:bCs/>
          <w:sz w:val="20"/>
          <w:szCs w:val="20"/>
          <w:lang w:eastAsia="pl-PL"/>
        </w:rPr>
        <w:t xml:space="preserve"> 20</w:t>
      </w:r>
      <w:r w:rsidR="00177EBD" w:rsidRPr="00016A3F">
        <w:rPr>
          <w:rFonts w:asciiTheme="minorHAnsi" w:eastAsia="Times New Roman" w:hAnsiTheme="minorHAnsi" w:cstheme="minorHAnsi"/>
          <w:bCs/>
          <w:sz w:val="20"/>
          <w:szCs w:val="20"/>
          <w:lang w:eastAsia="pl-PL"/>
        </w:rPr>
        <w:t>21</w:t>
      </w:r>
      <w:r w:rsidR="00F646B6" w:rsidRPr="00016A3F">
        <w:rPr>
          <w:rFonts w:asciiTheme="minorHAnsi" w:eastAsia="Times New Roman" w:hAnsiTheme="minorHAnsi" w:cstheme="minorHAnsi"/>
          <w:bCs/>
          <w:sz w:val="20"/>
          <w:szCs w:val="20"/>
          <w:lang w:eastAsia="pl-PL"/>
        </w:rPr>
        <w:t xml:space="preserve"> r.                 </w:t>
      </w:r>
      <w:r w:rsidR="00F646B6" w:rsidRPr="00016A3F">
        <w:rPr>
          <w:rFonts w:asciiTheme="minorHAnsi" w:eastAsia="Times New Roman" w:hAnsiTheme="minorHAnsi" w:cstheme="minorHAnsi"/>
          <w:bCs/>
          <w:noProof/>
          <w:sz w:val="20"/>
          <w:szCs w:val="20"/>
          <w:lang w:eastAsia="pl-PL"/>
        </w:rPr>
        <w:t xml:space="preserve"> </w:t>
      </w:r>
    </w:p>
    <w:p w14:paraId="4BB525ED" w14:textId="77777777" w:rsidR="00605385" w:rsidRPr="00016A3F" w:rsidRDefault="00605385" w:rsidP="0064388A">
      <w:pPr>
        <w:spacing w:after="0" w:line="240" w:lineRule="auto"/>
        <w:rPr>
          <w:rFonts w:asciiTheme="minorHAnsi" w:eastAsia="Times New Roman" w:hAnsiTheme="minorHAnsi" w:cstheme="minorHAnsi"/>
          <w:bCs/>
          <w:sz w:val="20"/>
          <w:szCs w:val="20"/>
          <w:lang w:eastAsia="pl-PL"/>
        </w:rPr>
      </w:pPr>
    </w:p>
    <w:p w14:paraId="7F7CCDF6" w14:textId="1D3F8A65" w:rsidR="00A864C4" w:rsidRPr="00B3122C" w:rsidRDefault="00EA7689" w:rsidP="0064388A">
      <w:pPr>
        <w:spacing w:after="0" w:line="240" w:lineRule="auto"/>
        <w:rPr>
          <w:rFonts w:asciiTheme="minorHAnsi" w:eastAsia="Times New Roman" w:hAnsiTheme="minorHAnsi" w:cstheme="minorHAnsi"/>
          <w:bCs/>
          <w:lang w:eastAsia="pl-PL"/>
        </w:rPr>
      </w:pPr>
      <w:r w:rsidRPr="00016A3F">
        <w:rPr>
          <w:rFonts w:asciiTheme="minorHAnsi" w:eastAsia="Times New Roman" w:hAnsiTheme="minorHAnsi" w:cstheme="minorHAnsi"/>
          <w:bCs/>
          <w:sz w:val="20"/>
          <w:szCs w:val="20"/>
          <w:lang w:eastAsia="pl-PL"/>
        </w:rPr>
        <w:t>PK.1110.</w:t>
      </w:r>
      <w:r w:rsidR="00177EBD" w:rsidRPr="00016A3F">
        <w:rPr>
          <w:rFonts w:asciiTheme="minorHAnsi" w:eastAsia="Times New Roman" w:hAnsiTheme="minorHAnsi" w:cstheme="minorHAnsi"/>
          <w:bCs/>
          <w:sz w:val="20"/>
          <w:szCs w:val="20"/>
          <w:lang w:eastAsia="pl-PL"/>
        </w:rPr>
        <w:t>1</w:t>
      </w:r>
      <w:r w:rsidR="00AA6EB1" w:rsidRPr="00016A3F">
        <w:rPr>
          <w:rFonts w:asciiTheme="minorHAnsi" w:eastAsia="Times New Roman" w:hAnsiTheme="minorHAnsi" w:cstheme="minorHAnsi"/>
          <w:bCs/>
          <w:sz w:val="20"/>
          <w:szCs w:val="20"/>
          <w:lang w:eastAsia="pl-PL"/>
        </w:rPr>
        <w:t>.1.20</w:t>
      </w:r>
      <w:r w:rsidR="00177EBD" w:rsidRPr="00016A3F">
        <w:rPr>
          <w:rFonts w:asciiTheme="minorHAnsi" w:eastAsia="Times New Roman" w:hAnsiTheme="minorHAnsi" w:cstheme="minorHAnsi"/>
          <w:bCs/>
          <w:sz w:val="20"/>
          <w:szCs w:val="20"/>
          <w:lang w:eastAsia="pl-PL"/>
        </w:rPr>
        <w:t>21</w:t>
      </w:r>
      <w:r w:rsidR="00D145DD" w:rsidRPr="00016A3F">
        <w:rPr>
          <w:rFonts w:asciiTheme="minorHAnsi" w:eastAsia="Times New Roman" w:hAnsiTheme="minorHAnsi" w:cstheme="minorHAnsi"/>
          <w:bCs/>
          <w:sz w:val="20"/>
          <w:szCs w:val="20"/>
          <w:lang w:eastAsia="pl-PL"/>
        </w:rPr>
        <w:tab/>
      </w:r>
      <w:r w:rsidR="00D145DD" w:rsidRPr="00B3122C">
        <w:rPr>
          <w:rFonts w:asciiTheme="minorHAnsi" w:eastAsia="Times New Roman" w:hAnsiTheme="minorHAnsi" w:cstheme="minorHAnsi"/>
          <w:bCs/>
          <w:lang w:eastAsia="pl-PL"/>
        </w:rPr>
        <w:t xml:space="preserve">            </w:t>
      </w:r>
      <w:r w:rsidR="00F86D18" w:rsidRPr="00B3122C">
        <w:rPr>
          <w:rFonts w:asciiTheme="minorHAnsi" w:eastAsia="Times New Roman" w:hAnsiTheme="minorHAnsi" w:cstheme="minorHAnsi"/>
          <w:bCs/>
          <w:lang w:eastAsia="pl-PL"/>
        </w:rPr>
        <w:t xml:space="preserve"> </w:t>
      </w:r>
      <w:r w:rsidR="00F86D18" w:rsidRPr="00B3122C">
        <w:rPr>
          <w:rFonts w:asciiTheme="minorHAnsi" w:eastAsia="Times New Roman" w:hAnsiTheme="minorHAnsi" w:cstheme="minorHAnsi"/>
          <w:bCs/>
          <w:lang w:eastAsia="pl-PL"/>
        </w:rPr>
        <w:tab/>
      </w:r>
      <w:r w:rsidR="00F86D18" w:rsidRPr="00B3122C">
        <w:rPr>
          <w:rFonts w:asciiTheme="minorHAnsi" w:eastAsia="Times New Roman" w:hAnsiTheme="minorHAnsi" w:cstheme="minorHAnsi"/>
          <w:bCs/>
          <w:lang w:eastAsia="pl-PL"/>
        </w:rPr>
        <w:tab/>
      </w:r>
      <w:r w:rsidR="00F86D18" w:rsidRPr="00B3122C">
        <w:rPr>
          <w:rFonts w:asciiTheme="minorHAnsi" w:eastAsia="Times New Roman" w:hAnsiTheme="minorHAnsi" w:cstheme="minorHAnsi"/>
          <w:bCs/>
          <w:lang w:eastAsia="pl-PL"/>
        </w:rPr>
        <w:tab/>
      </w:r>
      <w:r w:rsidR="00305FDB" w:rsidRPr="00B3122C">
        <w:rPr>
          <w:rFonts w:asciiTheme="minorHAnsi" w:eastAsia="Times New Roman" w:hAnsiTheme="minorHAnsi" w:cstheme="minorHAnsi"/>
          <w:bCs/>
          <w:lang w:eastAsia="pl-PL"/>
        </w:rPr>
        <w:tab/>
      </w:r>
      <w:r w:rsidR="00305FDB" w:rsidRPr="00B3122C">
        <w:rPr>
          <w:rFonts w:asciiTheme="minorHAnsi" w:eastAsia="Times New Roman" w:hAnsiTheme="minorHAnsi" w:cstheme="minorHAnsi"/>
          <w:bCs/>
          <w:lang w:eastAsia="pl-PL"/>
        </w:rPr>
        <w:tab/>
      </w:r>
      <w:r w:rsidR="00B3122C">
        <w:rPr>
          <w:rFonts w:asciiTheme="minorHAnsi" w:eastAsia="Times New Roman" w:hAnsiTheme="minorHAnsi" w:cstheme="minorHAnsi"/>
          <w:bCs/>
          <w:lang w:eastAsia="pl-PL"/>
        </w:rPr>
        <w:t xml:space="preserve"> </w:t>
      </w:r>
      <w:r w:rsidR="001B4D13">
        <w:rPr>
          <w:rFonts w:asciiTheme="minorHAnsi" w:eastAsia="Times New Roman" w:hAnsiTheme="minorHAnsi" w:cstheme="minorHAnsi"/>
          <w:bCs/>
          <w:lang w:eastAsia="pl-PL"/>
        </w:rPr>
        <w:t xml:space="preserve">        </w:t>
      </w:r>
      <w:r w:rsidR="00C21143">
        <w:rPr>
          <w:rFonts w:asciiTheme="minorHAnsi" w:eastAsia="Times New Roman" w:hAnsiTheme="minorHAnsi" w:cstheme="minorHAnsi"/>
          <w:bCs/>
          <w:lang w:eastAsia="pl-PL"/>
        </w:rPr>
        <w:t xml:space="preserve">  </w:t>
      </w:r>
      <w:r w:rsidR="001B4D13">
        <w:rPr>
          <w:rFonts w:asciiTheme="minorHAnsi" w:eastAsia="Times New Roman" w:hAnsiTheme="minorHAnsi" w:cstheme="minorHAnsi"/>
          <w:bCs/>
          <w:lang w:eastAsia="pl-PL"/>
        </w:rPr>
        <w:t xml:space="preserve"> </w:t>
      </w:r>
    </w:p>
    <w:p w14:paraId="71F6408A" w14:textId="77777777" w:rsidR="00FF6D00" w:rsidRPr="0023136F" w:rsidRDefault="00D9528C" w:rsidP="00A864C4">
      <w:pPr>
        <w:spacing w:after="0" w:line="240" w:lineRule="auto"/>
        <w:ind w:left="-426" w:firstLine="1135"/>
        <w:rPr>
          <w:rFonts w:asciiTheme="minorHAnsi" w:eastAsia="Times New Roman" w:hAnsiTheme="minorHAnsi" w:cstheme="minorHAnsi"/>
          <w:bCs/>
          <w:sz w:val="4"/>
          <w:szCs w:val="4"/>
          <w:lang w:eastAsia="pl-PL"/>
        </w:rPr>
      </w:pPr>
      <w:r>
        <w:rPr>
          <w:rFonts w:asciiTheme="minorHAnsi" w:eastAsia="Times New Roman" w:hAnsiTheme="minorHAnsi" w:cstheme="minorHAnsi"/>
          <w:bCs/>
          <w:sz w:val="24"/>
          <w:szCs w:val="24"/>
          <w:lang w:eastAsia="pl-PL"/>
        </w:rPr>
        <w:t xml:space="preserve">    </w:t>
      </w:r>
    </w:p>
    <w:p w14:paraId="0F16D6D0" w14:textId="77777777" w:rsidR="002C52E4" w:rsidRPr="00016A3F" w:rsidRDefault="002C52E4" w:rsidP="00FF6D00">
      <w:pPr>
        <w:spacing w:after="0" w:line="240" w:lineRule="auto"/>
        <w:jc w:val="center"/>
        <w:rPr>
          <w:rFonts w:asciiTheme="minorHAnsi" w:eastAsia="Times New Roman" w:hAnsiTheme="minorHAnsi" w:cstheme="minorHAnsi"/>
          <w:b/>
          <w:bCs/>
          <w:sz w:val="30"/>
          <w:szCs w:val="30"/>
          <w:lang w:eastAsia="pl-PL"/>
        </w:rPr>
      </w:pPr>
    </w:p>
    <w:p w14:paraId="7A3B9398" w14:textId="5B8BFF84" w:rsidR="00FF6D00" w:rsidRPr="00016A3F" w:rsidRDefault="00FF6D00" w:rsidP="00FF6D00">
      <w:pPr>
        <w:spacing w:after="0" w:line="240" w:lineRule="auto"/>
        <w:jc w:val="center"/>
        <w:rPr>
          <w:rFonts w:asciiTheme="minorHAnsi" w:eastAsia="Times New Roman" w:hAnsiTheme="minorHAnsi" w:cstheme="minorHAnsi"/>
          <w:b/>
          <w:bCs/>
          <w:sz w:val="30"/>
          <w:szCs w:val="30"/>
          <w:lang w:eastAsia="pl-PL"/>
        </w:rPr>
      </w:pPr>
      <w:r w:rsidRPr="00016A3F">
        <w:rPr>
          <w:rFonts w:asciiTheme="minorHAnsi" w:eastAsia="Times New Roman" w:hAnsiTheme="minorHAnsi" w:cstheme="minorHAnsi"/>
          <w:b/>
          <w:bCs/>
          <w:sz w:val="30"/>
          <w:szCs w:val="30"/>
          <w:lang w:eastAsia="pl-PL"/>
        </w:rPr>
        <w:t xml:space="preserve">OGŁOSZENIE </w:t>
      </w:r>
      <w:r w:rsidR="00EA7689" w:rsidRPr="00016A3F">
        <w:rPr>
          <w:rFonts w:asciiTheme="minorHAnsi" w:eastAsia="Times New Roman" w:hAnsiTheme="minorHAnsi" w:cstheme="minorHAnsi"/>
          <w:b/>
          <w:bCs/>
          <w:sz w:val="30"/>
          <w:szCs w:val="30"/>
          <w:lang w:eastAsia="pl-PL"/>
        </w:rPr>
        <w:t xml:space="preserve">nr </w:t>
      </w:r>
      <w:r w:rsidR="00177EBD" w:rsidRPr="00016A3F">
        <w:rPr>
          <w:rFonts w:asciiTheme="minorHAnsi" w:eastAsia="Times New Roman" w:hAnsiTheme="minorHAnsi" w:cstheme="minorHAnsi"/>
          <w:b/>
          <w:bCs/>
          <w:sz w:val="30"/>
          <w:szCs w:val="30"/>
          <w:lang w:eastAsia="pl-PL"/>
        </w:rPr>
        <w:t>1</w:t>
      </w:r>
      <w:r w:rsidR="00FA771D" w:rsidRPr="00016A3F">
        <w:rPr>
          <w:rFonts w:asciiTheme="minorHAnsi" w:eastAsia="Times New Roman" w:hAnsiTheme="minorHAnsi" w:cstheme="minorHAnsi"/>
          <w:b/>
          <w:bCs/>
          <w:sz w:val="30"/>
          <w:szCs w:val="30"/>
          <w:lang w:eastAsia="pl-PL"/>
        </w:rPr>
        <w:t>/20</w:t>
      </w:r>
      <w:r w:rsidR="00177EBD" w:rsidRPr="00016A3F">
        <w:rPr>
          <w:rFonts w:asciiTheme="minorHAnsi" w:eastAsia="Times New Roman" w:hAnsiTheme="minorHAnsi" w:cstheme="minorHAnsi"/>
          <w:b/>
          <w:bCs/>
          <w:sz w:val="30"/>
          <w:szCs w:val="30"/>
          <w:lang w:eastAsia="pl-PL"/>
        </w:rPr>
        <w:t>2</w:t>
      </w:r>
      <w:r w:rsidR="00147272">
        <w:rPr>
          <w:rFonts w:asciiTheme="minorHAnsi" w:eastAsia="Times New Roman" w:hAnsiTheme="minorHAnsi" w:cstheme="minorHAnsi"/>
          <w:b/>
          <w:bCs/>
          <w:sz w:val="30"/>
          <w:szCs w:val="30"/>
          <w:lang w:eastAsia="pl-PL"/>
        </w:rPr>
        <w:t>1</w:t>
      </w:r>
    </w:p>
    <w:p w14:paraId="5A9A2A99" w14:textId="77777777" w:rsidR="00FF6D00" w:rsidRPr="00016A3F" w:rsidRDefault="00FF6D00" w:rsidP="00FF6D00">
      <w:pPr>
        <w:spacing w:after="0" w:line="240" w:lineRule="auto"/>
        <w:jc w:val="center"/>
        <w:rPr>
          <w:rFonts w:asciiTheme="minorHAnsi" w:eastAsia="Times New Roman" w:hAnsiTheme="minorHAnsi" w:cstheme="minorHAnsi"/>
          <w:b/>
          <w:bCs/>
          <w:lang w:eastAsia="pl-PL"/>
        </w:rPr>
      </w:pPr>
      <w:r w:rsidRPr="00016A3F">
        <w:rPr>
          <w:rFonts w:asciiTheme="minorHAnsi" w:eastAsia="Times New Roman" w:hAnsiTheme="minorHAnsi" w:cstheme="minorHAnsi"/>
          <w:b/>
          <w:bCs/>
          <w:lang w:eastAsia="pl-PL"/>
        </w:rPr>
        <w:t xml:space="preserve">O NABORZE DO SŁUŻBY </w:t>
      </w:r>
      <w:r w:rsidR="00FA771D" w:rsidRPr="00016A3F">
        <w:rPr>
          <w:rFonts w:asciiTheme="minorHAnsi" w:eastAsia="Times New Roman" w:hAnsiTheme="minorHAnsi" w:cstheme="minorHAnsi"/>
          <w:b/>
          <w:bCs/>
          <w:lang w:eastAsia="pl-PL"/>
        </w:rPr>
        <w:t>PRZYGOTOWAWCZEJ W KOMENDZIE POWIATOWEJ PAŃSTWOWEJ STRAŻY POŻARNEJ W GÓRZE</w:t>
      </w:r>
    </w:p>
    <w:p w14:paraId="67611D80" w14:textId="77777777" w:rsidR="00FF6D00" w:rsidRPr="00E46444" w:rsidRDefault="00FF6D00" w:rsidP="00FF6D00">
      <w:pPr>
        <w:spacing w:after="0" w:line="240" w:lineRule="auto"/>
        <w:jc w:val="center"/>
        <w:rPr>
          <w:rFonts w:asciiTheme="minorHAnsi" w:eastAsia="Times New Roman" w:hAnsiTheme="minorHAnsi" w:cstheme="minorHAnsi"/>
          <w:sz w:val="24"/>
          <w:szCs w:val="24"/>
          <w:lang w:eastAsia="pl-PL"/>
        </w:rPr>
      </w:pPr>
    </w:p>
    <w:p w14:paraId="13B5A340" w14:textId="77777777" w:rsidR="00FF6D00" w:rsidRPr="00E9574D" w:rsidRDefault="00FF6D00" w:rsidP="00FF6D00">
      <w:pPr>
        <w:spacing w:after="0" w:line="240" w:lineRule="auto"/>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Komendant Powiatowy Państwowej Straży Pożarnej w Górze ogłasza nabór do służby w PSP:</w:t>
      </w:r>
    </w:p>
    <w:p w14:paraId="3A44895E" w14:textId="77777777" w:rsidR="00B421FD" w:rsidRPr="00E9574D" w:rsidRDefault="00B421FD" w:rsidP="00FF6D00">
      <w:pPr>
        <w:spacing w:after="0" w:line="240" w:lineRule="auto"/>
        <w:jc w:val="both"/>
        <w:rPr>
          <w:rFonts w:asciiTheme="minorHAnsi" w:eastAsia="Times New Roman" w:hAnsiTheme="minorHAnsi" w:cstheme="minorHAnsi"/>
          <w:sz w:val="20"/>
          <w:szCs w:val="20"/>
          <w:lang w:eastAsia="pl-PL"/>
        </w:rPr>
      </w:pPr>
    </w:p>
    <w:p w14:paraId="7256C10C" w14:textId="77777777" w:rsidR="00FF6D00" w:rsidRPr="00E9574D" w:rsidRDefault="00490EB3" w:rsidP="001530A3">
      <w:pPr>
        <w:numPr>
          <w:ilvl w:val="0"/>
          <w:numId w:val="1"/>
        </w:numPr>
        <w:tabs>
          <w:tab w:val="clear" w:pos="720"/>
        </w:tabs>
        <w:spacing w:after="0" w:line="240" w:lineRule="auto"/>
        <w:ind w:left="567" w:hanging="567"/>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liczba</w:t>
      </w:r>
      <w:r w:rsidR="00FF6D00" w:rsidRPr="00E9574D">
        <w:rPr>
          <w:rFonts w:asciiTheme="minorHAnsi" w:eastAsia="Times New Roman" w:hAnsiTheme="minorHAnsi" w:cstheme="minorHAnsi"/>
          <w:sz w:val="20"/>
          <w:szCs w:val="20"/>
          <w:lang w:eastAsia="pl-PL"/>
        </w:rPr>
        <w:t xml:space="preserve"> stanowisk: </w:t>
      </w:r>
      <w:r w:rsidR="000A3AD6" w:rsidRPr="00E9574D">
        <w:rPr>
          <w:rFonts w:asciiTheme="minorHAnsi" w:eastAsia="Times New Roman" w:hAnsiTheme="minorHAnsi" w:cstheme="minorHAnsi"/>
          <w:b/>
          <w:sz w:val="20"/>
          <w:szCs w:val="20"/>
          <w:lang w:eastAsia="pl-PL"/>
        </w:rPr>
        <w:t>1</w:t>
      </w:r>
      <w:r w:rsidR="00FF6D00" w:rsidRPr="00E9574D">
        <w:rPr>
          <w:rFonts w:asciiTheme="minorHAnsi" w:eastAsia="Times New Roman" w:hAnsiTheme="minorHAnsi" w:cstheme="minorHAnsi"/>
          <w:sz w:val="20"/>
          <w:szCs w:val="20"/>
          <w:lang w:eastAsia="pl-PL"/>
        </w:rPr>
        <w:t>,</w:t>
      </w:r>
    </w:p>
    <w:p w14:paraId="0538EAC4" w14:textId="0BCF1FDA" w:rsidR="00FD2F48" w:rsidRPr="00E9574D" w:rsidRDefault="00FF6D00" w:rsidP="00AC737A">
      <w:pPr>
        <w:numPr>
          <w:ilvl w:val="0"/>
          <w:numId w:val="1"/>
        </w:numPr>
        <w:tabs>
          <w:tab w:val="clear" w:pos="720"/>
        </w:tabs>
        <w:spacing w:after="0" w:line="240" w:lineRule="auto"/>
        <w:ind w:left="567" w:hanging="567"/>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 xml:space="preserve">nazwa stanowiska: </w:t>
      </w:r>
      <w:r w:rsidRPr="00E9574D">
        <w:rPr>
          <w:rFonts w:asciiTheme="minorHAnsi" w:eastAsia="Times New Roman" w:hAnsiTheme="minorHAnsi" w:cstheme="minorHAnsi"/>
          <w:b/>
          <w:sz w:val="20"/>
          <w:szCs w:val="20"/>
          <w:lang w:eastAsia="pl-PL"/>
        </w:rPr>
        <w:t>stażysta</w:t>
      </w:r>
      <w:r w:rsidR="000A3AD6" w:rsidRPr="00E9574D">
        <w:rPr>
          <w:rFonts w:asciiTheme="minorHAnsi" w:eastAsia="Times New Roman" w:hAnsiTheme="minorHAnsi" w:cstheme="minorHAnsi"/>
          <w:b/>
          <w:sz w:val="20"/>
          <w:szCs w:val="20"/>
          <w:lang w:eastAsia="pl-PL"/>
        </w:rPr>
        <w:t>,</w:t>
      </w:r>
      <w:r w:rsidR="00635596" w:rsidRPr="00E9574D">
        <w:rPr>
          <w:rFonts w:asciiTheme="minorHAnsi" w:eastAsia="Times New Roman" w:hAnsiTheme="minorHAnsi" w:cstheme="minorHAnsi"/>
          <w:sz w:val="20"/>
          <w:szCs w:val="20"/>
          <w:lang w:eastAsia="pl-PL"/>
        </w:rPr>
        <w:t xml:space="preserve"> </w:t>
      </w:r>
      <w:r w:rsidR="004D1EBF" w:rsidRPr="00E9574D">
        <w:rPr>
          <w:rFonts w:asciiTheme="minorHAnsi" w:eastAsia="Times New Roman" w:hAnsiTheme="minorHAnsi" w:cstheme="minorHAnsi"/>
          <w:b/>
          <w:sz w:val="20"/>
          <w:szCs w:val="20"/>
          <w:lang w:eastAsia="pl-PL"/>
        </w:rPr>
        <w:t xml:space="preserve">docelowo: </w:t>
      </w:r>
      <w:r w:rsidR="001E772E" w:rsidRPr="00E9574D">
        <w:rPr>
          <w:rFonts w:asciiTheme="minorHAnsi" w:eastAsia="Times New Roman" w:hAnsiTheme="minorHAnsi" w:cstheme="minorHAnsi"/>
          <w:b/>
          <w:sz w:val="20"/>
          <w:szCs w:val="20"/>
          <w:lang w:eastAsia="pl-PL"/>
        </w:rPr>
        <w:t>ratownik</w:t>
      </w:r>
      <w:r w:rsidR="00177EBD" w:rsidRPr="00E9574D">
        <w:rPr>
          <w:rFonts w:asciiTheme="minorHAnsi" w:eastAsia="Times New Roman" w:hAnsiTheme="minorHAnsi" w:cstheme="minorHAnsi"/>
          <w:b/>
          <w:sz w:val="20"/>
          <w:szCs w:val="20"/>
          <w:lang w:eastAsia="pl-PL"/>
        </w:rPr>
        <w:t xml:space="preserve"> - kierowca</w:t>
      </w:r>
      <w:r w:rsidR="00642AAC" w:rsidRPr="00E9574D">
        <w:rPr>
          <w:rFonts w:asciiTheme="minorHAnsi" w:eastAsia="Times New Roman" w:hAnsiTheme="minorHAnsi" w:cstheme="minorHAnsi"/>
          <w:b/>
          <w:sz w:val="20"/>
          <w:szCs w:val="20"/>
          <w:lang w:eastAsia="pl-PL"/>
        </w:rPr>
        <w:t>,</w:t>
      </w:r>
    </w:p>
    <w:p w14:paraId="739308FD" w14:textId="04CACFAC" w:rsidR="00635596" w:rsidRPr="00E9574D" w:rsidRDefault="00FD2F48" w:rsidP="00AC737A">
      <w:pPr>
        <w:numPr>
          <w:ilvl w:val="0"/>
          <w:numId w:val="1"/>
        </w:numPr>
        <w:tabs>
          <w:tab w:val="clear" w:pos="720"/>
        </w:tabs>
        <w:spacing w:after="0" w:line="240" w:lineRule="auto"/>
        <w:ind w:left="567" w:hanging="567"/>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planowany termin przyjęcia do służby:</w:t>
      </w:r>
      <w:r w:rsidR="00642AAC" w:rsidRPr="00E9574D">
        <w:rPr>
          <w:rFonts w:asciiTheme="minorHAnsi" w:eastAsia="Times New Roman" w:hAnsiTheme="minorHAnsi" w:cstheme="minorHAnsi"/>
          <w:b/>
          <w:sz w:val="20"/>
          <w:szCs w:val="20"/>
          <w:lang w:eastAsia="pl-PL"/>
        </w:rPr>
        <w:t xml:space="preserve"> </w:t>
      </w:r>
      <w:r w:rsidR="005F1112" w:rsidRPr="00E9574D">
        <w:rPr>
          <w:rFonts w:asciiTheme="minorHAnsi" w:eastAsia="Times New Roman" w:hAnsiTheme="minorHAnsi" w:cstheme="minorHAnsi"/>
          <w:b/>
          <w:sz w:val="20"/>
          <w:szCs w:val="20"/>
          <w:lang w:eastAsia="pl-PL"/>
        </w:rPr>
        <w:t>II -</w:t>
      </w:r>
      <w:r w:rsidR="00642AAC" w:rsidRPr="00E9574D">
        <w:rPr>
          <w:rFonts w:asciiTheme="minorHAnsi" w:eastAsia="Times New Roman" w:hAnsiTheme="minorHAnsi" w:cstheme="minorHAnsi"/>
          <w:b/>
          <w:sz w:val="20"/>
          <w:szCs w:val="20"/>
          <w:lang w:eastAsia="pl-PL"/>
        </w:rPr>
        <w:t xml:space="preserve"> III kwartał 202</w:t>
      </w:r>
      <w:r w:rsidR="00177EBD" w:rsidRPr="00E9574D">
        <w:rPr>
          <w:rFonts w:asciiTheme="minorHAnsi" w:eastAsia="Times New Roman" w:hAnsiTheme="minorHAnsi" w:cstheme="minorHAnsi"/>
          <w:b/>
          <w:sz w:val="20"/>
          <w:szCs w:val="20"/>
          <w:lang w:eastAsia="pl-PL"/>
        </w:rPr>
        <w:t>1</w:t>
      </w:r>
      <w:r w:rsidR="00642AAC" w:rsidRPr="00E9574D">
        <w:rPr>
          <w:rFonts w:asciiTheme="minorHAnsi" w:eastAsia="Times New Roman" w:hAnsiTheme="minorHAnsi" w:cstheme="minorHAnsi"/>
          <w:b/>
          <w:sz w:val="20"/>
          <w:szCs w:val="20"/>
          <w:lang w:eastAsia="pl-PL"/>
        </w:rPr>
        <w:t xml:space="preserve"> r.</w:t>
      </w:r>
      <w:r w:rsidR="00BD65F0" w:rsidRPr="00E9574D">
        <w:rPr>
          <w:rFonts w:asciiTheme="minorHAnsi" w:eastAsia="Times New Roman" w:hAnsiTheme="minorHAnsi" w:cstheme="minorHAnsi"/>
          <w:b/>
          <w:sz w:val="20"/>
          <w:szCs w:val="20"/>
          <w:lang w:eastAsia="pl-PL"/>
        </w:rPr>
        <w:t>,</w:t>
      </w:r>
    </w:p>
    <w:p w14:paraId="6ACCBD0E" w14:textId="77777777" w:rsidR="00FF6D00" w:rsidRPr="00E9574D" w:rsidRDefault="00FF6D00" w:rsidP="001530A3">
      <w:pPr>
        <w:numPr>
          <w:ilvl w:val="0"/>
          <w:numId w:val="1"/>
        </w:numPr>
        <w:tabs>
          <w:tab w:val="clear" w:pos="720"/>
        </w:tabs>
        <w:spacing w:after="0" w:line="240" w:lineRule="auto"/>
        <w:ind w:left="567" w:hanging="567"/>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 xml:space="preserve">miejsce pełnienia służby: </w:t>
      </w:r>
      <w:r w:rsidR="0021709E" w:rsidRPr="00E9574D">
        <w:rPr>
          <w:rFonts w:asciiTheme="minorHAnsi" w:eastAsia="Times New Roman" w:hAnsiTheme="minorHAnsi" w:cstheme="minorHAnsi"/>
          <w:b/>
          <w:sz w:val="20"/>
          <w:szCs w:val="20"/>
          <w:lang w:eastAsia="pl-PL"/>
        </w:rPr>
        <w:t xml:space="preserve">Komenda Powiatowa Państwowej Straży </w:t>
      </w:r>
      <w:r w:rsidR="005F45BA" w:rsidRPr="00E9574D">
        <w:rPr>
          <w:rFonts w:asciiTheme="minorHAnsi" w:eastAsia="Times New Roman" w:hAnsiTheme="minorHAnsi" w:cstheme="minorHAnsi"/>
          <w:b/>
          <w:sz w:val="20"/>
          <w:szCs w:val="20"/>
          <w:lang w:eastAsia="pl-PL"/>
        </w:rPr>
        <w:t>Pożarnej w</w:t>
      </w:r>
      <w:r w:rsidRPr="00E9574D">
        <w:rPr>
          <w:rFonts w:asciiTheme="minorHAnsi" w:eastAsia="Times New Roman" w:hAnsiTheme="minorHAnsi" w:cstheme="minorHAnsi"/>
          <w:b/>
          <w:sz w:val="20"/>
          <w:szCs w:val="20"/>
          <w:lang w:eastAsia="pl-PL"/>
        </w:rPr>
        <w:t xml:space="preserve"> Górze</w:t>
      </w:r>
      <w:r w:rsidRPr="00E9574D">
        <w:rPr>
          <w:rFonts w:asciiTheme="minorHAnsi" w:eastAsia="Times New Roman" w:hAnsiTheme="minorHAnsi" w:cstheme="minorHAnsi"/>
          <w:sz w:val="20"/>
          <w:szCs w:val="20"/>
          <w:lang w:eastAsia="pl-PL"/>
        </w:rPr>
        <w:t>,</w:t>
      </w:r>
    </w:p>
    <w:p w14:paraId="4B7DB8B2" w14:textId="77777777" w:rsidR="00677928" w:rsidRPr="00E9574D" w:rsidRDefault="00FF6D00" w:rsidP="00FF6D00">
      <w:pPr>
        <w:numPr>
          <w:ilvl w:val="0"/>
          <w:numId w:val="1"/>
        </w:numPr>
        <w:tabs>
          <w:tab w:val="clear" w:pos="720"/>
        </w:tabs>
        <w:spacing w:after="0" w:line="240" w:lineRule="auto"/>
        <w:ind w:left="567" w:hanging="567"/>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 xml:space="preserve">rozkład czasu służby: </w:t>
      </w:r>
      <w:r w:rsidRPr="00E9574D">
        <w:rPr>
          <w:rFonts w:asciiTheme="minorHAnsi" w:eastAsia="Times New Roman" w:hAnsiTheme="minorHAnsi" w:cstheme="minorHAnsi"/>
          <w:b/>
          <w:sz w:val="20"/>
          <w:szCs w:val="20"/>
          <w:lang w:eastAsia="pl-PL"/>
        </w:rPr>
        <w:t>zmianowy w systemie pełnienia służby 24/48</w:t>
      </w:r>
      <w:r w:rsidR="00EC0BF5" w:rsidRPr="00E9574D">
        <w:rPr>
          <w:rFonts w:asciiTheme="minorHAnsi" w:eastAsia="Times New Roman" w:hAnsiTheme="minorHAnsi" w:cstheme="minorHAnsi"/>
          <w:sz w:val="20"/>
          <w:szCs w:val="20"/>
          <w:lang w:eastAsia="pl-PL"/>
        </w:rPr>
        <w:t>,</w:t>
      </w:r>
    </w:p>
    <w:p w14:paraId="3123732F" w14:textId="7D74A9D6" w:rsidR="005F72A2" w:rsidRPr="00E9574D" w:rsidRDefault="00642AAC" w:rsidP="00FF6D00">
      <w:pPr>
        <w:numPr>
          <w:ilvl w:val="0"/>
          <w:numId w:val="1"/>
        </w:numPr>
        <w:tabs>
          <w:tab w:val="clear" w:pos="720"/>
        </w:tabs>
        <w:spacing w:after="0" w:line="240" w:lineRule="auto"/>
        <w:ind w:left="567" w:hanging="567"/>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k</w:t>
      </w:r>
      <w:r w:rsidR="004D1EBF" w:rsidRPr="00E9574D">
        <w:rPr>
          <w:rFonts w:asciiTheme="minorHAnsi" w:eastAsia="Times New Roman" w:hAnsiTheme="minorHAnsi" w:cstheme="minorHAnsi"/>
          <w:sz w:val="20"/>
          <w:szCs w:val="20"/>
          <w:lang w:eastAsia="pl-PL"/>
        </w:rPr>
        <w:t>andydat do służby w Państwowej Straży Pożarnej musi spełniać wymagania określone</w:t>
      </w:r>
      <w:r w:rsidR="002D650C" w:rsidRPr="00E9574D">
        <w:rPr>
          <w:rFonts w:asciiTheme="minorHAnsi" w:eastAsia="Times New Roman" w:hAnsiTheme="minorHAnsi" w:cstheme="minorHAnsi"/>
          <w:sz w:val="20"/>
          <w:szCs w:val="20"/>
          <w:lang w:eastAsia="pl-PL"/>
        </w:rPr>
        <w:t xml:space="preserve">  </w:t>
      </w:r>
      <w:r w:rsidR="004D1EBF" w:rsidRPr="00E9574D">
        <w:rPr>
          <w:rFonts w:asciiTheme="minorHAnsi" w:eastAsia="Times New Roman" w:hAnsiTheme="minorHAnsi" w:cstheme="minorHAnsi"/>
          <w:sz w:val="20"/>
          <w:szCs w:val="20"/>
          <w:lang w:eastAsia="pl-PL"/>
        </w:rPr>
        <w:t xml:space="preserve"> w art. 28 ust 1 ustawy z dnia 24 sierpnia 1991 r. o Państwowej Straży Pożarnej ( </w:t>
      </w:r>
      <w:proofErr w:type="spellStart"/>
      <w:r w:rsidR="004D1EBF" w:rsidRPr="00E9574D">
        <w:rPr>
          <w:rFonts w:asciiTheme="minorHAnsi" w:eastAsia="Times New Roman" w:hAnsiTheme="minorHAnsi" w:cstheme="minorHAnsi"/>
          <w:sz w:val="20"/>
          <w:szCs w:val="20"/>
          <w:lang w:eastAsia="pl-PL"/>
        </w:rPr>
        <w:t>t.j</w:t>
      </w:r>
      <w:proofErr w:type="spellEnd"/>
      <w:r w:rsidR="004D1EBF" w:rsidRPr="00E9574D">
        <w:rPr>
          <w:rFonts w:asciiTheme="minorHAnsi" w:eastAsia="Times New Roman" w:hAnsiTheme="minorHAnsi" w:cstheme="minorHAnsi"/>
          <w:sz w:val="20"/>
          <w:szCs w:val="20"/>
          <w:lang w:eastAsia="pl-PL"/>
        </w:rPr>
        <w:t xml:space="preserve">. Dz. U. </w:t>
      </w:r>
      <w:r w:rsidR="00605385" w:rsidRPr="00E9574D">
        <w:rPr>
          <w:rFonts w:asciiTheme="minorHAnsi" w:eastAsia="Times New Roman" w:hAnsiTheme="minorHAnsi" w:cstheme="minorHAnsi"/>
          <w:sz w:val="20"/>
          <w:szCs w:val="20"/>
          <w:lang w:eastAsia="pl-PL"/>
        </w:rPr>
        <w:t>z 20</w:t>
      </w:r>
      <w:r w:rsidR="00177EBD" w:rsidRPr="00E9574D">
        <w:rPr>
          <w:rFonts w:asciiTheme="minorHAnsi" w:eastAsia="Times New Roman" w:hAnsiTheme="minorHAnsi" w:cstheme="minorHAnsi"/>
          <w:sz w:val="20"/>
          <w:szCs w:val="20"/>
          <w:lang w:eastAsia="pl-PL"/>
        </w:rPr>
        <w:t>20</w:t>
      </w:r>
      <w:r w:rsidR="00605385" w:rsidRPr="00E9574D">
        <w:rPr>
          <w:rFonts w:asciiTheme="minorHAnsi" w:eastAsia="Times New Roman" w:hAnsiTheme="minorHAnsi" w:cstheme="minorHAnsi"/>
          <w:sz w:val="20"/>
          <w:szCs w:val="20"/>
          <w:lang w:eastAsia="pl-PL"/>
        </w:rPr>
        <w:t xml:space="preserve"> r</w:t>
      </w:r>
      <w:r w:rsidR="001E772E" w:rsidRPr="00E9574D">
        <w:rPr>
          <w:rFonts w:asciiTheme="minorHAnsi" w:eastAsia="Times New Roman" w:hAnsiTheme="minorHAnsi" w:cstheme="minorHAnsi"/>
          <w:sz w:val="20"/>
          <w:szCs w:val="20"/>
          <w:lang w:eastAsia="pl-PL"/>
        </w:rPr>
        <w:t>.,</w:t>
      </w:r>
      <w:r w:rsidR="00B24E0B" w:rsidRPr="00E9574D">
        <w:rPr>
          <w:rFonts w:asciiTheme="minorHAnsi" w:eastAsia="Times New Roman" w:hAnsiTheme="minorHAnsi" w:cstheme="minorHAnsi"/>
          <w:sz w:val="20"/>
          <w:szCs w:val="20"/>
          <w:lang w:eastAsia="pl-PL"/>
        </w:rPr>
        <w:t xml:space="preserve"> </w:t>
      </w:r>
      <w:r w:rsidR="001E772E" w:rsidRPr="00E9574D">
        <w:rPr>
          <w:rFonts w:asciiTheme="minorHAnsi" w:eastAsia="Times New Roman" w:hAnsiTheme="minorHAnsi" w:cstheme="minorHAnsi"/>
          <w:sz w:val="20"/>
          <w:szCs w:val="20"/>
          <w:lang w:eastAsia="pl-PL"/>
        </w:rPr>
        <w:t xml:space="preserve"> poz</w:t>
      </w:r>
      <w:r w:rsidR="00605385" w:rsidRPr="00E9574D">
        <w:rPr>
          <w:rFonts w:asciiTheme="minorHAnsi" w:eastAsia="Times New Roman" w:hAnsiTheme="minorHAnsi" w:cstheme="minorHAnsi"/>
          <w:sz w:val="20"/>
          <w:szCs w:val="20"/>
          <w:lang w:eastAsia="pl-PL"/>
        </w:rPr>
        <w:t>. 1</w:t>
      </w:r>
      <w:r w:rsidR="00177EBD" w:rsidRPr="00E9574D">
        <w:rPr>
          <w:rFonts w:asciiTheme="minorHAnsi" w:eastAsia="Times New Roman" w:hAnsiTheme="minorHAnsi" w:cstheme="minorHAnsi"/>
          <w:sz w:val="20"/>
          <w:szCs w:val="20"/>
          <w:lang w:eastAsia="pl-PL"/>
        </w:rPr>
        <w:t>123</w:t>
      </w:r>
      <w:r w:rsidR="004D1EBF" w:rsidRPr="00E9574D">
        <w:rPr>
          <w:rFonts w:asciiTheme="minorHAnsi" w:eastAsia="Times New Roman" w:hAnsiTheme="minorHAnsi" w:cstheme="minorHAnsi"/>
          <w:sz w:val="20"/>
          <w:szCs w:val="20"/>
          <w:lang w:eastAsia="pl-PL"/>
        </w:rPr>
        <w:t xml:space="preserve"> z </w:t>
      </w:r>
      <w:proofErr w:type="spellStart"/>
      <w:r w:rsidR="004D1EBF" w:rsidRPr="00E9574D">
        <w:rPr>
          <w:rFonts w:asciiTheme="minorHAnsi" w:eastAsia="Times New Roman" w:hAnsiTheme="minorHAnsi" w:cstheme="minorHAnsi"/>
          <w:sz w:val="20"/>
          <w:szCs w:val="20"/>
          <w:lang w:eastAsia="pl-PL"/>
        </w:rPr>
        <w:t>późn</w:t>
      </w:r>
      <w:proofErr w:type="spellEnd"/>
      <w:r w:rsidR="004D1EBF" w:rsidRPr="00E9574D">
        <w:rPr>
          <w:rFonts w:asciiTheme="minorHAnsi" w:eastAsia="Times New Roman" w:hAnsiTheme="minorHAnsi" w:cstheme="minorHAnsi"/>
          <w:sz w:val="20"/>
          <w:szCs w:val="20"/>
          <w:lang w:eastAsia="pl-PL"/>
        </w:rPr>
        <w:t>. zm.):</w:t>
      </w:r>
    </w:p>
    <w:p w14:paraId="3806A8D8" w14:textId="77777777" w:rsidR="004D1EBF" w:rsidRPr="00E9574D" w:rsidRDefault="00677928" w:rsidP="00FF6D00">
      <w:pPr>
        <w:spacing w:after="0" w:line="240" w:lineRule="auto"/>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 posiadać obywatelstwo</w:t>
      </w:r>
      <w:r w:rsidR="00901D92" w:rsidRPr="00E9574D">
        <w:rPr>
          <w:rFonts w:asciiTheme="minorHAnsi" w:eastAsia="Times New Roman" w:hAnsiTheme="minorHAnsi" w:cstheme="minorHAnsi"/>
          <w:sz w:val="20"/>
          <w:szCs w:val="20"/>
          <w:lang w:eastAsia="pl-PL"/>
        </w:rPr>
        <w:t xml:space="preserve"> polskie</w:t>
      </w:r>
      <w:r w:rsidR="004D1EBF" w:rsidRPr="00E9574D">
        <w:rPr>
          <w:rFonts w:asciiTheme="minorHAnsi" w:eastAsia="Times New Roman" w:hAnsiTheme="minorHAnsi" w:cstheme="minorHAnsi"/>
          <w:sz w:val="20"/>
          <w:szCs w:val="20"/>
          <w:lang w:eastAsia="pl-PL"/>
        </w:rPr>
        <w:t>,</w:t>
      </w:r>
    </w:p>
    <w:p w14:paraId="728826FB" w14:textId="77777777" w:rsidR="004D1EBF" w:rsidRPr="00E9574D" w:rsidRDefault="00677928" w:rsidP="00FF6D00">
      <w:pPr>
        <w:spacing w:after="0" w:line="240" w:lineRule="auto"/>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 być niekaranym</w:t>
      </w:r>
      <w:r w:rsidR="004D1EBF" w:rsidRPr="00E9574D">
        <w:rPr>
          <w:rFonts w:asciiTheme="minorHAnsi" w:eastAsia="Times New Roman" w:hAnsiTheme="minorHAnsi" w:cstheme="minorHAnsi"/>
          <w:sz w:val="20"/>
          <w:szCs w:val="20"/>
          <w:lang w:eastAsia="pl-PL"/>
        </w:rPr>
        <w:t xml:space="preserve"> za przestępstwo lub przestępstwo skarbowe,</w:t>
      </w:r>
    </w:p>
    <w:p w14:paraId="6C4C5415" w14:textId="77777777" w:rsidR="004D1EBF" w:rsidRPr="00E9574D" w:rsidRDefault="00677928" w:rsidP="00FF6D00">
      <w:pPr>
        <w:spacing w:after="0" w:line="240" w:lineRule="auto"/>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 xml:space="preserve">- korzystać </w:t>
      </w:r>
      <w:r w:rsidR="004D1EBF" w:rsidRPr="00E9574D">
        <w:rPr>
          <w:rFonts w:asciiTheme="minorHAnsi" w:eastAsia="Times New Roman" w:hAnsiTheme="minorHAnsi" w:cstheme="minorHAnsi"/>
          <w:sz w:val="20"/>
          <w:szCs w:val="20"/>
          <w:lang w:eastAsia="pl-PL"/>
        </w:rPr>
        <w:t>z pełni praw publicznych,</w:t>
      </w:r>
    </w:p>
    <w:p w14:paraId="47428EDB" w14:textId="77777777" w:rsidR="004D1EBF" w:rsidRPr="00E9574D" w:rsidRDefault="00677928" w:rsidP="00FF6D00">
      <w:pPr>
        <w:spacing w:after="0" w:line="240" w:lineRule="auto"/>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 posiadać</w:t>
      </w:r>
      <w:r w:rsidR="00D0205E" w:rsidRPr="00E9574D">
        <w:rPr>
          <w:rFonts w:asciiTheme="minorHAnsi" w:eastAsia="Times New Roman" w:hAnsiTheme="minorHAnsi" w:cstheme="minorHAnsi"/>
          <w:sz w:val="20"/>
          <w:szCs w:val="20"/>
          <w:lang w:eastAsia="pl-PL"/>
        </w:rPr>
        <w:t xml:space="preserve"> co najmniej wykształcenie średnie lub średnie branżowe</w:t>
      </w:r>
      <w:r w:rsidR="004D1EBF" w:rsidRPr="00E9574D">
        <w:rPr>
          <w:rFonts w:asciiTheme="minorHAnsi" w:eastAsia="Times New Roman" w:hAnsiTheme="minorHAnsi" w:cstheme="minorHAnsi"/>
          <w:sz w:val="20"/>
          <w:szCs w:val="20"/>
          <w:lang w:eastAsia="pl-PL"/>
        </w:rPr>
        <w:t>,</w:t>
      </w:r>
    </w:p>
    <w:p w14:paraId="5F6F50AE" w14:textId="77777777" w:rsidR="004D1EBF" w:rsidRPr="00E9574D" w:rsidRDefault="00677928" w:rsidP="00FF6D00">
      <w:pPr>
        <w:spacing w:after="0" w:line="240" w:lineRule="auto"/>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 posiadać zdolność fizyczną i psychiczną</w:t>
      </w:r>
      <w:r w:rsidR="004D1EBF" w:rsidRPr="00E9574D">
        <w:rPr>
          <w:rFonts w:asciiTheme="minorHAnsi" w:eastAsia="Times New Roman" w:hAnsiTheme="minorHAnsi" w:cstheme="minorHAnsi"/>
          <w:sz w:val="20"/>
          <w:szCs w:val="20"/>
          <w:lang w:eastAsia="pl-PL"/>
        </w:rPr>
        <w:t xml:space="preserve"> do pełnienia służby</w:t>
      </w:r>
      <w:r w:rsidR="006A18E8" w:rsidRPr="00E9574D">
        <w:rPr>
          <w:rFonts w:asciiTheme="minorHAnsi" w:eastAsia="Times New Roman" w:hAnsiTheme="minorHAnsi" w:cstheme="minorHAnsi"/>
          <w:sz w:val="20"/>
          <w:szCs w:val="20"/>
          <w:lang w:eastAsia="pl-PL"/>
        </w:rPr>
        <w:t>.</w:t>
      </w:r>
    </w:p>
    <w:p w14:paraId="4C771D58" w14:textId="77777777" w:rsidR="006A18E8" w:rsidRPr="00220B5F" w:rsidRDefault="006A18E8" w:rsidP="00FF6D00">
      <w:pPr>
        <w:spacing w:after="0" w:line="240" w:lineRule="auto"/>
        <w:jc w:val="both"/>
        <w:rPr>
          <w:rFonts w:asciiTheme="minorHAnsi" w:eastAsia="Times New Roman" w:hAnsiTheme="minorHAnsi" w:cstheme="minorHAnsi"/>
          <w:color w:val="000000" w:themeColor="text1"/>
          <w:lang w:eastAsia="pl-PL"/>
        </w:rPr>
      </w:pPr>
    </w:p>
    <w:p w14:paraId="10AD95A9" w14:textId="0DF7A159" w:rsidR="00AD1FF8" w:rsidRPr="00220B5F" w:rsidRDefault="006A18E8" w:rsidP="00FF6D00">
      <w:pPr>
        <w:spacing w:after="0" w:line="240" w:lineRule="auto"/>
        <w:jc w:val="both"/>
        <w:rPr>
          <w:rFonts w:asciiTheme="minorHAnsi" w:eastAsia="Times New Roman" w:hAnsiTheme="minorHAnsi" w:cstheme="minorHAnsi"/>
          <w:b/>
          <w:color w:val="000000" w:themeColor="text1"/>
          <w:sz w:val="24"/>
          <w:szCs w:val="24"/>
          <w:lang w:eastAsia="pl-PL"/>
        </w:rPr>
      </w:pPr>
      <w:r w:rsidRPr="00220B5F">
        <w:rPr>
          <w:rFonts w:asciiTheme="minorHAnsi" w:eastAsia="Times New Roman" w:hAnsiTheme="minorHAnsi" w:cstheme="minorHAnsi"/>
          <w:b/>
          <w:color w:val="000000" w:themeColor="text1"/>
          <w:sz w:val="24"/>
          <w:szCs w:val="24"/>
          <w:lang w:eastAsia="pl-PL"/>
        </w:rPr>
        <w:t>W</w:t>
      </w:r>
      <w:r w:rsidR="0065658F" w:rsidRPr="00220B5F">
        <w:rPr>
          <w:rFonts w:asciiTheme="minorHAnsi" w:eastAsia="Times New Roman" w:hAnsiTheme="minorHAnsi" w:cstheme="minorHAnsi"/>
          <w:b/>
          <w:color w:val="000000" w:themeColor="text1"/>
          <w:sz w:val="24"/>
          <w:szCs w:val="24"/>
          <w:lang w:eastAsia="pl-PL"/>
        </w:rPr>
        <w:t>YMAGANE</w:t>
      </w:r>
      <w:r w:rsidRPr="00220B5F">
        <w:rPr>
          <w:rFonts w:asciiTheme="minorHAnsi" w:eastAsia="Times New Roman" w:hAnsiTheme="minorHAnsi" w:cstheme="minorHAnsi"/>
          <w:b/>
          <w:color w:val="000000" w:themeColor="text1"/>
          <w:sz w:val="24"/>
          <w:szCs w:val="24"/>
          <w:lang w:eastAsia="pl-PL"/>
        </w:rPr>
        <w:t xml:space="preserve"> </w:t>
      </w:r>
      <w:r w:rsidR="0065658F" w:rsidRPr="00220B5F">
        <w:rPr>
          <w:rFonts w:asciiTheme="minorHAnsi" w:eastAsia="Times New Roman" w:hAnsiTheme="minorHAnsi" w:cstheme="minorHAnsi"/>
          <w:b/>
          <w:color w:val="000000" w:themeColor="text1"/>
          <w:sz w:val="24"/>
          <w:szCs w:val="24"/>
          <w:lang w:eastAsia="pl-PL"/>
        </w:rPr>
        <w:t>DOKUMENTY</w:t>
      </w:r>
      <w:r w:rsidR="00622A5A" w:rsidRPr="00220B5F">
        <w:rPr>
          <w:rFonts w:asciiTheme="minorHAnsi" w:eastAsia="Times New Roman" w:hAnsiTheme="minorHAnsi" w:cstheme="minorHAnsi"/>
          <w:b/>
          <w:color w:val="000000" w:themeColor="text1"/>
          <w:sz w:val="24"/>
          <w:szCs w:val="24"/>
          <w:lang w:eastAsia="pl-PL"/>
        </w:rPr>
        <w:t xml:space="preserve">, </w:t>
      </w:r>
      <w:r w:rsidR="0065658F" w:rsidRPr="00220B5F">
        <w:rPr>
          <w:rFonts w:asciiTheme="minorHAnsi" w:eastAsia="Times New Roman" w:hAnsiTheme="minorHAnsi" w:cstheme="minorHAnsi"/>
          <w:b/>
          <w:color w:val="000000" w:themeColor="text1"/>
          <w:sz w:val="24"/>
          <w:szCs w:val="24"/>
          <w:lang w:eastAsia="pl-PL"/>
        </w:rPr>
        <w:t>KTÓRE</w:t>
      </w:r>
      <w:r w:rsidR="00622A5A" w:rsidRPr="00220B5F">
        <w:rPr>
          <w:rFonts w:asciiTheme="minorHAnsi" w:eastAsia="Times New Roman" w:hAnsiTheme="minorHAnsi" w:cstheme="minorHAnsi"/>
          <w:b/>
          <w:color w:val="000000" w:themeColor="text1"/>
          <w:sz w:val="24"/>
          <w:szCs w:val="24"/>
          <w:lang w:eastAsia="pl-PL"/>
        </w:rPr>
        <w:t xml:space="preserve"> </w:t>
      </w:r>
      <w:r w:rsidR="0065658F" w:rsidRPr="00220B5F">
        <w:rPr>
          <w:rFonts w:asciiTheme="minorHAnsi" w:eastAsia="Times New Roman" w:hAnsiTheme="minorHAnsi" w:cstheme="minorHAnsi"/>
          <w:b/>
          <w:color w:val="000000" w:themeColor="text1"/>
          <w:sz w:val="24"/>
          <w:szCs w:val="24"/>
          <w:lang w:eastAsia="pl-PL"/>
        </w:rPr>
        <w:t>KANDYDAT</w:t>
      </w:r>
      <w:r w:rsidR="00622A5A" w:rsidRPr="00220B5F">
        <w:rPr>
          <w:rFonts w:asciiTheme="minorHAnsi" w:eastAsia="Times New Roman" w:hAnsiTheme="minorHAnsi" w:cstheme="minorHAnsi"/>
          <w:b/>
          <w:color w:val="000000" w:themeColor="text1"/>
          <w:sz w:val="24"/>
          <w:szCs w:val="24"/>
          <w:lang w:eastAsia="pl-PL"/>
        </w:rPr>
        <w:t xml:space="preserve"> </w:t>
      </w:r>
      <w:r w:rsidR="0065658F" w:rsidRPr="00220B5F">
        <w:rPr>
          <w:rFonts w:asciiTheme="minorHAnsi" w:eastAsia="Times New Roman" w:hAnsiTheme="minorHAnsi" w:cstheme="minorHAnsi"/>
          <w:b/>
          <w:color w:val="000000" w:themeColor="text1"/>
          <w:sz w:val="24"/>
          <w:szCs w:val="24"/>
          <w:lang w:eastAsia="pl-PL"/>
        </w:rPr>
        <w:t>ZOBOWIĄZANY</w:t>
      </w:r>
      <w:r w:rsidR="00622A5A" w:rsidRPr="00220B5F">
        <w:rPr>
          <w:rFonts w:asciiTheme="minorHAnsi" w:eastAsia="Times New Roman" w:hAnsiTheme="minorHAnsi" w:cstheme="minorHAnsi"/>
          <w:b/>
          <w:color w:val="000000" w:themeColor="text1"/>
          <w:sz w:val="24"/>
          <w:szCs w:val="24"/>
          <w:lang w:eastAsia="pl-PL"/>
        </w:rPr>
        <w:t xml:space="preserve"> </w:t>
      </w:r>
      <w:r w:rsidR="0065658F" w:rsidRPr="00220B5F">
        <w:rPr>
          <w:rFonts w:asciiTheme="minorHAnsi" w:eastAsia="Times New Roman" w:hAnsiTheme="minorHAnsi" w:cstheme="minorHAnsi"/>
          <w:b/>
          <w:color w:val="000000" w:themeColor="text1"/>
          <w:sz w:val="24"/>
          <w:szCs w:val="24"/>
          <w:lang w:eastAsia="pl-PL"/>
        </w:rPr>
        <w:t>JEST ZŁOŻYĆ</w:t>
      </w:r>
      <w:r w:rsidR="00622A5A" w:rsidRPr="00220B5F">
        <w:rPr>
          <w:rFonts w:asciiTheme="minorHAnsi" w:eastAsia="Times New Roman" w:hAnsiTheme="minorHAnsi" w:cstheme="minorHAnsi"/>
          <w:b/>
          <w:color w:val="000000" w:themeColor="text1"/>
          <w:sz w:val="24"/>
          <w:szCs w:val="24"/>
          <w:lang w:eastAsia="pl-PL"/>
        </w:rPr>
        <w:t xml:space="preserve">, </w:t>
      </w:r>
      <w:r w:rsidR="0065658F" w:rsidRPr="00220B5F">
        <w:rPr>
          <w:rFonts w:asciiTheme="minorHAnsi" w:eastAsia="Times New Roman" w:hAnsiTheme="minorHAnsi" w:cstheme="minorHAnsi"/>
          <w:b/>
          <w:color w:val="000000" w:themeColor="text1"/>
          <w:sz w:val="24"/>
          <w:szCs w:val="24"/>
          <w:lang w:eastAsia="pl-PL"/>
        </w:rPr>
        <w:t>PRZYSTĘPUJĄC</w:t>
      </w:r>
      <w:r w:rsidR="00622A5A" w:rsidRPr="00220B5F">
        <w:rPr>
          <w:rFonts w:asciiTheme="minorHAnsi" w:eastAsia="Times New Roman" w:hAnsiTheme="minorHAnsi" w:cstheme="minorHAnsi"/>
          <w:b/>
          <w:color w:val="000000" w:themeColor="text1"/>
          <w:sz w:val="24"/>
          <w:szCs w:val="24"/>
          <w:lang w:eastAsia="pl-PL"/>
        </w:rPr>
        <w:t xml:space="preserve">  </w:t>
      </w:r>
      <w:r w:rsidR="0065658F" w:rsidRPr="00220B5F">
        <w:rPr>
          <w:rFonts w:asciiTheme="minorHAnsi" w:eastAsia="Times New Roman" w:hAnsiTheme="minorHAnsi" w:cstheme="minorHAnsi"/>
          <w:b/>
          <w:color w:val="000000" w:themeColor="text1"/>
          <w:sz w:val="24"/>
          <w:szCs w:val="24"/>
          <w:lang w:eastAsia="pl-PL"/>
        </w:rPr>
        <w:t>DO POSTĘPOWANIA KWALIFIKACYJNEGO:</w:t>
      </w:r>
    </w:p>
    <w:p w14:paraId="6E531BF4" w14:textId="77777777" w:rsidR="004B3CD2" w:rsidRPr="002C52E4" w:rsidRDefault="004B3CD2" w:rsidP="00FF6D00">
      <w:pPr>
        <w:spacing w:after="0" w:line="240" w:lineRule="auto"/>
        <w:jc w:val="both"/>
        <w:rPr>
          <w:rFonts w:asciiTheme="minorHAnsi" w:eastAsia="Times New Roman" w:hAnsiTheme="minorHAnsi" w:cstheme="minorHAnsi"/>
          <w:b/>
          <w:color w:val="C00000"/>
          <w:sz w:val="20"/>
          <w:szCs w:val="24"/>
          <w:lang w:eastAsia="pl-PL"/>
        </w:rPr>
      </w:pPr>
    </w:p>
    <w:p w14:paraId="05645C40" w14:textId="41E0998C" w:rsidR="006A18E8" w:rsidRPr="00016A3F" w:rsidRDefault="00622A5A" w:rsidP="00762346">
      <w:pPr>
        <w:pStyle w:val="Akapitzlist"/>
        <w:numPr>
          <w:ilvl w:val="0"/>
          <w:numId w:val="7"/>
        </w:numPr>
        <w:spacing w:after="0" w:line="240" w:lineRule="auto"/>
        <w:jc w:val="both"/>
        <w:rPr>
          <w:rFonts w:asciiTheme="minorHAnsi" w:eastAsia="Times New Roman" w:hAnsiTheme="minorHAnsi" w:cstheme="minorHAnsi"/>
          <w:b/>
          <w:sz w:val="20"/>
          <w:szCs w:val="20"/>
          <w:lang w:eastAsia="pl-PL"/>
        </w:rPr>
      </w:pPr>
      <w:r w:rsidRPr="00016A3F">
        <w:rPr>
          <w:rFonts w:asciiTheme="minorHAnsi" w:eastAsia="Times New Roman" w:hAnsiTheme="minorHAnsi" w:cstheme="minorHAnsi"/>
          <w:b/>
          <w:sz w:val="20"/>
          <w:szCs w:val="20"/>
          <w:lang w:eastAsia="pl-PL"/>
        </w:rPr>
        <w:t xml:space="preserve">Kandydat w terminie do </w:t>
      </w:r>
      <w:r w:rsidR="001F5A8B">
        <w:rPr>
          <w:rFonts w:asciiTheme="minorHAnsi" w:eastAsia="Times New Roman" w:hAnsiTheme="minorHAnsi" w:cstheme="minorHAnsi"/>
          <w:b/>
          <w:sz w:val="20"/>
          <w:szCs w:val="20"/>
          <w:lang w:eastAsia="pl-PL"/>
        </w:rPr>
        <w:t>1</w:t>
      </w:r>
      <w:r w:rsidR="00F02B43" w:rsidRPr="00F02B43">
        <w:rPr>
          <w:rFonts w:asciiTheme="minorHAnsi" w:eastAsia="Times New Roman" w:hAnsiTheme="minorHAnsi" w:cstheme="minorHAnsi"/>
          <w:b/>
          <w:color w:val="000000" w:themeColor="text1"/>
          <w:sz w:val="20"/>
          <w:szCs w:val="20"/>
          <w:lang w:eastAsia="pl-PL"/>
        </w:rPr>
        <w:t>8.</w:t>
      </w:r>
      <w:r w:rsidRPr="00F02B43">
        <w:rPr>
          <w:rFonts w:asciiTheme="minorHAnsi" w:eastAsia="Times New Roman" w:hAnsiTheme="minorHAnsi" w:cstheme="minorHAnsi"/>
          <w:b/>
          <w:color w:val="000000" w:themeColor="text1"/>
          <w:sz w:val="20"/>
          <w:szCs w:val="20"/>
          <w:lang w:eastAsia="pl-PL"/>
        </w:rPr>
        <w:t>02.2021 r.</w:t>
      </w:r>
      <w:r w:rsidRPr="00016A3F">
        <w:rPr>
          <w:rFonts w:asciiTheme="minorHAnsi" w:eastAsia="Times New Roman" w:hAnsiTheme="minorHAnsi" w:cstheme="minorHAnsi"/>
          <w:b/>
          <w:color w:val="00B0F0"/>
          <w:sz w:val="20"/>
          <w:szCs w:val="20"/>
          <w:lang w:eastAsia="pl-PL"/>
        </w:rPr>
        <w:t xml:space="preserve"> </w:t>
      </w:r>
      <w:r w:rsidRPr="00016A3F">
        <w:rPr>
          <w:rFonts w:asciiTheme="minorHAnsi" w:eastAsia="Times New Roman" w:hAnsiTheme="minorHAnsi" w:cstheme="minorHAnsi"/>
          <w:b/>
          <w:sz w:val="20"/>
          <w:szCs w:val="20"/>
          <w:lang w:eastAsia="pl-PL"/>
        </w:rPr>
        <w:t>składa:</w:t>
      </w:r>
    </w:p>
    <w:p w14:paraId="395D4A96" w14:textId="6AF2BE46" w:rsidR="005F72A2" w:rsidRPr="00E9574D" w:rsidRDefault="006A18E8" w:rsidP="00762346">
      <w:pPr>
        <w:pStyle w:val="Akapitzlist"/>
        <w:numPr>
          <w:ilvl w:val="0"/>
          <w:numId w:val="12"/>
        </w:numPr>
        <w:spacing w:after="0" w:line="240" w:lineRule="auto"/>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p</w:t>
      </w:r>
      <w:r w:rsidR="004D1EBF" w:rsidRPr="00E9574D">
        <w:rPr>
          <w:rFonts w:asciiTheme="minorHAnsi" w:eastAsia="Times New Roman" w:hAnsiTheme="minorHAnsi" w:cstheme="minorHAnsi"/>
          <w:sz w:val="20"/>
          <w:szCs w:val="20"/>
          <w:lang w:eastAsia="pl-PL"/>
        </w:rPr>
        <w:t>odanie o przyjęcie do służ</w:t>
      </w:r>
      <w:r w:rsidRPr="00E9574D">
        <w:rPr>
          <w:rFonts w:asciiTheme="minorHAnsi" w:eastAsia="Times New Roman" w:hAnsiTheme="minorHAnsi" w:cstheme="minorHAnsi"/>
          <w:sz w:val="20"/>
          <w:szCs w:val="20"/>
          <w:lang w:eastAsia="pl-PL"/>
        </w:rPr>
        <w:t>by w Państwowej Straży Pożarnej</w:t>
      </w:r>
      <w:r w:rsidR="00DE6159" w:rsidRPr="00E9574D">
        <w:rPr>
          <w:rFonts w:asciiTheme="minorHAnsi" w:eastAsia="Times New Roman" w:hAnsiTheme="minorHAnsi" w:cstheme="minorHAnsi"/>
          <w:sz w:val="20"/>
          <w:szCs w:val="20"/>
          <w:lang w:eastAsia="pl-PL"/>
        </w:rPr>
        <w:t xml:space="preserve"> (podpisane własnoręcznie)</w:t>
      </w:r>
      <w:r w:rsidRPr="00E9574D">
        <w:rPr>
          <w:rFonts w:asciiTheme="minorHAnsi" w:eastAsia="Times New Roman" w:hAnsiTheme="minorHAnsi" w:cstheme="minorHAnsi"/>
          <w:sz w:val="20"/>
          <w:szCs w:val="20"/>
          <w:lang w:eastAsia="pl-PL"/>
        </w:rPr>
        <w:t>,</w:t>
      </w:r>
    </w:p>
    <w:p w14:paraId="4B033B20" w14:textId="77777777" w:rsidR="005F72A2" w:rsidRPr="00E9574D" w:rsidRDefault="006A18E8" w:rsidP="00762346">
      <w:pPr>
        <w:pStyle w:val="Akapitzlist"/>
        <w:numPr>
          <w:ilvl w:val="0"/>
          <w:numId w:val="12"/>
        </w:numPr>
        <w:spacing w:after="0" w:line="240" w:lineRule="auto"/>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ż</w:t>
      </w:r>
      <w:r w:rsidR="00677928" w:rsidRPr="00E9574D">
        <w:rPr>
          <w:rFonts w:asciiTheme="minorHAnsi" w:eastAsia="Times New Roman" w:hAnsiTheme="minorHAnsi" w:cstheme="minorHAnsi"/>
          <w:sz w:val="20"/>
          <w:szCs w:val="20"/>
          <w:lang w:eastAsia="pl-PL"/>
        </w:rPr>
        <w:t>yciorys (podpisany własnoręcznie)</w:t>
      </w:r>
      <w:r w:rsidRPr="00E9574D">
        <w:rPr>
          <w:rFonts w:asciiTheme="minorHAnsi" w:eastAsia="Times New Roman" w:hAnsiTheme="minorHAnsi" w:cstheme="minorHAnsi"/>
          <w:sz w:val="20"/>
          <w:szCs w:val="20"/>
          <w:lang w:eastAsia="pl-PL"/>
        </w:rPr>
        <w:t>,</w:t>
      </w:r>
    </w:p>
    <w:p w14:paraId="56002446" w14:textId="5C95E6B4" w:rsidR="00C90D80" w:rsidRPr="00E9574D" w:rsidRDefault="004B3CD2" w:rsidP="00762346">
      <w:pPr>
        <w:pStyle w:val="Akapitzlist"/>
        <w:numPr>
          <w:ilvl w:val="0"/>
          <w:numId w:val="12"/>
        </w:numPr>
        <w:spacing w:after="0" w:line="240" w:lineRule="auto"/>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 xml:space="preserve">oświadczenie o wyrażeniu zgody na przetwarzanie danych osobowych </w:t>
      </w:r>
      <w:r w:rsidR="005F45BA" w:rsidRPr="00E9574D">
        <w:rPr>
          <w:rFonts w:asciiTheme="minorHAnsi" w:eastAsia="Times New Roman" w:hAnsiTheme="minorHAnsi" w:cstheme="minorHAnsi"/>
          <w:sz w:val="20"/>
          <w:szCs w:val="20"/>
          <w:lang w:eastAsia="pl-PL"/>
        </w:rPr>
        <w:t>niezbędnych do</w:t>
      </w:r>
      <w:r w:rsidRPr="00E9574D">
        <w:rPr>
          <w:rFonts w:asciiTheme="minorHAnsi" w:eastAsia="Times New Roman" w:hAnsiTheme="minorHAnsi" w:cstheme="minorHAnsi"/>
          <w:sz w:val="20"/>
          <w:szCs w:val="20"/>
          <w:lang w:eastAsia="pl-PL"/>
        </w:rPr>
        <w:t xml:space="preserve"> procesu postępowania kwalifikacyjnego</w:t>
      </w:r>
      <w:r w:rsidR="00AA6EB1" w:rsidRPr="00E9574D">
        <w:rPr>
          <w:rFonts w:asciiTheme="minorHAnsi" w:eastAsia="Times New Roman" w:hAnsiTheme="minorHAnsi" w:cstheme="minorHAnsi"/>
          <w:sz w:val="20"/>
          <w:szCs w:val="20"/>
          <w:lang w:eastAsia="pl-PL"/>
        </w:rPr>
        <w:t xml:space="preserve">; </w:t>
      </w:r>
      <w:r w:rsidR="005F72A2" w:rsidRPr="00E9574D">
        <w:rPr>
          <w:rFonts w:asciiTheme="minorHAnsi" w:eastAsia="Times New Roman" w:hAnsiTheme="minorHAnsi" w:cstheme="minorHAnsi"/>
          <w:sz w:val="20"/>
          <w:szCs w:val="20"/>
          <w:lang w:eastAsia="pl-PL"/>
        </w:rPr>
        <w:t>korzystaniu z pełni praw publicznych</w:t>
      </w:r>
      <w:r w:rsidR="00AA6EB1" w:rsidRPr="00E9574D">
        <w:rPr>
          <w:rFonts w:asciiTheme="minorHAnsi" w:eastAsia="Times New Roman" w:hAnsiTheme="minorHAnsi" w:cstheme="minorHAnsi"/>
          <w:sz w:val="20"/>
          <w:szCs w:val="20"/>
          <w:lang w:eastAsia="pl-PL"/>
        </w:rPr>
        <w:t xml:space="preserve">; </w:t>
      </w:r>
      <w:r w:rsidR="00C90D80" w:rsidRPr="00E9574D">
        <w:rPr>
          <w:rFonts w:asciiTheme="minorHAnsi" w:eastAsia="Times New Roman" w:hAnsiTheme="minorHAnsi" w:cstheme="minorHAnsi"/>
          <w:sz w:val="20"/>
          <w:szCs w:val="20"/>
          <w:lang w:eastAsia="pl-PL"/>
        </w:rPr>
        <w:t xml:space="preserve">niekaralności za przestępstwo lub przestępstwo skarbowe – </w:t>
      </w:r>
      <w:r w:rsidR="00AA6EB1" w:rsidRPr="00E9574D">
        <w:rPr>
          <w:rFonts w:asciiTheme="minorHAnsi" w:eastAsia="Times New Roman" w:hAnsiTheme="minorHAnsi" w:cstheme="minorHAnsi"/>
          <w:b/>
          <w:sz w:val="20"/>
          <w:szCs w:val="20"/>
          <w:lang w:eastAsia="pl-PL"/>
        </w:rPr>
        <w:t>załącznik n</w:t>
      </w:r>
      <w:r w:rsidR="00C90D80" w:rsidRPr="00E9574D">
        <w:rPr>
          <w:rFonts w:asciiTheme="minorHAnsi" w:eastAsia="Times New Roman" w:hAnsiTheme="minorHAnsi" w:cstheme="minorHAnsi"/>
          <w:b/>
          <w:sz w:val="20"/>
          <w:szCs w:val="20"/>
          <w:lang w:eastAsia="pl-PL"/>
        </w:rPr>
        <w:t>r 1</w:t>
      </w:r>
      <w:r w:rsidR="00447EC2" w:rsidRPr="00E9574D">
        <w:rPr>
          <w:rFonts w:asciiTheme="minorHAnsi" w:eastAsia="Times New Roman" w:hAnsiTheme="minorHAnsi" w:cstheme="minorHAnsi"/>
          <w:b/>
          <w:sz w:val="20"/>
          <w:szCs w:val="20"/>
          <w:lang w:eastAsia="pl-PL"/>
        </w:rPr>
        <w:t>,</w:t>
      </w:r>
    </w:p>
    <w:p w14:paraId="5E7C6F9D" w14:textId="31B1A689" w:rsidR="005F72A2" w:rsidRPr="00E9574D" w:rsidRDefault="00642AAC" w:rsidP="00762346">
      <w:pPr>
        <w:numPr>
          <w:ilvl w:val="0"/>
          <w:numId w:val="12"/>
        </w:numPr>
        <w:spacing w:after="0" w:line="240" w:lineRule="auto"/>
        <w:jc w:val="both"/>
        <w:rPr>
          <w:rFonts w:asciiTheme="minorHAnsi" w:eastAsia="Times New Roman" w:hAnsiTheme="minorHAnsi" w:cstheme="minorHAnsi"/>
          <w:sz w:val="20"/>
          <w:szCs w:val="20"/>
          <w:lang w:eastAsia="pl-PL"/>
        </w:rPr>
      </w:pPr>
      <w:r w:rsidRPr="00E9574D">
        <w:rPr>
          <w:rFonts w:asciiTheme="minorHAnsi" w:eastAsia="Times New Roman" w:hAnsiTheme="minorHAnsi" w:cstheme="minorHAnsi"/>
          <w:sz w:val="20"/>
          <w:szCs w:val="20"/>
          <w:lang w:eastAsia="pl-PL"/>
        </w:rPr>
        <w:t>k</w:t>
      </w:r>
      <w:r w:rsidR="002D650C" w:rsidRPr="00E9574D">
        <w:rPr>
          <w:rFonts w:asciiTheme="minorHAnsi" w:eastAsia="Times New Roman" w:hAnsiTheme="minorHAnsi" w:cstheme="minorHAnsi"/>
          <w:sz w:val="20"/>
          <w:szCs w:val="20"/>
          <w:lang w:eastAsia="pl-PL"/>
        </w:rPr>
        <w:t xml:space="preserve">andydaci przystępujący do postępowania kwalifikacyjnego zobligowani są </w:t>
      </w:r>
      <w:r w:rsidR="00F615C7" w:rsidRPr="00E9574D">
        <w:rPr>
          <w:rFonts w:asciiTheme="minorHAnsi" w:eastAsia="Times New Roman" w:hAnsiTheme="minorHAnsi" w:cstheme="minorHAnsi"/>
          <w:sz w:val="20"/>
          <w:szCs w:val="20"/>
          <w:lang w:eastAsia="pl-PL"/>
        </w:rPr>
        <w:t>również</w:t>
      </w:r>
      <w:r w:rsidR="00C21143" w:rsidRPr="00E9574D">
        <w:rPr>
          <w:rFonts w:asciiTheme="minorHAnsi" w:eastAsia="Times New Roman" w:hAnsiTheme="minorHAnsi" w:cstheme="minorHAnsi"/>
          <w:sz w:val="20"/>
          <w:szCs w:val="20"/>
          <w:lang w:eastAsia="pl-PL"/>
        </w:rPr>
        <w:t xml:space="preserve">           </w:t>
      </w:r>
      <w:r w:rsidR="00E9574D">
        <w:rPr>
          <w:rFonts w:asciiTheme="minorHAnsi" w:eastAsia="Times New Roman" w:hAnsiTheme="minorHAnsi" w:cstheme="minorHAnsi"/>
          <w:sz w:val="20"/>
          <w:szCs w:val="20"/>
          <w:lang w:eastAsia="pl-PL"/>
        </w:rPr>
        <w:t xml:space="preserve">                            </w:t>
      </w:r>
      <w:r w:rsidR="00373A47">
        <w:rPr>
          <w:rFonts w:asciiTheme="minorHAnsi" w:eastAsia="Times New Roman" w:hAnsiTheme="minorHAnsi" w:cstheme="minorHAnsi"/>
          <w:sz w:val="20"/>
          <w:szCs w:val="20"/>
          <w:lang w:eastAsia="pl-PL"/>
        </w:rPr>
        <w:t xml:space="preserve">            </w:t>
      </w:r>
      <w:r w:rsidR="00C21143" w:rsidRPr="00E9574D">
        <w:rPr>
          <w:rFonts w:asciiTheme="minorHAnsi" w:eastAsia="Times New Roman" w:hAnsiTheme="minorHAnsi" w:cstheme="minorHAnsi"/>
          <w:sz w:val="20"/>
          <w:szCs w:val="20"/>
          <w:lang w:eastAsia="pl-PL"/>
        </w:rPr>
        <w:t xml:space="preserve"> </w:t>
      </w:r>
      <w:r w:rsidR="00F615C7" w:rsidRPr="00E9574D">
        <w:rPr>
          <w:rFonts w:asciiTheme="minorHAnsi" w:eastAsia="Times New Roman" w:hAnsiTheme="minorHAnsi" w:cstheme="minorHAnsi"/>
          <w:sz w:val="20"/>
          <w:szCs w:val="20"/>
          <w:lang w:eastAsia="pl-PL"/>
        </w:rPr>
        <w:t>do</w:t>
      </w:r>
      <w:r w:rsidR="002D650C" w:rsidRPr="00E9574D">
        <w:rPr>
          <w:rFonts w:asciiTheme="minorHAnsi" w:eastAsia="Times New Roman" w:hAnsiTheme="minorHAnsi" w:cstheme="minorHAnsi"/>
          <w:sz w:val="20"/>
          <w:szCs w:val="20"/>
          <w:lang w:eastAsia="pl-PL"/>
        </w:rPr>
        <w:t xml:space="preserve"> załączenia ubezpieczenia następstw nieszczęśliwych wypadków (NNW) </w:t>
      </w:r>
      <w:r w:rsidR="00F615C7" w:rsidRPr="00E9574D">
        <w:rPr>
          <w:rFonts w:asciiTheme="minorHAnsi" w:eastAsia="Times New Roman" w:hAnsiTheme="minorHAnsi" w:cstheme="minorHAnsi"/>
          <w:sz w:val="20"/>
          <w:szCs w:val="20"/>
          <w:lang w:eastAsia="pl-PL"/>
        </w:rPr>
        <w:t>lub oświadczenia</w:t>
      </w:r>
      <w:r w:rsidR="005F72A2" w:rsidRPr="00E9574D">
        <w:rPr>
          <w:rFonts w:asciiTheme="minorHAnsi" w:eastAsia="Times New Roman" w:hAnsiTheme="minorHAnsi" w:cstheme="minorHAnsi"/>
          <w:sz w:val="20"/>
          <w:szCs w:val="20"/>
          <w:lang w:eastAsia="pl-PL"/>
        </w:rPr>
        <w:t xml:space="preserve"> </w:t>
      </w:r>
      <w:r w:rsidR="00C21143" w:rsidRPr="00E9574D">
        <w:rPr>
          <w:rFonts w:asciiTheme="minorHAnsi" w:eastAsia="Times New Roman" w:hAnsiTheme="minorHAnsi" w:cstheme="minorHAnsi"/>
          <w:sz w:val="20"/>
          <w:szCs w:val="20"/>
          <w:lang w:eastAsia="pl-PL"/>
        </w:rPr>
        <w:t xml:space="preserve">             </w:t>
      </w:r>
      <w:r w:rsidR="00E9574D">
        <w:rPr>
          <w:rFonts w:asciiTheme="minorHAnsi" w:eastAsia="Times New Roman" w:hAnsiTheme="minorHAnsi" w:cstheme="minorHAnsi"/>
          <w:sz w:val="20"/>
          <w:szCs w:val="20"/>
          <w:lang w:eastAsia="pl-PL"/>
        </w:rPr>
        <w:t xml:space="preserve">              </w:t>
      </w:r>
      <w:r w:rsidR="00C21143" w:rsidRPr="00E9574D">
        <w:rPr>
          <w:rFonts w:asciiTheme="minorHAnsi" w:eastAsia="Times New Roman" w:hAnsiTheme="minorHAnsi" w:cstheme="minorHAnsi"/>
          <w:sz w:val="20"/>
          <w:szCs w:val="20"/>
          <w:lang w:eastAsia="pl-PL"/>
        </w:rPr>
        <w:t xml:space="preserve"> </w:t>
      </w:r>
      <w:r w:rsidR="005F72A2" w:rsidRPr="00E9574D">
        <w:rPr>
          <w:rFonts w:asciiTheme="minorHAnsi" w:eastAsia="Times New Roman" w:hAnsiTheme="minorHAnsi" w:cstheme="minorHAnsi"/>
          <w:sz w:val="20"/>
          <w:szCs w:val="20"/>
          <w:lang w:eastAsia="pl-PL"/>
        </w:rPr>
        <w:t xml:space="preserve">o nie wnoszeniu roszczeń w stosunku do Komendanta Powiatowego PSP w Górze o wypłatę odszkodowania z tytułu ewentualnego wypadku, kontuzji lub uszczerbku na zdrowiu podczas wszystkich etapów naboru </w:t>
      </w:r>
      <w:r w:rsidR="002D650C" w:rsidRPr="00E9574D">
        <w:rPr>
          <w:rFonts w:asciiTheme="minorHAnsi" w:eastAsia="Times New Roman" w:hAnsiTheme="minorHAnsi" w:cstheme="minorHAnsi"/>
          <w:sz w:val="20"/>
          <w:szCs w:val="20"/>
          <w:lang w:eastAsia="pl-PL"/>
        </w:rPr>
        <w:t xml:space="preserve">- </w:t>
      </w:r>
      <w:r w:rsidR="00CA0C54" w:rsidRPr="00E9574D">
        <w:rPr>
          <w:rFonts w:asciiTheme="minorHAnsi" w:eastAsia="Times New Roman" w:hAnsiTheme="minorHAnsi" w:cstheme="minorHAnsi"/>
          <w:b/>
          <w:sz w:val="20"/>
          <w:szCs w:val="20"/>
          <w:lang w:eastAsia="pl-PL"/>
        </w:rPr>
        <w:t>załącznik nr</w:t>
      </w:r>
      <w:r w:rsidR="008E330D" w:rsidRPr="00E9574D">
        <w:rPr>
          <w:rFonts w:asciiTheme="minorHAnsi" w:eastAsia="Times New Roman" w:hAnsiTheme="minorHAnsi" w:cstheme="minorHAnsi"/>
          <w:b/>
          <w:sz w:val="20"/>
          <w:szCs w:val="20"/>
          <w:lang w:eastAsia="pl-PL"/>
        </w:rPr>
        <w:t xml:space="preserve"> </w:t>
      </w:r>
      <w:r w:rsidR="00DF7912">
        <w:rPr>
          <w:rFonts w:asciiTheme="minorHAnsi" w:eastAsia="Times New Roman" w:hAnsiTheme="minorHAnsi" w:cstheme="minorHAnsi"/>
          <w:b/>
          <w:sz w:val="20"/>
          <w:szCs w:val="20"/>
          <w:lang w:eastAsia="pl-PL"/>
        </w:rPr>
        <w:t>1</w:t>
      </w:r>
      <w:r w:rsidR="00EC0BF5" w:rsidRPr="00E9574D">
        <w:rPr>
          <w:rFonts w:asciiTheme="minorHAnsi" w:eastAsia="Times New Roman" w:hAnsiTheme="minorHAnsi" w:cstheme="minorHAnsi"/>
          <w:b/>
          <w:sz w:val="20"/>
          <w:szCs w:val="20"/>
          <w:lang w:eastAsia="pl-PL"/>
        </w:rPr>
        <w:t>.</w:t>
      </w:r>
    </w:p>
    <w:p w14:paraId="66D2C03C" w14:textId="77777777" w:rsidR="00447EC2" w:rsidRPr="00E9574D" w:rsidRDefault="00447EC2" w:rsidP="006A07F7">
      <w:pPr>
        <w:pStyle w:val="Style11"/>
        <w:widowControl/>
        <w:spacing w:line="240" w:lineRule="auto"/>
        <w:rPr>
          <w:rFonts w:asciiTheme="minorHAnsi" w:hAnsiTheme="minorHAnsi" w:cstheme="minorHAnsi"/>
          <w:sz w:val="20"/>
          <w:szCs w:val="20"/>
        </w:rPr>
      </w:pPr>
    </w:p>
    <w:p w14:paraId="3E25B4B5" w14:textId="3902D8FD" w:rsidR="006A07F7" w:rsidRPr="00E9574D" w:rsidRDefault="00F615C7" w:rsidP="006A07F7">
      <w:pPr>
        <w:pStyle w:val="Style11"/>
        <w:widowControl/>
        <w:spacing w:line="240" w:lineRule="auto"/>
        <w:rPr>
          <w:rFonts w:asciiTheme="minorHAnsi" w:hAnsiTheme="minorHAnsi" w:cstheme="minorHAnsi"/>
          <w:b/>
          <w:sz w:val="20"/>
          <w:szCs w:val="20"/>
        </w:rPr>
      </w:pPr>
      <w:r w:rsidRPr="00E9574D">
        <w:rPr>
          <w:rFonts w:asciiTheme="minorHAnsi" w:hAnsiTheme="minorHAnsi" w:cstheme="minorHAnsi"/>
          <w:sz w:val="20"/>
          <w:szCs w:val="20"/>
        </w:rPr>
        <w:t xml:space="preserve">Dokumentację </w:t>
      </w:r>
      <w:r w:rsidR="001F5A8B">
        <w:rPr>
          <w:rFonts w:asciiTheme="minorHAnsi" w:hAnsiTheme="minorHAnsi" w:cstheme="minorHAnsi"/>
          <w:sz w:val="20"/>
          <w:szCs w:val="20"/>
        </w:rPr>
        <w:t>z pkt. 1 należy</w:t>
      </w:r>
      <w:r w:rsidR="006A07F7" w:rsidRPr="00E9574D">
        <w:rPr>
          <w:rFonts w:asciiTheme="minorHAnsi" w:hAnsiTheme="minorHAnsi" w:cstheme="minorHAnsi"/>
          <w:sz w:val="20"/>
          <w:szCs w:val="20"/>
        </w:rPr>
        <w:t xml:space="preserve"> składać w zaklejonej kopercie</w:t>
      </w:r>
      <w:r w:rsidR="002D650C" w:rsidRPr="00E9574D">
        <w:rPr>
          <w:rFonts w:asciiTheme="minorHAnsi" w:hAnsiTheme="minorHAnsi" w:cstheme="minorHAnsi"/>
          <w:sz w:val="20"/>
          <w:szCs w:val="20"/>
        </w:rPr>
        <w:t xml:space="preserve"> formatu A4 opatrzonej imieniem</w:t>
      </w:r>
      <w:r w:rsidR="00E9574D">
        <w:rPr>
          <w:rFonts w:asciiTheme="minorHAnsi" w:hAnsiTheme="minorHAnsi" w:cstheme="minorHAnsi"/>
          <w:sz w:val="20"/>
          <w:szCs w:val="20"/>
        </w:rPr>
        <w:t xml:space="preserve"> </w:t>
      </w:r>
      <w:r w:rsidR="006A07F7" w:rsidRPr="00E9574D">
        <w:rPr>
          <w:rFonts w:asciiTheme="minorHAnsi" w:hAnsiTheme="minorHAnsi" w:cstheme="minorHAnsi"/>
          <w:sz w:val="20"/>
          <w:szCs w:val="20"/>
        </w:rPr>
        <w:t xml:space="preserve">i nazwiskiem kandydata oraz dopiskiem </w:t>
      </w:r>
      <w:r w:rsidR="006A07F7" w:rsidRPr="00E9574D">
        <w:rPr>
          <w:rFonts w:asciiTheme="minorHAnsi" w:hAnsiTheme="minorHAnsi" w:cstheme="minorHAnsi"/>
          <w:b/>
          <w:sz w:val="20"/>
          <w:szCs w:val="20"/>
        </w:rPr>
        <w:t xml:space="preserve">„Nabór </w:t>
      </w:r>
      <w:r w:rsidR="00B328DD" w:rsidRPr="00E9574D">
        <w:rPr>
          <w:rFonts w:asciiTheme="minorHAnsi" w:hAnsiTheme="minorHAnsi" w:cstheme="minorHAnsi"/>
          <w:b/>
          <w:sz w:val="20"/>
          <w:szCs w:val="20"/>
        </w:rPr>
        <w:t>1</w:t>
      </w:r>
      <w:r w:rsidR="00243628" w:rsidRPr="00E9574D">
        <w:rPr>
          <w:rFonts w:asciiTheme="minorHAnsi" w:hAnsiTheme="minorHAnsi" w:cstheme="minorHAnsi"/>
          <w:b/>
          <w:sz w:val="20"/>
          <w:szCs w:val="20"/>
        </w:rPr>
        <w:t>/</w:t>
      </w:r>
      <w:r w:rsidR="00AA6EB1" w:rsidRPr="00E9574D">
        <w:rPr>
          <w:rFonts w:asciiTheme="minorHAnsi" w:hAnsiTheme="minorHAnsi" w:cstheme="minorHAnsi"/>
          <w:b/>
          <w:sz w:val="20"/>
          <w:szCs w:val="20"/>
        </w:rPr>
        <w:t>20</w:t>
      </w:r>
      <w:r w:rsidR="00B328DD" w:rsidRPr="00E9574D">
        <w:rPr>
          <w:rFonts w:asciiTheme="minorHAnsi" w:hAnsiTheme="minorHAnsi" w:cstheme="minorHAnsi"/>
          <w:b/>
          <w:sz w:val="20"/>
          <w:szCs w:val="20"/>
        </w:rPr>
        <w:t>2</w:t>
      </w:r>
      <w:r w:rsidR="002A1F55" w:rsidRPr="00E9574D">
        <w:rPr>
          <w:rFonts w:asciiTheme="minorHAnsi" w:hAnsiTheme="minorHAnsi" w:cstheme="minorHAnsi"/>
          <w:b/>
          <w:sz w:val="20"/>
          <w:szCs w:val="20"/>
        </w:rPr>
        <w:t>1</w:t>
      </w:r>
      <w:r w:rsidR="006A07F7" w:rsidRPr="00E9574D">
        <w:rPr>
          <w:rFonts w:asciiTheme="minorHAnsi" w:hAnsiTheme="minorHAnsi" w:cstheme="minorHAnsi"/>
          <w:b/>
          <w:sz w:val="20"/>
          <w:szCs w:val="20"/>
        </w:rPr>
        <w:t xml:space="preserve"> - stażysta”</w:t>
      </w:r>
      <w:r w:rsidR="00605385" w:rsidRPr="00E9574D">
        <w:rPr>
          <w:rFonts w:asciiTheme="minorHAnsi" w:hAnsiTheme="minorHAnsi" w:cstheme="minorHAnsi"/>
          <w:b/>
          <w:sz w:val="20"/>
          <w:szCs w:val="20"/>
        </w:rPr>
        <w:t xml:space="preserve"> do </w:t>
      </w:r>
      <w:r w:rsidR="00605385" w:rsidRPr="00F02B43">
        <w:rPr>
          <w:rFonts w:asciiTheme="minorHAnsi" w:hAnsiTheme="minorHAnsi" w:cstheme="minorHAnsi"/>
          <w:b/>
          <w:color w:val="000000" w:themeColor="text1"/>
          <w:sz w:val="20"/>
          <w:szCs w:val="20"/>
        </w:rPr>
        <w:t xml:space="preserve">dnia </w:t>
      </w:r>
      <w:r w:rsidR="001F5A8B">
        <w:rPr>
          <w:rFonts w:asciiTheme="minorHAnsi" w:hAnsiTheme="minorHAnsi" w:cstheme="minorHAnsi"/>
          <w:b/>
          <w:color w:val="000000" w:themeColor="text1"/>
          <w:sz w:val="20"/>
          <w:szCs w:val="20"/>
        </w:rPr>
        <w:t>1</w:t>
      </w:r>
      <w:r w:rsidR="00F02B43" w:rsidRPr="00F02B43">
        <w:rPr>
          <w:rFonts w:asciiTheme="minorHAnsi" w:hAnsiTheme="minorHAnsi" w:cstheme="minorHAnsi"/>
          <w:b/>
          <w:color w:val="000000" w:themeColor="text1"/>
          <w:sz w:val="20"/>
          <w:szCs w:val="20"/>
        </w:rPr>
        <w:t>8</w:t>
      </w:r>
      <w:r w:rsidR="002A1F55" w:rsidRPr="00F02B43">
        <w:rPr>
          <w:rFonts w:asciiTheme="minorHAnsi" w:hAnsiTheme="minorHAnsi" w:cstheme="minorHAnsi"/>
          <w:b/>
          <w:color w:val="000000" w:themeColor="text1"/>
          <w:sz w:val="20"/>
          <w:szCs w:val="20"/>
        </w:rPr>
        <w:t>.02.</w:t>
      </w:r>
      <w:r w:rsidR="00C21143" w:rsidRPr="00F02B43">
        <w:rPr>
          <w:rFonts w:asciiTheme="minorHAnsi" w:hAnsiTheme="minorHAnsi" w:cstheme="minorHAnsi"/>
          <w:b/>
          <w:color w:val="000000" w:themeColor="text1"/>
          <w:sz w:val="20"/>
          <w:szCs w:val="20"/>
        </w:rPr>
        <w:t>202</w:t>
      </w:r>
      <w:r w:rsidR="002A1F55" w:rsidRPr="00F02B43">
        <w:rPr>
          <w:rFonts w:asciiTheme="minorHAnsi" w:hAnsiTheme="minorHAnsi" w:cstheme="minorHAnsi"/>
          <w:b/>
          <w:color w:val="000000" w:themeColor="text1"/>
          <w:sz w:val="20"/>
          <w:szCs w:val="20"/>
        </w:rPr>
        <w:t>1</w:t>
      </w:r>
      <w:r w:rsidR="00661B62" w:rsidRPr="00F02B43">
        <w:rPr>
          <w:rFonts w:asciiTheme="minorHAnsi" w:hAnsiTheme="minorHAnsi" w:cstheme="minorHAnsi"/>
          <w:b/>
          <w:color w:val="000000" w:themeColor="text1"/>
          <w:sz w:val="20"/>
          <w:szCs w:val="20"/>
        </w:rPr>
        <w:t xml:space="preserve"> r.:</w:t>
      </w:r>
    </w:p>
    <w:p w14:paraId="479267B5" w14:textId="05759416" w:rsidR="006A07F7" w:rsidRPr="00E9574D" w:rsidRDefault="006A07F7" w:rsidP="00762346">
      <w:pPr>
        <w:pStyle w:val="Style11"/>
        <w:widowControl/>
        <w:numPr>
          <w:ilvl w:val="0"/>
          <w:numId w:val="6"/>
        </w:numPr>
        <w:spacing w:line="240" w:lineRule="auto"/>
        <w:ind w:hanging="720"/>
        <w:rPr>
          <w:rFonts w:asciiTheme="minorHAnsi" w:hAnsiTheme="minorHAnsi" w:cstheme="minorHAnsi"/>
          <w:b/>
          <w:sz w:val="20"/>
          <w:szCs w:val="20"/>
        </w:rPr>
      </w:pPr>
      <w:r w:rsidRPr="00E9574D">
        <w:rPr>
          <w:rFonts w:asciiTheme="minorHAnsi" w:hAnsiTheme="minorHAnsi" w:cstheme="minorHAnsi"/>
          <w:sz w:val="20"/>
          <w:szCs w:val="20"/>
        </w:rPr>
        <w:t>osobiście w sekretariacie Komendy Powiatowej Państwowej Straży Pożarnej w Górze w dni robocze</w:t>
      </w:r>
      <w:r w:rsidR="00966DA4">
        <w:rPr>
          <w:rFonts w:asciiTheme="minorHAnsi" w:hAnsiTheme="minorHAnsi" w:cstheme="minorHAnsi"/>
          <w:sz w:val="20"/>
          <w:szCs w:val="20"/>
        </w:rPr>
        <w:t xml:space="preserve">              </w:t>
      </w:r>
      <w:r w:rsidRPr="00E9574D">
        <w:rPr>
          <w:rFonts w:asciiTheme="minorHAnsi" w:hAnsiTheme="minorHAnsi" w:cstheme="minorHAnsi"/>
          <w:sz w:val="20"/>
          <w:szCs w:val="20"/>
        </w:rPr>
        <w:t xml:space="preserve"> od poniedziałku do piątku w godzinach 7.30-15.30,</w:t>
      </w:r>
    </w:p>
    <w:p w14:paraId="56A1706E" w14:textId="54099BCD" w:rsidR="006A07F7" w:rsidRPr="00E9574D" w:rsidRDefault="006A07F7" w:rsidP="00762346">
      <w:pPr>
        <w:pStyle w:val="Style11"/>
        <w:widowControl/>
        <w:numPr>
          <w:ilvl w:val="0"/>
          <w:numId w:val="6"/>
        </w:numPr>
        <w:spacing w:line="240" w:lineRule="auto"/>
        <w:ind w:hanging="720"/>
        <w:rPr>
          <w:rFonts w:asciiTheme="minorHAnsi" w:hAnsiTheme="minorHAnsi" w:cstheme="minorHAnsi"/>
          <w:b/>
          <w:sz w:val="20"/>
          <w:szCs w:val="20"/>
        </w:rPr>
      </w:pPr>
      <w:r w:rsidRPr="00E9574D">
        <w:rPr>
          <w:rFonts w:asciiTheme="minorHAnsi" w:hAnsiTheme="minorHAnsi" w:cstheme="minorHAnsi"/>
          <w:sz w:val="20"/>
          <w:szCs w:val="20"/>
        </w:rPr>
        <w:t xml:space="preserve">drogą pocztową na adres: Komenda Powiatowa Państwowej Straży Pożarnej w </w:t>
      </w:r>
      <w:r w:rsidR="00F615C7" w:rsidRPr="00E9574D">
        <w:rPr>
          <w:rFonts w:asciiTheme="minorHAnsi" w:hAnsiTheme="minorHAnsi" w:cstheme="minorHAnsi"/>
          <w:sz w:val="20"/>
          <w:szCs w:val="20"/>
        </w:rPr>
        <w:t xml:space="preserve">Górze,                     </w:t>
      </w:r>
      <w:r w:rsidR="00E9574D">
        <w:rPr>
          <w:rFonts w:asciiTheme="minorHAnsi" w:hAnsiTheme="minorHAnsi" w:cstheme="minorHAnsi"/>
          <w:sz w:val="20"/>
          <w:szCs w:val="20"/>
        </w:rPr>
        <w:t xml:space="preserve">                 </w:t>
      </w:r>
      <w:r w:rsidR="00F615C7" w:rsidRPr="00E9574D">
        <w:rPr>
          <w:rFonts w:asciiTheme="minorHAnsi" w:hAnsiTheme="minorHAnsi" w:cstheme="minorHAnsi"/>
          <w:sz w:val="20"/>
          <w:szCs w:val="20"/>
        </w:rPr>
        <w:t xml:space="preserve">  ul</w:t>
      </w:r>
      <w:r w:rsidRPr="00E9574D">
        <w:rPr>
          <w:rFonts w:asciiTheme="minorHAnsi" w:hAnsiTheme="minorHAnsi" w:cstheme="minorHAnsi"/>
          <w:sz w:val="20"/>
          <w:szCs w:val="20"/>
        </w:rPr>
        <w:t>. W. Witosa 22, 56-200 Góra.</w:t>
      </w:r>
    </w:p>
    <w:p w14:paraId="3D1300F1" w14:textId="79A64B46" w:rsidR="00FA771D" w:rsidRPr="00147272" w:rsidRDefault="00642AAC" w:rsidP="00FA771D">
      <w:pPr>
        <w:pStyle w:val="Style11"/>
        <w:widowControl/>
        <w:spacing w:line="240" w:lineRule="auto"/>
        <w:rPr>
          <w:rFonts w:asciiTheme="minorHAnsi" w:hAnsiTheme="minorHAnsi" w:cstheme="minorHAnsi"/>
          <w:sz w:val="20"/>
          <w:szCs w:val="20"/>
        </w:rPr>
      </w:pPr>
      <w:r w:rsidRPr="00E9574D">
        <w:rPr>
          <w:rFonts w:asciiTheme="minorHAnsi" w:hAnsiTheme="minorHAnsi" w:cstheme="minorHAnsi"/>
          <w:sz w:val="20"/>
          <w:szCs w:val="20"/>
        </w:rPr>
        <w:t>Po złożeniu przez k</w:t>
      </w:r>
      <w:r w:rsidR="00FA771D" w:rsidRPr="00E9574D">
        <w:rPr>
          <w:rFonts w:asciiTheme="minorHAnsi" w:hAnsiTheme="minorHAnsi" w:cstheme="minorHAnsi"/>
          <w:sz w:val="20"/>
          <w:szCs w:val="20"/>
        </w:rPr>
        <w:t>andydata w/w dokumentów, komisja nadaje kandydatowi numer identyfikacyjny. Numer identyfikacyjny będzie składał się z numeru ogłos</w:t>
      </w:r>
      <w:r w:rsidR="00AF13A0" w:rsidRPr="00E9574D">
        <w:rPr>
          <w:rFonts w:asciiTheme="minorHAnsi" w:hAnsiTheme="minorHAnsi" w:cstheme="minorHAnsi"/>
          <w:sz w:val="20"/>
          <w:szCs w:val="20"/>
        </w:rPr>
        <w:t>zenia i kolejności zgłoszenia np.</w:t>
      </w:r>
      <w:r w:rsidR="00C21143" w:rsidRPr="00E9574D">
        <w:rPr>
          <w:rFonts w:asciiTheme="minorHAnsi" w:hAnsiTheme="minorHAnsi" w:cstheme="minorHAnsi"/>
          <w:sz w:val="20"/>
          <w:szCs w:val="20"/>
        </w:rPr>
        <w:t xml:space="preserve">: </w:t>
      </w:r>
      <w:r w:rsidR="002A1F55" w:rsidRPr="00E9574D">
        <w:rPr>
          <w:rFonts w:asciiTheme="minorHAnsi" w:hAnsiTheme="minorHAnsi" w:cstheme="minorHAnsi"/>
          <w:sz w:val="20"/>
          <w:szCs w:val="20"/>
        </w:rPr>
        <w:t>1</w:t>
      </w:r>
      <w:r w:rsidR="00C21143" w:rsidRPr="00E9574D">
        <w:rPr>
          <w:rFonts w:asciiTheme="minorHAnsi" w:hAnsiTheme="minorHAnsi" w:cstheme="minorHAnsi"/>
          <w:sz w:val="20"/>
          <w:szCs w:val="20"/>
        </w:rPr>
        <w:t>/20</w:t>
      </w:r>
      <w:r w:rsidR="002A1F55" w:rsidRPr="00E9574D">
        <w:rPr>
          <w:rFonts w:asciiTheme="minorHAnsi" w:hAnsiTheme="minorHAnsi" w:cstheme="minorHAnsi"/>
          <w:sz w:val="20"/>
          <w:szCs w:val="20"/>
        </w:rPr>
        <w:t>21</w:t>
      </w:r>
      <w:r w:rsidR="00C21143" w:rsidRPr="00E9574D">
        <w:rPr>
          <w:rFonts w:asciiTheme="minorHAnsi" w:hAnsiTheme="minorHAnsi" w:cstheme="minorHAnsi"/>
          <w:sz w:val="20"/>
          <w:szCs w:val="20"/>
        </w:rPr>
        <w:t xml:space="preserve">/1; </w:t>
      </w:r>
      <w:r w:rsidR="002A1F55" w:rsidRPr="00E9574D">
        <w:rPr>
          <w:rFonts w:asciiTheme="minorHAnsi" w:hAnsiTheme="minorHAnsi" w:cstheme="minorHAnsi"/>
          <w:sz w:val="20"/>
          <w:szCs w:val="20"/>
        </w:rPr>
        <w:t>1</w:t>
      </w:r>
      <w:r w:rsidR="00FA771D" w:rsidRPr="00E9574D">
        <w:rPr>
          <w:rFonts w:asciiTheme="minorHAnsi" w:hAnsiTheme="minorHAnsi" w:cstheme="minorHAnsi"/>
          <w:sz w:val="20"/>
          <w:szCs w:val="20"/>
        </w:rPr>
        <w:t>/20</w:t>
      </w:r>
      <w:r w:rsidR="002A1F55" w:rsidRPr="00E9574D">
        <w:rPr>
          <w:rFonts w:asciiTheme="minorHAnsi" w:hAnsiTheme="minorHAnsi" w:cstheme="minorHAnsi"/>
          <w:sz w:val="20"/>
          <w:szCs w:val="20"/>
        </w:rPr>
        <w:t>21</w:t>
      </w:r>
      <w:r w:rsidR="00FA771D" w:rsidRPr="00E9574D">
        <w:rPr>
          <w:rFonts w:asciiTheme="minorHAnsi" w:hAnsiTheme="minorHAnsi" w:cstheme="minorHAnsi"/>
          <w:sz w:val="20"/>
          <w:szCs w:val="20"/>
        </w:rPr>
        <w:t>/2 itd. Informacja o numerze identyfikacyjnym zostanie przekazana kandydatowi osobiście przy składaniu dokumentów lub telefonicznie w przypadku przesłania dokumentacji</w:t>
      </w:r>
      <w:r w:rsidR="00C21143" w:rsidRPr="00E9574D">
        <w:rPr>
          <w:rFonts w:asciiTheme="minorHAnsi" w:hAnsiTheme="minorHAnsi" w:cstheme="minorHAnsi"/>
          <w:sz w:val="20"/>
          <w:szCs w:val="20"/>
        </w:rPr>
        <w:t xml:space="preserve"> pocztą</w:t>
      </w:r>
      <w:r w:rsidR="00FA771D" w:rsidRPr="00E9574D">
        <w:rPr>
          <w:rFonts w:asciiTheme="minorHAnsi" w:hAnsiTheme="minorHAnsi" w:cstheme="minorHAnsi"/>
          <w:sz w:val="20"/>
          <w:szCs w:val="20"/>
        </w:rPr>
        <w:t>. Otwarcie kopert nastąpi w dniu weryfikacji dokumentów dokonanej przez Komisję.</w:t>
      </w:r>
    </w:p>
    <w:p w14:paraId="1D17F37F" w14:textId="77777777" w:rsidR="006A07F7" w:rsidRPr="00E9574D" w:rsidRDefault="006A07F7" w:rsidP="006A07F7">
      <w:pPr>
        <w:pStyle w:val="Style11"/>
        <w:widowControl/>
        <w:spacing w:line="240" w:lineRule="auto"/>
        <w:rPr>
          <w:rFonts w:asciiTheme="minorHAnsi" w:hAnsiTheme="minorHAnsi" w:cstheme="minorHAnsi"/>
          <w:b/>
          <w:sz w:val="20"/>
          <w:szCs w:val="20"/>
        </w:rPr>
      </w:pPr>
      <w:r w:rsidRPr="00E9574D">
        <w:rPr>
          <w:rFonts w:asciiTheme="minorHAnsi" w:hAnsiTheme="minorHAnsi" w:cstheme="minorHAnsi"/>
          <w:sz w:val="20"/>
          <w:szCs w:val="20"/>
        </w:rPr>
        <w:t xml:space="preserve">Za datę przyjęcia dokumentów liczy się datę wpływu do sekretariatu Komendy, a nie datę stempla pocztowego. </w:t>
      </w:r>
      <w:r w:rsidR="00642AAC" w:rsidRPr="00E9574D">
        <w:rPr>
          <w:rFonts w:asciiTheme="minorHAnsi" w:hAnsiTheme="minorHAnsi" w:cstheme="minorHAnsi"/>
          <w:sz w:val="20"/>
          <w:szCs w:val="20"/>
        </w:rPr>
        <w:t>Złożenie ofert po terminie, niekompletnych lub niespełniających wymagań określonych w ogłoszeniu, jest równoznaczne z uzyskaniem negatywnego wyniku z postępowania kwalifikacyjnego.</w:t>
      </w:r>
    </w:p>
    <w:p w14:paraId="3AE50FBA" w14:textId="24D65FEB" w:rsidR="00262A2D" w:rsidRDefault="00262A2D" w:rsidP="00C90D80">
      <w:pPr>
        <w:spacing w:after="0" w:line="240" w:lineRule="auto"/>
        <w:jc w:val="both"/>
        <w:rPr>
          <w:rFonts w:asciiTheme="minorHAnsi" w:hAnsiTheme="minorHAnsi" w:cstheme="minorHAnsi"/>
          <w:b/>
          <w:color w:val="C00000"/>
          <w:sz w:val="20"/>
          <w:szCs w:val="20"/>
        </w:rPr>
      </w:pPr>
    </w:p>
    <w:p w14:paraId="4F2A829A" w14:textId="77777777" w:rsidR="00147272" w:rsidRPr="00E9574D" w:rsidRDefault="00147272" w:rsidP="00C90D80">
      <w:pPr>
        <w:spacing w:after="0" w:line="240" w:lineRule="auto"/>
        <w:jc w:val="both"/>
        <w:rPr>
          <w:rFonts w:asciiTheme="minorHAnsi" w:hAnsiTheme="minorHAnsi" w:cstheme="minorHAnsi"/>
          <w:b/>
          <w:color w:val="C00000"/>
          <w:sz w:val="20"/>
          <w:szCs w:val="20"/>
        </w:rPr>
      </w:pPr>
    </w:p>
    <w:p w14:paraId="00991C14" w14:textId="72CEB781" w:rsidR="004B39CF" w:rsidRPr="00016A3F" w:rsidRDefault="004B39CF" w:rsidP="00762346">
      <w:pPr>
        <w:pStyle w:val="Akapitzlist"/>
        <w:numPr>
          <w:ilvl w:val="0"/>
          <w:numId w:val="7"/>
        </w:numPr>
        <w:spacing w:after="0" w:line="240" w:lineRule="auto"/>
        <w:jc w:val="both"/>
        <w:rPr>
          <w:rFonts w:asciiTheme="minorHAnsi" w:hAnsiTheme="minorHAnsi" w:cstheme="minorHAnsi"/>
          <w:b/>
          <w:color w:val="000000" w:themeColor="text1"/>
          <w:sz w:val="20"/>
          <w:szCs w:val="20"/>
        </w:rPr>
      </w:pPr>
      <w:r w:rsidRPr="00016A3F">
        <w:rPr>
          <w:rFonts w:asciiTheme="minorHAnsi" w:hAnsiTheme="minorHAnsi" w:cstheme="minorHAnsi"/>
          <w:b/>
          <w:color w:val="000000" w:themeColor="text1"/>
          <w:sz w:val="20"/>
          <w:szCs w:val="20"/>
        </w:rPr>
        <w:lastRenderedPageBreak/>
        <w:t xml:space="preserve">Kandydat </w:t>
      </w:r>
      <w:r w:rsidR="00FA771D" w:rsidRPr="00016A3F">
        <w:rPr>
          <w:rFonts w:asciiTheme="minorHAnsi" w:hAnsiTheme="minorHAnsi" w:cstheme="minorHAnsi"/>
          <w:b/>
          <w:color w:val="000000" w:themeColor="text1"/>
          <w:sz w:val="20"/>
          <w:szCs w:val="20"/>
        </w:rPr>
        <w:t>zakwalifikowany</w:t>
      </w:r>
      <w:r w:rsidRPr="00016A3F">
        <w:rPr>
          <w:rFonts w:asciiTheme="minorHAnsi" w:hAnsiTheme="minorHAnsi" w:cstheme="minorHAnsi"/>
          <w:b/>
          <w:color w:val="000000" w:themeColor="text1"/>
          <w:sz w:val="20"/>
          <w:szCs w:val="20"/>
        </w:rPr>
        <w:t xml:space="preserve"> do testu sprawności fizycznej</w:t>
      </w:r>
      <w:r w:rsidR="00220B5F">
        <w:rPr>
          <w:rFonts w:asciiTheme="minorHAnsi" w:hAnsiTheme="minorHAnsi" w:cstheme="minorHAnsi"/>
          <w:b/>
          <w:color w:val="000000" w:themeColor="text1"/>
          <w:sz w:val="20"/>
          <w:szCs w:val="20"/>
        </w:rPr>
        <w:t xml:space="preserve"> (II etap)</w:t>
      </w:r>
      <w:r w:rsidRPr="00016A3F">
        <w:rPr>
          <w:rFonts w:asciiTheme="minorHAnsi" w:hAnsiTheme="minorHAnsi" w:cstheme="minorHAnsi"/>
          <w:b/>
          <w:color w:val="000000" w:themeColor="text1"/>
          <w:sz w:val="20"/>
          <w:szCs w:val="20"/>
        </w:rPr>
        <w:t xml:space="preserve"> przedkłada</w:t>
      </w:r>
      <w:r w:rsidR="00622A5A" w:rsidRPr="00016A3F">
        <w:rPr>
          <w:rFonts w:asciiTheme="minorHAnsi" w:hAnsiTheme="minorHAnsi" w:cstheme="minorHAnsi"/>
          <w:b/>
          <w:color w:val="000000" w:themeColor="text1"/>
          <w:sz w:val="20"/>
          <w:szCs w:val="20"/>
        </w:rPr>
        <w:t xml:space="preserve"> bezpośrednio przed przystąpienie</w:t>
      </w:r>
      <w:r w:rsidR="0065658F" w:rsidRPr="00016A3F">
        <w:rPr>
          <w:rFonts w:asciiTheme="minorHAnsi" w:hAnsiTheme="minorHAnsi" w:cstheme="minorHAnsi"/>
          <w:b/>
          <w:color w:val="000000" w:themeColor="text1"/>
          <w:sz w:val="20"/>
          <w:szCs w:val="20"/>
        </w:rPr>
        <w:t>m</w:t>
      </w:r>
      <w:r w:rsidR="00622A5A" w:rsidRPr="00016A3F">
        <w:rPr>
          <w:rFonts w:asciiTheme="minorHAnsi" w:hAnsiTheme="minorHAnsi" w:cstheme="minorHAnsi"/>
          <w:b/>
          <w:color w:val="000000" w:themeColor="text1"/>
          <w:sz w:val="20"/>
          <w:szCs w:val="20"/>
        </w:rPr>
        <w:t xml:space="preserve"> do testu sprawności fizycznej tj. </w:t>
      </w:r>
      <w:r w:rsidR="00090406" w:rsidRPr="00016A3F">
        <w:rPr>
          <w:rFonts w:asciiTheme="minorHAnsi" w:hAnsiTheme="minorHAnsi" w:cstheme="minorHAnsi"/>
          <w:b/>
          <w:color w:val="000000" w:themeColor="text1"/>
          <w:sz w:val="20"/>
          <w:szCs w:val="20"/>
        </w:rPr>
        <w:t>w dniu</w:t>
      </w:r>
      <w:r w:rsidR="00F02B43">
        <w:rPr>
          <w:rFonts w:asciiTheme="minorHAnsi" w:hAnsiTheme="minorHAnsi" w:cstheme="minorHAnsi"/>
          <w:b/>
          <w:color w:val="000000" w:themeColor="text1"/>
          <w:sz w:val="20"/>
          <w:szCs w:val="20"/>
        </w:rPr>
        <w:t xml:space="preserve"> </w:t>
      </w:r>
      <w:r w:rsidR="001F5A8B">
        <w:rPr>
          <w:rFonts w:asciiTheme="minorHAnsi" w:hAnsiTheme="minorHAnsi" w:cstheme="minorHAnsi"/>
          <w:b/>
          <w:color w:val="000000" w:themeColor="text1"/>
          <w:sz w:val="20"/>
          <w:szCs w:val="20"/>
        </w:rPr>
        <w:t>22</w:t>
      </w:r>
      <w:r w:rsidR="00F02B43" w:rsidRPr="00F02B43">
        <w:rPr>
          <w:rFonts w:asciiTheme="minorHAnsi" w:hAnsiTheme="minorHAnsi" w:cstheme="minorHAnsi"/>
          <w:b/>
          <w:color w:val="000000" w:themeColor="text1"/>
          <w:sz w:val="20"/>
          <w:szCs w:val="20"/>
        </w:rPr>
        <w:t>.</w:t>
      </w:r>
      <w:r w:rsidR="00622A5A" w:rsidRPr="00F02B43">
        <w:rPr>
          <w:rFonts w:asciiTheme="minorHAnsi" w:hAnsiTheme="minorHAnsi" w:cstheme="minorHAnsi"/>
          <w:b/>
          <w:color w:val="000000" w:themeColor="text1"/>
          <w:sz w:val="20"/>
          <w:szCs w:val="20"/>
        </w:rPr>
        <w:t>02.2021</w:t>
      </w:r>
      <w:r w:rsidR="00090406" w:rsidRPr="00F02B43">
        <w:rPr>
          <w:rFonts w:asciiTheme="minorHAnsi" w:hAnsiTheme="minorHAnsi" w:cstheme="minorHAnsi"/>
          <w:b/>
          <w:color w:val="000000" w:themeColor="text1"/>
          <w:sz w:val="20"/>
          <w:szCs w:val="20"/>
        </w:rPr>
        <w:t xml:space="preserve"> r</w:t>
      </w:r>
      <w:r w:rsidR="00F02B43" w:rsidRPr="00F02B43">
        <w:rPr>
          <w:rFonts w:asciiTheme="minorHAnsi" w:hAnsiTheme="minorHAnsi" w:cstheme="minorHAnsi"/>
          <w:b/>
          <w:color w:val="000000" w:themeColor="text1"/>
          <w:sz w:val="20"/>
          <w:szCs w:val="20"/>
        </w:rPr>
        <w:t>.</w:t>
      </w:r>
      <w:r w:rsidRPr="00F02B43">
        <w:rPr>
          <w:rFonts w:asciiTheme="minorHAnsi" w:hAnsiTheme="minorHAnsi" w:cstheme="minorHAnsi"/>
          <w:b/>
          <w:color w:val="000000" w:themeColor="text1"/>
          <w:sz w:val="20"/>
          <w:szCs w:val="20"/>
        </w:rPr>
        <w:t>:</w:t>
      </w:r>
    </w:p>
    <w:p w14:paraId="0CD6E603" w14:textId="77777777" w:rsidR="004B39CF" w:rsidRPr="00E9574D" w:rsidRDefault="004B39CF" w:rsidP="00C90D80">
      <w:pPr>
        <w:spacing w:after="0" w:line="240" w:lineRule="auto"/>
        <w:jc w:val="both"/>
        <w:rPr>
          <w:rFonts w:asciiTheme="minorHAnsi" w:hAnsiTheme="minorHAnsi" w:cstheme="minorHAnsi"/>
          <w:color w:val="000000" w:themeColor="text1"/>
          <w:sz w:val="20"/>
          <w:szCs w:val="20"/>
        </w:rPr>
      </w:pPr>
    </w:p>
    <w:p w14:paraId="2B42C427" w14:textId="6103C2A6" w:rsidR="004B39CF" w:rsidRPr="00E9574D" w:rsidRDefault="00622A5A" w:rsidP="00762346">
      <w:pPr>
        <w:pStyle w:val="Akapitzlist"/>
        <w:numPr>
          <w:ilvl w:val="0"/>
          <w:numId w:val="13"/>
        </w:numPr>
        <w:spacing w:after="0" w:line="240" w:lineRule="auto"/>
        <w:jc w:val="both"/>
        <w:rPr>
          <w:rFonts w:asciiTheme="minorHAnsi" w:hAnsiTheme="minorHAnsi" w:cstheme="minorHAnsi"/>
          <w:color w:val="000000" w:themeColor="text1"/>
          <w:sz w:val="20"/>
          <w:szCs w:val="20"/>
        </w:rPr>
      </w:pPr>
      <w:r w:rsidRPr="00E9574D">
        <w:rPr>
          <w:rFonts w:asciiTheme="minorHAnsi" w:hAnsiTheme="minorHAnsi" w:cstheme="minorHAnsi"/>
          <w:color w:val="000000" w:themeColor="text1"/>
          <w:sz w:val="20"/>
          <w:szCs w:val="20"/>
        </w:rPr>
        <w:t>z</w:t>
      </w:r>
      <w:r w:rsidR="004B39CF" w:rsidRPr="00E9574D">
        <w:rPr>
          <w:rFonts w:asciiTheme="minorHAnsi" w:hAnsiTheme="minorHAnsi" w:cstheme="minorHAnsi"/>
          <w:color w:val="000000" w:themeColor="text1"/>
          <w:sz w:val="20"/>
          <w:szCs w:val="20"/>
        </w:rPr>
        <w:t xml:space="preserve">aświadczenie </w:t>
      </w:r>
      <w:r w:rsidR="00243628" w:rsidRPr="00E9574D">
        <w:rPr>
          <w:rFonts w:asciiTheme="minorHAnsi" w:hAnsiTheme="minorHAnsi" w:cstheme="minorHAnsi"/>
          <w:color w:val="000000" w:themeColor="text1"/>
          <w:sz w:val="20"/>
          <w:szCs w:val="20"/>
        </w:rPr>
        <w:t>lekarskie o</w:t>
      </w:r>
      <w:r w:rsidR="004B39CF" w:rsidRPr="00E9574D">
        <w:rPr>
          <w:rFonts w:asciiTheme="minorHAnsi" w:hAnsiTheme="minorHAnsi" w:cstheme="minorHAnsi"/>
          <w:color w:val="000000" w:themeColor="text1"/>
          <w:sz w:val="20"/>
          <w:szCs w:val="20"/>
        </w:rPr>
        <w:t xml:space="preserve"> braku przeciwwskazań zdrowotnych do wykonywania ćwiczeń fizycznych, dopuszczające kandydata do udziału w próbie wydolnościowej, teście sprawności fizycznej i próbie wysokościowej wystawione nie wcześniej niż 30 dni przed dniem przystąpienia do wymaganych testów</w:t>
      </w:r>
      <w:r w:rsidR="00564A1A" w:rsidRPr="00E9574D">
        <w:rPr>
          <w:rFonts w:asciiTheme="minorHAnsi" w:hAnsiTheme="minorHAnsi" w:cstheme="minorHAnsi"/>
          <w:color w:val="000000" w:themeColor="text1"/>
          <w:sz w:val="20"/>
          <w:szCs w:val="20"/>
        </w:rPr>
        <w:t xml:space="preserve"> –</w:t>
      </w:r>
      <w:r w:rsidR="008E330D" w:rsidRPr="00E9574D">
        <w:rPr>
          <w:rFonts w:asciiTheme="minorHAnsi" w:hAnsiTheme="minorHAnsi" w:cstheme="minorHAnsi"/>
          <w:color w:val="000000" w:themeColor="text1"/>
          <w:sz w:val="20"/>
          <w:szCs w:val="20"/>
        </w:rPr>
        <w:t xml:space="preserve"> </w:t>
      </w:r>
      <w:r w:rsidR="008E330D" w:rsidRPr="00E9574D">
        <w:rPr>
          <w:rFonts w:asciiTheme="minorHAnsi" w:hAnsiTheme="minorHAnsi" w:cstheme="minorHAnsi"/>
          <w:b/>
          <w:color w:val="000000" w:themeColor="text1"/>
          <w:sz w:val="20"/>
          <w:szCs w:val="20"/>
        </w:rPr>
        <w:t xml:space="preserve">załącznik nr </w:t>
      </w:r>
      <w:r w:rsidR="00DF7912">
        <w:rPr>
          <w:rFonts w:asciiTheme="minorHAnsi" w:hAnsiTheme="minorHAnsi" w:cstheme="minorHAnsi"/>
          <w:b/>
          <w:color w:val="000000" w:themeColor="text1"/>
          <w:sz w:val="20"/>
          <w:szCs w:val="20"/>
        </w:rPr>
        <w:t>2</w:t>
      </w:r>
      <w:r w:rsidR="00564A1A" w:rsidRPr="00E9574D">
        <w:rPr>
          <w:rFonts w:asciiTheme="minorHAnsi" w:hAnsiTheme="minorHAnsi" w:cstheme="minorHAnsi"/>
          <w:b/>
          <w:color w:val="000000" w:themeColor="text1"/>
          <w:sz w:val="20"/>
          <w:szCs w:val="20"/>
        </w:rPr>
        <w:t>.</w:t>
      </w:r>
    </w:p>
    <w:p w14:paraId="34A1A521" w14:textId="77777777" w:rsidR="003B51BB" w:rsidRPr="00E9574D" w:rsidRDefault="003B51BB" w:rsidP="00C90D80">
      <w:pPr>
        <w:spacing w:after="0" w:line="240" w:lineRule="auto"/>
        <w:jc w:val="both"/>
        <w:rPr>
          <w:rFonts w:asciiTheme="minorHAnsi" w:hAnsiTheme="minorHAnsi" w:cstheme="minorHAnsi"/>
          <w:b/>
          <w:color w:val="000000" w:themeColor="text1"/>
          <w:sz w:val="20"/>
          <w:szCs w:val="20"/>
        </w:rPr>
      </w:pPr>
    </w:p>
    <w:p w14:paraId="3848B2DD" w14:textId="4FB1C0B2" w:rsidR="004B39CF" w:rsidRPr="00016A3F" w:rsidRDefault="004B39CF" w:rsidP="00762346">
      <w:pPr>
        <w:pStyle w:val="Akapitzlist"/>
        <w:numPr>
          <w:ilvl w:val="0"/>
          <w:numId w:val="7"/>
        </w:numPr>
        <w:spacing w:after="0" w:line="240" w:lineRule="auto"/>
        <w:jc w:val="both"/>
        <w:rPr>
          <w:rFonts w:asciiTheme="minorHAnsi" w:hAnsiTheme="minorHAnsi" w:cstheme="minorHAnsi"/>
          <w:b/>
          <w:color w:val="000000" w:themeColor="text1"/>
          <w:sz w:val="20"/>
          <w:szCs w:val="20"/>
        </w:rPr>
      </w:pPr>
      <w:r w:rsidRPr="00016A3F">
        <w:rPr>
          <w:rFonts w:asciiTheme="minorHAnsi" w:hAnsiTheme="minorHAnsi" w:cstheme="minorHAnsi"/>
          <w:b/>
          <w:color w:val="000000" w:themeColor="text1"/>
          <w:sz w:val="20"/>
          <w:szCs w:val="20"/>
        </w:rPr>
        <w:t>Kandydat zakwalifikowany do rozmowy kwalifikacyjnej</w:t>
      </w:r>
      <w:r w:rsidR="00515E1F" w:rsidRPr="00016A3F">
        <w:rPr>
          <w:rFonts w:asciiTheme="minorHAnsi" w:hAnsiTheme="minorHAnsi" w:cstheme="minorHAnsi"/>
          <w:b/>
          <w:color w:val="000000" w:themeColor="text1"/>
          <w:sz w:val="20"/>
          <w:szCs w:val="20"/>
        </w:rPr>
        <w:t xml:space="preserve"> </w:t>
      </w:r>
      <w:r w:rsidR="00220B5F">
        <w:rPr>
          <w:rFonts w:asciiTheme="minorHAnsi" w:hAnsiTheme="minorHAnsi" w:cstheme="minorHAnsi"/>
          <w:b/>
          <w:color w:val="000000" w:themeColor="text1"/>
          <w:sz w:val="20"/>
          <w:szCs w:val="20"/>
        </w:rPr>
        <w:t xml:space="preserve">(IV etap) </w:t>
      </w:r>
      <w:r w:rsidR="0065658F" w:rsidRPr="00016A3F">
        <w:rPr>
          <w:rFonts w:asciiTheme="minorHAnsi" w:hAnsiTheme="minorHAnsi" w:cstheme="minorHAnsi"/>
          <w:b/>
          <w:color w:val="000000" w:themeColor="text1"/>
          <w:sz w:val="20"/>
          <w:szCs w:val="20"/>
        </w:rPr>
        <w:t xml:space="preserve">do </w:t>
      </w:r>
      <w:r w:rsidR="0065658F" w:rsidRPr="00F02B43">
        <w:rPr>
          <w:rFonts w:asciiTheme="minorHAnsi" w:hAnsiTheme="minorHAnsi" w:cstheme="minorHAnsi"/>
          <w:b/>
          <w:color w:val="000000" w:themeColor="text1"/>
          <w:sz w:val="20"/>
          <w:szCs w:val="20"/>
        </w:rPr>
        <w:t xml:space="preserve">dnia </w:t>
      </w:r>
      <w:r w:rsidR="008D4C21">
        <w:rPr>
          <w:rFonts w:asciiTheme="minorHAnsi" w:hAnsiTheme="minorHAnsi" w:cstheme="minorHAnsi"/>
          <w:b/>
          <w:color w:val="000000" w:themeColor="text1"/>
          <w:sz w:val="20"/>
          <w:szCs w:val="20"/>
        </w:rPr>
        <w:t>25</w:t>
      </w:r>
      <w:r w:rsidR="0065658F" w:rsidRPr="00F02B43">
        <w:rPr>
          <w:rFonts w:asciiTheme="minorHAnsi" w:hAnsiTheme="minorHAnsi" w:cstheme="minorHAnsi"/>
          <w:b/>
          <w:color w:val="000000" w:themeColor="text1"/>
          <w:sz w:val="20"/>
          <w:szCs w:val="20"/>
        </w:rPr>
        <w:t>.</w:t>
      </w:r>
      <w:r w:rsidR="00F02B43" w:rsidRPr="00F02B43">
        <w:rPr>
          <w:rFonts w:asciiTheme="minorHAnsi" w:hAnsiTheme="minorHAnsi" w:cstheme="minorHAnsi"/>
          <w:b/>
          <w:color w:val="000000" w:themeColor="text1"/>
          <w:sz w:val="20"/>
          <w:szCs w:val="20"/>
        </w:rPr>
        <w:t>0</w:t>
      </w:r>
      <w:r w:rsidR="008D4C21">
        <w:rPr>
          <w:rFonts w:asciiTheme="minorHAnsi" w:hAnsiTheme="minorHAnsi" w:cstheme="minorHAnsi"/>
          <w:b/>
          <w:color w:val="000000" w:themeColor="text1"/>
          <w:sz w:val="20"/>
          <w:szCs w:val="20"/>
        </w:rPr>
        <w:t>2</w:t>
      </w:r>
      <w:r w:rsidR="00F02B43" w:rsidRPr="00F02B43">
        <w:rPr>
          <w:rFonts w:asciiTheme="minorHAnsi" w:hAnsiTheme="minorHAnsi" w:cstheme="minorHAnsi"/>
          <w:b/>
          <w:color w:val="000000" w:themeColor="text1"/>
          <w:sz w:val="20"/>
          <w:szCs w:val="20"/>
        </w:rPr>
        <w:t>.</w:t>
      </w:r>
      <w:r w:rsidR="0065658F" w:rsidRPr="00F02B43">
        <w:rPr>
          <w:rFonts w:asciiTheme="minorHAnsi" w:hAnsiTheme="minorHAnsi" w:cstheme="minorHAnsi"/>
          <w:b/>
          <w:color w:val="000000" w:themeColor="text1"/>
          <w:sz w:val="20"/>
          <w:szCs w:val="20"/>
        </w:rPr>
        <w:t>2021 r.</w:t>
      </w:r>
      <w:r w:rsidRPr="00016A3F">
        <w:rPr>
          <w:rFonts w:asciiTheme="minorHAnsi" w:hAnsiTheme="minorHAnsi" w:cstheme="minorHAnsi"/>
          <w:b/>
          <w:color w:val="000000" w:themeColor="text1"/>
          <w:sz w:val="20"/>
          <w:szCs w:val="20"/>
        </w:rPr>
        <w:t xml:space="preserve"> składa:</w:t>
      </w:r>
    </w:p>
    <w:p w14:paraId="580293E3" w14:textId="77777777" w:rsidR="00120344" w:rsidRPr="00E9574D" w:rsidRDefault="00120344" w:rsidP="00C90D80">
      <w:pPr>
        <w:spacing w:after="0" w:line="240" w:lineRule="auto"/>
        <w:jc w:val="both"/>
        <w:rPr>
          <w:rFonts w:asciiTheme="minorHAnsi" w:hAnsiTheme="minorHAnsi" w:cstheme="minorHAnsi"/>
          <w:b/>
          <w:color w:val="000000" w:themeColor="text1"/>
          <w:sz w:val="20"/>
          <w:szCs w:val="20"/>
        </w:rPr>
      </w:pPr>
    </w:p>
    <w:p w14:paraId="75F04FDE" w14:textId="4A4DAC35" w:rsidR="00120344" w:rsidRPr="00E9574D" w:rsidRDefault="00120344" w:rsidP="00762346">
      <w:pPr>
        <w:pStyle w:val="Akapitzlist"/>
        <w:numPr>
          <w:ilvl w:val="0"/>
          <w:numId w:val="14"/>
        </w:numPr>
        <w:spacing w:after="0" w:line="240" w:lineRule="auto"/>
        <w:jc w:val="both"/>
        <w:rPr>
          <w:rFonts w:asciiTheme="minorHAnsi" w:eastAsia="Times New Roman" w:hAnsiTheme="minorHAnsi" w:cstheme="minorHAnsi"/>
          <w:bCs/>
          <w:noProof/>
          <w:color w:val="000000" w:themeColor="text1"/>
          <w:sz w:val="20"/>
          <w:szCs w:val="20"/>
          <w:lang w:eastAsia="pl-PL"/>
        </w:rPr>
      </w:pPr>
      <w:r w:rsidRPr="00E9574D">
        <w:rPr>
          <w:rFonts w:asciiTheme="minorHAnsi" w:eastAsia="Times New Roman" w:hAnsiTheme="minorHAnsi" w:cstheme="minorHAnsi"/>
          <w:bCs/>
          <w:noProof/>
          <w:color w:val="000000" w:themeColor="text1"/>
          <w:sz w:val="20"/>
          <w:szCs w:val="20"/>
          <w:lang w:eastAsia="pl-PL"/>
        </w:rPr>
        <w:t>kserokopie świadectw pracy lub służby z poprzednich miejsc pracy lub służby, o ile wcześniej kandydat pozosta</w:t>
      </w:r>
      <w:r w:rsidR="00AF13A0" w:rsidRPr="00E9574D">
        <w:rPr>
          <w:rFonts w:asciiTheme="minorHAnsi" w:eastAsia="Times New Roman" w:hAnsiTheme="minorHAnsi" w:cstheme="minorHAnsi"/>
          <w:bCs/>
          <w:noProof/>
          <w:color w:val="000000" w:themeColor="text1"/>
          <w:sz w:val="20"/>
          <w:szCs w:val="20"/>
          <w:lang w:eastAsia="pl-PL"/>
        </w:rPr>
        <w:t>wał w stosunku pracy lub służby,</w:t>
      </w:r>
    </w:p>
    <w:p w14:paraId="1F34E0C6" w14:textId="2EB60097" w:rsidR="00120344" w:rsidRPr="00E9574D" w:rsidRDefault="00120344" w:rsidP="00762346">
      <w:pPr>
        <w:pStyle w:val="Akapitzlist"/>
        <w:numPr>
          <w:ilvl w:val="0"/>
          <w:numId w:val="14"/>
        </w:numPr>
        <w:spacing w:after="0" w:line="240" w:lineRule="auto"/>
        <w:jc w:val="both"/>
        <w:rPr>
          <w:rFonts w:asciiTheme="minorHAnsi" w:eastAsia="Times New Roman" w:hAnsiTheme="minorHAnsi" w:cstheme="minorHAnsi"/>
          <w:bCs/>
          <w:noProof/>
          <w:color w:val="000000" w:themeColor="text1"/>
          <w:sz w:val="20"/>
          <w:szCs w:val="20"/>
          <w:lang w:eastAsia="pl-PL"/>
        </w:rPr>
      </w:pPr>
      <w:r w:rsidRPr="00E9574D">
        <w:rPr>
          <w:rFonts w:asciiTheme="minorHAnsi" w:eastAsia="Times New Roman" w:hAnsiTheme="minorHAnsi" w:cstheme="minorHAnsi"/>
          <w:bCs/>
          <w:noProof/>
          <w:color w:val="000000" w:themeColor="text1"/>
          <w:sz w:val="20"/>
          <w:szCs w:val="20"/>
          <w:lang w:eastAsia="pl-PL"/>
        </w:rPr>
        <w:t>kopie dokumentów potwierdzających posiadane wykształcenie,</w:t>
      </w:r>
      <w:r w:rsidR="00AA2A16">
        <w:rPr>
          <w:rFonts w:asciiTheme="minorHAnsi" w:eastAsia="Times New Roman" w:hAnsiTheme="minorHAnsi" w:cstheme="minorHAnsi"/>
          <w:bCs/>
          <w:noProof/>
          <w:color w:val="000000" w:themeColor="text1"/>
          <w:sz w:val="20"/>
          <w:szCs w:val="20"/>
          <w:lang w:eastAsia="pl-PL"/>
        </w:rPr>
        <w:t xml:space="preserve"> </w:t>
      </w:r>
      <w:r w:rsidRPr="00E9574D">
        <w:rPr>
          <w:rFonts w:asciiTheme="minorHAnsi" w:eastAsia="Times New Roman" w:hAnsiTheme="minorHAnsi" w:cstheme="minorHAnsi"/>
          <w:bCs/>
          <w:noProof/>
          <w:color w:val="000000" w:themeColor="text1"/>
          <w:sz w:val="20"/>
          <w:szCs w:val="20"/>
          <w:lang w:eastAsia="pl-PL"/>
        </w:rPr>
        <w:t>wy</w:t>
      </w:r>
      <w:r w:rsidR="00AA2A16">
        <w:rPr>
          <w:rFonts w:asciiTheme="minorHAnsi" w:eastAsia="Times New Roman" w:hAnsiTheme="minorHAnsi" w:cstheme="minorHAnsi"/>
          <w:bCs/>
          <w:noProof/>
          <w:color w:val="000000" w:themeColor="text1"/>
          <w:sz w:val="20"/>
          <w:szCs w:val="20"/>
          <w:lang w:eastAsia="pl-PL"/>
        </w:rPr>
        <w:t>szk</w:t>
      </w:r>
      <w:r w:rsidRPr="00E9574D">
        <w:rPr>
          <w:rFonts w:asciiTheme="minorHAnsi" w:eastAsia="Times New Roman" w:hAnsiTheme="minorHAnsi" w:cstheme="minorHAnsi"/>
          <w:bCs/>
          <w:noProof/>
          <w:color w:val="000000" w:themeColor="text1"/>
          <w:sz w:val="20"/>
          <w:szCs w:val="20"/>
          <w:lang w:eastAsia="pl-PL"/>
        </w:rPr>
        <w:t>ol</w:t>
      </w:r>
      <w:r w:rsidR="00AF13A0" w:rsidRPr="00E9574D">
        <w:rPr>
          <w:rFonts w:asciiTheme="minorHAnsi" w:eastAsia="Times New Roman" w:hAnsiTheme="minorHAnsi" w:cstheme="minorHAnsi"/>
          <w:bCs/>
          <w:noProof/>
          <w:color w:val="000000" w:themeColor="text1"/>
          <w:sz w:val="20"/>
          <w:szCs w:val="20"/>
          <w:lang w:eastAsia="pl-PL"/>
        </w:rPr>
        <w:t>enie lub posiadane umiejętności,</w:t>
      </w:r>
    </w:p>
    <w:p w14:paraId="4A9FDFC6" w14:textId="08555A6E" w:rsidR="002C52E4" w:rsidRPr="00590EE5" w:rsidRDefault="00564A1A" w:rsidP="00590EE5">
      <w:pPr>
        <w:pStyle w:val="Akapitzlist"/>
        <w:numPr>
          <w:ilvl w:val="0"/>
          <w:numId w:val="14"/>
        </w:numPr>
        <w:spacing w:after="0" w:line="240" w:lineRule="auto"/>
        <w:jc w:val="both"/>
        <w:rPr>
          <w:rFonts w:asciiTheme="minorHAnsi" w:eastAsia="Times New Roman" w:hAnsiTheme="minorHAnsi" w:cstheme="minorHAnsi"/>
          <w:bCs/>
          <w:noProof/>
          <w:color w:val="000000" w:themeColor="text1"/>
          <w:sz w:val="20"/>
          <w:szCs w:val="20"/>
          <w:lang w:eastAsia="pl-PL"/>
        </w:rPr>
      </w:pPr>
      <w:r w:rsidRPr="00E9574D">
        <w:rPr>
          <w:rFonts w:asciiTheme="minorHAnsi" w:eastAsia="Times New Roman" w:hAnsiTheme="minorHAnsi" w:cstheme="minorHAnsi"/>
          <w:sz w:val="20"/>
          <w:szCs w:val="20"/>
          <w:lang w:eastAsia="pl-PL"/>
        </w:rPr>
        <w:t>kserokopię</w:t>
      </w:r>
      <w:r w:rsidR="002518A8">
        <w:rPr>
          <w:rFonts w:asciiTheme="minorHAnsi" w:eastAsia="Times New Roman" w:hAnsiTheme="minorHAnsi" w:cstheme="minorHAnsi"/>
          <w:sz w:val="20"/>
          <w:szCs w:val="20"/>
          <w:lang w:eastAsia="pl-PL"/>
        </w:rPr>
        <w:t xml:space="preserve"> </w:t>
      </w:r>
      <w:r w:rsidRPr="00E9574D">
        <w:rPr>
          <w:rFonts w:asciiTheme="minorHAnsi" w:eastAsia="Times New Roman" w:hAnsiTheme="minorHAnsi" w:cstheme="minorHAnsi"/>
          <w:sz w:val="20"/>
          <w:szCs w:val="20"/>
          <w:lang w:eastAsia="pl-PL"/>
        </w:rPr>
        <w:t>książeczki</w:t>
      </w:r>
      <w:r w:rsidR="00590EE5">
        <w:rPr>
          <w:rFonts w:asciiTheme="minorHAnsi" w:eastAsia="Times New Roman" w:hAnsiTheme="minorHAnsi" w:cstheme="minorHAnsi"/>
          <w:sz w:val="20"/>
          <w:szCs w:val="20"/>
          <w:lang w:eastAsia="pl-PL"/>
        </w:rPr>
        <w:t xml:space="preserve"> </w:t>
      </w:r>
      <w:r w:rsidRPr="00E9574D">
        <w:rPr>
          <w:rFonts w:asciiTheme="minorHAnsi" w:eastAsia="Times New Roman" w:hAnsiTheme="minorHAnsi" w:cstheme="minorHAnsi"/>
          <w:sz w:val="20"/>
          <w:szCs w:val="20"/>
          <w:lang w:eastAsia="pl-PL"/>
        </w:rPr>
        <w:t>wojskowej</w:t>
      </w:r>
      <w:r w:rsidR="002518A8">
        <w:rPr>
          <w:rFonts w:asciiTheme="minorHAnsi" w:eastAsia="Times New Roman" w:hAnsiTheme="minorHAnsi" w:cstheme="minorHAnsi"/>
          <w:sz w:val="20"/>
          <w:szCs w:val="20"/>
          <w:lang w:eastAsia="pl-PL"/>
        </w:rPr>
        <w:t xml:space="preserve"> </w:t>
      </w:r>
      <w:r w:rsidRPr="00E9574D">
        <w:rPr>
          <w:rFonts w:asciiTheme="minorHAnsi" w:eastAsia="Times New Roman" w:hAnsiTheme="minorHAnsi" w:cstheme="minorHAnsi"/>
          <w:sz w:val="20"/>
          <w:szCs w:val="20"/>
          <w:lang w:eastAsia="pl-PL"/>
        </w:rPr>
        <w:t xml:space="preserve">(kandydat powinien posiadać uregulowany stosunek                 </w:t>
      </w:r>
      <w:r w:rsidR="00E9574D">
        <w:rPr>
          <w:rFonts w:asciiTheme="minorHAnsi" w:eastAsia="Times New Roman" w:hAnsiTheme="minorHAnsi" w:cstheme="minorHAnsi"/>
          <w:sz w:val="20"/>
          <w:szCs w:val="20"/>
          <w:lang w:eastAsia="pl-PL"/>
        </w:rPr>
        <w:t xml:space="preserve">                   </w:t>
      </w:r>
      <w:r w:rsidR="00373A47">
        <w:rPr>
          <w:rFonts w:asciiTheme="minorHAnsi" w:eastAsia="Times New Roman" w:hAnsiTheme="minorHAnsi" w:cstheme="minorHAnsi"/>
          <w:sz w:val="20"/>
          <w:szCs w:val="20"/>
          <w:lang w:eastAsia="pl-PL"/>
        </w:rPr>
        <w:t xml:space="preserve">      </w:t>
      </w:r>
      <w:r w:rsidRPr="00590EE5">
        <w:rPr>
          <w:rFonts w:asciiTheme="minorHAnsi" w:eastAsia="Times New Roman" w:hAnsiTheme="minorHAnsi" w:cstheme="minorHAnsi"/>
          <w:sz w:val="20"/>
          <w:szCs w:val="20"/>
          <w:lang w:eastAsia="pl-PL"/>
        </w:rPr>
        <w:t xml:space="preserve">do służby wojskowej tzn. odbyta służba wojskowa lub przeniesienie do rezerwy bez odbycia tej służby, bądź zwolnienie od obowiązku służby wojskowej). Warunku tego nie stosuje </w:t>
      </w:r>
      <w:r w:rsidR="00E9574D" w:rsidRPr="00590EE5">
        <w:rPr>
          <w:rFonts w:asciiTheme="minorHAnsi" w:eastAsia="Times New Roman" w:hAnsiTheme="minorHAnsi" w:cstheme="minorHAnsi"/>
          <w:sz w:val="20"/>
          <w:szCs w:val="20"/>
          <w:lang w:eastAsia="pl-PL"/>
        </w:rPr>
        <w:t xml:space="preserve"> </w:t>
      </w:r>
      <w:r w:rsidRPr="00590EE5">
        <w:rPr>
          <w:rFonts w:asciiTheme="minorHAnsi" w:eastAsia="Times New Roman" w:hAnsiTheme="minorHAnsi" w:cstheme="minorHAnsi"/>
          <w:sz w:val="20"/>
          <w:szCs w:val="20"/>
          <w:lang w:eastAsia="pl-PL"/>
        </w:rPr>
        <w:t>się dla kobiet</w:t>
      </w:r>
      <w:r w:rsidR="002C52E4" w:rsidRPr="00590EE5">
        <w:rPr>
          <w:rFonts w:asciiTheme="minorHAnsi" w:eastAsia="Times New Roman" w:hAnsiTheme="minorHAnsi" w:cstheme="minorHAnsi"/>
          <w:sz w:val="20"/>
          <w:szCs w:val="20"/>
          <w:lang w:eastAsia="pl-PL"/>
        </w:rPr>
        <w:t>,</w:t>
      </w:r>
    </w:p>
    <w:p w14:paraId="72589295" w14:textId="77777777" w:rsidR="00120344" w:rsidRPr="00E9574D" w:rsidRDefault="008E330D" w:rsidP="00762346">
      <w:pPr>
        <w:pStyle w:val="Akapitzlist"/>
        <w:numPr>
          <w:ilvl w:val="0"/>
          <w:numId w:val="14"/>
        </w:numPr>
        <w:spacing w:after="0" w:line="240" w:lineRule="auto"/>
        <w:jc w:val="both"/>
        <w:rPr>
          <w:rFonts w:asciiTheme="minorHAnsi" w:eastAsia="Times New Roman" w:hAnsiTheme="minorHAnsi" w:cstheme="minorHAnsi"/>
          <w:bCs/>
          <w:noProof/>
          <w:color w:val="000000" w:themeColor="text1"/>
          <w:sz w:val="20"/>
          <w:szCs w:val="20"/>
          <w:lang w:eastAsia="pl-PL"/>
        </w:rPr>
      </w:pPr>
      <w:r w:rsidRPr="00E9574D">
        <w:rPr>
          <w:rFonts w:asciiTheme="minorHAnsi" w:eastAsia="Times New Roman" w:hAnsiTheme="minorHAnsi" w:cstheme="minorHAnsi"/>
          <w:bCs/>
          <w:noProof/>
          <w:color w:val="000000" w:themeColor="text1"/>
          <w:sz w:val="20"/>
          <w:szCs w:val="20"/>
          <w:lang w:eastAsia="pl-PL"/>
        </w:rPr>
        <w:t xml:space="preserve">zaświadczenie o </w:t>
      </w:r>
      <w:r w:rsidR="00120344" w:rsidRPr="00E9574D">
        <w:rPr>
          <w:rFonts w:asciiTheme="minorHAnsi" w:eastAsia="Times New Roman" w:hAnsiTheme="minorHAnsi" w:cstheme="minorHAnsi"/>
          <w:bCs/>
          <w:noProof/>
          <w:color w:val="000000" w:themeColor="text1"/>
          <w:sz w:val="20"/>
          <w:szCs w:val="20"/>
          <w:lang w:eastAsia="pl-PL"/>
        </w:rPr>
        <w:t>udziale w działaniach ratowniczo-gaśniczych lub ćwiczeniach organizowanych przez jednostki organizacyjne Państwowej Straży Pożarnej, o ile kandydat jest członkiem Ochotniczej Straży Pożarnej.</w:t>
      </w:r>
    </w:p>
    <w:p w14:paraId="4AFC4E4C" w14:textId="77777777" w:rsidR="00120344" w:rsidRPr="00E9574D" w:rsidRDefault="00120344" w:rsidP="00C90D80">
      <w:pPr>
        <w:spacing w:after="0" w:line="240" w:lineRule="auto"/>
        <w:jc w:val="both"/>
        <w:rPr>
          <w:rFonts w:asciiTheme="minorHAnsi" w:hAnsiTheme="minorHAnsi" w:cstheme="minorHAnsi"/>
          <w:b/>
          <w:color w:val="000000" w:themeColor="text1"/>
          <w:sz w:val="20"/>
          <w:szCs w:val="20"/>
        </w:rPr>
      </w:pPr>
    </w:p>
    <w:p w14:paraId="4C54904D" w14:textId="17417920" w:rsidR="00120344" w:rsidRPr="00E9574D" w:rsidRDefault="00C21143" w:rsidP="00C90D80">
      <w:pPr>
        <w:spacing w:after="0" w:line="240" w:lineRule="auto"/>
        <w:jc w:val="both"/>
        <w:rPr>
          <w:rFonts w:asciiTheme="minorHAnsi" w:hAnsiTheme="minorHAnsi" w:cstheme="minorHAnsi"/>
          <w:b/>
          <w:color w:val="000000" w:themeColor="text1"/>
          <w:sz w:val="20"/>
          <w:szCs w:val="20"/>
        </w:rPr>
      </w:pPr>
      <w:r w:rsidRPr="00E9574D">
        <w:rPr>
          <w:rFonts w:asciiTheme="minorHAnsi" w:eastAsia="Times New Roman" w:hAnsiTheme="minorHAnsi" w:cstheme="minorHAnsi"/>
          <w:b/>
          <w:sz w:val="20"/>
          <w:szCs w:val="20"/>
          <w:lang w:eastAsia="pl-PL"/>
        </w:rPr>
        <w:t xml:space="preserve">Na wszystkich składanych kopiach dokumentów należy umieścić następującą adnotację: „Potwierdzam </w:t>
      </w:r>
      <w:r w:rsidR="00E9574D">
        <w:rPr>
          <w:rFonts w:asciiTheme="minorHAnsi" w:eastAsia="Times New Roman" w:hAnsiTheme="minorHAnsi" w:cstheme="minorHAnsi"/>
          <w:b/>
          <w:sz w:val="20"/>
          <w:szCs w:val="20"/>
          <w:lang w:eastAsia="pl-PL"/>
        </w:rPr>
        <w:t xml:space="preserve">                </w:t>
      </w:r>
      <w:r w:rsidRPr="00E9574D">
        <w:rPr>
          <w:rFonts w:asciiTheme="minorHAnsi" w:eastAsia="Times New Roman" w:hAnsiTheme="minorHAnsi" w:cstheme="minorHAnsi"/>
          <w:b/>
          <w:sz w:val="20"/>
          <w:szCs w:val="20"/>
          <w:lang w:eastAsia="pl-PL"/>
        </w:rPr>
        <w:t>za zgodność z oryginałem” – data, własnoręczny podpis.</w:t>
      </w:r>
      <w:r w:rsidR="00420547" w:rsidRPr="00E9574D">
        <w:rPr>
          <w:rFonts w:asciiTheme="minorHAnsi" w:eastAsia="Times New Roman" w:hAnsiTheme="minorHAnsi" w:cstheme="minorHAnsi"/>
          <w:b/>
          <w:sz w:val="20"/>
          <w:szCs w:val="20"/>
          <w:lang w:eastAsia="pl-PL"/>
        </w:rPr>
        <w:t xml:space="preserve"> Brak spełnienia jakiegokolwiek z w/w wymagań jest równoznaczne</w:t>
      </w:r>
      <w:r w:rsidR="00DD0D38" w:rsidRPr="00E9574D">
        <w:rPr>
          <w:rFonts w:asciiTheme="minorHAnsi" w:eastAsia="Times New Roman" w:hAnsiTheme="minorHAnsi" w:cstheme="minorHAnsi"/>
          <w:b/>
          <w:sz w:val="20"/>
          <w:szCs w:val="20"/>
          <w:lang w:eastAsia="pl-PL"/>
        </w:rPr>
        <w:t xml:space="preserve"> </w:t>
      </w:r>
      <w:r w:rsidR="00420547" w:rsidRPr="00E9574D">
        <w:rPr>
          <w:rFonts w:asciiTheme="minorHAnsi" w:eastAsia="Times New Roman" w:hAnsiTheme="minorHAnsi" w:cstheme="minorHAnsi"/>
          <w:b/>
          <w:sz w:val="20"/>
          <w:szCs w:val="20"/>
          <w:lang w:eastAsia="pl-PL"/>
        </w:rPr>
        <w:t xml:space="preserve">z uzyskaniem negatywnego wyniku </w:t>
      </w:r>
      <w:r w:rsidR="0065658F" w:rsidRPr="00E9574D">
        <w:rPr>
          <w:rFonts w:asciiTheme="minorHAnsi" w:eastAsia="Times New Roman" w:hAnsiTheme="minorHAnsi" w:cstheme="minorHAnsi"/>
          <w:b/>
          <w:sz w:val="20"/>
          <w:szCs w:val="20"/>
          <w:lang w:eastAsia="pl-PL"/>
        </w:rPr>
        <w:t xml:space="preserve"> </w:t>
      </w:r>
      <w:r w:rsidR="00420547" w:rsidRPr="00E9574D">
        <w:rPr>
          <w:rFonts w:asciiTheme="minorHAnsi" w:eastAsia="Times New Roman" w:hAnsiTheme="minorHAnsi" w:cstheme="minorHAnsi"/>
          <w:b/>
          <w:sz w:val="20"/>
          <w:szCs w:val="20"/>
          <w:lang w:eastAsia="pl-PL"/>
        </w:rPr>
        <w:t>z postępowania kwalifikacyjnego.</w:t>
      </w:r>
    </w:p>
    <w:p w14:paraId="6330B9E1" w14:textId="77777777" w:rsidR="004B39CF" w:rsidRPr="004B39CF" w:rsidRDefault="004B39CF" w:rsidP="00C90D80">
      <w:pPr>
        <w:spacing w:after="0" w:line="240" w:lineRule="auto"/>
        <w:jc w:val="both"/>
        <w:rPr>
          <w:rFonts w:asciiTheme="minorHAnsi" w:hAnsiTheme="minorHAnsi" w:cstheme="minorHAnsi"/>
          <w:color w:val="000000" w:themeColor="text1"/>
        </w:rPr>
      </w:pPr>
    </w:p>
    <w:p w14:paraId="5F57D9C2" w14:textId="4BFFABB4" w:rsidR="00C90D80" w:rsidRPr="00220B5F" w:rsidRDefault="0065658F" w:rsidP="00C90D80">
      <w:pPr>
        <w:spacing w:after="0" w:line="240" w:lineRule="auto"/>
        <w:jc w:val="both"/>
        <w:rPr>
          <w:rFonts w:asciiTheme="minorHAnsi" w:hAnsiTheme="minorHAnsi" w:cstheme="minorHAnsi"/>
          <w:b/>
          <w:color w:val="000000" w:themeColor="text1"/>
          <w:sz w:val="24"/>
          <w:szCs w:val="24"/>
        </w:rPr>
      </w:pPr>
      <w:r w:rsidRPr="00220B5F">
        <w:rPr>
          <w:rFonts w:asciiTheme="minorHAnsi" w:hAnsiTheme="minorHAnsi" w:cstheme="minorHAnsi"/>
          <w:b/>
          <w:color w:val="000000" w:themeColor="text1"/>
          <w:sz w:val="24"/>
          <w:szCs w:val="24"/>
        </w:rPr>
        <w:t>OPIS POSTĘPOWANIA KWALIFIKACYJNEGO</w:t>
      </w:r>
      <w:r w:rsidR="00C90D80" w:rsidRPr="00220B5F">
        <w:rPr>
          <w:rFonts w:asciiTheme="minorHAnsi" w:hAnsiTheme="minorHAnsi" w:cstheme="minorHAnsi"/>
          <w:b/>
          <w:color w:val="000000" w:themeColor="text1"/>
          <w:sz w:val="24"/>
          <w:szCs w:val="24"/>
        </w:rPr>
        <w:t>:</w:t>
      </w:r>
    </w:p>
    <w:p w14:paraId="2A6B0377" w14:textId="6670B55C" w:rsidR="0065658F" w:rsidRDefault="0065658F" w:rsidP="00C90D80">
      <w:pPr>
        <w:spacing w:after="0" w:line="240" w:lineRule="auto"/>
        <w:jc w:val="both"/>
        <w:rPr>
          <w:rFonts w:asciiTheme="minorHAnsi" w:hAnsiTheme="minorHAnsi" w:cstheme="minorHAnsi"/>
          <w:b/>
          <w:color w:val="C00000"/>
          <w:sz w:val="24"/>
          <w:szCs w:val="24"/>
        </w:rPr>
      </w:pPr>
    </w:p>
    <w:p w14:paraId="0CEA6F0E" w14:textId="68DA9CED" w:rsidR="0065658F" w:rsidRDefault="0065658F" w:rsidP="00C90D80">
      <w:pPr>
        <w:spacing w:after="0" w:line="240" w:lineRule="auto"/>
        <w:jc w:val="both"/>
        <w:rPr>
          <w:rFonts w:asciiTheme="minorHAnsi" w:hAnsiTheme="minorHAnsi" w:cstheme="minorHAnsi"/>
          <w:bCs/>
          <w:sz w:val="20"/>
          <w:szCs w:val="20"/>
        </w:rPr>
      </w:pPr>
      <w:r w:rsidRPr="00090406">
        <w:rPr>
          <w:rFonts w:asciiTheme="minorHAnsi" w:hAnsiTheme="minorHAnsi" w:cstheme="minorHAnsi"/>
          <w:bCs/>
          <w:sz w:val="20"/>
          <w:szCs w:val="20"/>
        </w:rPr>
        <w:t>Post</w:t>
      </w:r>
      <w:r w:rsidR="00AA2A16">
        <w:rPr>
          <w:rFonts w:asciiTheme="minorHAnsi" w:hAnsiTheme="minorHAnsi" w:cstheme="minorHAnsi"/>
          <w:bCs/>
          <w:sz w:val="20"/>
          <w:szCs w:val="20"/>
        </w:rPr>
        <w:t>ę</w:t>
      </w:r>
      <w:r w:rsidRPr="00090406">
        <w:rPr>
          <w:rFonts w:asciiTheme="minorHAnsi" w:hAnsiTheme="minorHAnsi" w:cstheme="minorHAnsi"/>
          <w:bCs/>
          <w:sz w:val="20"/>
          <w:szCs w:val="20"/>
        </w:rPr>
        <w:t xml:space="preserve">powanie wobec kandydata kończy się z chwilą uzyskania przez kandydata negatywnego </w:t>
      </w:r>
      <w:r w:rsidR="00090406" w:rsidRPr="00090406">
        <w:rPr>
          <w:rFonts w:asciiTheme="minorHAnsi" w:hAnsiTheme="minorHAnsi" w:cstheme="minorHAnsi"/>
          <w:bCs/>
          <w:sz w:val="20"/>
          <w:szCs w:val="20"/>
        </w:rPr>
        <w:t xml:space="preserve">wyniku </w:t>
      </w:r>
      <w:r w:rsidR="00090406">
        <w:rPr>
          <w:rFonts w:asciiTheme="minorHAnsi" w:hAnsiTheme="minorHAnsi" w:cstheme="minorHAnsi"/>
          <w:bCs/>
          <w:sz w:val="20"/>
          <w:szCs w:val="20"/>
        </w:rPr>
        <w:t xml:space="preserve">                           </w:t>
      </w:r>
      <w:r w:rsidR="00090406" w:rsidRPr="00090406">
        <w:rPr>
          <w:rFonts w:asciiTheme="minorHAnsi" w:hAnsiTheme="minorHAnsi" w:cstheme="minorHAnsi"/>
          <w:bCs/>
          <w:sz w:val="20"/>
          <w:szCs w:val="20"/>
        </w:rPr>
        <w:t xml:space="preserve">z któregokolwiek z etapów postępowania kwalifikacyjnego lub nieprzystąpienia przez kandydata </w:t>
      </w:r>
      <w:r w:rsidR="00E9574D">
        <w:rPr>
          <w:rFonts w:asciiTheme="minorHAnsi" w:hAnsiTheme="minorHAnsi" w:cstheme="minorHAnsi"/>
          <w:bCs/>
          <w:sz w:val="20"/>
          <w:szCs w:val="20"/>
        </w:rPr>
        <w:t xml:space="preserve">                             </w:t>
      </w:r>
      <w:r w:rsidR="00373A47">
        <w:rPr>
          <w:rFonts w:asciiTheme="minorHAnsi" w:hAnsiTheme="minorHAnsi" w:cstheme="minorHAnsi"/>
          <w:bCs/>
          <w:sz w:val="20"/>
          <w:szCs w:val="20"/>
        </w:rPr>
        <w:t xml:space="preserve">              </w:t>
      </w:r>
      <w:r w:rsidR="00E9574D">
        <w:rPr>
          <w:rFonts w:asciiTheme="minorHAnsi" w:hAnsiTheme="minorHAnsi" w:cstheme="minorHAnsi"/>
          <w:bCs/>
          <w:sz w:val="20"/>
          <w:szCs w:val="20"/>
        </w:rPr>
        <w:t xml:space="preserve">  </w:t>
      </w:r>
      <w:r w:rsidR="00090406" w:rsidRPr="00090406">
        <w:rPr>
          <w:rFonts w:asciiTheme="minorHAnsi" w:hAnsiTheme="minorHAnsi" w:cstheme="minorHAnsi"/>
          <w:bCs/>
          <w:sz w:val="20"/>
          <w:szCs w:val="20"/>
        </w:rPr>
        <w:t>do któregokolwiek z etapów postępowania kwalifikacyjnego.</w:t>
      </w:r>
    </w:p>
    <w:p w14:paraId="21194461" w14:textId="6160F6DB" w:rsidR="00090406" w:rsidRDefault="00090406" w:rsidP="00C90D80">
      <w:pPr>
        <w:spacing w:after="0" w:line="240" w:lineRule="auto"/>
        <w:jc w:val="both"/>
        <w:rPr>
          <w:rFonts w:asciiTheme="minorHAnsi" w:hAnsiTheme="minorHAnsi" w:cstheme="minorHAnsi"/>
          <w:bCs/>
          <w:sz w:val="20"/>
          <w:szCs w:val="20"/>
        </w:rPr>
      </w:pPr>
    </w:p>
    <w:p w14:paraId="5FEB238C" w14:textId="6A5B46A5" w:rsidR="00090406" w:rsidRPr="00090406" w:rsidRDefault="00090406" w:rsidP="00C90D80">
      <w:pP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Postępowanie kwalifikacyjne składa się z VI etapów:</w:t>
      </w:r>
    </w:p>
    <w:p w14:paraId="4849CC54" w14:textId="77777777" w:rsidR="002D650C" w:rsidRPr="00090406" w:rsidRDefault="00FA771D" w:rsidP="00762346">
      <w:pPr>
        <w:pStyle w:val="Akapitzlist"/>
        <w:numPr>
          <w:ilvl w:val="0"/>
          <w:numId w:val="8"/>
        </w:numPr>
        <w:spacing w:after="0" w:line="240" w:lineRule="auto"/>
        <w:jc w:val="both"/>
        <w:rPr>
          <w:rFonts w:asciiTheme="minorHAnsi" w:eastAsia="Times New Roman" w:hAnsiTheme="minorHAnsi" w:cstheme="minorHAnsi"/>
          <w:sz w:val="20"/>
          <w:szCs w:val="20"/>
          <w:lang w:eastAsia="pl-PL"/>
        </w:rPr>
      </w:pPr>
      <w:r w:rsidRPr="00090406">
        <w:rPr>
          <w:rFonts w:asciiTheme="minorHAnsi" w:eastAsia="Times New Roman" w:hAnsiTheme="minorHAnsi" w:cstheme="minorHAnsi"/>
          <w:sz w:val="20"/>
          <w:szCs w:val="20"/>
          <w:lang w:eastAsia="pl-PL"/>
        </w:rPr>
        <w:t>ocena dokumentów,</w:t>
      </w:r>
    </w:p>
    <w:p w14:paraId="52309F16" w14:textId="77777777" w:rsidR="00C90D80" w:rsidRPr="00090406" w:rsidRDefault="00FA771D" w:rsidP="00762346">
      <w:pPr>
        <w:pStyle w:val="Akapitzlist"/>
        <w:numPr>
          <w:ilvl w:val="0"/>
          <w:numId w:val="8"/>
        </w:numPr>
        <w:spacing w:after="0" w:line="240" w:lineRule="auto"/>
        <w:jc w:val="both"/>
        <w:rPr>
          <w:rFonts w:asciiTheme="minorHAnsi" w:eastAsia="Times New Roman" w:hAnsiTheme="minorHAnsi" w:cstheme="minorHAnsi"/>
          <w:sz w:val="20"/>
          <w:szCs w:val="20"/>
          <w:lang w:eastAsia="pl-PL"/>
        </w:rPr>
      </w:pPr>
      <w:r w:rsidRPr="00090406">
        <w:rPr>
          <w:rFonts w:asciiTheme="minorHAnsi" w:eastAsia="Times New Roman" w:hAnsiTheme="minorHAnsi" w:cstheme="minorHAnsi"/>
          <w:sz w:val="20"/>
          <w:szCs w:val="20"/>
          <w:lang w:eastAsia="pl-PL"/>
        </w:rPr>
        <w:t>t</w:t>
      </w:r>
      <w:r w:rsidR="0062364E" w:rsidRPr="00090406">
        <w:rPr>
          <w:rFonts w:asciiTheme="minorHAnsi" w:eastAsia="Times New Roman" w:hAnsiTheme="minorHAnsi" w:cstheme="minorHAnsi"/>
          <w:sz w:val="20"/>
          <w:szCs w:val="20"/>
          <w:lang w:eastAsia="pl-PL"/>
        </w:rPr>
        <w:t>est sprawności fizycznej (podciąganie się na drążku, bieg po</w:t>
      </w:r>
      <w:r w:rsidRPr="00090406">
        <w:rPr>
          <w:rFonts w:asciiTheme="minorHAnsi" w:eastAsia="Times New Roman" w:hAnsiTheme="minorHAnsi" w:cstheme="minorHAnsi"/>
          <w:sz w:val="20"/>
          <w:szCs w:val="20"/>
          <w:lang w:eastAsia="pl-PL"/>
        </w:rPr>
        <w:t xml:space="preserve"> kopercie, próba wydolnościowa),</w:t>
      </w:r>
    </w:p>
    <w:p w14:paraId="2E53F066" w14:textId="77777777" w:rsidR="00DE6159" w:rsidRPr="00090406" w:rsidRDefault="002C52E4" w:rsidP="00762346">
      <w:pPr>
        <w:pStyle w:val="Akapitzlist"/>
        <w:numPr>
          <w:ilvl w:val="0"/>
          <w:numId w:val="8"/>
        </w:numPr>
        <w:spacing w:after="0" w:line="240" w:lineRule="auto"/>
        <w:jc w:val="both"/>
        <w:rPr>
          <w:rFonts w:asciiTheme="minorHAnsi" w:eastAsia="Times New Roman" w:hAnsiTheme="minorHAnsi" w:cstheme="minorHAnsi"/>
          <w:sz w:val="20"/>
          <w:szCs w:val="20"/>
          <w:lang w:eastAsia="pl-PL"/>
        </w:rPr>
      </w:pPr>
      <w:r w:rsidRPr="00090406">
        <w:rPr>
          <w:rFonts w:asciiTheme="minorHAnsi" w:eastAsia="Times New Roman" w:hAnsiTheme="minorHAnsi" w:cstheme="minorHAnsi"/>
          <w:sz w:val="20"/>
          <w:szCs w:val="20"/>
          <w:lang w:eastAsia="pl-PL"/>
        </w:rPr>
        <w:t>sprawdzian z braku lęku wysokości (akrofobia),</w:t>
      </w:r>
    </w:p>
    <w:p w14:paraId="653A57FD" w14:textId="77777777" w:rsidR="00C90D80" w:rsidRPr="00090406" w:rsidRDefault="00FA771D" w:rsidP="00762346">
      <w:pPr>
        <w:pStyle w:val="Akapitzlist"/>
        <w:numPr>
          <w:ilvl w:val="0"/>
          <w:numId w:val="8"/>
        </w:numPr>
        <w:spacing w:after="0" w:line="240" w:lineRule="auto"/>
        <w:jc w:val="both"/>
        <w:rPr>
          <w:rFonts w:asciiTheme="minorHAnsi" w:eastAsia="Times New Roman" w:hAnsiTheme="minorHAnsi" w:cstheme="minorHAnsi"/>
          <w:sz w:val="20"/>
          <w:szCs w:val="20"/>
          <w:lang w:eastAsia="pl-PL"/>
        </w:rPr>
      </w:pPr>
      <w:r w:rsidRPr="00090406">
        <w:rPr>
          <w:rFonts w:asciiTheme="minorHAnsi" w:eastAsia="Times New Roman" w:hAnsiTheme="minorHAnsi" w:cstheme="minorHAnsi"/>
          <w:sz w:val="20"/>
          <w:szCs w:val="20"/>
          <w:lang w:eastAsia="pl-PL"/>
        </w:rPr>
        <w:t>o</w:t>
      </w:r>
      <w:r w:rsidR="00C90D80" w:rsidRPr="00090406">
        <w:rPr>
          <w:rFonts w:asciiTheme="minorHAnsi" w:eastAsia="Times New Roman" w:hAnsiTheme="minorHAnsi" w:cstheme="minorHAnsi"/>
          <w:sz w:val="20"/>
          <w:szCs w:val="20"/>
          <w:lang w:eastAsia="pl-PL"/>
        </w:rPr>
        <w:t>cena dokumentów</w:t>
      </w:r>
      <w:r w:rsidR="00487A3A" w:rsidRPr="00090406">
        <w:rPr>
          <w:rFonts w:asciiTheme="minorHAnsi" w:eastAsia="Times New Roman" w:hAnsiTheme="minorHAnsi" w:cstheme="minorHAnsi"/>
          <w:sz w:val="20"/>
          <w:szCs w:val="20"/>
          <w:lang w:eastAsia="pl-PL"/>
        </w:rPr>
        <w:t xml:space="preserve"> kandydatów, którzy zostali zakwalifikowani do rozmowy kwalifikacyjnej</w:t>
      </w:r>
      <w:r w:rsidRPr="00090406">
        <w:rPr>
          <w:rFonts w:asciiTheme="minorHAnsi" w:eastAsia="Times New Roman" w:hAnsiTheme="minorHAnsi" w:cstheme="minorHAnsi"/>
          <w:sz w:val="20"/>
          <w:szCs w:val="20"/>
          <w:lang w:eastAsia="pl-PL"/>
        </w:rPr>
        <w:t>,</w:t>
      </w:r>
    </w:p>
    <w:p w14:paraId="0A4E6413" w14:textId="77777777" w:rsidR="00105129" w:rsidRPr="00090406" w:rsidRDefault="00CC721D" w:rsidP="00762346">
      <w:pPr>
        <w:pStyle w:val="Akapitzlist"/>
        <w:numPr>
          <w:ilvl w:val="0"/>
          <w:numId w:val="8"/>
        </w:numPr>
        <w:spacing w:after="0" w:line="240" w:lineRule="auto"/>
        <w:jc w:val="both"/>
        <w:rPr>
          <w:rFonts w:asciiTheme="minorHAnsi" w:eastAsia="Times New Roman" w:hAnsiTheme="minorHAnsi" w:cstheme="minorHAnsi"/>
          <w:sz w:val="20"/>
          <w:szCs w:val="20"/>
          <w:lang w:eastAsia="pl-PL"/>
        </w:rPr>
      </w:pPr>
      <w:r w:rsidRPr="00090406">
        <w:rPr>
          <w:rFonts w:asciiTheme="minorHAnsi" w:eastAsia="Times New Roman" w:hAnsiTheme="minorHAnsi" w:cstheme="minorHAnsi"/>
          <w:sz w:val="20"/>
          <w:szCs w:val="20"/>
          <w:lang w:eastAsia="pl-PL"/>
        </w:rPr>
        <w:t>r</w:t>
      </w:r>
      <w:r w:rsidR="00105129" w:rsidRPr="00090406">
        <w:rPr>
          <w:rFonts w:asciiTheme="minorHAnsi" w:eastAsia="Times New Roman" w:hAnsiTheme="minorHAnsi" w:cstheme="minorHAnsi"/>
          <w:sz w:val="20"/>
          <w:szCs w:val="20"/>
          <w:lang w:eastAsia="pl-PL"/>
        </w:rPr>
        <w:t>ozmowa kwalifikacyjna,</w:t>
      </w:r>
    </w:p>
    <w:p w14:paraId="7C61D43D" w14:textId="77777777" w:rsidR="00C90D80" w:rsidRPr="00090406" w:rsidRDefault="00FA771D" w:rsidP="00762346">
      <w:pPr>
        <w:pStyle w:val="Akapitzlist"/>
        <w:numPr>
          <w:ilvl w:val="0"/>
          <w:numId w:val="8"/>
        </w:numPr>
        <w:spacing w:after="0" w:line="240" w:lineRule="auto"/>
        <w:jc w:val="both"/>
        <w:rPr>
          <w:rFonts w:asciiTheme="minorHAnsi" w:eastAsia="Times New Roman" w:hAnsiTheme="minorHAnsi" w:cstheme="minorHAnsi"/>
          <w:sz w:val="20"/>
          <w:szCs w:val="20"/>
          <w:lang w:eastAsia="pl-PL"/>
        </w:rPr>
      </w:pPr>
      <w:r w:rsidRPr="00090406">
        <w:rPr>
          <w:rFonts w:asciiTheme="minorHAnsi" w:eastAsia="Times New Roman" w:hAnsiTheme="minorHAnsi" w:cstheme="minorHAnsi"/>
          <w:sz w:val="20"/>
          <w:szCs w:val="20"/>
          <w:lang w:eastAsia="pl-PL"/>
        </w:rPr>
        <w:t>u</w:t>
      </w:r>
      <w:r w:rsidR="00C90D80" w:rsidRPr="00090406">
        <w:rPr>
          <w:rFonts w:asciiTheme="minorHAnsi" w:eastAsia="Times New Roman" w:hAnsiTheme="minorHAnsi" w:cstheme="minorHAnsi"/>
          <w:sz w:val="20"/>
          <w:szCs w:val="20"/>
          <w:lang w:eastAsia="pl-PL"/>
        </w:rPr>
        <w:t>stalenie zdolności fizycznej i psychicznej do pełnienia służby w Państwowej Straży Pożarnej.</w:t>
      </w:r>
    </w:p>
    <w:p w14:paraId="50180FDC" w14:textId="77777777" w:rsidR="00447EC2" w:rsidRPr="00090406" w:rsidRDefault="00447EC2" w:rsidP="00C90D80">
      <w:pPr>
        <w:spacing w:after="0" w:line="240" w:lineRule="auto"/>
        <w:jc w:val="both"/>
        <w:rPr>
          <w:rFonts w:asciiTheme="minorHAnsi" w:eastAsia="Times New Roman" w:hAnsiTheme="minorHAnsi" w:cstheme="minorHAnsi"/>
          <w:bCs/>
          <w:sz w:val="20"/>
          <w:szCs w:val="20"/>
          <w:lang w:eastAsia="pl-PL"/>
        </w:rPr>
      </w:pPr>
    </w:p>
    <w:p w14:paraId="462553BF" w14:textId="6ED4B362" w:rsidR="000A66C0" w:rsidRDefault="00090406" w:rsidP="00C90D80">
      <w:pPr>
        <w:spacing w:after="0" w:line="240" w:lineRule="auto"/>
        <w:jc w:val="both"/>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Przed rozpoczęciem II, III i V etapu postępowania kwalifikacyjnego kandydat zobowiązany jest do okazania komisji ważnego dokumentu potwierdzającego jego tożsamość (dokument z fotografią). Komisja zapoznaje kandydatów z celem, zakresem i sposobem przeprowadzenia danego etapu postępowania oraz sposobem jego oceniania.</w:t>
      </w:r>
    </w:p>
    <w:p w14:paraId="70F298AE" w14:textId="269E782B" w:rsidR="00090406" w:rsidRDefault="00090406" w:rsidP="00C90D80">
      <w:pPr>
        <w:spacing w:after="0" w:line="240" w:lineRule="auto"/>
        <w:jc w:val="both"/>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Brak ważnego dokumentu tożsamości (dokument z fotografią) oraz aktualnego zaświadczenia lekarskiego                  o braku przeciwwskazań zdrowotnych do wykonywania ćwiczeń fizycznych</w:t>
      </w:r>
      <w:r w:rsidR="00E9574D">
        <w:rPr>
          <w:rFonts w:asciiTheme="minorHAnsi" w:eastAsia="Times New Roman" w:hAnsiTheme="minorHAnsi" w:cstheme="minorHAnsi"/>
          <w:bCs/>
          <w:sz w:val="20"/>
          <w:szCs w:val="20"/>
          <w:lang w:eastAsia="pl-PL"/>
        </w:rPr>
        <w:t xml:space="preserve"> uniemożliwi kandydatowi przystąpienie do poszczególnych etapów postępowania kwalifikacyjnego i w konsekwencji spowoduje wykluczenie kandydata z dalszego postępowania kwalifikacyjnego.</w:t>
      </w:r>
    </w:p>
    <w:p w14:paraId="2E5843A1" w14:textId="77777777" w:rsidR="00E9574D" w:rsidRDefault="00E9574D" w:rsidP="00C90D80">
      <w:pPr>
        <w:spacing w:after="0" w:line="240" w:lineRule="auto"/>
        <w:jc w:val="both"/>
        <w:rPr>
          <w:rFonts w:asciiTheme="minorHAnsi" w:eastAsia="Times New Roman" w:hAnsiTheme="minorHAnsi" w:cstheme="minorHAnsi"/>
          <w:bCs/>
          <w:sz w:val="20"/>
          <w:szCs w:val="20"/>
          <w:lang w:eastAsia="pl-PL"/>
        </w:rPr>
      </w:pPr>
    </w:p>
    <w:p w14:paraId="2874E14A" w14:textId="3BB80424" w:rsidR="00E9574D" w:rsidRPr="00090406" w:rsidRDefault="00E9574D" w:rsidP="00C90D80">
      <w:pPr>
        <w:spacing w:after="0" w:line="240" w:lineRule="auto"/>
        <w:jc w:val="both"/>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 xml:space="preserve">Informacje o wynikach poszczególnych etapów postępowania kwalifikacyjnego będą publikowane na stronie internetowej Komendy Powiatowej PSP w Górze </w:t>
      </w:r>
      <w:hyperlink r:id="rId8" w:history="1">
        <w:r w:rsidR="003B3B12" w:rsidRPr="00D36B28">
          <w:rPr>
            <w:rStyle w:val="Hipercze"/>
            <w:rFonts w:asciiTheme="minorHAnsi" w:eastAsia="Times New Roman" w:hAnsiTheme="minorHAnsi" w:cstheme="minorHAnsi"/>
            <w:bCs/>
            <w:sz w:val="20"/>
            <w:szCs w:val="20"/>
            <w:lang w:eastAsia="pl-PL"/>
          </w:rPr>
          <w:t>www.gov.pl/web/kppsp-gora</w:t>
        </w:r>
      </w:hyperlink>
      <w:r w:rsidR="003B3B12">
        <w:rPr>
          <w:rFonts w:asciiTheme="minorHAnsi" w:eastAsia="Times New Roman" w:hAnsiTheme="minorHAnsi" w:cstheme="minorHAnsi"/>
          <w:bCs/>
          <w:sz w:val="20"/>
          <w:szCs w:val="20"/>
          <w:lang w:eastAsia="pl-PL"/>
        </w:rPr>
        <w:t xml:space="preserve"> </w:t>
      </w:r>
      <w:r>
        <w:rPr>
          <w:rFonts w:asciiTheme="minorHAnsi" w:eastAsia="Times New Roman" w:hAnsiTheme="minorHAnsi" w:cstheme="minorHAnsi"/>
          <w:bCs/>
          <w:sz w:val="20"/>
          <w:szCs w:val="20"/>
          <w:lang w:eastAsia="pl-PL"/>
        </w:rPr>
        <w:t xml:space="preserve">oraz wywieszane na tablicy ogłoszeń Komendy Powiatowej  w Górze przy ul. W. Witosa 22, 56 - 200 Góra w terminach zgodnych </w:t>
      </w:r>
      <w:r w:rsidR="00F02B43">
        <w:rPr>
          <w:rFonts w:asciiTheme="minorHAnsi" w:eastAsia="Times New Roman" w:hAnsiTheme="minorHAnsi" w:cstheme="minorHAnsi"/>
          <w:bCs/>
          <w:sz w:val="20"/>
          <w:szCs w:val="20"/>
          <w:lang w:eastAsia="pl-PL"/>
        </w:rPr>
        <w:t xml:space="preserve"> </w:t>
      </w:r>
      <w:r w:rsidR="008D4C21">
        <w:rPr>
          <w:rFonts w:asciiTheme="minorHAnsi" w:eastAsia="Times New Roman" w:hAnsiTheme="minorHAnsi" w:cstheme="minorHAnsi"/>
          <w:bCs/>
          <w:sz w:val="20"/>
          <w:szCs w:val="20"/>
          <w:lang w:eastAsia="pl-PL"/>
        </w:rPr>
        <w:t xml:space="preserve">                                     </w:t>
      </w:r>
      <w:r>
        <w:rPr>
          <w:rFonts w:asciiTheme="minorHAnsi" w:eastAsia="Times New Roman" w:hAnsiTheme="minorHAnsi" w:cstheme="minorHAnsi"/>
          <w:bCs/>
          <w:sz w:val="20"/>
          <w:szCs w:val="20"/>
          <w:lang w:eastAsia="pl-PL"/>
        </w:rPr>
        <w:t>z harmonogramem postępowania kwalifikacyjnego.</w:t>
      </w:r>
    </w:p>
    <w:p w14:paraId="210AA4A6" w14:textId="77777777" w:rsidR="00C90D80" w:rsidRPr="004A3FD3" w:rsidRDefault="00C90D80" w:rsidP="005F72A2">
      <w:pPr>
        <w:spacing w:after="0" w:line="240" w:lineRule="auto"/>
        <w:jc w:val="both"/>
        <w:rPr>
          <w:rFonts w:asciiTheme="minorHAnsi" w:hAnsiTheme="minorHAnsi" w:cstheme="minorHAnsi"/>
          <w:color w:val="C00000"/>
          <w:sz w:val="14"/>
        </w:rPr>
      </w:pPr>
    </w:p>
    <w:p w14:paraId="305B3B1D" w14:textId="54D4BFC6" w:rsidR="000A66C0" w:rsidRPr="00220B5F" w:rsidRDefault="00DF7912" w:rsidP="000A66C0">
      <w:pPr>
        <w:spacing w:after="0" w:line="240" w:lineRule="auto"/>
        <w:jc w:val="both"/>
        <w:rPr>
          <w:rFonts w:asciiTheme="minorHAnsi" w:eastAsia="Times New Roman" w:hAnsiTheme="minorHAnsi" w:cstheme="minorHAnsi"/>
          <w:b/>
          <w:bCs/>
          <w:noProof/>
          <w:color w:val="000000" w:themeColor="text1"/>
          <w:sz w:val="24"/>
          <w:szCs w:val="24"/>
          <w:lang w:eastAsia="pl-PL"/>
        </w:rPr>
      </w:pPr>
      <w:r w:rsidRPr="00220B5F">
        <w:rPr>
          <w:rFonts w:asciiTheme="minorHAnsi" w:eastAsia="Times New Roman" w:hAnsiTheme="minorHAnsi" w:cstheme="minorHAnsi"/>
          <w:b/>
          <w:bCs/>
          <w:noProof/>
          <w:color w:val="000000" w:themeColor="text1"/>
          <w:sz w:val="24"/>
          <w:szCs w:val="24"/>
          <w:lang w:eastAsia="pl-PL"/>
        </w:rPr>
        <mc:AlternateContent>
          <mc:Choice Requires="wps">
            <w:drawing>
              <wp:anchor distT="4294967295" distB="4294967295" distL="114300" distR="114300" simplePos="0" relativeHeight="251674624" behindDoc="0" locked="0" layoutInCell="1" allowOverlap="1" wp14:anchorId="2320B917" wp14:editId="11F3E63F">
                <wp:simplePos x="0" y="0"/>
                <wp:positionH relativeFrom="column">
                  <wp:posOffset>31750</wp:posOffset>
                </wp:positionH>
                <wp:positionV relativeFrom="paragraph">
                  <wp:posOffset>170179</wp:posOffset>
                </wp:positionV>
                <wp:extent cx="5769610" cy="0"/>
                <wp:effectExtent l="0" t="0" r="0" b="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CA590" id="_x0000_t32" coordsize="21600,21600" o:spt="32" o:oned="t" path="m,l21600,21600e" filled="f">
                <v:path arrowok="t" fillok="f" o:connecttype="none"/>
                <o:lock v:ext="edit" shapetype="t"/>
              </v:shapetype>
              <v:shape id="AutoShape 17" o:spid="_x0000_s1026" type="#_x0000_t32" style="position:absolute;margin-left:2.5pt;margin-top:13.4pt;width:454.3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" strokecolor="#c00000"/>
            </w:pict>
          </mc:Fallback>
        </mc:AlternateContent>
      </w:r>
      <w:r w:rsidR="000A66C0" w:rsidRPr="00220B5F">
        <w:rPr>
          <w:rFonts w:asciiTheme="minorHAnsi" w:eastAsia="Times New Roman" w:hAnsiTheme="minorHAnsi" w:cstheme="minorHAnsi"/>
          <w:b/>
          <w:bCs/>
          <w:noProof/>
          <w:color w:val="000000" w:themeColor="text1"/>
          <w:sz w:val="24"/>
          <w:szCs w:val="24"/>
          <w:lang w:eastAsia="pl-PL"/>
        </w:rPr>
        <w:t xml:space="preserve">I ETAP – </w:t>
      </w:r>
      <w:r w:rsidR="004A3FD3" w:rsidRPr="00220B5F">
        <w:rPr>
          <w:rFonts w:asciiTheme="minorHAnsi" w:eastAsia="Times New Roman" w:hAnsiTheme="minorHAnsi" w:cstheme="minorHAnsi"/>
          <w:b/>
          <w:bCs/>
          <w:noProof/>
          <w:color w:val="000000" w:themeColor="text1"/>
          <w:sz w:val="24"/>
          <w:szCs w:val="24"/>
          <w:lang w:eastAsia="pl-PL"/>
        </w:rPr>
        <w:t>OCENA DOKUMENTÓW</w:t>
      </w:r>
    </w:p>
    <w:p w14:paraId="36F793F7" w14:textId="0E963F23" w:rsidR="00AB28C6" w:rsidRPr="00E9574D" w:rsidRDefault="000A66C0" w:rsidP="00FF6D00">
      <w:pPr>
        <w:spacing w:after="0" w:line="240" w:lineRule="auto"/>
        <w:jc w:val="both"/>
        <w:rPr>
          <w:rFonts w:asciiTheme="minorHAnsi" w:hAnsiTheme="minorHAnsi" w:cstheme="minorHAnsi"/>
          <w:i/>
          <w:sz w:val="20"/>
          <w:szCs w:val="20"/>
        </w:rPr>
      </w:pPr>
      <w:r w:rsidRPr="00E9574D">
        <w:rPr>
          <w:rFonts w:asciiTheme="minorHAnsi" w:eastAsia="Times New Roman" w:hAnsiTheme="minorHAnsi" w:cstheme="minorHAnsi"/>
          <w:sz w:val="20"/>
          <w:szCs w:val="20"/>
          <w:lang w:eastAsia="pl-PL"/>
        </w:rPr>
        <w:t>Komisja</w:t>
      </w:r>
      <w:r w:rsidR="008D22C3" w:rsidRPr="00E9574D">
        <w:rPr>
          <w:rFonts w:asciiTheme="minorHAnsi" w:eastAsia="Times New Roman" w:hAnsiTheme="minorHAnsi" w:cstheme="minorHAnsi"/>
          <w:sz w:val="20"/>
          <w:szCs w:val="20"/>
          <w:lang w:eastAsia="pl-PL"/>
        </w:rPr>
        <w:t xml:space="preserve"> w dniu </w:t>
      </w:r>
      <w:r w:rsidR="001F5A8B">
        <w:rPr>
          <w:rFonts w:asciiTheme="minorHAnsi" w:eastAsia="Times New Roman" w:hAnsiTheme="minorHAnsi" w:cstheme="minorHAnsi"/>
          <w:b/>
          <w:color w:val="000000" w:themeColor="text1"/>
          <w:sz w:val="20"/>
          <w:szCs w:val="20"/>
          <w:lang w:eastAsia="pl-PL"/>
        </w:rPr>
        <w:t>19</w:t>
      </w:r>
      <w:r w:rsidR="00F02B43" w:rsidRPr="00F02B43">
        <w:rPr>
          <w:rFonts w:asciiTheme="minorHAnsi" w:eastAsia="Times New Roman" w:hAnsiTheme="minorHAnsi" w:cstheme="minorHAnsi"/>
          <w:b/>
          <w:color w:val="000000" w:themeColor="text1"/>
          <w:sz w:val="20"/>
          <w:szCs w:val="20"/>
          <w:lang w:eastAsia="pl-PL"/>
        </w:rPr>
        <w:t>.02.</w:t>
      </w:r>
      <w:r w:rsidR="00C21143" w:rsidRPr="00F02B43">
        <w:rPr>
          <w:rFonts w:asciiTheme="minorHAnsi" w:eastAsia="Times New Roman" w:hAnsiTheme="minorHAnsi" w:cstheme="minorHAnsi"/>
          <w:b/>
          <w:color w:val="000000" w:themeColor="text1"/>
          <w:sz w:val="20"/>
          <w:szCs w:val="20"/>
          <w:lang w:eastAsia="pl-PL"/>
        </w:rPr>
        <w:t>202</w:t>
      </w:r>
      <w:r w:rsidR="00E9574D" w:rsidRPr="00F02B43">
        <w:rPr>
          <w:rFonts w:asciiTheme="minorHAnsi" w:eastAsia="Times New Roman" w:hAnsiTheme="minorHAnsi" w:cstheme="minorHAnsi"/>
          <w:b/>
          <w:color w:val="000000" w:themeColor="text1"/>
          <w:sz w:val="20"/>
          <w:szCs w:val="20"/>
          <w:lang w:eastAsia="pl-PL"/>
        </w:rPr>
        <w:t>1</w:t>
      </w:r>
      <w:r w:rsidR="001872C3" w:rsidRPr="00E9574D">
        <w:rPr>
          <w:rFonts w:asciiTheme="minorHAnsi" w:eastAsia="Times New Roman" w:hAnsiTheme="minorHAnsi" w:cstheme="minorHAnsi"/>
          <w:b/>
          <w:sz w:val="20"/>
          <w:szCs w:val="20"/>
          <w:lang w:eastAsia="pl-PL"/>
        </w:rPr>
        <w:t xml:space="preserve"> r.</w:t>
      </w:r>
      <w:r w:rsidR="001872C3" w:rsidRPr="00E9574D">
        <w:rPr>
          <w:rFonts w:asciiTheme="minorHAnsi" w:eastAsia="Times New Roman" w:hAnsiTheme="minorHAnsi" w:cstheme="minorHAnsi"/>
          <w:sz w:val="20"/>
          <w:szCs w:val="20"/>
          <w:lang w:eastAsia="pl-PL"/>
        </w:rPr>
        <w:t xml:space="preserve"> </w:t>
      </w:r>
      <w:r w:rsidRPr="00E9574D">
        <w:rPr>
          <w:rFonts w:asciiTheme="minorHAnsi" w:eastAsia="Times New Roman" w:hAnsiTheme="minorHAnsi" w:cstheme="minorHAnsi"/>
          <w:sz w:val="20"/>
          <w:szCs w:val="20"/>
          <w:lang w:eastAsia="pl-PL"/>
        </w:rPr>
        <w:t>dokon</w:t>
      </w:r>
      <w:r w:rsidR="008D22C3" w:rsidRPr="00E9574D">
        <w:rPr>
          <w:rFonts w:asciiTheme="minorHAnsi" w:eastAsia="Times New Roman" w:hAnsiTheme="minorHAnsi" w:cstheme="minorHAnsi"/>
          <w:sz w:val="20"/>
          <w:szCs w:val="20"/>
          <w:lang w:eastAsia="pl-PL"/>
        </w:rPr>
        <w:t>a</w:t>
      </w:r>
      <w:r w:rsidRPr="00E9574D">
        <w:rPr>
          <w:rFonts w:asciiTheme="minorHAnsi" w:eastAsia="Times New Roman" w:hAnsiTheme="minorHAnsi" w:cstheme="minorHAnsi"/>
          <w:sz w:val="20"/>
          <w:szCs w:val="20"/>
          <w:lang w:eastAsia="pl-PL"/>
        </w:rPr>
        <w:t xml:space="preserve"> oceny złożonych dokumentów, która polega</w:t>
      </w:r>
      <w:r w:rsidR="00C21143" w:rsidRPr="00E9574D">
        <w:rPr>
          <w:rFonts w:asciiTheme="minorHAnsi" w:eastAsia="Times New Roman" w:hAnsiTheme="minorHAnsi" w:cstheme="minorHAnsi"/>
          <w:sz w:val="20"/>
          <w:szCs w:val="20"/>
          <w:lang w:eastAsia="pl-PL"/>
        </w:rPr>
        <w:t xml:space="preserve"> </w:t>
      </w:r>
      <w:r w:rsidRPr="00E9574D">
        <w:rPr>
          <w:rFonts w:asciiTheme="minorHAnsi" w:eastAsia="Times New Roman" w:hAnsiTheme="minorHAnsi" w:cstheme="minorHAnsi"/>
          <w:sz w:val="20"/>
          <w:szCs w:val="20"/>
          <w:lang w:eastAsia="pl-PL"/>
        </w:rPr>
        <w:t xml:space="preserve">na sprawdzeniu </w:t>
      </w:r>
      <w:r w:rsidR="00373A47">
        <w:rPr>
          <w:rFonts w:asciiTheme="minorHAnsi" w:eastAsia="Times New Roman" w:hAnsiTheme="minorHAnsi" w:cstheme="minorHAnsi"/>
          <w:sz w:val="20"/>
          <w:szCs w:val="20"/>
          <w:lang w:eastAsia="pl-PL"/>
        </w:rPr>
        <w:t xml:space="preserve">                                         </w:t>
      </w:r>
      <w:r w:rsidRPr="00E9574D">
        <w:rPr>
          <w:rFonts w:asciiTheme="minorHAnsi" w:eastAsia="Times New Roman" w:hAnsiTheme="minorHAnsi" w:cstheme="minorHAnsi"/>
          <w:sz w:val="20"/>
          <w:szCs w:val="20"/>
          <w:lang w:eastAsia="pl-PL"/>
        </w:rPr>
        <w:t>ich kompletności oraz spełnienia</w:t>
      </w:r>
      <w:r w:rsidR="00487A3A" w:rsidRPr="00E9574D">
        <w:rPr>
          <w:rFonts w:asciiTheme="minorHAnsi" w:eastAsia="Times New Roman" w:hAnsiTheme="minorHAnsi" w:cstheme="minorHAnsi"/>
          <w:sz w:val="20"/>
          <w:szCs w:val="20"/>
          <w:lang w:eastAsia="pl-PL"/>
        </w:rPr>
        <w:t xml:space="preserve"> wszystkich wymogów </w:t>
      </w:r>
      <w:r w:rsidR="00243628" w:rsidRPr="00E9574D">
        <w:rPr>
          <w:rFonts w:asciiTheme="minorHAnsi" w:eastAsia="Times New Roman" w:hAnsiTheme="minorHAnsi" w:cstheme="minorHAnsi"/>
          <w:sz w:val="20"/>
          <w:szCs w:val="20"/>
          <w:lang w:eastAsia="pl-PL"/>
        </w:rPr>
        <w:t>określonych w</w:t>
      </w:r>
      <w:r w:rsidRPr="00E9574D">
        <w:rPr>
          <w:rFonts w:asciiTheme="minorHAnsi" w:eastAsia="Times New Roman" w:hAnsiTheme="minorHAnsi" w:cstheme="minorHAnsi"/>
          <w:sz w:val="20"/>
          <w:szCs w:val="20"/>
          <w:lang w:eastAsia="pl-PL"/>
        </w:rPr>
        <w:t xml:space="preserve"> ogłoszeniu. Złożenie przez kandydata dokumentów niekompletnych lub niespełnienie przez niego wymogów określonych</w:t>
      </w:r>
      <w:r w:rsidR="00305FDB" w:rsidRPr="00E9574D">
        <w:rPr>
          <w:rFonts w:asciiTheme="minorHAnsi" w:eastAsia="Times New Roman" w:hAnsiTheme="minorHAnsi" w:cstheme="minorHAnsi"/>
          <w:sz w:val="20"/>
          <w:szCs w:val="20"/>
          <w:lang w:eastAsia="pl-PL"/>
        </w:rPr>
        <w:t xml:space="preserve"> </w:t>
      </w:r>
      <w:r w:rsidRPr="00E9574D">
        <w:rPr>
          <w:rFonts w:asciiTheme="minorHAnsi" w:eastAsia="Times New Roman" w:hAnsiTheme="minorHAnsi" w:cstheme="minorHAnsi"/>
          <w:sz w:val="20"/>
          <w:szCs w:val="20"/>
          <w:lang w:eastAsia="pl-PL"/>
        </w:rPr>
        <w:t>w ogłoszeniu jest równoznaczne z uzyskaniem negatywnego wyniku z postępowania kwalifikacyjnego.</w:t>
      </w:r>
      <w:r w:rsidR="00FA771D" w:rsidRPr="00E9574D">
        <w:rPr>
          <w:rFonts w:asciiTheme="minorHAnsi" w:eastAsia="Times New Roman" w:hAnsiTheme="minorHAnsi" w:cstheme="minorHAnsi"/>
          <w:sz w:val="20"/>
          <w:szCs w:val="20"/>
          <w:lang w:eastAsia="pl-PL"/>
        </w:rPr>
        <w:t xml:space="preserve"> Wymienione oświadczenia i dokumenty muszą zostać opatrzone własnoręcznym podpisem kandydata do służby. </w:t>
      </w:r>
    </w:p>
    <w:p w14:paraId="7BCA16D1" w14:textId="77777777" w:rsidR="00BD65F0" w:rsidRPr="00F02B43" w:rsidRDefault="00BD65F0" w:rsidP="00FF6D00">
      <w:pPr>
        <w:spacing w:after="0" w:line="240" w:lineRule="auto"/>
        <w:jc w:val="both"/>
        <w:rPr>
          <w:rFonts w:asciiTheme="minorHAnsi" w:hAnsiTheme="minorHAnsi" w:cstheme="minorHAnsi"/>
          <w:i/>
          <w:sz w:val="12"/>
          <w:szCs w:val="12"/>
        </w:rPr>
      </w:pPr>
    </w:p>
    <w:p w14:paraId="0AE0F280" w14:textId="56D85853" w:rsidR="008D22C3" w:rsidRPr="00220B5F" w:rsidRDefault="00DF7912" w:rsidP="008D22C3">
      <w:pPr>
        <w:spacing w:after="0" w:line="240" w:lineRule="auto"/>
        <w:jc w:val="both"/>
        <w:rPr>
          <w:rFonts w:asciiTheme="minorHAnsi" w:eastAsia="Times New Roman" w:hAnsiTheme="minorHAnsi" w:cstheme="minorHAnsi"/>
          <w:b/>
          <w:bCs/>
          <w:noProof/>
          <w:color w:val="000000" w:themeColor="text1"/>
          <w:sz w:val="24"/>
          <w:szCs w:val="24"/>
          <w:lang w:eastAsia="pl-PL"/>
        </w:rPr>
      </w:pPr>
      <w:r w:rsidRPr="00220B5F">
        <w:rPr>
          <w:rFonts w:asciiTheme="minorHAnsi" w:eastAsia="Times New Roman" w:hAnsiTheme="minorHAnsi" w:cstheme="minorHAnsi"/>
          <w:b/>
          <w:bCs/>
          <w:noProof/>
          <w:color w:val="000000" w:themeColor="text1"/>
          <w:sz w:val="24"/>
          <w:szCs w:val="24"/>
          <w:lang w:eastAsia="pl-PL"/>
        </w:rPr>
        <w:lastRenderedPageBreak/>
        <mc:AlternateContent>
          <mc:Choice Requires="wps">
            <w:drawing>
              <wp:anchor distT="4294967295" distB="4294967295" distL="114300" distR="114300" simplePos="0" relativeHeight="251676672" behindDoc="0" locked="0" layoutInCell="1" allowOverlap="1" wp14:anchorId="39697941" wp14:editId="0F0BE838">
                <wp:simplePos x="0" y="0"/>
                <wp:positionH relativeFrom="column">
                  <wp:posOffset>31750</wp:posOffset>
                </wp:positionH>
                <wp:positionV relativeFrom="paragraph">
                  <wp:posOffset>170179</wp:posOffset>
                </wp:positionV>
                <wp:extent cx="5769610" cy="0"/>
                <wp:effectExtent l="0" t="0" r="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9D10B" id="AutoShape 18" o:spid="_x0000_s1026" type="#_x0000_t32" style="position:absolute;margin-left:2.5pt;margin-top:13.4pt;width:454.3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" strokecolor="#c00000"/>
            </w:pict>
          </mc:Fallback>
        </mc:AlternateContent>
      </w:r>
      <w:r w:rsidR="008D22C3" w:rsidRPr="00220B5F">
        <w:rPr>
          <w:rFonts w:asciiTheme="minorHAnsi" w:eastAsia="Times New Roman" w:hAnsiTheme="minorHAnsi" w:cstheme="minorHAnsi"/>
          <w:b/>
          <w:bCs/>
          <w:noProof/>
          <w:color w:val="000000" w:themeColor="text1"/>
          <w:sz w:val="24"/>
          <w:szCs w:val="24"/>
          <w:lang w:eastAsia="pl-PL"/>
        </w:rPr>
        <w:t xml:space="preserve">II ETAP – </w:t>
      </w:r>
      <w:r w:rsidR="004A3FD3" w:rsidRPr="00220B5F">
        <w:rPr>
          <w:rFonts w:asciiTheme="minorHAnsi" w:eastAsia="Times New Roman" w:hAnsiTheme="minorHAnsi" w:cstheme="minorHAnsi"/>
          <w:b/>
          <w:bCs/>
          <w:noProof/>
          <w:color w:val="000000" w:themeColor="text1"/>
          <w:sz w:val="24"/>
          <w:szCs w:val="24"/>
          <w:lang w:eastAsia="pl-PL"/>
        </w:rPr>
        <w:t>TEST SPRAWNOŚCI FIZYCZNEJ</w:t>
      </w:r>
      <w:r w:rsidR="00C14913" w:rsidRPr="00220B5F">
        <w:rPr>
          <w:rFonts w:asciiTheme="minorHAnsi" w:eastAsia="Times New Roman" w:hAnsiTheme="minorHAnsi" w:cstheme="minorHAnsi"/>
          <w:b/>
          <w:bCs/>
          <w:noProof/>
          <w:color w:val="000000" w:themeColor="text1"/>
          <w:sz w:val="24"/>
          <w:szCs w:val="24"/>
          <w:lang w:eastAsia="pl-PL"/>
        </w:rPr>
        <w:t xml:space="preserve"> </w:t>
      </w:r>
    </w:p>
    <w:p w14:paraId="72C3D8DC" w14:textId="1D839B64" w:rsidR="008D22C3" w:rsidRPr="005B14FF" w:rsidRDefault="008D22C3" w:rsidP="008D22C3">
      <w:pPr>
        <w:spacing w:after="0" w:line="240" w:lineRule="auto"/>
        <w:jc w:val="both"/>
        <w:rPr>
          <w:rFonts w:asciiTheme="minorHAnsi" w:eastAsia="Times New Roman" w:hAnsiTheme="minorHAnsi" w:cstheme="minorHAnsi"/>
          <w:b/>
          <w:color w:val="000000" w:themeColor="text1"/>
          <w:sz w:val="20"/>
          <w:szCs w:val="20"/>
          <w:lang w:eastAsia="pl-PL"/>
        </w:rPr>
      </w:pPr>
      <w:r w:rsidRPr="005B14FF">
        <w:rPr>
          <w:rFonts w:asciiTheme="minorHAnsi" w:eastAsia="Times New Roman" w:hAnsiTheme="minorHAnsi" w:cstheme="minorHAnsi"/>
          <w:b/>
          <w:color w:val="000000" w:themeColor="text1"/>
          <w:sz w:val="20"/>
          <w:szCs w:val="20"/>
          <w:lang w:eastAsia="pl-PL"/>
        </w:rPr>
        <w:t>Przed przystąpieniem do II etapu należy przedłożyć zaświadczenie lekarskie o braku przeciwwskazań zdrowotnych do wykonywania ćwiczeń fizycznych</w:t>
      </w:r>
      <w:r w:rsidR="00897B9D" w:rsidRPr="005B14FF">
        <w:rPr>
          <w:rFonts w:asciiTheme="minorHAnsi" w:eastAsia="Times New Roman" w:hAnsiTheme="minorHAnsi" w:cstheme="minorHAnsi"/>
          <w:b/>
          <w:color w:val="000000" w:themeColor="text1"/>
          <w:sz w:val="20"/>
          <w:szCs w:val="20"/>
          <w:lang w:eastAsia="pl-PL"/>
        </w:rPr>
        <w:t xml:space="preserve">, </w:t>
      </w:r>
      <w:r w:rsidR="00581945" w:rsidRPr="005B14FF">
        <w:rPr>
          <w:rFonts w:asciiTheme="minorHAnsi" w:eastAsia="Times New Roman" w:hAnsiTheme="minorHAnsi" w:cstheme="minorHAnsi"/>
          <w:b/>
          <w:bCs/>
          <w:sz w:val="20"/>
          <w:szCs w:val="20"/>
          <w:lang w:eastAsia="pl-PL"/>
        </w:rPr>
        <w:t>wystawione nie</w:t>
      </w:r>
      <w:r w:rsidR="00897B9D" w:rsidRPr="005B14FF">
        <w:rPr>
          <w:rFonts w:asciiTheme="minorHAnsi" w:eastAsia="Times New Roman" w:hAnsiTheme="minorHAnsi" w:cstheme="minorHAnsi"/>
          <w:b/>
          <w:bCs/>
          <w:sz w:val="20"/>
          <w:szCs w:val="20"/>
          <w:lang w:eastAsia="pl-PL"/>
        </w:rPr>
        <w:t xml:space="preserve"> wcześniej</w:t>
      </w:r>
      <w:r w:rsidR="00897B9D" w:rsidRPr="005B14FF">
        <w:rPr>
          <w:rFonts w:asciiTheme="minorHAnsi" w:eastAsia="Times New Roman" w:hAnsiTheme="minorHAnsi" w:cstheme="minorHAnsi"/>
          <w:bCs/>
          <w:sz w:val="20"/>
          <w:szCs w:val="20"/>
          <w:lang w:eastAsia="pl-PL"/>
        </w:rPr>
        <w:t xml:space="preserve"> </w:t>
      </w:r>
      <w:r w:rsidR="00897B9D" w:rsidRPr="005B14FF">
        <w:rPr>
          <w:rFonts w:asciiTheme="minorHAnsi" w:eastAsia="Times New Roman" w:hAnsiTheme="minorHAnsi" w:cstheme="minorHAnsi"/>
          <w:b/>
          <w:bCs/>
          <w:sz w:val="20"/>
          <w:szCs w:val="20"/>
          <w:lang w:eastAsia="pl-PL"/>
        </w:rPr>
        <w:t>niż 3</w:t>
      </w:r>
      <w:r w:rsidR="00242522" w:rsidRPr="005B14FF">
        <w:rPr>
          <w:rFonts w:asciiTheme="minorHAnsi" w:eastAsia="Times New Roman" w:hAnsiTheme="minorHAnsi" w:cstheme="minorHAnsi"/>
          <w:b/>
          <w:bCs/>
          <w:sz w:val="20"/>
          <w:szCs w:val="20"/>
          <w:lang w:eastAsia="pl-PL"/>
        </w:rPr>
        <w:t>0 dni przed dniem przystąpienia</w:t>
      </w:r>
      <w:r w:rsidR="00897B9D" w:rsidRPr="005B14FF">
        <w:rPr>
          <w:rFonts w:asciiTheme="minorHAnsi" w:eastAsia="Times New Roman" w:hAnsiTheme="minorHAnsi" w:cstheme="minorHAnsi"/>
          <w:b/>
          <w:bCs/>
          <w:sz w:val="20"/>
          <w:szCs w:val="20"/>
          <w:lang w:eastAsia="pl-PL"/>
        </w:rPr>
        <w:t xml:space="preserve"> do tego testu</w:t>
      </w:r>
      <w:r w:rsidR="00897B9D" w:rsidRPr="005B14FF">
        <w:rPr>
          <w:rFonts w:asciiTheme="minorHAnsi" w:eastAsia="Times New Roman" w:hAnsiTheme="minorHAnsi" w:cstheme="minorHAnsi"/>
          <w:bCs/>
          <w:sz w:val="20"/>
          <w:szCs w:val="20"/>
          <w:lang w:eastAsia="pl-PL"/>
        </w:rPr>
        <w:t xml:space="preserve"> </w:t>
      </w:r>
      <w:r w:rsidR="00487A3A" w:rsidRPr="005B14FF">
        <w:rPr>
          <w:rFonts w:asciiTheme="minorHAnsi" w:eastAsia="Times New Roman" w:hAnsiTheme="minorHAnsi" w:cstheme="minorHAnsi"/>
          <w:b/>
          <w:color w:val="000000" w:themeColor="text1"/>
          <w:sz w:val="20"/>
          <w:szCs w:val="20"/>
          <w:lang w:eastAsia="pl-PL"/>
        </w:rPr>
        <w:t xml:space="preserve"> – załącznik nr 2</w:t>
      </w:r>
      <w:r w:rsidRPr="005B14FF">
        <w:rPr>
          <w:rFonts w:asciiTheme="minorHAnsi" w:eastAsia="Times New Roman" w:hAnsiTheme="minorHAnsi" w:cstheme="minorHAnsi"/>
          <w:b/>
          <w:color w:val="000000" w:themeColor="text1"/>
          <w:sz w:val="20"/>
          <w:szCs w:val="20"/>
          <w:lang w:eastAsia="pl-PL"/>
        </w:rPr>
        <w:t>.</w:t>
      </w:r>
    </w:p>
    <w:p w14:paraId="27FC6B82" w14:textId="7B19C976" w:rsidR="00763196" w:rsidRPr="005B14FF" w:rsidRDefault="00763196" w:rsidP="00763196">
      <w:pPr>
        <w:spacing w:after="0" w:line="240" w:lineRule="auto"/>
        <w:jc w:val="both"/>
        <w:rPr>
          <w:rFonts w:asciiTheme="minorHAnsi" w:eastAsia="Times New Roman" w:hAnsiTheme="minorHAnsi" w:cstheme="minorHAnsi"/>
          <w:sz w:val="20"/>
          <w:szCs w:val="20"/>
          <w:lang w:eastAsia="pl-PL"/>
        </w:rPr>
      </w:pPr>
      <w:r w:rsidRPr="005B14FF">
        <w:rPr>
          <w:rFonts w:asciiTheme="minorHAnsi" w:eastAsia="Times New Roman" w:hAnsiTheme="minorHAnsi" w:cstheme="minorHAnsi"/>
          <w:sz w:val="20"/>
          <w:szCs w:val="20"/>
          <w:lang w:eastAsia="pl-PL"/>
        </w:rPr>
        <w:t xml:space="preserve">Test sprawności fizycznej </w:t>
      </w:r>
      <w:r w:rsidR="005B14FF" w:rsidRPr="005B14FF">
        <w:rPr>
          <w:rFonts w:asciiTheme="minorHAnsi" w:eastAsia="Times New Roman" w:hAnsiTheme="minorHAnsi" w:cstheme="minorHAnsi"/>
          <w:sz w:val="20"/>
          <w:szCs w:val="20"/>
          <w:lang w:eastAsia="pl-PL"/>
        </w:rPr>
        <w:t xml:space="preserve">przeprowadzany jest na zasadach określonych w rozporządzeniu Ministra Spraw Wewnętrznych i Administracji z dnia 29 marca 2018 r. w sprawie postępowania kwalifikacyjnego o przyjęcie </w:t>
      </w:r>
      <w:r w:rsidR="005B14FF">
        <w:rPr>
          <w:rFonts w:asciiTheme="minorHAnsi" w:eastAsia="Times New Roman" w:hAnsiTheme="minorHAnsi" w:cstheme="minorHAnsi"/>
          <w:sz w:val="20"/>
          <w:szCs w:val="20"/>
          <w:lang w:eastAsia="pl-PL"/>
        </w:rPr>
        <w:t xml:space="preserve">            </w:t>
      </w:r>
      <w:r w:rsidR="005B14FF" w:rsidRPr="005B14FF">
        <w:rPr>
          <w:rFonts w:asciiTheme="minorHAnsi" w:eastAsia="Times New Roman" w:hAnsiTheme="minorHAnsi" w:cstheme="minorHAnsi"/>
          <w:sz w:val="20"/>
          <w:szCs w:val="20"/>
          <w:lang w:eastAsia="pl-PL"/>
        </w:rPr>
        <w:t>do służby w Państwowej Straży Pożarnej oraz w rozporządzeniu Ministra Spraw Wewnętrznych i Administracji</w:t>
      </w:r>
      <w:r w:rsidR="005B14FF">
        <w:rPr>
          <w:rFonts w:asciiTheme="minorHAnsi" w:eastAsia="Times New Roman" w:hAnsiTheme="minorHAnsi" w:cstheme="minorHAnsi"/>
          <w:sz w:val="20"/>
          <w:szCs w:val="20"/>
          <w:lang w:eastAsia="pl-PL"/>
        </w:rPr>
        <w:t xml:space="preserve"> </w:t>
      </w:r>
      <w:r w:rsidR="00373A47">
        <w:rPr>
          <w:rFonts w:asciiTheme="minorHAnsi" w:eastAsia="Times New Roman" w:hAnsiTheme="minorHAnsi" w:cstheme="minorHAnsi"/>
          <w:sz w:val="20"/>
          <w:szCs w:val="20"/>
          <w:lang w:eastAsia="pl-PL"/>
        </w:rPr>
        <w:t xml:space="preserve">              </w:t>
      </w:r>
      <w:r w:rsidR="005B14FF" w:rsidRPr="005B14FF">
        <w:rPr>
          <w:rFonts w:asciiTheme="minorHAnsi" w:eastAsia="Times New Roman" w:hAnsiTheme="minorHAnsi" w:cstheme="minorHAnsi"/>
          <w:sz w:val="20"/>
          <w:szCs w:val="20"/>
          <w:lang w:eastAsia="pl-PL"/>
        </w:rPr>
        <w:t xml:space="preserve"> z dnia 9 marca 2018 r. (Dz. U. z 2018 r. poz</w:t>
      </w:r>
      <w:r w:rsidR="00000D6A">
        <w:rPr>
          <w:rFonts w:asciiTheme="minorHAnsi" w:eastAsia="Times New Roman" w:hAnsiTheme="minorHAnsi" w:cstheme="minorHAnsi"/>
          <w:sz w:val="20"/>
          <w:szCs w:val="20"/>
          <w:lang w:eastAsia="pl-PL"/>
        </w:rPr>
        <w:t>.</w:t>
      </w:r>
      <w:r w:rsidR="005B14FF" w:rsidRPr="005B14FF">
        <w:rPr>
          <w:rFonts w:asciiTheme="minorHAnsi" w:eastAsia="Times New Roman" w:hAnsiTheme="minorHAnsi" w:cstheme="minorHAnsi"/>
          <w:sz w:val="20"/>
          <w:szCs w:val="20"/>
          <w:lang w:eastAsia="pl-PL"/>
        </w:rPr>
        <w:t xml:space="preserve"> 672)</w:t>
      </w:r>
      <w:r w:rsidR="004D6BD4">
        <w:rPr>
          <w:rFonts w:asciiTheme="minorHAnsi" w:eastAsia="Times New Roman" w:hAnsiTheme="minorHAnsi" w:cstheme="minorHAnsi"/>
          <w:sz w:val="20"/>
          <w:szCs w:val="20"/>
          <w:lang w:eastAsia="pl-PL"/>
        </w:rPr>
        <w:t xml:space="preserve"> </w:t>
      </w:r>
      <w:r w:rsidR="005B14FF" w:rsidRPr="005B14FF">
        <w:rPr>
          <w:rFonts w:asciiTheme="minorHAnsi" w:eastAsia="Times New Roman" w:hAnsiTheme="minorHAnsi" w:cstheme="minorHAnsi"/>
          <w:sz w:val="20"/>
          <w:szCs w:val="20"/>
          <w:lang w:eastAsia="pl-PL"/>
        </w:rPr>
        <w:t>zmieniające rozporządzenie w spawie zakresu, trybu</w:t>
      </w:r>
      <w:r w:rsidR="005B14FF">
        <w:rPr>
          <w:rFonts w:asciiTheme="minorHAnsi" w:eastAsia="Times New Roman" w:hAnsiTheme="minorHAnsi" w:cstheme="minorHAnsi"/>
          <w:sz w:val="20"/>
          <w:szCs w:val="20"/>
          <w:lang w:eastAsia="pl-PL"/>
        </w:rPr>
        <w:t xml:space="preserve">                              </w:t>
      </w:r>
      <w:r w:rsidR="00373A47">
        <w:rPr>
          <w:rFonts w:asciiTheme="minorHAnsi" w:eastAsia="Times New Roman" w:hAnsiTheme="minorHAnsi" w:cstheme="minorHAnsi"/>
          <w:sz w:val="20"/>
          <w:szCs w:val="20"/>
          <w:lang w:eastAsia="pl-PL"/>
        </w:rPr>
        <w:t xml:space="preserve">         </w:t>
      </w:r>
      <w:r w:rsidR="005B14FF" w:rsidRPr="005B14FF">
        <w:rPr>
          <w:rFonts w:asciiTheme="minorHAnsi" w:eastAsia="Times New Roman" w:hAnsiTheme="minorHAnsi" w:cstheme="minorHAnsi"/>
          <w:sz w:val="20"/>
          <w:szCs w:val="20"/>
          <w:lang w:eastAsia="pl-PL"/>
        </w:rPr>
        <w:t xml:space="preserve"> i częstotliwości przeprowadzania okresowych profilaktycznych badań lekarskich oraz okresowej oceny sprawności fizycznej strażaka Państwowej Straży Pożarnej  (Dz. U. z 2018 r. poz</w:t>
      </w:r>
      <w:r w:rsidR="00000D6A">
        <w:rPr>
          <w:rFonts w:asciiTheme="minorHAnsi" w:eastAsia="Times New Roman" w:hAnsiTheme="minorHAnsi" w:cstheme="minorHAnsi"/>
          <w:sz w:val="20"/>
          <w:szCs w:val="20"/>
          <w:lang w:eastAsia="pl-PL"/>
        </w:rPr>
        <w:t>.</w:t>
      </w:r>
      <w:r w:rsidR="005B14FF" w:rsidRPr="005B14FF">
        <w:rPr>
          <w:rFonts w:asciiTheme="minorHAnsi" w:eastAsia="Times New Roman" w:hAnsiTheme="minorHAnsi" w:cstheme="minorHAnsi"/>
          <w:sz w:val="20"/>
          <w:szCs w:val="20"/>
          <w:lang w:eastAsia="pl-PL"/>
        </w:rPr>
        <w:t xml:space="preserve"> 673).</w:t>
      </w:r>
    </w:p>
    <w:p w14:paraId="19B52A1A" w14:textId="77777777" w:rsidR="004C7A59" w:rsidRPr="005B14FF" w:rsidRDefault="004C7A59" w:rsidP="008D22C3">
      <w:pPr>
        <w:spacing w:after="0" w:line="240" w:lineRule="auto"/>
        <w:jc w:val="both"/>
        <w:rPr>
          <w:rFonts w:asciiTheme="minorHAnsi" w:eastAsia="Times New Roman" w:hAnsiTheme="minorHAnsi" w:cstheme="minorHAnsi"/>
          <w:sz w:val="10"/>
          <w:szCs w:val="10"/>
          <w:lang w:eastAsia="pl-PL"/>
        </w:rPr>
      </w:pPr>
    </w:p>
    <w:p w14:paraId="561CF30C" w14:textId="77777777" w:rsidR="0062364E" w:rsidRPr="005B14FF" w:rsidRDefault="008D22C3" w:rsidP="008D22C3">
      <w:pPr>
        <w:spacing w:after="0" w:line="240" w:lineRule="auto"/>
        <w:jc w:val="both"/>
        <w:rPr>
          <w:rFonts w:asciiTheme="minorHAnsi" w:eastAsia="Times New Roman" w:hAnsiTheme="minorHAnsi" w:cstheme="minorHAnsi"/>
          <w:sz w:val="20"/>
          <w:szCs w:val="20"/>
          <w:lang w:eastAsia="pl-PL"/>
        </w:rPr>
      </w:pPr>
      <w:r w:rsidRPr="005B14FF">
        <w:rPr>
          <w:rFonts w:asciiTheme="minorHAnsi" w:eastAsia="Times New Roman" w:hAnsiTheme="minorHAnsi" w:cstheme="minorHAnsi"/>
          <w:sz w:val="20"/>
          <w:szCs w:val="20"/>
          <w:lang w:eastAsia="pl-PL"/>
        </w:rPr>
        <w:t xml:space="preserve"> T</w:t>
      </w:r>
      <w:r w:rsidR="0062364E" w:rsidRPr="005B14FF">
        <w:rPr>
          <w:rFonts w:asciiTheme="minorHAnsi" w:eastAsia="Times New Roman" w:hAnsiTheme="minorHAnsi" w:cstheme="minorHAnsi"/>
          <w:sz w:val="20"/>
          <w:szCs w:val="20"/>
          <w:lang w:eastAsia="pl-PL"/>
        </w:rPr>
        <w:t xml:space="preserve">est sprawności fizycznej </w:t>
      </w:r>
      <w:r w:rsidR="00C14913" w:rsidRPr="005B14FF">
        <w:rPr>
          <w:rFonts w:asciiTheme="minorHAnsi" w:eastAsia="Times New Roman" w:hAnsiTheme="minorHAnsi" w:cstheme="minorHAnsi"/>
          <w:sz w:val="20"/>
          <w:szCs w:val="20"/>
          <w:lang w:eastAsia="pl-PL"/>
        </w:rPr>
        <w:t xml:space="preserve">dla kobiet i mężczyzn </w:t>
      </w:r>
      <w:r w:rsidR="0062364E" w:rsidRPr="005B14FF">
        <w:rPr>
          <w:rFonts w:asciiTheme="minorHAnsi" w:eastAsia="Times New Roman" w:hAnsiTheme="minorHAnsi" w:cstheme="minorHAnsi"/>
          <w:sz w:val="20"/>
          <w:szCs w:val="20"/>
          <w:lang w:eastAsia="pl-PL"/>
        </w:rPr>
        <w:t xml:space="preserve">składa </w:t>
      </w:r>
      <w:r w:rsidRPr="005B14FF">
        <w:rPr>
          <w:rFonts w:asciiTheme="minorHAnsi" w:eastAsia="Times New Roman" w:hAnsiTheme="minorHAnsi" w:cstheme="minorHAnsi"/>
          <w:sz w:val="20"/>
          <w:szCs w:val="20"/>
          <w:lang w:eastAsia="pl-PL"/>
        </w:rPr>
        <w:t>się z</w:t>
      </w:r>
      <w:r w:rsidR="00581945" w:rsidRPr="005B14FF">
        <w:rPr>
          <w:rFonts w:asciiTheme="minorHAnsi" w:eastAsia="Times New Roman" w:hAnsiTheme="minorHAnsi" w:cstheme="minorHAnsi"/>
          <w:sz w:val="20"/>
          <w:szCs w:val="20"/>
          <w:lang w:eastAsia="pl-PL"/>
        </w:rPr>
        <w:t xml:space="preserve"> następujących konkurencji</w:t>
      </w:r>
      <w:r w:rsidR="0062364E" w:rsidRPr="005B14FF">
        <w:rPr>
          <w:rFonts w:asciiTheme="minorHAnsi" w:eastAsia="Times New Roman" w:hAnsiTheme="minorHAnsi" w:cstheme="minorHAnsi"/>
          <w:sz w:val="20"/>
          <w:szCs w:val="20"/>
          <w:lang w:eastAsia="pl-PL"/>
        </w:rPr>
        <w:t>:</w:t>
      </w:r>
    </w:p>
    <w:p w14:paraId="2FA4F7C4" w14:textId="77777777" w:rsidR="0062364E" w:rsidRPr="005B14FF" w:rsidRDefault="0062364E" w:rsidP="008D22C3">
      <w:pPr>
        <w:spacing w:after="0" w:line="240" w:lineRule="auto"/>
        <w:jc w:val="both"/>
        <w:rPr>
          <w:rFonts w:asciiTheme="minorHAnsi" w:eastAsia="Times New Roman" w:hAnsiTheme="minorHAnsi" w:cstheme="minorHAnsi"/>
          <w:sz w:val="20"/>
          <w:szCs w:val="20"/>
          <w:lang w:eastAsia="pl-PL"/>
        </w:rPr>
      </w:pPr>
      <w:r w:rsidRPr="005B14FF">
        <w:rPr>
          <w:rFonts w:asciiTheme="minorHAnsi" w:eastAsia="Times New Roman" w:hAnsiTheme="minorHAnsi" w:cstheme="minorHAnsi"/>
          <w:sz w:val="20"/>
          <w:szCs w:val="20"/>
          <w:lang w:eastAsia="pl-PL"/>
        </w:rPr>
        <w:t xml:space="preserve">- </w:t>
      </w:r>
      <w:r w:rsidR="008D22C3" w:rsidRPr="005B14FF">
        <w:rPr>
          <w:rFonts w:asciiTheme="minorHAnsi" w:eastAsia="Times New Roman" w:hAnsiTheme="minorHAnsi" w:cstheme="minorHAnsi"/>
          <w:sz w:val="20"/>
          <w:szCs w:val="20"/>
          <w:lang w:eastAsia="pl-PL"/>
        </w:rPr>
        <w:t xml:space="preserve"> </w:t>
      </w:r>
      <w:r w:rsidRPr="005B14FF">
        <w:rPr>
          <w:rFonts w:asciiTheme="minorHAnsi" w:eastAsia="Times New Roman" w:hAnsiTheme="minorHAnsi" w:cstheme="minorHAnsi"/>
          <w:sz w:val="20"/>
          <w:szCs w:val="20"/>
          <w:lang w:eastAsia="pl-PL"/>
        </w:rPr>
        <w:t xml:space="preserve">  podciągani</w:t>
      </w:r>
      <w:r w:rsidR="00581945" w:rsidRPr="005B14FF">
        <w:rPr>
          <w:rFonts w:asciiTheme="minorHAnsi" w:eastAsia="Times New Roman" w:hAnsiTheme="minorHAnsi" w:cstheme="minorHAnsi"/>
          <w:sz w:val="20"/>
          <w:szCs w:val="20"/>
          <w:lang w:eastAsia="pl-PL"/>
        </w:rPr>
        <w:t>e</w:t>
      </w:r>
      <w:r w:rsidRPr="005B14FF">
        <w:rPr>
          <w:rFonts w:asciiTheme="minorHAnsi" w:eastAsia="Times New Roman" w:hAnsiTheme="minorHAnsi" w:cstheme="minorHAnsi"/>
          <w:sz w:val="20"/>
          <w:szCs w:val="20"/>
          <w:lang w:eastAsia="pl-PL"/>
        </w:rPr>
        <w:t xml:space="preserve"> na drążku, </w:t>
      </w:r>
    </w:p>
    <w:p w14:paraId="66C1DCF6" w14:textId="77777777" w:rsidR="0062364E" w:rsidRPr="005B14FF" w:rsidRDefault="00581945" w:rsidP="008D22C3">
      <w:pPr>
        <w:spacing w:after="0" w:line="240" w:lineRule="auto"/>
        <w:jc w:val="both"/>
        <w:rPr>
          <w:rFonts w:asciiTheme="minorHAnsi" w:eastAsia="Times New Roman" w:hAnsiTheme="minorHAnsi" w:cstheme="minorHAnsi"/>
          <w:sz w:val="20"/>
          <w:szCs w:val="20"/>
          <w:lang w:eastAsia="pl-PL"/>
        </w:rPr>
      </w:pPr>
      <w:r w:rsidRPr="005B14FF">
        <w:rPr>
          <w:rFonts w:asciiTheme="minorHAnsi" w:eastAsia="Times New Roman" w:hAnsiTheme="minorHAnsi" w:cstheme="minorHAnsi"/>
          <w:sz w:val="20"/>
          <w:szCs w:val="20"/>
          <w:lang w:eastAsia="pl-PL"/>
        </w:rPr>
        <w:t>-    bieg</w:t>
      </w:r>
      <w:r w:rsidR="0062364E" w:rsidRPr="005B14FF">
        <w:rPr>
          <w:rFonts w:asciiTheme="minorHAnsi" w:eastAsia="Times New Roman" w:hAnsiTheme="minorHAnsi" w:cstheme="minorHAnsi"/>
          <w:sz w:val="20"/>
          <w:szCs w:val="20"/>
          <w:lang w:eastAsia="pl-PL"/>
        </w:rPr>
        <w:t xml:space="preserve"> po kope</w:t>
      </w:r>
      <w:r w:rsidR="00763196" w:rsidRPr="005B14FF">
        <w:rPr>
          <w:rFonts w:asciiTheme="minorHAnsi" w:eastAsia="Times New Roman" w:hAnsiTheme="minorHAnsi" w:cstheme="minorHAnsi"/>
          <w:sz w:val="20"/>
          <w:szCs w:val="20"/>
          <w:lang w:eastAsia="pl-PL"/>
        </w:rPr>
        <w:t>r</w:t>
      </w:r>
      <w:r w:rsidR="0062364E" w:rsidRPr="005B14FF">
        <w:rPr>
          <w:rFonts w:asciiTheme="minorHAnsi" w:eastAsia="Times New Roman" w:hAnsiTheme="minorHAnsi" w:cstheme="minorHAnsi"/>
          <w:sz w:val="20"/>
          <w:szCs w:val="20"/>
          <w:lang w:eastAsia="pl-PL"/>
        </w:rPr>
        <w:t>cie,</w:t>
      </w:r>
    </w:p>
    <w:p w14:paraId="3646C380" w14:textId="77777777" w:rsidR="004C7A59" w:rsidRPr="005B14FF" w:rsidRDefault="00AF13A0" w:rsidP="008D22C3">
      <w:pPr>
        <w:spacing w:after="0" w:line="240" w:lineRule="auto"/>
        <w:jc w:val="both"/>
        <w:rPr>
          <w:rFonts w:asciiTheme="minorHAnsi" w:eastAsia="Times New Roman" w:hAnsiTheme="minorHAnsi" w:cstheme="minorHAnsi"/>
          <w:sz w:val="20"/>
          <w:szCs w:val="20"/>
          <w:lang w:eastAsia="pl-PL"/>
        </w:rPr>
      </w:pPr>
      <w:r w:rsidRPr="005B14FF">
        <w:rPr>
          <w:rFonts w:asciiTheme="minorHAnsi" w:eastAsia="Times New Roman" w:hAnsiTheme="minorHAnsi" w:cstheme="minorHAnsi"/>
          <w:sz w:val="20"/>
          <w:szCs w:val="20"/>
          <w:lang w:eastAsia="pl-PL"/>
        </w:rPr>
        <w:t>-    prób</w:t>
      </w:r>
      <w:r w:rsidR="00581945" w:rsidRPr="005B14FF">
        <w:rPr>
          <w:rFonts w:asciiTheme="minorHAnsi" w:eastAsia="Times New Roman" w:hAnsiTheme="minorHAnsi" w:cstheme="minorHAnsi"/>
          <w:sz w:val="20"/>
          <w:szCs w:val="20"/>
          <w:lang w:eastAsia="pl-PL"/>
        </w:rPr>
        <w:t>a wydolnościowa</w:t>
      </w:r>
      <w:r w:rsidRPr="005B14FF">
        <w:rPr>
          <w:rFonts w:asciiTheme="minorHAnsi" w:eastAsia="Times New Roman" w:hAnsiTheme="minorHAnsi" w:cstheme="minorHAnsi"/>
          <w:sz w:val="20"/>
          <w:szCs w:val="20"/>
          <w:lang w:eastAsia="pl-PL"/>
        </w:rPr>
        <w:t>.</w:t>
      </w:r>
    </w:p>
    <w:p w14:paraId="53C6E22F" w14:textId="77777777" w:rsidR="00554D59" w:rsidRPr="005B14FF" w:rsidRDefault="00554D59" w:rsidP="008D22C3">
      <w:pPr>
        <w:spacing w:after="0" w:line="240" w:lineRule="auto"/>
        <w:jc w:val="both"/>
        <w:rPr>
          <w:rFonts w:asciiTheme="minorHAnsi" w:eastAsia="Times New Roman" w:hAnsiTheme="minorHAnsi" w:cstheme="minorHAnsi"/>
          <w:b/>
          <w:sz w:val="6"/>
          <w:szCs w:val="6"/>
          <w:lang w:eastAsia="pl-PL"/>
        </w:rPr>
      </w:pPr>
    </w:p>
    <w:p w14:paraId="0FE0195E" w14:textId="75038F75" w:rsidR="0013331B" w:rsidRPr="005B14FF" w:rsidRDefault="00763196" w:rsidP="008D22C3">
      <w:pPr>
        <w:spacing w:after="0" w:line="240" w:lineRule="auto"/>
        <w:jc w:val="both"/>
        <w:rPr>
          <w:rFonts w:asciiTheme="minorHAnsi" w:eastAsia="Times New Roman" w:hAnsiTheme="minorHAnsi" w:cstheme="minorHAnsi"/>
          <w:b/>
          <w:sz w:val="20"/>
          <w:szCs w:val="20"/>
          <w:lang w:eastAsia="pl-PL"/>
        </w:rPr>
      </w:pPr>
      <w:r w:rsidRPr="005B14FF">
        <w:rPr>
          <w:rFonts w:asciiTheme="minorHAnsi" w:eastAsia="Times New Roman" w:hAnsiTheme="minorHAnsi" w:cstheme="minorHAnsi"/>
          <w:b/>
          <w:sz w:val="20"/>
          <w:szCs w:val="20"/>
          <w:lang w:eastAsia="pl-PL"/>
        </w:rPr>
        <w:t>Podciąganie na drążku</w:t>
      </w:r>
      <w:r w:rsidR="00000D6A">
        <w:rPr>
          <w:rFonts w:asciiTheme="minorHAnsi" w:eastAsia="Times New Roman" w:hAnsiTheme="minorHAnsi" w:cstheme="minorHAnsi"/>
          <w:b/>
          <w:sz w:val="20"/>
          <w:szCs w:val="20"/>
          <w:lang w:eastAsia="pl-PL"/>
        </w:rPr>
        <w:t xml:space="preserve">  </w:t>
      </w:r>
    </w:p>
    <w:p w14:paraId="2339DB08" w14:textId="459535C5" w:rsidR="00FA35F0" w:rsidRPr="005B14FF" w:rsidRDefault="00FA35F0" w:rsidP="008D22C3">
      <w:pPr>
        <w:spacing w:after="0" w:line="240" w:lineRule="auto"/>
        <w:jc w:val="both"/>
        <w:rPr>
          <w:rFonts w:asciiTheme="minorHAnsi" w:eastAsia="Times New Roman" w:hAnsiTheme="minorHAnsi" w:cstheme="minorHAnsi"/>
          <w:sz w:val="20"/>
          <w:szCs w:val="20"/>
          <w:lang w:eastAsia="pl-PL"/>
        </w:rPr>
      </w:pPr>
      <w:r w:rsidRPr="005B14FF">
        <w:rPr>
          <w:rFonts w:asciiTheme="minorHAnsi" w:eastAsia="Times New Roman" w:hAnsiTheme="minorHAnsi" w:cstheme="minorHAnsi"/>
          <w:sz w:val="20"/>
          <w:szCs w:val="20"/>
          <w:lang w:eastAsia="pl-PL"/>
        </w:rPr>
        <w:t xml:space="preserve">Drążek jest umieszczony na wysokości odskocznej, pozwalającej na swobodny zwis ciała, bez dotykania podłoża. W przypadku braku możliwości doskoczenia do drążka, kandydat ma </w:t>
      </w:r>
      <w:r w:rsidR="001102F3" w:rsidRPr="005B14FF">
        <w:rPr>
          <w:rFonts w:asciiTheme="minorHAnsi" w:eastAsia="Times New Roman" w:hAnsiTheme="minorHAnsi" w:cstheme="minorHAnsi"/>
          <w:sz w:val="20"/>
          <w:szCs w:val="20"/>
          <w:lang w:eastAsia="pl-PL"/>
        </w:rPr>
        <w:t>prawo do</w:t>
      </w:r>
      <w:r w:rsidRPr="005B14FF">
        <w:rPr>
          <w:rFonts w:asciiTheme="minorHAnsi" w:eastAsia="Times New Roman" w:hAnsiTheme="minorHAnsi" w:cstheme="minorHAnsi"/>
          <w:sz w:val="20"/>
          <w:szCs w:val="20"/>
          <w:lang w:eastAsia="pl-PL"/>
        </w:rPr>
        <w:t xml:space="preserve"> uzyskania pomocy osób przeprowadzających test sprawności fizycznej.</w:t>
      </w:r>
    </w:p>
    <w:p w14:paraId="7D947800" w14:textId="15E6C9BA" w:rsidR="00DF7C45" w:rsidRPr="005B14FF" w:rsidRDefault="00FA35F0" w:rsidP="008D22C3">
      <w:pPr>
        <w:spacing w:after="0" w:line="240" w:lineRule="auto"/>
        <w:jc w:val="both"/>
        <w:rPr>
          <w:rFonts w:asciiTheme="minorHAnsi" w:eastAsia="Times New Roman" w:hAnsiTheme="minorHAnsi" w:cstheme="minorHAnsi"/>
          <w:sz w:val="20"/>
          <w:szCs w:val="20"/>
          <w:lang w:eastAsia="pl-PL"/>
        </w:rPr>
      </w:pPr>
      <w:r w:rsidRPr="005B14FF">
        <w:rPr>
          <w:rFonts w:asciiTheme="minorHAnsi" w:eastAsia="Times New Roman" w:hAnsiTheme="minorHAnsi" w:cstheme="minorHAnsi"/>
          <w:sz w:val="20"/>
          <w:szCs w:val="20"/>
          <w:lang w:eastAsia="pl-PL"/>
        </w:rPr>
        <w:t xml:space="preserve">Kandydat zajmuje pozycję w zwisie na drążku (nachwytem lub podchwytem) o ramionach wyprostowanych </w:t>
      </w:r>
      <w:r w:rsidR="005B14FF">
        <w:rPr>
          <w:rFonts w:asciiTheme="minorHAnsi" w:eastAsia="Times New Roman" w:hAnsiTheme="minorHAnsi" w:cstheme="minorHAnsi"/>
          <w:sz w:val="20"/>
          <w:szCs w:val="20"/>
          <w:lang w:eastAsia="pl-PL"/>
        </w:rPr>
        <w:t xml:space="preserve">              </w:t>
      </w:r>
      <w:r w:rsidRPr="005B14FF">
        <w:rPr>
          <w:rFonts w:asciiTheme="minorHAnsi" w:eastAsia="Times New Roman" w:hAnsiTheme="minorHAnsi" w:cstheme="minorHAnsi"/>
          <w:sz w:val="20"/>
          <w:szCs w:val="20"/>
          <w:lang w:eastAsia="pl-PL"/>
        </w:rPr>
        <w:t xml:space="preserve">w stawach łokciowych. Na komendę „start” podciąga się, tak aby broda znalazła się powyżej drążka i wraca </w:t>
      </w:r>
      <w:r w:rsidR="005B14FF">
        <w:rPr>
          <w:rFonts w:asciiTheme="minorHAnsi" w:eastAsia="Times New Roman" w:hAnsiTheme="minorHAnsi" w:cstheme="minorHAnsi"/>
          <w:sz w:val="20"/>
          <w:szCs w:val="20"/>
          <w:lang w:eastAsia="pl-PL"/>
        </w:rPr>
        <w:t xml:space="preserve">              </w:t>
      </w:r>
      <w:r w:rsidRPr="005B14FF">
        <w:rPr>
          <w:rFonts w:asciiTheme="minorHAnsi" w:eastAsia="Times New Roman" w:hAnsiTheme="minorHAnsi" w:cstheme="minorHAnsi"/>
          <w:sz w:val="20"/>
          <w:szCs w:val="20"/>
          <w:lang w:eastAsia="pl-PL"/>
        </w:rPr>
        <w:t xml:space="preserve">do pozycji wyjściowej, następnie ponawia ćwiczenie. Oceniający głośno podaje liczbę zaliczonych podciągnięć. Jeżeli kandydat nie wykona ćwiczenia zgodnie z opisem, np. nie podciągnie </w:t>
      </w:r>
      <w:r w:rsidR="00DF7C45" w:rsidRPr="005B14FF">
        <w:rPr>
          <w:rFonts w:asciiTheme="minorHAnsi" w:eastAsia="Times New Roman" w:hAnsiTheme="minorHAnsi" w:cstheme="minorHAnsi"/>
          <w:sz w:val="20"/>
          <w:szCs w:val="20"/>
          <w:lang w:eastAsia="pl-PL"/>
        </w:rPr>
        <w:t>się na drążku do wymaganej pozycji lub nie wróci do zwisu na drążku o ramionach wyprostowanych w stawach łokciowych, oceniający powtarza ostatnią liczbę prawidłowo zaliczonych podciągnięć. Podczas wykonywania ćwiczenia jest dozwolona praca tułowia i nóg. Wynikiem końcowym jest liczba prawidłowo zaliczonych podciągnięć.</w:t>
      </w:r>
    </w:p>
    <w:p w14:paraId="43CC9DBF" w14:textId="77777777" w:rsidR="00FA35F0" w:rsidRPr="005B14FF" w:rsidRDefault="00DF7C45" w:rsidP="008D22C3">
      <w:pPr>
        <w:spacing w:after="0" w:line="240" w:lineRule="auto"/>
        <w:jc w:val="both"/>
        <w:rPr>
          <w:rFonts w:asciiTheme="minorHAnsi" w:eastAsia="Times New Roman" w:hAnsiTheme="minorHAnsi" w:cstheme="minorHAnsi"/>
          <w:b/>
          <w:sz w:val="20"/>
          <w:szCs w:val="20"/>
          <w:lang w:eastAsia="pl-PL"/>
        </w:rPr>
      </w:pPr>
      <w:r w:rsidRPr="005B14FF">
        <w:rPr>
          <w:rFonts w:asciiTheme="minorHAnsi" w:eastAsia="Times New Roman" w:hAnsiTheme="minorHAnsi" w:cstheme="minorHAnsi"/>
          <w:b/>
          <w:sz w:val="20"/>
          <w:szCs w:val="20"/>
          <w:lang w:eastAsia="pl-PL"/>
        </w:rPr>
        <w:t>Bieg po kopercie</w:t>
      </w:r>
    </w:p>
    <w:p w14:paraId="1BCC8B12" w14:textId="0FF9D4BA" w:rsidR="00DF7C45" w:rsidRPr="005B14FF" w:rsidRDefault="00DF7C45" w:rsidP="008D22C3">
      <w:pPr>
        <w:spacing w:after="0" w:line="240" w:lineRule="auto"/>
        <w:jc w:val="both"/>
        <w:rPr>
          <w:rFonts w:asciiTheme="minorHAnsi" w:eastAsia="Times New Roman" w:hAnsiTheme="minorHAnsi" w:cstheme="minorHAnsi"/>
          <w:sz w:val="20"/>
          <w:szCs w:val="20"/>
          <w:lang w:eastAsia="pl-PL"/>
        </w:rPr>
      </w:pPr>
      <w:r w:rsidRPr="005B14FF">
        <w:rPr>
          <w:rFonts w:asciiTheme="minorHAnsi" w:eastAsia="Times New Roman" w:hAnsiTheme="minorHAnsi" w:cstheme="minorHAnsi"/>
          <w:sz w:val="20"/>
          <w:szCs w:val="20"/>
          <w:lang w:eastAsia="pl-PL"/>
        </w:rPr>
        <w:t xml:space="preserve">Konkurencja jest przeprowadzana na polu prostokąta o wymiarach 3x5 m, na </w:t>
      </w:r>
      <w:r w:rsidR="001102F3" w:rsidRPr="005B14FF">
        <w:rPr>
          <w:rFonts w:asciiTheme="minorHAnsi" w:eastAsia="Times New Roman" w:hAnsiTheme="minorHAnsi" w:cstheme="minorHAnsi"/>
          <w:sz w:val="20"/>
          <w:szCs w:val="20"/>
          <w:lang w:eastAsia="pl-PL"/>
        </w:rPr>
        <w:t>którym</w:t>
      </w:r>
      <w:r w:rsidR="00CC5D41" w:rsidRPr="005B14FF">
        <w:rPr>
          <w:rFonts w:asciiTheme="minorHAnsi" w:eastAsia="Times New Roman" w:hAnsiTheme="minorHAnsi" w:cstheme="minorHAnsi"/>
          <w:sz w:val="20"/>
          <w:szCs w:val="20"/>
          <w:lang w:eastAsia="pl-PL"/>
        </w:rPr>
        <w:t xml:space="preserve"> </w:t>
      </w:r>
      <w:r w:rsidR="001102F3" w:rsidRPr="005B14FF">
        <w:rPr>
          <w:rFonts w:asciiTheme="minorHAnsi" w:eastAsia="Times New Roman" w:hAnsiTheme="minorHAnsi" w:cstheme="minorHAnsi"/>
          <w:sz w:val="20"/>
          <w:szCs w:val="20"/>
          <w:lang w:eastAsia="pl-PL"/>
        </w:rPr>
        <w:t>w</w:t>
      </w:r>
      <w:r w:rsidRPr="005B14FF">
        <w:rPr>
          <w:rFonts w:asciiTheme="minorHAnsi" w:eastAsia="Times New Roman" w:hAnsiTheme="minorHAnsi" w:cstheme="minorHAnsi"/>
          <w:sz w:val="20"/>
          <w:szCs w:val="20"/>
          <w:lang w:eastAsia="pl-PL"/>
        </w:rPr>
        <w:t xml:space="preserve"> wyznaczonych miejscach (naklejone z taśmy o szerokości 5 cm krzyże mają wymiary </w:t>
      </w:r>
      <w:r w:rsidR="00536354" w:rsidRPr="005B14FF">
        <w:rPr>
          <w:rFonts w:asciiTheme="minorHAnsi" w:eastAsia="Times New Roman" w:hAnsiTheme="minorHAnsi" w:cstheme="minorHAnsi"/>
          <w:sz w:val="20"/>
          <w:szCs w:val="20"/>
          <w:lang w:eastAsia="pl-PL"/>
        </w:rPr>
        <w:t xml:space="preserve"> </w:t>
      </w:r>
      <w:r w:rsidRPr="005B14FF">
        <w:rPr>
          <w:rFonts w:asciiTheme="minorHAnsi" w:eastAsia="Times New Roman" w:hAnsiTheme="minorHAnsi" w:cstheme="minorHAnsi"/>
          <w:sz w:val="20"/>
          <w:szCs w:val="20"/>
          <w:lang w:eastAsia="pl-PL"/>
        </w:rPr>
        <w:t xml:space="preserve">20 x 20 cm) ustawia się tyczki o wysokości 160-180 cm – podstawa tyczki w całości musi zakrywać naklejony krzyż. </w:t>
      </w:r>
    </w:p>
    <w:p w14:paraId="10FFED7C" w14:textId="49FC9147" w:rsidR="00487A3A" w:rsidRPr="005B14FF" w:rsidRDefault="00DF7C45" w:rsidP="008D22C3">
      <w:pPr>
        <w:spacing w:after="0" w:line="240" w:lineRule="auto"/>
        <w:jc w:val="both"/>
        <w:rPr>
          <w:rFonts w:asciiTheme="minorHAnsi" w:eastAsia="Times New Roman" w:hAnsiTheme="minorHAnsi" w:cstheme="minorHAnsi"/>
          <w:sz w:val="20"/>
          <w:szCs w:val="20"/>
          <w:lang w:eastAsia="pl-PL"/>
        </w:rPr>
      </w:pPr>
      <w:r w:rsidRPr="005B14FF">
        <w:rPr>
          <w:rFonts w:asciiTheme="minorHAnsi" w:eastAsia="Times New Roman" w:hAnsiTheme="minorHAnsi" w:cstheme="minorHAnsi"/>
          <w:sz w:val="20"/>
          <w:szCs w:val="20"/>
          <w:lang w:eastAsia="pl-PL"/>
        </w:rPr>
        <w:t>Sposób przeprowadzenia konkurencji: na komendę „na miejsca” kandydat podchodzi do linii startu i zajmuje pozycję Starową. Na komendę „start” kandydat rozpoczyna bieg zgodnie</w:t>
      </w:r>
      <w:r w:rsidR="00E3124C" w:rsidRPr="005B14FF">
        <w:rPr>
          <w:rFonts w:asciiTheme="minorHAnsi" w:eastAsia="Times New Roman" w:hAnsiTheme="minorHAnsi" w:cstheme="minorHAnsi"/>
          <w:sz w:val="20"/>
          <w:szCs w:val="20"/>
          <w:lang w:eastAsia="pl-PL"/>
        </w:rPr>
        <w:t xml:space="preserve"> </w:t>
      </w:r>
      <w:r w:rsidRPr="005B14FF">
        <w:rPr>
          <w:rFonts w:asciiTheme="minorHAnsi" w:eastAsia="Times New Roman" w:hAnsiTheme="minorHAnsi" w:cstheme="minorHAnsi"/>
          <w:sz w:val="20"/>
          <w:szCs w:val="20"/>
          <w:lang w:eastAsia="pl-PL"/>
        </w:rPr>
        <w:t>z oznaczonym</w:t>
      </w:r>
      <w:r w:rsidR="00420547" w:rsidRPr="005B14FF">
        <w:rPr>
          <w:rFonts w:asciiTheme="minorHAnsi" w:eastAsia="Times New Roman" w:hAnsiTheme="minorHAnsi" w:cstheme="minorHAnsi"/>
          <w:sz w:val="20"/>
          <w:szCs w:val="20"/>
          <w:lang w:eastAsia="pl-PL"/>
        </w:rPr>
        <w:t xml:space="preserve"> </w:t>
      </w:r>
      <w:r w:rsidRPr="005B14FF">
        <w:rPr>
          <w:rFonts w:asciiTheme="minorHAnsi" w:eastAsia="Times New Roman" w:hAnsiTheme="minorHAnsi" w:cstheme="minorHAnsi"/>
          <w:sz w:val="20"/>
          <w:szCs w:val="20"/>
          <w:lang w:eastAsia="pl-PL"/>
        </w:rPr>
        <w:t>na rysunku kierunkiem (A-B-E-C-D-E-A), omijając tyczki od strony zewnętrznej. Kandydat pokonuje trasę trzykrotnie. Podczas wykonywania próby obowiązuje całkowity zakaz chwytania</w:t>
      </w:r>
      <w:r w:rsidR="00420547" w:rsidRPr="005B14FF">
        <w:rPr>
          <w:rFonts w:asciiTheme="minorHAnsi" w:eastAsia="Times New Roman" w:hAnsiTheme="minorHAnsi" w:cstheme="minorHAnsi"/>
          <w:sz w:val="20"/>
          <w:szCs w:val="20"/>
          <w:lang w:eastAsia="pl-PL"/>
        </w:rPr>
        <w:t xml:space="preserve"> </w:t>
      </w:r>
      <w:r w:rsidRPr="005B14FF">
        <w:rPr>
          <w:rFonts w:asciiTheme="minorHAnsi" w:eastAsia="Times New Roman" w:hAnsiTheme="minorHAnsi" w:cstheme="minorHAnsi"/>
          <w:sz w:val="20"/>
          <w:szCs w:val="20"/>
          <w:lang w:eastAsia="pl-PL"/>
        </w:rPr>
        <w:t>i przytrzymywania stojących tyczek. W przypadku przewrócenia lub przesunięcia tyczki z punktu jej ustawienia, kandydat musi ją ustawić na wcześniej zajmowanym miejscu i dopiero kontynuować bieg.</w:t>
      </w:r>
      <w:r w:rsidR="005B14FF">
        <w:rPr>
          <w:rFonts w:asciiTheme="minorHAnsi" w:eastAsia="Times New Roman" w:hAnsiTheme="minorHAnsi" w:cstheme="minorHAnsi"/>
          <w:sz w:val="20"/>
          <w:szCs w:val="20"/>
          <w:lang w:eastAsia="pl-PL"/>
        </w:rPr>
        <w:t xml:space="preserve"> </w:t>
      </w:r>
      <w:r w:rsidRPr="005B14FF">
        <w:rPr>
          <w:rFonts w:asciiTheme="minorHAnsi" w:eastAsia="Times New Roman" w:hAnsiTheme="minorHAnsi" w:cstheme="minorHAnsi"/>
          <w:sz w:val="20"/>
          <w:szCs w:val="20"/>
          <w:lang w:eastAsia="pl-PL"/>
        </w:rPr>
        <w:t xml:space="preserve">W przypadku nieustawienia tyczki na wcześniej zajmowanym miejscu </w:t>
      </w:r>
      <w:r w:rsidR="00373A47">
        <w:rPr>
          <w:rFonts w:asciiTheme="minorHAnsi" w:eastAsia="Times New Roman" w:hAnsiTheme="minorHAnsi" w:cstheme="minorHAnsi"/>
          <w:sz w:val="20"/>
          <w:szCs w:val="20"/>
          <w:lang w:eastAsia="pl-PL"/>
        </w:rPr>
        <w:t xml:space="preserve">                         </w:t>
      </w:r>
      <w:r w:rsidRPr="005B14FF">
        <w:rPr>
          <w:rFonts w:asciiTheme="minorHAnsi" w:eastAsia="Times New Roman" w:hAnsiTheme="minorHAnsi" w:cstheme="minorHAnsi"/>
          <w:sz w:val="20"/>
          <w:szCs w:val="20"/>
          <w:lang w:eastAsia="pl-PL"/>
        </w:rPr>
        <w:t>i kontynuowaniu bie</w:t>
      </w:r>
      <w:r w:rsidR="00C1470C" w:rsidRPr="005B14FF">
        <w:rPr>
          <w:rFonts w:asciiTheme="minorHAnsi" w:eastAsia="Times New Roman" w:hAnsiTheme="minorHAnsi" w:cstheme="minorHAnsi"/>
          <w:sz w:val="20"/>
          <w:szCs w:val="20"/>
          <w:lang w:eastAsia="pl-PL"/>
        </w:rPr>
        <w:t>gu,</w:t>
      </w:r>
      <w:r w:rsidR="00447EC2" w:rsidRPr="005B14FF">
        <w:rPr>
          <w:rFonts w:asciiTheme="minorHAnsi" w:eastAsia="Times New Roman" w:hAnsiTheme="minorHAnsi" w:cstheme="minorHAnsi"/>
          <w:sz w:val="20"/>
          <w:szCs w:val="20"/>
          <w:lang w:eastAsia="pl-PL"/>
        </w:rPr>
        <w:t xml:space="preserve"> kandydatowi przerywa się próbę</w:t>
      </w:r>
      <w:r w:rsidR="00E3124C" w:rsidRPr="005B14FF">
        <w:rPr>
          <w:rFonts w:asciiTheme="minorHAnsi" w:eastAsia="Times New Roman" w:hAnsiTheme="minorHAnsi" w:cstheme="minorHAnsi"/>
          <w:sz w:val="20"/>
          <w:szCs w:val="20"/>
          <w:lang w:eastAsia="pl-PL"/>
        </w:rPr>
        <w:t xml:space="preserve"> </w:t>
      </w:r>
      <w:r w:rsidR="00C1470C" w:rsidRPr="005B14FF">
        <w:rPr>
          <w:rFonts w:asciiTheme="minorHAnsi" w:eastAsia="Times New Roman" w:hAnsiTheme="minorHAnsi" w:cstheme="minorHAnsi"/>
          <w:sz w:val="20"/>
          <w:szCs w:val="20"/>
          <w:lang w:eastAsia="pl-PL"/>
        </w:rPr>
        <w:t xml:space="preserve">i uznaje się </w:t>
      </w:r>
      <w:r w:rsidR="001102F3" w:rsidRPr="005B14FF">
        <w:rPr>
          <w:rFonts w:asciiTheme="minorHAnsi" w:eastAsia="Times New Roman" w:hAnsiTheme="minorHAnsi" w:cstheme="minorHAnsi"/>
          <w:sz w:val="20"/>
          <w:szCs w:val="20"/>
          <w:lang w:eastAsia="pl-PL"/>
        </w:rPr>
        <w:t>ją, jako</w:t>
      </w:r>
      <w:r w:rsidR="00C1470C" w:rsidRPr="005B14FF">
        <w:rPr>
          <w:rFonts w:asciiTheme="minorHAnsi" w:eastAsia="Times New Roman" w:hAnsiTheme="minorHAnsi" w:cstheme="minorHAnsi"/>
          <w:sz w:val="20"/>
          <w:szCs w:val="20"/>
          <w:lang w:eastAsia="pl-PL"/>
        </w:rPr>
        <w:t xml:space="preserve"> niezaliczoną. Kandydat może </w:t>
      </w:r>
      <w:r w:rsidR="001102F3" w:rsidRPr="005B14FF">
        <w:rPr>
          <w:rFonts w:asciiTheme="minorHAnsi" w:eastAsia="Times New Roman" w:hAnsiTheme="minorHAnsi" w:cstheme="minorHAnsi"/>
          <w:sz w:val="20"/>
          <w:szCs w:val="20"/>
          <w:lang w:eastAsia="pl-PL"/>
        </w:rPr>
        <w:t>popełnić 1 falstart</w:t>
      </w:r>
      <w:r w:rsidR="00C1470C" w:rsidRPr="005B14FF">
        <w:rPr>
          <w:rFonts w:asciiTheme="minorHAnsi" w:eastAsia="Times New Roman" w:hAnsiTheme="minorHAnsi" w:cstheme="minorHAnsi"/>
          <w:sz w:val="20"/>
          <w:szCs w:val="20"/>
          <w:lang w:eastAsia="pl-PL"/>
        </w:rPr>
        <w:t xml:space="preserve">, kolejny go dyskwalifikuje. Wynikiem końcowym jest czas pokonania </w:t>
      </w:r>
      <w:r w:rsidR="001102F3" w:rsidRPr="005B14FF">
        <w:rPr>
          <w:rFonts w:asciiTheme="minorHAnsi" w:eastAsia="Times New Roman" w:hAnsiTheme="minorHAnsi" w:cstheme="minorHAnsi"/>
          <w:sz w:val="20"/>
          <w:szCs w:val="20"/>
          <w:lang w:eastAsia="pl-PL"/>
        </w:rPr>
        <w:t>ćwiczenia, z</w:t>
      </w:r>
      <w:r w:rsidR="00C1470C" w:rsidRPr="005B14FF">
        <w:rPr>
          <w:rFonts w:asciiTheme="minorHAnsi" w:eastAsia="Times New Roman" w:hAnsiTheme="minorHAnsi" w:cstheme="minorHAnsi"/>
          <w:sz w:val="20"/>
          <w:szCs w:val="20"/>
          <w:lang w:eastAsia="pl-PL"/>
        </w:rPr>
        <w:t xml:space="preserve"> dokładnością do 0,01 sekundy</w:t>
      </w:r>
      <w:r w:rsidR="003D11D2" w:rsidRPr="005B14FF">
        <w:rPr>
          <w:rFonts w:asciiTheme="minorHAnsi" w:eastAsia="Times New Roman" w:hAnsiTheme="minorHAnsi" w:cstheme="minorHAnsi"/>
          <w:sz w:val="20"/>
          <w:szCs w:val="20"/>
          <w:lang w:eastAsia="pl-PL"/>
        </w:rPr>
        <w:t>.</w:t>
      </w:r>
    </w:p>
    <w:p w14:paraId="45466D83" w14:textId="50D386BB" w:rsidR="005F45BA" w:rsidRDefault="005B14FF" w:rsidP="008D22C3">
      <w:pPr>
        <w:spacing w:after="0" w:line="240" w:lineRule="auto"/>
        <w:jc w:val="both"/>
        <w:rPr>
          <w:rFonts w:asciiTheme="minorHAnsi" w:eastAsia="Times New Roman" w:hAnsiTheme="minorHAnsi" w:cstheme="minorHAnsi"/>
          <w:b/>
          <w:sz w:val="24"/>
          <w:szCs w:val="24"/>
          <w:lang w:eastAsia="pl-PL"/>
        </w:rPr>
      </w:pPr>
      <w:r>
        <w:rPr>
          <w:rFonts w:asciiTheme="minorHAnsi" w:eastAsia="Times New Roman" w:hAnsiTheme="minorHAnsi" w:cstheme="minorHAnsi"/>
          <w:noProof/>
          <w:sz w:val="20"/>
          <w:szCs w:val="20"/>
          <w:lang w:eastAsia="pl-PL"/>
        </w:rPr>
        <w:drawing>
          <wp:anchor distT="0" distB="0" distL="114300" distR="114300" simplePos="0" relativeHeight="251658240" behindDoc="1" locked="0" layoutInCell="1" allowOverlap="1" wp14:anchorId="1E5D7A8C" wp14:editId="652BE4D2">
            <wp:simplePos x="0" y="0"/>
            <wp:positionH relativeFrom="column">
              <wp:posOffset>23495</wp:posOffset>
            </wp:positionH>
            <wp:positionV relativeFrom="paragraph">
              <wp:posOffset>71755</wp:posOffset>
            </wp:positionV>
            <wp:extent cx="1847850" cy="2152650"/>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47850" cy="2152650"/>
                    </a:xfrm>
                    <a:prstGeom prst="rect">
                      <a:avLst/>
                    </a:prstGeom>
                    <a:noFill/>
                    <a:ln w="9525">
                      <a:noFill/>
                      <a:miter lim="800000"/>
                      <a:headEnd/>
                      <a:tailEnd/>
                    </a:ln>
                  </pic:spPr>
                </pic:pic>
              </a:graphicData>
            </a:graphic>
            <wp14:sizeRelV relativeFrom="margin">
              <wp14:pctHeight>0</wp14:pctHeight>
            </wp14:sizeRelV>
          </wp:anchor>
        </w:drawing>
      </w:r>
    </w:p>
    <w:p w14:paraId="39E40EA9" w14:textId="14F90AA6" w:rsidR="00487A3A" w:rsidRDefault="00487A3A" w:rsidP="008D22C3">
      <w:pPr>
        <w:spacing w:after="0" w:line="240" w:lineRule="auto"/>
        <w:jc w:val="both"/>
        <w:rPr>
          <w:rFonts w:asciiTheme="minorHAnsi" w:eastAsia="Times New Roman" w:hAnsiTheme="minorHAnsi" w:cstheme="minorHAnsi"/>
          <w:b/>
          <w:sz w:val="24"/>
          <w:szCs w:val="24"/>
          <w:lang w:eastAsia="pl-PL"/>
        </w:rPr>
      </w:pPr>
    </w:p>
    <w:p w14:paraId="7D133B96" w14:textId="2E23A9E7" w:rsidR="00942958" w:rsidRDefault="00942958" w:rsidP="008D22C3">
      <w:pPr>
        <w:spacing w:after="0" w:line="240" w:lineRule="auto"/>
        <w:jc w:val="both"/>
        <w:rPr>
          <w:rFonts w:asciiTheme="minorHAnsi" w:eastAsia="Times New Roman" w:hAnsiTheme="minorHAnsi" w:cstheme="minorHAnsi"/>
          <w:sz w:val="20"/>
          <w:szCs w:val="20"/>
          <w:lang w:eastAsia="pl-PL"/>
        </w:rPr>
      </w:pPr>
    </w:p>
    <w:p w14:paraId="65E1F3A8" w14:textId="2A5A71E8" w:rsidR="00942958" w:rsidRDefault="00942958" w:rsidP="008D22C3">
      <w:pPr>
        <w:spacing w:after="0" w:line="240" w:lineRule="auto"/>
        <w:jc w:val="both"/>
        <w:rPr>
          <w:rFonts w:asciiTheme="minorHAnsi" w:eastAsia="Times New Roman" w:hAnsiTheme="minorHAnsi" w:cstheme="minorHAnsi"/>
          <w:sz w:val="20"/>
          <w:szCs w:val="20"/>
          <w:lang w:eastAsia="pl-PL"/>
        </w:rPr>
      </w:pPr>
    </w:p>
    <w:p w14:paraId="284D7223" w14:textId="4FFD67C3" w:rsidR="00942958" w:rsidRDefault="00942958" w:rsidP="008D22C3">
      <w:pPr>
        <w:spacing w:after="0" w:line="240" w:lineRule="auto"/>
        <w:jc w:val="both"/>
        <w:rPr>
          <w:rFonts w:asciiTheme="minorHAnsi" w:eastAsia="Times New Roman" w:hAnsiTheme="minorHAnsi" w:cstheme="minorHAnsi"/>
          <w:sz w:val="20"/>
          <w:szCs w:val="20"/>
          <w:lang w:eastAsia="pl-PL"/>
        </w:rPr>
      </w:pPr>
    </w:p>
    <w:p w14:paraId="3E207717" w14:textId="667D4FA5" w:rsidR="00942958" w:rsidRDefault="00942958" w:rsidP="008D22C3">
      <w:pPr>
        <w:spacing w:after="0" w:line="240" w:lineRule="auto"/>
        <w:jc w:val="both"/>
        <w:rPr>
          <w:rFonts w:asciiTheme="minorHAnsi" w:eastAsia="Times New Roman" w:hAnsiTheme="minorHAnsi" w:cstheme="minorHAnsi"/>
          <w:sz w:val="20"/>
          <w:szCs w:val="20"/>
          <w:lang w:eastAsia="pl-PL"/>
        </w:rPr>
      </w:pPr>
    </w:p>
    <w:p w14:paraId="7E85870B" w14:textId="77777777" w:rsidR="00420547" w:rsidRDefault="00420547" w:rsidP="002C52E4">
      <w:pPr>
        <w:spacing w:after="0" w:line="240" w:lineRule="auto"/>
        <w:jc w:val="both"/>
        <w:rPr>
          <w:rFonts w:asciiTheme="minorHAnsi" w:eastAsia="Times New Roman" w:hAnsiTheme="minorHAnsi" w:cstheme="minorHAnsi"/>
          <w:sz w:val="20"/>
          <w:szCs w:val="20"/>
          <w:lang w:eastAsia="pl-PL"/>
        </w:rPr>
      </w:pPr>
    </w:p>
    <w:p w14:paraId="639A9B18" w14:textId="032F837A" w:rsidR="00420547" w:rsidRDefault="00420547" w:rsidP="002C52E4">
      <w:pPr>
        <w:spacing w:after="0" w:line="240" w:lineRule="auto"/>
        <w:jc w:val="both"/>
        <w:rPr>
          <w:rFonts w:asciiTheme="minorHAnsi" w:eastAsia="Times New Roman" w:hAnsiTheme="minorHAnsi" w:cstheme="minorHAnsi"/>
          <w:sz w:val="20"/>
          <w:szCs w:val="20"/>
          <w:lang w:eastAsia="pl-PL"/>
        </w:rPr>
      </w:pPr>
    </w:p>
    <w:p w14:paraId="3D3CC95A" w14:textId="77777777" w:rsidR="00420547" w:rsidRPr="005B14FF" w:rsidRDefault="00420547" w:rsidP="002C52E4">
      <w:pPr>
        <w:spacing w:after="0" w:line="240" w:lineRule="auto"/>
        <w:jc w:val="both"/>
        <w:rPr>
          <w:rFonts w:asciiTheme="minorHAnsi" w:eastAsia="Times New Roman" w:hAnsiTheme="minorHAnsi" w:cstheme="minorHAnsi"/>
          <w:sz w:val="34"/>
          <w:szCs w:val="34"/>
          <w:lang w:eastAsia="pl-PL"/>
        </w:rPr>
      </w:pPr>
    </w:p>
    <w:p w14:paraId="60054F2B" w14:textId="4DFA327F" w:rsidR="00420547" w:rsidRDefault="00420547" w:rsidP="002C52E4">
      <w:pPr>
        <w:spacing w:after="0" w:line="240" w:lineRule="auto"/>
        <w:jc w:val="both"/>
        <w:rPr>
          <w:rFonts w:asciiTheme="minorHAnsi" w:eastAsia="Times New Roman" w:hAnsiTheme="minorHAnsi" w:cstheme="minorHAnsi"/>
          <w:sz w:val="20"/>
          <w:szCs w:val="20"/>
          <w:lang w:eastAsia="pl-PL"/>
        </w:rPr>
      </w:pPr>
    </w:p>
    <w:p w14:paraId="12701A97" w14:textId="77777777" w:rsidR="00220B5F" w:rsidRDefault="00220B5F" w:rsidP="002C52E4">
      <w:pPr>
        <w:spacing w:after="0" w:line="240" w:lineRule="auto"/>
        <w:jc w:val="both"/>
        <w:rPr>
          <w:rFonts w:asciiTheme="minorHAnsi" w:eastAsia="Times New Roman" w:hAnsiTheme="minorHAnsi" w:cstheme="minorHAnsi"/>
          <w:sz w:val="20"/>
          <w:szCs w:val="20"/>
          <w:lang w:eastAsia="pl-PL"/>
        </w:rPr>
      </w:pPr>
    </w:p>
    <w:p w14:paraId="2FE8C545" w14:textId="77777777" w:rsidR="005B14FF" w:rsidRDefault="005B14FF" w:rsidP="002C52E4">
      <w:pPr>
        <w:spacing w:after="0" w:line="240" w:lineRule="auto"/>
        <w:jc w:val="both"/>
        <w:rPr>
          <w:rFonts w:asciiTheme="minorHAnsi" w:eastAsia="Times New Roman" w:hAnsiTheme="minorHAnsi" w:cstheme="minorHAnsi"/>
          <w:sz w:val="20"/>
          <w:szCs w:val="20"/>
          <w:lang w:eastAsia="pl-PL"/>
        </w:rPr>
      </w:pPr>
    </w:p>
    <w:p w14:paraId="525AA857" w14:textId="77777777" w:rsidR="00220B5F" w:rsidRDefault="00220B5F" w:rsidP="002C52E4">
      <w:pPr>
        <w:spacing w:after="0" w:line="240" w:lineRule="auto"/>
        <w:jc w:val="both"/>
        <w:rPr>
          <w:rFonts w:asciiTheme="minorHAnsi" w:eastAsia="Times New Roman" w:hAnsiTheme="minorHAnsi" w:cstheme="minorHAnsi"/>
          <w:sz w:val="20"/>
          <w:szCs w:val="20"/>
          <w:lang w:eastAsia="pl-PL"/>
        </w:rPr>
      </w:pPr>
    </w:p>
    <w:p w14:paraId="3C6FCEF0" w14:textId="77777777" w:rsidR="00220B5F" w:rsidRDefault="00220B5F" w:rsidP="002C52E4">
      <w:pPr>
        <w:spacing w:after="0" w:line="240" w:lineRule="auto"/>
        <w:jc w:val="both"/>
        <w:rPr>
          <w:rFonts w:asciiTheme="minorHAnsi" w:eastAsia="Times New Roman" w:hAnsiTheme="minorHAnsi" w:cstheme="minorHAnsi"/>
          <w:sz w:val="20"/>
          <w:szCs w:val="20"/>
          <w:lang w:eastAsia="pl-PL"/>
        </w:rPr>
      </w:pPr>
    </w:p>
    <w:p w14:paraId="3C59E455" w14:textId="7AF8F8DA" w:rsidR="002C52E4" w:rsidRPr="005F45BA" w:rsidRDefault="002C52E4" w:rsidP="002C52E4">
      <w:pPr>
        <w:spacing w:after="0" w:line="240" w:lineRule="auto"/>
        <w:jc w:val="both"/>
        <w:rPr>
          <w:rFonts w:asciiTheme="minorHAnsi" w:eastAsia="Times New Roman" w:hAnsiTheme="minorHAnsi" w:cstheme="minorHAnsi"/>
          <w:sz w:val="20"/>
          <w:szCs w:val="20"/>
          <w:lang w:eastAsia="pl-PL"/>
        </w:rPr>
      </w:pPr>
      <w:r w:rsidRPr="005F45BA">
        <w:rPr>
          <w:rFonts w:asciiTheme="minorHAnsi" w:eastAsia="Times New Roman" w:hAnsiTheme="minorHAnsi" w:cstheme="minorHAnsi"/>
          <w:sz w:val="20"/>
          <w:szCs w:val="20"/>
          <w:lang w:eastAsia="pl-PL"/>
        </w:rPr>
        <w:t>Sposób rozmieszczenia tyczek podczas biegu po kopercie</w:t>
      </w:r>
      <w:r>
        <w:rPr>
          <w:rFonts w:asciiTheme="minorHAnsi" w:eastAsia="Times New Roman" w:hAnsiTheme="minorHAnsi" w:cstheme="minorHAnsi"/>
          <w:sz w:val="20"/>
          <w:szCs w:val="20"/>
          <w:lang w:eastAsia="pl-PL"/>
        </w:rPr>
        <w:t>.</w:t>
      </w:r>
    </w:p>
    <w:p w14:paraId="5F995A88" w14:textId="77777777" w:rsidR="00420547" w:rsidRDefault="00420547" w:rsidP="008D22C3">
      <w:pPr>
        <w:spacing w:after="0" w:line="240" w:lineRule="auto"/>
        <w:jc w:val="both"/>
        <w:rPr>
          <w:rFonts w:asciiTheme="minorHAnsi" w:eastAsia="Times New Roman" w:hAnsiTheme="minorHAnsi" w:cstheme="minorHAnsi"/>
          <w:b/>
          <w:lang w:eastAsia="pl-PL"/>
        </w:rPr>
      </w:pPr>
    </w:p>
    <w:p w14:paraId="7BD3F035" w14:textId="77777777" w:rsidR="00F02B43" w:rsidRDefault="00F02B43" w:rsidP="008D22C3">
      <w:pPr>
        <w:spacing w:after="0" w:line="240" w:lineRule="auto"/>
        <w:jc w:val="both"/>
        <w:rPr>
          <w:rFonts w:asciiTheme="minorHAnsi" w:eastAsia="Times New Roman" w:hAnsiTheme="minorHAnsi" w:cstheme="minorHAnsi"/>
          <w:b/>
          <w:sz w:val="20"/>
          <w:szCs w:val="20"/>
          <w:lang w:eastAsia="pl-PL"/>
        </w:rPr>
      </w:pPr>
    </w:p>
    <w:p w14:paraId="59CE2ED7" w14:textId="77777777" w:rsidR="00220B5F" w:rsidRDefault="00220B5F" w:rsidP="008D22C3">
      <w:pPr>
        <w:spacing w:after="0" w:line="240" w:lineRule="auto"/>
        <w:jc w:val="both"/>
        <w:rPr>
          <w:rFonts w:asciiTheme="minorHAnsi" w:eastAsia="Times New Roman" w:hAnsiTheme="minorHAnsi" w:cstheme="minorHAnsi"/>
          <w:b/>
          <w:sz w:val="20"/>
          <w:szCs w:val="20"/>
          <w:lang w:eastAsia="pl-PL"/>
        </w:rPr>
      </w:pPr>
    </w:p>
    <w:p w14:paraId="3B63B8C1" w14:textId="77777777" w:rsidR="00220B5F" w:rsidRDefault="00220B5F" w:rsidP="008D22C3">
      <w:pPr>
        <w:spacing w:after="0" w:line="240" w:lineRule="auto"/>
        <w:jc w:val="both"/>
        <w:rPr>
          <w:rFonts w:asciiTheme="minorHAnsi" w:eastAsia="Times New Roman" w:hAnsiTheme="minorHAnsi" w:cstheme="minorHAnsi"/>
          <w:b/>
          <w:sz w:val="20"/>
          <w:szCs w:val="20"/>
          <w:lang w:eastAsia="pl-PL"/>
        </w:rPr>
      </w:pPr>
    </w:p>
    <w:p w14:paraId="342FB1C8" w14:textId="77777777" w:rsidR="00220B5F" w:rsidRDefault="00220B5F" w:rsidP="008D22C3">
      <w:pPr>
        <w:spacing w:after="0" w:line="240" w:lineRule="auto"/>
        <w:jc w:val="both"/>
        <w:rPr>
          <w:rFonts w:asciiTheme="minorHAnsi" w:eastAsia="Times New Roman" w:hAnsiTheme="minorHAnsi" w:cstheme="minorHAnsi"/>
          <w:b/>
          <w:sz w:val="20"/>
          <w:szCs w:val="20"/>
          <w:lang w:eastAsia="pl-PL"/>
        </w:rPr>
      </w:pPr>
    </w:p>
    <w:p w14:paraId="19330274" w14:textId="2F9B5E74" w:rsidR="0013331B" w:rsidRPr="00423819" w:rsidRDefault="0013331B" w:rsidP="008D22C3">
      <w:pPr>
        <w:spacing w:after="0" w:line="240" w:lineRule="auto"/>
        <w:jc w:val="both"/>
        <w:rPr>
          <w:rFonts w:asciiTheme="minorHAnsi" w:eastAsia="Times New Roman" w:hAnsiTheme="minorHAnsi" w:cstheme="minorHAnsi"/>
          <w:b/>
          <w:sz w:val="20"/>
          <w:szCs w:val="20"/>
          <w:lang w:eastAsia="pl-PL"/>
        </w:rPr>
      </w:pPr>
      <w:r w:rsidRPr="00423819">
        <w:rPr>
          <w:rFonts w:asciiTheme="minorHAnsi" w:eastAsia="Times New Roman" w:hAnsiTheme="minorHAnsi" w:cstheme="minorHAnsi"/>
          <w:b/>
          <w:sz w:val="20"/>
          <w:szCs w:val="20"/>
          <w:lang w:eastAsia="pl-PL"/>
        </w:rPr>
        <w:lastRenderedPageBreak/>
        <w:t>Próba wydolnościowa</w:t>
      </w:r>
    </w:p>
    <w:p w14:paraId="54F1D6F5" w14:textId="77777777" w:rsidR="008D22C3" w:rsidRPr="00423819" w:rsidRDefault="0013331B" w:rsidP="00FF6D00">
      <w:pPr>
        <w:spacing w:after="0" w:line="240" w:lineRule="auto"/>
        <w:jc w:val="both"/>
        <w:rPr>
          <w:rFonts w:asciiTheme="minorHAnsi" w:eastAsia="Times New Roman" w:hAnsiTheme="minorHAnsi" w:cstheme="minorHAnsi"/>
          <w:bCs/>
          <w:noProof/>
          <w:color w:val="000000" w:themeColor="text1"/>
          <w:sz w:val="20"/>
          <w:szCs w:val="20"/>
          <w:lang w:eastAsia="pl-PL"/>
        </w:rPr>
      </w:pPr>
      <w:r w:rsidRPr="00423819">
        <w:rPr>
          <w:rFonts w:asciiTheme="minorHAnsi" w:eastAsia="Times New Roman" w:hAnsiTheme="minorHAnsi" w:cstheme="minorHAnsi"/>
          <w:bCs/>
          <w:noProof/>
          <w:color w:val="000000" w:themeColor="text1"/>
          <w:sz w:val="20"/>
          <w:szCs w:val="20"/>
          <w:lang w:eastAsia="pl-PL"/>
        </w:rPr>
        <w:t>Próbę wydolnościową przeprowadza się w ubiorze i obuwiu sportowym</w:t>
      </w:r>
      <w:r w:rsidR="009C51D4" w:rsidRPr="00423819">
        <w:rPr>
          <w:rFonts w:asciiTheme="minorHAnsi" w:eastAsia="Times New Roman" w:hAnsiTheme="minorHAnsi" w:cstheme="minorHAnsi"/>
          <w:bCs/>
          <w:noProof/>
          <w:color w:val="000000" w:themeColor="text1"/>
          <w:sz w:val="20"/>
          <w:szCs w:val="20"/>
          <w:lang w:eastAsia="pl-PL"/>
        </w:rPr>
        <w:t xml:space="preserve"> bez kolców</w:t>
      </w:r>
      <w:r w:rsidRPr="00423819">
        <w:rPr>
          <w:rFonts w:asciiTheme="minorHAnsi" w:eastAsia="Times New Roman" w:hAnsiTheme="minorHAnsi" w:cstheme="minorHAnsi"/>
          <w:bCs/>
          <w:noProof/>
          <w:color w:val="000000" w:themeColor="text1"/>
          <w:sz w:val="20"/>
          <w:szCs w:val="20"/>
          <w:lang w:eastAsia="pl-PL"/>
        </w:rPr>
        <w:t xml:space="preserve"> </w:t>
      </w:r>
      <w:r w:rsidR="00E3124C" w:rsidRPr="00423819">
        <w:rPr>
          <w:rFonts w:asciiTheme="minorHAnsi" w:eastAsia="Times New Roman" w:hAnsiTheme="minorHAnsi" w:cstheme="minorHAnsi"/>
          <w:bCs/>
          <w:noProof/>
          <w:color w:val="000000" w:themeColor="text1"/>
          <w:sz w:val="20"/>
          <w:szCs w:val="20"/>
          <w:lang w:eastAsia="pl-PL"/>
        </w:rPr>
        <w:t xml:space="preserve"> </w:t>
      </w:r>
      <w:r w:rsidRPr="00423819">
        <w:rPr>
          <w:rFonts w:asciiTheme="minorHAnsi" w:eastAsia="Times New Roman" w:hAnsiTheme="minorHAnsi" w:cstheme="minorHAnsi"/>
          <w:bCs/>
          <w:noProof/>
          <w:color w:val="000000" w:themeColor="text1"/>
          <w:sz w:val="20"/>
          <w:szCs w:val="20"/>
          <w:lang w:eastAsia="pl-PL"/>
        </w:rPr>
        <w:t>w pomieszczeniu zamkniętym o utwardzonej nawierzchni. Do próby można podejść tylko raz, wyjątek stanowi awaria sprzętu, urządzeń pomiarowych lub zewnętrzne zakłócenie próby.</w:t>
      </w:r>
    </w:p>
    <w:p w14:paraId="5CD06565" w14:textId="77777777" w:rsidR="0013331B" w:rsidRPr="00423819" w:rsidRDefault="0013331B" w:rsidP="00FF6D00">
      <w:pPr>
        <w:spacing w:after="0" w:line="240" w:lineRule="auto"/>
        <w:jc w:val="both"/>
        <w:rPr>
          <w:rFonts w:asciiTheme="minorHAnsi" w:eastAsia="Times New Roman" w:hAnsiTheme="minorHAnsi" w:cstheme="minorHAnsi"/>
          <w:bCs/>
          <w:noProof/>
          <w:color w:val="000000" w:themeColor="text1"/>
          <w:sz w:val="20"/>
          <w:szCs w:val="20"/>
          <w:lang w:eastAsia="pl-PL"/>
        </w:rPr>
      </w:pPr>
      <w:r w:rsidRPr="00423819">
        <w:rPr>
          <w:rFonts w:asciiTheme="minorHAnsi" w:eastAsia="Times New Roman" w:hAnsiTheme="minorHAnsi" w:cstheme="minorHAnsi"/>
          <w:bCs/>
          <w:noProof/>
          <w:color w:val="000000" w:themeColor="text1"/>
          <w:sz w:val="20"/>
          <w:szCs w:val="20"/>
          <w:lang w:eastAsia="pl-PL"/>
        </w:rPr>
        <w:t>Opis próby wydolnościowej:</w:t>
      </w:r>
    </w:p>
    <w:p w14:paraId="41CEBF37" w14:textId="28E494EF" w:rsidR="0013331B" w:rsidRPr="00423819" w:rsidRDefault="0013331B" w:rsidP="00FF6D00">
      <w:pPr>
        <w:spacing w:after="0" w:line="240" w:lineRule="auto"/>
        <w:jc w:val="both"/>
        <w:rPr>
          <w:rFonts w:asciiTheme="minorHAnsi" w:eastAsia="Times New Roman" w:hAnsiTheme="minorHAnsi" w:cstheme="minorHAnsi"/>
          <w:bCs/>
          <w:noProof/>
          <w:color w:val="000000" w:themeColor="text1"/>
          <w:sz w:val="20"/>
          <w:szCs w:val="20"/>
          <w:lang w:eastAsia="pl-PL"/>
        </w:rPr>
      </w:pPr>
      <w:r w:rsidRPr="00423819">
        <w:rPr>
          <w:rFonts w:asciiTheme="minorHAnsi" w:eastAsia="Times New Roman" w:hAnsiTheme="minorHAnsi" w:cstheme="minorHAnsi"/>
          <w:bCs/>
          <w:noProof/>
          <w:color w:val="000000" w:themeColor="text1"/>
          <w:sz w:val="20"/>
          <w:szCs w:val="20"/>
          <w:lang w:eastAsia="pl-PL"/>
        </w:rPr>
        <w:t>Próba wydolnościowa (Beep test) polega na bieganiu między dwoma znacznikami (liniami)</w:t>
      </w:r>
      <w:r w:rsidR="000A53E5" w:rsidRPr="00423819">
        <w:rPr>
          <w:rFonts w:asciiTheme="minorHAnsi" w:eastAsia="Times New Roman" w:hAnsiTheme="minorHAnsi" w:cstheme="minorHAnsi"/>
          <w:bCs/>
          <w:noProof/>
          <w:color w:val="000000" w:themeColor="text1"/>
          <w:sz w:val="20"/>
          <w:szCs w:val="20"/>
          <w:lang w:eastAsia="pl-PL"/>
        </w:rPr>
        <w:t xml:space="preserve">, oddalonymi </w:t>
      </w:r>
      <w:r w:rsidR="00203DAC">
        <w:rPr>
          <w:rFonts w:asciiTheme="minorHAnsi" w:eastAsia="Times New Roman" w:hAnsiTheme="minorHAnsi" w:cstheme="minorHAnsi"/>
          <w:bCs/>
          <w:noProof/>
          <w:color w:val="000000" w:themeColor="text1"/>
          <w:sz w:val="20"/>
          <w:szCs w:val="20"/>
          <w:lang w:eastAsia="pl-PL"/>
        </w:rPr>
        <w:t xml:space="preserve">                   </w:t>
      </w:r>
      <w:r w:rsidR="000A53E5" w:rsidRPr="00423819">
        <w:rPr>
          <w:rFonts w:asciiTheme="minorHAnsi" w:eastAsia="Times New Roman" w:hAnsiTheme="minorHAnsi" w:cstheme="minorHAnsi"/>
          <w:bCs/>
          <w:noProof/>
          <w:color w:val="000000" w:themeColor="text1"/>
          <w:sz w:val="20"/>
          <w:szCs w:val="20"/>
          <w:lang w:eastAsia="pl-PL"/>
        </w:rPr>
        <w:t>od siebie o 20 metrów w określonym, stale rosnącym tempie. Szerokość toru wynosi</w:t>
      </w:r>
      <w:r w:rsidR="00CC721D" w:rsidRPr="00423819">
        <w:rPr>
          <w:rFonts w:asciiTheme="minorHAnsi" w:eastAsia="Times New Roman" w:hAnsiTheme="minorHAnsi" w:cstheme="minorHAnsi"/>
          <w:bCs/>
          <w:noProof/>
          <w:color w:val="000000" w:themeColor="text1"/>
          <w:sz w:val="20"/>
          <w:szCs w:val="20"/>
          <w:lang w:eastAsia="pl-PL"/>
        </w:rPr>
        <w:t xml:space="preserve"> </w:t>
      </w:r>
      <w:r w:rsidR="000A53E5" w:rsidRPr="00423819">
        <w:rPr>
          <w:rFonts w:asciiTheme="minorHAnsi" w:eastAsia="Times New Roman" w:hAnsiTheme="minorHAnsi" w:cstheme="minorHAnsi"/>
          <w:bCs/>
          <w:noProof/>
          <w:color w:val="000000" w:themeColor="text1"/>
          <w:sz w:val="20"/>
          <w:szCs w:val="20"/>
          <w:lang w:eastAsia="pl-PL"/>
        </w:rPr>
        <w:t>1,5 m. Tempo nadaje sygnał dźwiękowy, podczas trwania którego kandydat musi znajdować się poza wyznaczoną linią dwiema nogami. Jeżeli kandydat dotrze do linii przed s</w:t>
      </w:r>
      <w:r w:rsidR="00447EC2" w:rsidRPr="00423819">
        <w:rPr>
          <w:rFonts w:asciiTheme="minorHAnsi" w:eastAsia="Times New Roman" w:hAnsiTheme="minorHAnsi" w:cstheme="minorHAnsi"/>
          <w:bCs/>
          <w:noProof/>
          <w:color w:val="000000" w:themeColor="text1"/>
          <w:sz w:val="20"/>
          <w:szCs w:val="20"/>
          <w:lang w:eastAsia="pl-PL"/>
        </w:rPr>
        <w:t>ygnałem,</w:t>
      </w:r>
      <w:r w:rsidR="00590EE5">
        <w:rPr>
          <w:rFonts w:asciiTheme="minorHAnsi" w:eastAsia="Times New Roman" w:hAnsiTheme="minorHAnsi" w:cstheme="minorHAnsi"/>
          <w:bCs/>
          <w:noProof/>
          <w:color w:val="000000" w:themeColor="text1"/>
          <w:sz w:val="20"/>
          <w:szCs w:val="20"/>
          <w:lang w:eastAsia="pl-PL"/>
        </w:rPr>
        <w:t xml:space="preserve"> </w:t>
      </w:r>
      <w:r w:rsidR="000A53E5" w:rsidRPr="00423819">
        <w:rPr>
          <w:rFonts w:asciiTheme="minorHAnsi" w:eastAsia="Times New Roman" w:hAnsiTheme="minorHAnsi" w:cstheme="minorHAnsi"/>
          <w:bCs/>
          <w:noProof/>
          <w:color w:val="000000" w:themeColor="text1"/>
          <w:sz w:val="20"/>
          <w:szCs w:val="20"/>
          <w:lang w:eastAsia="pl-PL"/>
        </w:rPr>
        <w:t xml:space="preserve">powinien zatrzymać się za nią i ruszyć do kolejnego odcinka </w:t>
      </w:r>
      <w:r w:rsidR="00373A47">
        <w:rPr>
          <w:rFonts w:asciiTheme="minorHAnsi" w:eastAsia="Times New Roman" w:hAnsiTheme="minorHAnsi" w:cstheme="minorHAnsi"/>
          <w:bCs/>
          <w:noProof/>
          <w:color w:val="000000" w:themeColor="text1"/>
          <w:sz w:val="20"/>
          <w:szCs w:val="20"/>
          <w:lang w:eastAsia="pl-PL"/>
        </w:rPr>
        <w:t xml:space="preserve">                                  </w:t>
      </w:r>
      <w:r w:rsidR="000A53E5" w:rsidRPr="00423819">
        <w:rPr>
          <w:rFonts w:asciiTheme="minorHAnsi" w:eastAsia="Times New Roman" w:hAnsiTheme="minorHAnsi" w:cstheme="minorHAnsi"/>
          <w:bCs/>
          <w:noProof/>
          <w:color w:val="000000" w:themeColor="text1"/>
          <w:sz w:val="20"/>
          <w:szCs w:val="20"/>
          <w:lang w:eastAsia="pl-PL"/>
        </w:rPr>
        <w:t>po usłyszeniu sygnału.</w:t>
      </w:r>
    </w:p>
    <w:p w14:paraId="338A6D8F" w14:textId="073D5D86" w:rsidR="000A53E5" w:rsidRPr="00423819" w:rsidRDefault="000A53E5" w:rsidP="00FF6D00">
      <w:pPr>
        <w:spacing w:after="0" w:line="240" w:lineRule="auto"/>
        <w:jc w:val="both"/>
        <w:rPr>
          <w:rFonts w:asciiTheme="minorHAnsi" w:eastAsia="Times New Roman" w:hAnsiTheme="minorHAnsi" w:cstheme="minorHAnsi"/>
          <w:bCs/>
          <w:noProof/>
          <w:color w:val="000000" w:themeColor="text1"/>
          <w:sz w:val="20"/>
          <w:szCs w:val="20"/>
          <w:lang w:eastAsia="pl-PL"/>
        </w:rPr>
      </w:pPr>
      <w:r w:rsidRPr="00423819">
        <w:rPr>
          <w:rFonts w:asciiTheme="minorHAnsi" w:eastAsia="Times New Roman" w:hAnsiTheme="minorHAnsi" w:cstheme="minorHAnsi"/>
          <w:bCs/>
          <w:noProof/>
          <w:color w:val="000000" w:themeColor="text1"/>
          <w:sz w:val="20"/>
          <w:szCs w:val="20"/>
          <w:lang w:eastAsia="pl-PL"/>
        </w:rPr>
        <w:t>Koniec testu następuje w momencie, gdy kandydat dwukrotnie nie przebiegnie kolejnych</w:t>
      </w:r>
      <w:r w:rsidR="00590EE5">
        <w:rPr>
          <w:rFonts w:asciiTheme="minorHAnsi" w:eastAsia="Times New Roman" w:hAnsiTheme="minorHAnsi" w:cstheme="minorHAnsi"/>
          <w:bCs/>
          <w:noProof/>
          <w:color w:val="000000" w:themeColor="text1"/>
          <w:sz w:val="20"/>
          <w:szCs w:val="20"/>
          <w:lang w:eastAsia="pl-PL"/>
        </w:rPr>
        <w:t xml:space="preserve"> </w:t>
      </w:r>
      <w:r w:rsidRPr="00423819">
        <w:rPr>
          <w:rFonts w:asciiTheme="minorHAnsi" w:eastAsia="Times New Roman" w:hAnsiTheme="minorHAnsi" w:cstheme="minorHAnsi"/>
          <w:bCs/>
          <w:noProof/>
          <w:color w:val="000000" w:themeColor="text1"/>
          <w:sz w:val="20"/>
          <w:szCs w:val="20"/>
          <w:lang w:eastAsia="pl-PL"/>
        </w:rPr>
        <w:t xml:space="preserve">20 metrów </w:t>
      </w:r>
      <w:r w:rsidR="00203DAC">
        <w:rPr>
          <w:rFonts w:asciiTheme="minorHAnsi" w:eastAsia="Times New Roman" w:hAnsiTheme="minorHAnsi" w:cstheme="minorHAnsi"/>
          <w:bCs/>
          <w:noProof/>
          <w:color w:val="000000" w:themeColor="text1"/>
          <w:sz w:val="20"/>
          <w:szCs w:val="20"/>
          <w:lang w:eastAsia="pl-PL"/>
        </w:rPr>
        <w:t xml:space="preserve">                  </w:t>
      </w:r>
      <w:r w:rsidR="00373A47">
        <w:rPr>
          <w:rFonts w:asciiTheme="minorHAnsi" w:eastAsia="Times New Roman" w:hAnsiTheme="minorHAnsi" w:cstheme="minorHAnsi"/>
          <w:bCs/>
          <w:noProof/>
          <w:color w:val="000000" w:themeColor="text1"/>
          <w:sz w:val="20"/>
          <w:szCs w:val="20"/>
          <w:lang w:eastAsia="pl-PL"/>
        </w:rPr>
        <w:t xml:space="preserve">             </w:t>
      </w:r>
      <w:r w:rsidR="00203DAC">
        <w:rPr>
          <w:rFonts w:asciiTheme="minorHAnsi" w:eastAsia="Times New Roman" w:hAnsiTheme="minorHAnsi" w:cstheme="minorHAnsi"/>
          <w:bCs/>
          <w:noProof/>
          <w:color w:val="000000" w:themeColor="text1"/>
          <w:sz w:val="20"/>
          <w:szCs w:val="20"/>
          <w:lang w:eastAsia="pl-PL"/>
        </w:rPr>
        <w:t xml:space="preserve">  </w:t>
      </w:r>
      <w:r w:rsidRPr="00423819">
        <w:rPr>
          <w:rFonts w:asciiTheme="minorHAnsi" w:eastAsia="Times New Roman" w:hAnsiTheme="minorHAnsi" w:cstheme="minorHAnsi"/>
          <w:bCs/>
          <w:noProof/>
          <w:color w:val="000000" w:themeColor="text1"/>
          <w:sz w:val="20"/>
          <w:szCs w:val="20"/>
          <w:lang w:eastAsia="pl-PL"/>
        </w:rPr>
        <w:t>w wyznaczonym czasie lub dwukrotnie pod rząd wystartuje do kolejnych odcinków przed sygnałem.</w:t>
      </w:r>
    </w:p>
    <w:p w14:paraId="6099D2DA" w14:textId="77777777" w:rsidR="00ED56B3" w:rsidRPr="00423819" w:rsidRDefault="000A53E5" w:rsidP="00FF6D00">
      <w:pPr>
        <w:spacing w:after="0" w:line="240" w:lineRule="auto"/>
        <w:jc w:val="both"/>
        <w:rPr>
          <w:rFonts w:asciiTheme="minorHAnsi" w:eastAsia="Times New Roman" w:hAnsiTheme="minorHAnsi" w:cstheme="minorHAnsi"/>
          <w:bCs/>
          <w:noProof/>
          <w:color w:val="000000" w:themeColor="text1"/>
          <w:sz w:val="20"/>
          <w:szCs w:val="20"/>
          <w:lang w:eastAsia="pl-PL"/>
        </w:rPr>
      </w:pPr>
      <w:r w:rsidRPr="00423819">
        <w:rPr>
          <w:rFonts w:asciiTheme="minorHAnsi" w:eastAsia="Times New Roman" w:hAnsiTheme="minorHAnsi" w:cstheme="minorHAnsi"/>
          <w:bCs/>
          <w:noProof/>
          <w:color w:val="000000" w:themeColor="text1"/>
          <w:sz w:val="20"/>
          <w:szCs w:val="20"/>
          <w:lang w:eastAsia="pl-PL"/>
        </w:rPr>
        <w:t>Ostateczny wynik to liczba rozpoczętego poziomu oraz liczba pełnych przebiegniętych</w:t>
      </w:r>
      <w:r w:rsidR="00E3124C" w:rsidRPr="00423819">
        <w:rPr>
          <w:rFonts w:asciiTheme="minorHAnsi" w:eastAsia="Times New Roman" w:hAnsiTheme="minorHAnsi" w:cstheme="minorHAnsi"/>
          <w:bCs/>
          <w:noProof/>
          <w:color w:val="000000" w:themeColor="text1"/>
          <w:sz w:val="20"/>
          <w:szCs w:val="20"/>
          <w:lang w:eastAsia="pl-PL"/>
        </w:rPr>
        <w:t xml:space="preserve"> </w:t>
      </w:r>
      <w:r w:rsidRPr="00423819">
        <w:rPr>
          <w:rFonts w:asciiTheme="minorHAnsi" w:eastAsia="Times New Roman" w:hAnsiTheme="minorHAnsi" w:cstheme="minorHAnsi"/>
          <w:bCs/>
          <w:noProof/>
          <w:color w:val="000000" w:themeColor="text1"/>
          <w:sz w:val="20"/>
          <w:szCs w:val="20"/>
          <w:lang w:eastAsia="pl-PL"/>
        </w:rPr>
        <w:t xml:space="preserve">20-metrówek na tym poziomie (np. 10-9), gdzie 10 oznacza poziom, a 9 – numer </w:t>
      </w:r>
      <w:r w:rsidR="00E3124C" w:rsidRPr="00423819">
        <w:rPr>
          <w:rFonts w:asciiTheme="minorHAnsi" w:eastAsia="Times New Roman" w:hAnsiTheme="minorHAnsi" w:cstheme="minorHAnsi"/>
          <w:bCs/>
          <w:noProof/>
          <w:color w:val="000000" w:themeColor="text1"/>
          <w:sz w:val="20"/>
          <w:szCs w:val="20"/>
          <w:lang w:eastAsia="pl-PL"/>
        </w:rPr>
        <w:t xml:space="preserve"> </w:t>
      </w:r>
      <w:r w:rsidRPr="00423819">
        <w:rPr>
          <w:rFonts w:asciiTheme="minorHAnsi" w:eastAsia="Times New Roman" w:hAnsiTheme="minorHAnsi" w:cstheme="minorHAnsi"/>
          <w:bCs/>
          <w:noProof/>
          <w:color w:val="000000" w:themeColor="text1"/>
          <w:sz w:val="20"/>
          <w:szCs w:val="20"/>
          <w:lang w:eastAsia="pl-PL"/>
        </w:rPr>
        <w:t>20 metrowego odcinka.</w:t>
      </w:r>
    </w:p>
    <w:p w14:paraId="083ACF1D" w14:textId="77777777" w:rsidR="00490EB3" w:rsidRPr="00423819" w:rsidRDefault="00490EB3" w:rsidP="00FF6D00">
      <w:pPr>
        <w:spacing w:after="0" w:line="240" w:lineRule="auto"/>
        <w:jc w:val="both"/>
        <w:rPr>
          <w:rFonts w:asciiTheme="minorHAnsi" w:eastAsia="Times New Roman" w:hAnsiTheme="minorHAnsi" w:cstheme="minorHAnsi"/>
          <w:bCs/>
          <w:noProof/>
          <w:color w:val="000000" w:themeColor="text1"/>
          <w:sz w:val="20"/>
          <w:szCs w:val="20"/>
          <w:lang w:eastAsia="pl-PL"/>
        </w:rPr>
      </w:pPr>
    </w:p>
    <w:p w14:paraId="53283DD0" w14:textId="77777777" w:rsidR="00490EB3" w:rsidRPr="00423819" w:rsidRDefault="00490EB3" w:rsidP="00FF6D00">
      <w:pPr>
        <w:spacing w:after="0" w:line="240" w:lineRule="auto"/>
        <w:jc w:val="both"/>
        <w:rPr>
          <w:rFonts w:asciiTheme="minorHAnsi" w:eastAsia="Times New Roman" w:hAnsiTheme="minorHAnsi" w:cstheme="minorHAnsi"/>
          <w:bCs/>
          <w:noProof/>
          <w:color w:val="000000" w:themeColor="text1"/>
          <w:sz w:val="20"/>
          <w:szCs w:val="20"/>
          <w:lang w:eastAsia="pl-PL"/>
        </w:rPr>
      </w:pPr>
      <w:r w:rsidRPr="00423819">
        <w:rPr>
          <w:rFonts w:asciiTheme="minorHAnsi" w:eastAsia="Times New Roman" w:hAnsiTheme="minorHAnsi" w:cstheme="minorHAnsi"/>
          <w:bCs/>
          <w:noProof/>
          <w:color w:val="000000" w:themeColor="text1"/>
          <w:sz w:val="20"/>
          <w:szCs w:val="20"/>
          <w:lang w:eastAsia="pl-PL"/>
        </w:rPr>
        <w:t>Test sprawności fizycznej uznaje się za zaliczony w przypadku zaliczenia każdej z trzech prób oraz osiągnięcia wyniku końcowego dla mężczyzn – co najmniej 55 pkt, a dla kobiet –</w:t>
      </w:r>
      <w:r w:rsidR="00447EC2" w:rsidRPr="00423819">
        <w:rPr>
          <w:rFonts w:asciiTheme="minorHAnsi" w:eastAsia="Times New Roman" w:hAnsiTheme="minorHAnsi" w:cstheme="minorHAnsi"/>
          <w:bCs/>
          <w:noProof/>
          <w:color w:val="000000" w:themeColor="text1"/>
          <w:sz w:val="20"/>
          <w:szCs w:val="20"/>
          <w:lang w:eastAsia="pl-PL"/>
        </w:rPr>
        <w:t xml:space="preserve">  </w:t>
      </w:r>
      <w:r w:rsidRPr="00423819">
        <w:rPr>
          <w:rFonts w:asciiTheme="minorHAnsi" w:eastAsia="Times New Roman" w:hAnsiTheme="minorHAnsi" w:cstheme="minorHAnsi"/>
          <w:bCs/>
          <w:noProof/>
          <w:color w:val="000000" w:themeColor="text1"/>
          <w:sz w:val="20"/>
          <w:szCs w:val="20"/>
          <w:lang w:eastAsia="pl-PL"/>
        </w:rPr>
        <w:t xml:space="preserve">co najmniej 45 pkt. </w:t>
      </w:r>
    </w:p>
    <w:p w14:paraId="49D829D5" w14:textId="77777777" w:rsidR="00490EB3" w:rsidRPr="00423819" w:rsidRDefault="00490EB3" w:rsidP="00FF6D00">
      <w:pPr>
        <w:spacing w:after="0" w:line="240" w:lineRule="auto"/>
        <w:jc w:val="both"/>
        <w:rPr>
          <w:rFonts w:asciiTheme="minorHAnsi" w:eastAsia="Times New Roman" w:hAnsiTheme="minorHAnsi" w:cstheme="minorHAnsi"/>
          <w:bCs/>
          <w:noProof/>
          <w:color w:val="000000" w:themeColor="text1"/>
          <w:sz w:val="20"/>
          <w:szCs w:val="20"/>
          <w:lang w:eastAsia="pl-PL"/>
        </w:rPr>
      </w:pPr>
      <w:r w:rsidRPr="00423819">
        <w:rPr>
          <w:rFonts w:asciiTheme="minorHAnsi" w:eastAsia="Times New Roman" w:hAnsiTheme="minorHAnsi" w:cstheme="minorHAnsi"/>
          <w:bCs/>
          <w:noProof/>
          <w:color w:val="000000" w:themeColor="text1"/>
          <w:sz w:val="20"/>
          <w:szCs w:val="20"/>
          <w:lang w:eastAsia="pl-PL"/>
        </w:rPr>
        <w:t>W przypadku gdy liczba kandydatów, którzy zaliczyli test sprawności fizycznej, jest mniejsza od liczby stanowisk, na które jest prowadzony nabór, obniża się minimalny do osiągnięcia wynik końcowy testu sprawności fizycznej do 38 pkt – dla mężczyzn, i 30 pkt – dla kobiet.</w:t>
      </w:r>
    </w:p>
    <w:p w14:paraId="04C99EFC" w14:textId="77777777" w:rsidR="003A1039" w:rsidRPr="00423819" w:rsidRDefault="003A1039" w:rsidP="00FF6D00">
      <w:pPr>
        <w:spacing w:after="0" w:line="240" w:lineRule="auto"/>
        <w:jc w:val="both"/>
        <w:rPr>
          <w:rFonts w:asciiTheme="minorHAnsi" w:hAnsiTheme="minorHAnsi" w:cstheme="minorHAnsi"/>
          <w:sz w:val="20"/>
          <w:szCs w:val="20"/>
        </w:rPr>
      </w:pPr>
    </w:p>
    <w:p w14:paraId="45E4CB6A" w14:textId="1C3C91DA" w:rsidR="003A1039" w:rsidRPr="00423819" w:rsidRDefault="003A1039" w:rsidP="00FF6D00">
      <w:pPr>
        <w:spacing w:after="0" w:line="240" w:lineRule="auto"/>
        <w:jc w:val="both"/>
        <w:rPr>
          <w:rFonts w:asciiTheme="minorHAnsi" w:eastAsia="Times New Roman" w:hAnsiTheme="minorHAnsi" w:cstheme="minorHAnsi"/>
          <w:bCs/>
          <w:noProof/>
          <w:color w:val="000000" w:themeColor="text1"/>
          <w:sz w:val="20"/>
          <w:szCs w:val="20"/>
          <w:lang w:eastAsia="pl-PL"/>
        </w:rPr>
      </w:pPr>
      <w:r w:rsidRPr="00423819">
        <w:rPr>
          <w:rFonts w:asciiTheme="minorHAnsi" w:hAnsiTheme="minorHAnsi" w:cstheme="minorHAnsi"/>
          <w:sz w:val="20"/>
          <w:szCs w:val="20"/>
        </w:rPr>
        <w:t xml:space="preserve">Tabele punktowe uzyskanych wyników w przeliczeniu na punkty stanowi </w:t>
      </w:r>
      <w:r w:rsidR="001102F3" w:rsidRPr="00423819">
        <w:rPr>
          <w:rFonts w:asciiTheme="minorHAnsi" w:hAnsiTheme="minorHAnsi" w:cstheme="minorHAnsi"/>
          <w:sz w:val="20"/>
          <w:szCs w:val="20"/>
        </w:rPr>
        <w:t>załącznik</w:t>
      </w:r>
      <w:r w:rsidR="00CB6D9C" w:rsidRPr="00423819">
        <w:rPr>
          <w:rFonts w:asciiTheme="minorHAnsi" w:hAnsiTheme="minorHAnsi" w:cstheme="minorHAnsi"/>
          <w:sz w:val="20"/>
          <w:szCs w:val="20"/>
        </w:rPr>
        <w:t xml:space="preserve"> 3 </w:t>
      </w:r>
      <w:r w:rsidR="001102F3" w:rsidRPr="00423819">
        <w:rPr>
          <w:rFonts w:asciiTheme="minorHAnsi" w:hAnsiTheme="minorHAnsi" w:cstheme="minorHAnsi"/>
          <w:sz w:val="20"/>
          <w:szCs w:val="20"/>
        </w:rPr>
        <w:t>do</w:t>
      </w:r>
      <w:r w:rsidRPr="00423819">
        <w:rPr>
          <w:rFonts w:asciiTheme="minorHAnsi" w:hAnsiTheme="minorHAnsi" w:cstheme="minorHAnsi"/>
          <w:sz w:val="20"/>
          <w:szCs w:val="20"/>
        </w:rPr>
        <w:t xml:space="preserve"> rozporządzenia </w:t>
      </w:r>
      <w:r w:rsidR="00203DAC">
        <w:rPr>
          <w:rFonts w:asciiTheme="minorHAnsi" w:hAnsiTheme="minorHAnsi" w:cstheme="minorHAnsi"/>
          <w:sz w:val="20"/>
          <w:szCs w:val="20"/>
        </w:rPr>
        <w:t xml:space="preserve">                         </w:t>
      </w:r>
      <w:r w:rsidRPr="00423819">
        <w:rPr>
          <w:rFonts w:asciiTheme="minorHAnsi" w:hAnsiTheme="minorHAnsi" w:cstheme="minorHAnsi"/>
          <w:sz w:val="20"/>
          <w:szCs w:val="20"/>
        </w:rPr>
        <w:t xml:space="preserve">w sprawie zakresu, trybu i częstotliwości przeprowadzania okresowych profilaktycznych badań lekarskich </w:t>
      </w:r>
      <w:r w:rsidR="00590EE5">
        <w:rPr>
          <w:rFonts w:asciiTheme="minorHAnsi" w:hAnsiTheme="minorHAnsi" w:cstheme="minorHAnsi"/>
          <w:sz w:val="20"/>
          <w:szCs w:val="20"/>
        </w:rPr>
        <w:t xml:space="preserve">                </w:t>
      </w:r>
      <w:r w:rsidRPr="00423819">
        <w:rPr>
          <w:rFonts w:asciiTheme="minorHAnsi" w:hAnsiTheme="minorHAnsi" w:cstheme="minorHAnsi"/>
          <w:sz w:val="20"/>
          <w:szCs w:val="20"/>
        </w:rPr>
        <w:t>oraz okresowej oceny sprawności fizycznej strażaka Państwowej Straży Pożarnej  (Dz. U. z 2018 r. poz</w:t>
      </w:r>
      <w:r w:rsidR="005B14FF" w:rsidRPr="00423819">
        <w:rPr>
          <w:rFonts w:asciiTheme="minorHAnsi" w:hAnsiTheme="minorHAnsi" w:cstheme="minorHAnsi"/>
          <w:sz w:val="20"/>
          <w:szCs w:val="20"/>
        </w:rPr>
        <w:t>.</w:t>
      </w:r>
      <w:r w:rsidRPr="00423819">
        <w:rPr>
          <w:rFonts w:asciiTheme="minorHAnsi" w:hAnsiTheme="minorHAnsi" w:cstheme="minorHAnsi"/>
          <w:sz w:val="20"/>
          <w:szCs w:val="20"/>
        </w:rPr>
        <w:t xml:space="preserve"> 673).</w:t>
      </w:r>
    </w:p>
    <w:p w14:paraId="755C7F3D" w14:textId="77777777" w:rsidR="001F7735" w:rsidRPr="00F02B43" w:rsidRDefault="001F7735" w:rsidP="001F7735">
      <w:pPr>
        <w:spacing w:after="0" w:line="240" w:lineRule="auto"/>
        <w:jc w:val="both"/>
        <w:rPr>
          <w:rFonts w:asciiTheme="minorHAnsi" w:eastAsia="Times New Roman" w:hAnsiTheme="minorHAnsi" w:cstheme="minorHAnsi"/>
          <w:b/>
          <w:bCs/>
          <w:noProof/>
          <w:color w:val="C00000"/>
          <w:sz w:val="16"/>
          <w:szCs w:val="16"/>
          <w:lang w:eastAsia="pl-PL"/>
        </w:rPr>
      </w:pPr>
    </w:p>
    <w:p w14:paraId="788A5047" w14:textId="65D87BD8" w:rsidR="00490EB3" w:rsidRPr="00423819" w:rsidRDefault="00490EB3" w:rsidP="00FF6D00">
      <w:pPr>
        <w:spacing w:after="0" w:line="240" w:lineRule="auto"/>
        <w:jc w:val="both"/>
        <w:rPr>
          <w:rFonts w:asciiTheme="minorHAnsi" w:eastAsia="Times New Roman" w:hAnsiTheme="minorHAnsi" w:cstheme="minorHAnsi"/>
          <w:b/>
          <w:bCs/>
          <w:noProof/>
          <w:color w:val="000000" w:themeColor="text1"/>
          <w:sz w:val="20"/>
          <w:szCs w:val="20"/>
          <w:lang w:eastAsia="pl-PL"/>
        </w:rPr>
      </w:pPr>
      <w:r w:rsidRPr="00423819">
        <w:rPr>
          <w:rFonts w:asciiTheme="minorHAnsi" w:eastAsia="Times New Roman" w:hAnsiTheme="minorHAnsi" w:cstheme="minorHAnsi"/>
          <w:b/>
          <w:bCs/>
          <w:noProof/>
          <w:color w:val="000000" w:themeColor="text1"/>
          <w:sz w:val="20"/>
          <w:szCs w:val="20"/>
          <w:lang w:eastAsia="pl-PL"/>
        </w:rPr>
        <w:t>Uzyskany przez kandydata wynik z testu sprawności fizycznej pozostaje ważny przez okres 6 miesięcy liczony od dnia jego zakończenia i może być wykorzystywany przy postępowaniu kwalifikacyjnym w innej jednostce organizacyjnej Państwowej Straży Pożarnej.</w:t>
      </w:r>
    </w:p>
    <w:p w14:paraId="6D369D37" w14:textId="77777777" w:rsidR="00C241C5" w:rsidRPr="00220B5F" w:rsidRDefault="00C241C5" w:rsidP="00024BEA">
      <w:pPr>
        <w:spacing w:after="0" w:line="240" w:lineRule="auto"/>
        <w:jc w:val="both"/>
        <w:rPr>
          <w:rFonts w:asciiTheme="minorHAnsi" w:hAnsiTheme="minorHAnsi" w:cstheme="minorHAnsi"/>
          <w:i/>
          <w:color w:val="000000" w:themeColor="text1"/>
          <w:sz w:val="16"/>
          <w:szCs w:val="16"/>
        </w:rPr>
      </w:pPr>
    </w:p>
    <w:p w14:paraId="07B503B4" w14:textId="46ED2FED" w:rsidR="005239C0" w:rsidRPr="00220B5F" w:rsidRDefault="00DF7912" w:rsidP="005239C0">
      <w:pPr>
        <w:spacing w:after="0" w:line="240" w:lineRule="auto"/>
        <w:jc w:val="both"/>
        <w:rPr>
          <w:rFonts w:asciiTheme="minorHAnsi" w:eastAsia="Times New Roman" w:hAnsiTheme="minorHAnsi" w:cstheme="minorHAnsi"/>
          <w:b/>
          <w:bCs/>
          <w:noProof/>
          <w:color w:val="000000" w:themeColor="text1"/>
          <w:sz w:val="24"/>
          <w:szCs w:val="24"/>
          <w:lang w:eastAsia="pl-PL"/>
        </w:rPr>
      </w:pPr>
      <w:r w:rsidRPr="00220B5F">
        <w:rPr>
          <w:rFonts w:asciiTheme="minorHAnsi" w:eastAsia="Times New Roman" w:hAnsiTheme="minorHAnsi" w:cstheme="minorHAnsi"/>
          <w:b/>
          <w:bCs/>
          <w:noProof/>
          <w:color w:val="000000" w:themeColor="text1"/>
          <w:sz w:val="24"/>
          <w:szCs w:val="24"/>
          <w:lang w:eastAsia="pl-PL"/>
        </w:rPr>
        <mc:AlternateContent>
          <mc:Choice Requires="wps">
            <w:drawing>
              <wp:anchor distT="4294967295" distB="4294967295" distL="114300" distR="114300" simplePos="0" relativeHeight="251683840" behindDoc="0" locked="0" layoutInCell="1" allowOverlap="1" wp14:anchorId="58C89C15" wp14:editId="7E601406">
                <wp:simplePos x="0" y="0"/>
                <wp:positionH relativeFrom="column">
                  <wp:posOffset>31750</wp:posOffset>
                </wp:positionH>
                <wp:positionV relativeFrom="paragraph">
                  <wp:posOffset>170179</wp:posOffset>
                </wp:positionV>
                <wp:extent cx="5769610" cy="0"/>
                <wp:effectExtent l="0" t="0" r="0" b="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6ED75" id="AutoShape 21" o:spid="_x0000_s1026" type="#_x0000_t32" style="position:absolute;margin-left:2.5pt;margin-top:13.4pt;width:454.3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" strokecolor="#c00000"/>
            </w:pict>
          </mc:Fallback>
        </mc:AlternateContent>
      </w:r>
      <w:r w:rsidR="005239C0" w:rsidRPr="00220B5F">
        <w:rPr>
          <w:rFonts w:asciiTheme="minorHAnsi" w:eastAsia="Times New Roman" w:hAnsiTheme="minorHAnsi" w:cstheme="minorHAnsi"/>
          <w:b/>
          <w:bCs/>
          <w:noProof/>
          <w:color w:val="000000" w:themeColor="text1"/>
          <w:sz w:val="24"/>
          <w:szCs w:val="24"/>
          <w:lang w:eastAsia="pl-PL"/>
        </w:rPr>
        <w:t xml:space="preserve">III  ETAP – </w:t>
      </w:r>
      <w:r w:rsidR="00EA6984" w:rsidRPr="00220B5F">
        <w:rPr>
          <w:rFonts w:asciiTheme="minorHAnsi" w:eastAsia="Times New Roman" w:hAnsiTheme="minorHAnsi" w:cstheme="minorHAnsi"/>
          <w:b/>
          <w:bCs/>
          <w:noProof/>
          <w:color w:val="000000" w:themeColor="text1"/>
          <w:sz w:val="24"/>
          <w:szCs w:val="24"/>
          <w:lang w:eastAsia="pl-PL"/>
        </w:rPr>
        <w:t>SPRAWDZIAN Z BRAKU LĘKU WYSOKOŚCI (AKROFOBIA)</w:t>
      </w:r>
    </w:p>
    <w:p w14:paraId="4BFF9018" w14:textId="209C772E" w:rsidR="00942958" w:rsidRPr="00203DAC" w:rsidRDefault="00AB28C6" w:rsidP="00024BEA">
      <w:pPr>
        <w:spacing w:after="0" w:line="240" w:lineRule="auto"/>
        <w:jc w:val="both"/>
        <w:rPr>
          <w:sz w:val="20"/>
          <w:szCs w:val="20"/>
        </w:rPr>
      </w:pPr>
      <w:r w:rsidRPr="00203DAC">
        <w:rPr>
          <w:sz w:val="20"/>
          <w:szCs w:val="20"/>
        </w:rPr>
        <w:t>Sprawdzian z braku lęku wysokości (akrofobia) p</w:t>
      </w:r>
      <w:r w:rsidR="003119D1" w:rsidRPr="00203DAC">
        <w:rPr>
          <w:sz w:val="20"/>
          <w:szCs w:val="20"/>
        </w:rPr>
        <w:t xml:space="preserve">rzeprowadzony zostanie w dniu </w:t>
      </w:r>
      <w:r w:rsidR="00000D6A">
        <w:rPr>
          <w:b/>
          <w:bCs/>
          <w:sz w:val="20"/>
          <w:szCs w:val="20"/>
        </w:rPr>
        <w:t>24</w:t>
      </w:r>
      <w:r w:rsidR="003B3B12" w:rsidRPr="003B3B12">
        <w:rPr>
          <w:b/>
          <w:bCs/>
          <w:color w:val="000000" w:themeColor="text1"/>
          <w:sz w:val="20"/>
          <w:szCs w:val="20"/>
        </w:rPr>
        <w:t>.</w:t>
      </w:r>
      <w:r w:rsidR="00203DAC" w:rsidRPr="003B3B12">
        <w:rPr>
          <w:b/>
          <w:bCs/>
          <w:color w:val="000000" w:themeColor="text1"/>
          <w:sz w:val="20"/>
          <w:szCs w:val="20"/>
        </w:rPr>
        <w:t>02</w:t>
      </w:r>
      <w:r w:rsidR="00203DAC" w:rsidRPr="003B3B12">
        <w:rPr>
          <w:b/>
          <w:color w:val="000000" w:themeColor="text1"/>
          <w:sz w:val="20"/>
          <w:szCs w:val="20"/>
        </w:rPr>
        <w:t>.2021 r.</w:t>
      </w:r>
      <w:r w:rsidRPr="003B3B12">
        <w:rPr>
          <w:b/>
          <w:color w:val="000000" w:themeColor="text1"/>
          <w:sz w:val="20"/>
          <w:szCs w:val="20"/>
        </w:rPr>
        <w:t xml:space="preserve"> od godz. 9.00</w:t>
      </w:r>
      <w:r w:rsidRPr="00203DAC">
        <w:rPr>
          <w:color w:val="548DD4" w:themeColor="text2" w:themeTint="99"/>
          <w:sz w:val="20"/>
          <w:szCs w:val="20"/>
        </w:rPr>
        <w:t xml:space="preserve"> </w:t>
      </w:r>
      <w:r w:rsidRPr="00203DAC">
        <w:rPr>
          <w:sz w:val="20"/>
          <w:szCs w:val="20"/>
        </w:rPr>
        <w:t>na placu KP PSP w Górze</w:t>
      </w:r>
      <w:r w:rsidR="00CB6D9C" w:rsidRPr="00203DAC">
        <w:rPr>
          <w:sz w:val="20"/>
          <w:szCs w:val="20"/>
        </w:rPr>
        <w:t>.</w:t>
      </w:r>
    </w:p>
    <w:p w14:paraId="2647B778" w14:textId="791127A1" w:rsidR="00942958" w:rsidRPr="00220B5F" w:rsidRDefault="00942958" w:rsidP="00942958">
      <w:pPr>
        <w:spacing w:line="240" w:lineRule="auto"/>
        <w:jc w:val="both"/>
        <w:rPr>
          <w:rFonts w:asciiTheme="minorHAnsi" w:hAnsiTheme="minorHAnsi" w:cstheme="minorHAnsi"/>
          <w:color w:val="000000" w:themeColor="text1"/>
          <w:sz w:val="20"/>
          <w:szCs w:val="20"/>
        </w:rPr>
      </w:pPr>
      <w:r w:rsidRPr="00203DAC">
        <w:rPr>
          <w:rFonts w:asciiTheme="minorHAnsi" w:hAnsiTheme="minorHAnsi" w:cstheme="minorHAnsi"/>
          <w:sz w:val="20"/>
          <w:szCs w:val="20"/>
        </w:rPr>
        <w:t xml:space="preserve">Osoby, które uzyskały pozytywny wynik z testu wydolnościowego i testu sprawności fizycznej zostaną poddane próbie wysokościowej. Sprawdzian lęku wysokości polega na wejściu i zejściu po drabinie mechanicznej (przy asekuracji), nachylonej pod kątem 75°, na wysokość 20 metrów. Kandydat ma prawo do jednej próby wejścia. Próbę wysokościową ocenia </w:t>
      </w:r>
      <w:r w:rsidR="00DD0D38" w:rsidRPr="00203DAC">
        <w:rPr>
          <w:rFonts w:asciiTheme="minorHAnsi" w:hAnsiTheme="minorHAnsi" w:cstheme="minorHAnsi"/>
          <w:sz w:val="20"/>
          <w:szCs w:val="20"/>
        </w:rPr>
        <w:t>się dychotomicznie (zaliczony/</w:t>
      </w:r>
      <w:r w:rsidRPr="00203DAC">
        <w:rPr>
          <w:rFonts w:asciiTheme="minorHAnsi" w:hAnsiTheme="minorHAnsi" w:cstheme="minorHAnsi"/>
          <w:sz w:val="20"/>
          <w:szCs w:val="20"/>
        </w:rPr>
        <w:t xml:space="preserve">niezaliczony). Kandydat, który nie </w:t>
      </w:r>
      <w:r w:rsidRPr="00220B5F">
        <w:rPr>
          <w:rFonts w:asciiTheme="minorHAnsi" w:hAnsiTheme="minorHAnsi" w:cstheme="minorHAnsi"/>
          <w:color w:val="000000" w:themeColor="text1"/>
          <w:sz w:val="20"/>
          <w:szCs w:val="20"/>
        </w:rPr>
        <w:t xml:space="preserve">zaliczy próby wysokościowej zostaje wyeliminowany z dalszego postępowania kwalifikacyjnego. </w:t>
      </w:r>
    </w:p>
    <w:p w14:paraId="11CBAA56" w14:textId="23AF86A7" w:rsidR="00024BEA" w:rsidRPr="00220B5F" w:rsidRDefault="00DF7912" w:rsidP="00024BEA">
      <w:pPr>
        <w:spacing w:after="0" w:line="240" w:lineRule="auto"/>
        <w:jc w:val="both"/>
        <w:rPr>
          <w:rFonts w:asciiTheme="minorHAnsi" w:eastAsia="Times New Roman" w:hAnsiTheme="minorHAnsi" w:cstheme="minorHAnsi"/>
          <w:b/>
          <w:bCs/>
          <w:noProof/>
          <w:color w:val="000000" w:themeColor="text1"/>
          <w:sz w:val="24"/>
          <w:szCs w:val="24"/>
          <w:lang w:eastAsia="pl-PL"/>
        </w:rPr>
      </w:pPr>
      <w:r w:rsidRPr="00220B5F">
        <w:rPr>
          <w:rFonts w:asciiTheme="minorHAnsi" w:eastAsia="Times New Roman" w:hAnsiTheme="minorHAnsi" w:cstheme="minorHAnsi"/>
          <w:b/>
          <w:bCs/>
          <w:noProof/>
          <w:color w:val="000000" w:themeColor="text1"/>
          <w:sz w:val="24"/>
          <w:szCs w:val="24"/>
          <w:lang w:eastAsia="pl-PL"/>
        </w:rPr>
        <mc:AlternateContent>
          <mc:Choice Requires="wps">
            <w:drawing>
              <wp:anchor distT="4294967295" distB="4294967295" distL="114300" distR="114300" simplePos="0" relativeHeight="251678720" behindDoc="0" locked="0" layoutInCell="1" allowOverlap="1" wp14:anchorId="2318B969" wp14:editId="62E26E54">
                <wp:simplePos x="0" y="0"/>
                <wp:positionH relativeFrom="column">
                  <wp:posOffset>31750</wp:posOffset>
                </wp:positionH>
                <wp:positionV relativeFrom="paragraph">
                  <wp:posOffset>170179</wp:posOffset>
                </wp:positionV>
                <wp:extent cx="5769610" cy="0"/>
                <wp:effectExtent l="0" t="0" r="0" b="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FF63E" id="AutoShape 20" o:spid="_x0000_s1026" type="#_x0000_t32" style="position:absolute;margin-left:2.5pt;margin-top:13.4pt;width:454.3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" strokecolor="#c00000"/>
            </w:pict>
          </mc:Fallback>
        </mc:AlternateContent>
      </w:r>
      <w:r w:rsidR="005239C0" w:rsidRPr="00220B5F">
        <w:rPr>
          <w:rFonts w:asciiTheme="minorHAnsi" w:eastAsia="Times New Roman" w:hAnsiTheme="minorHAnsi" w:cstheme="minorHAnsi"/>
          <w:b/>
          <w:bCs/>
          <w:noProof/>
          <w:color w:val="000000" w:themeColor="text1"/>
          <w:sz w:val="24"/>
          <w:szCs w:val="24"/>
          <w:lang w:eastAsia="pl-PL"/>
        </w:rPr>
        <w:t>IV</w:t>
      </w:r>
      <w:r w:rsidR="00105129" w:rsidRPr="00220B5F">
        <w:rPr>
          <w:rFonts w:asciiTheme="minorHAnsi" w:eastAsia="Times New Roman" w:hAnsiTheme="minorHAnsi" w:cstheme="minorHAnsi"/>
          <w:b/>
          <w:bCs/>
          <w:noProof/>
          <w:color w:val="000000" w:themeColor="text1"/>
          <w:sz w:val="24"/>
          <w:szCs w:val="24"/>
          <w:lang w:eastAsia="pl-PL"/>
        </w:rPr>
        <w:t xml:space="preserve"> </w:t>
      </w:r>
      <w:r w:rsidR="004B4D1C" w:rsidRPr="00220B5F">
        <w:rPr>
          <w:rFonts w:asciiTheme="minorHAnsi" w:eastAsia="Times New Roman" w:hAnsiTheme="minorHAnsi" w:cstheme="minorHAnsi"/>
          <w:b/>
          <w:bCs/>
          <w:noProof/>
          <w:color w:val="000000" w:themeColor="text1"/>
          <w:sz w:val="24"/>
          <w:szCs w:val="24"/>
          <w:lang w:eastAsia="pl-PL"/>
        </w:rPr>
        <w:t xml:space="preserve">ETAP – </w:t>
      </w:r>
      <w:r w:rsidR="004A3FD3" w:rsidRPr="00220B5F">
        <w:rPr>
          <w:rFonts w:asciiTheme="minorHAnsi" w:eastAsia="Times New Roman" w:hAnsiTheme="minorHAnsi" w:cstheme="minorHAnsi"/>
          <w:b/>
          <w:bCs/>
          <w:noProof/>
          <w:color w:val="000000" w:themeColor="text1"/>
          <w:sz w:val="24"/>
          <w:szCs w:val="24"/>
          <w:lang w:eastAsia="pl-PL"/>
        </w:rPr>
        <w:t>OCENA DOKUMENTÓW</w:t>
      </w:r>
    </w:p>
    <w:p w14:paraId="6C952BD5" w14:textId="7F4A2C68" w:rsidR="008D22C3" w:rsidRPr="00623041" w:rsidRDefault="002B44B0" w:rsidP="002B44B0">
      <w:pPr>
        <w:spacing w:after="0" w:line="240" w:lineRule="auto"/>
        <w:jc w:val="both"/>
        <w:rPr>
          <w:rFonts w:asciiTheme="minorHAnsi" w:eastAsia="Times New Roman" w:hAnsiTheme="minorHAnsi" w:cstheme="minorHAnsi"/>
          <w:bCs/>
          <w:noProof/>
          <w:color w:val="000000" w:themeColor="text1"/>
          <w:sz w:val="20"/>
          <w:szCs w:val="20"/>
          <w:lang w:eastAsia="pl-PL"/>
        </w:rPr>
      </w:pPr>
      <w:r w:rsidRPr="00623041">
        <w:rPr>
          <w:rFonts w:asciiTheme="minorHAnsi" w:eastAsia="Times New Roman" w:hAnsiTheme="minorHAnsi" w:cstheme="minorHAnsi"/>
          <w:bCs/>
          <w:noProof/>
          <w:color w:val="000000" w:themeColor="text1"/>
          <w:sz w:val="20"/>
          <w:szCs w:val="20"/>
          <w:lang w:eastAsia="pl-PL"/>
        </w:rPr>
        <w:t>Komisja Kwalifikacyjna, powołana przez Komendanta Powiatowego PSP,</w:t>
      </w:r>
      <w:r w:rsidR="00082124" w:rsidRPr="00623041">
        <w:rPr>
          <w:rFonts w:asciiTheme="minorHAnsi" w:eastAsia="Times New Roman" w:hAnsiTheme="minorHAnsi" w:cstheme="minorHAnsi"/>
          <w:bCs/>
          <w:noProof/>
          <w:color w:val="000000" w:themeColor="text1"/>
          <w:sz w:val="20"/>
          <w:szCs w:val="20"/>
          <w:lang w:eastAsia="pl-PL"/>
        </w:rPr>
        <w:t xml:space="preserve"> w dniu </w:t>
      </w:r>
      <w:r w:rsidR="00000D6A">
        <w:rPr>
          <w:rFonts w:asciiTheme="minorHAnsi" w:eastAsia="Times New Roman" w:hAnsiTheme="minorHAnsi" w:cstheme="minorHAnsi"/>
          <w:b/>
          <w:noProof/>
          <w:color w:val="000000" w:themeColor="text1"/>
          <w:sz w:val="20"/>
          <w:szCs w:val="20"/>
          <w:lang w:eastAsia="pl-PL"/>
        </w:rPr>
        <w:t>26</w:t>
      </w:r>
      <w:r w:rsidR="003B3B12" w:rsidRPr="003B3B12">
        <w:rPr>
          <w:rFonts w:asciiTheme="minorHAnsi" w:eastAsia="Times New Roman" w:hAnsiTheme="minorHAnsi" w:cstheme="minorHAnsi"/>
          <w:b/>
          <w:noProof/>
          <w:color w:val="000000" w:themeColor="text1"/>
          <w:sz w:val="20"/>
          <w:szCs w:val="20"/>
          <w:lang w:eastAsia="pl-PL"/>
        </w:rPr>
        <w:t>.</w:t>
      </w:r>
      <w:r w:rsidR="00203DAC" w:rsidRPr="003B3B12">
        <w:rPr>
          <w:rFonts w:asciiTheme="minorHAnsi" w:eastAsia="Times New Roman" w:hAnsiTheme="minorHAnsi" w:cstheme="minorHAnsi"/>
          <w:b/>
          <w:noProof/>
          <w:color w:val="000000" w:themeColor="text1"/>
          <w:sz w:val="20"/>
          <w:szCs w:val="20"/>
          <w:lang w:eastAsia="pl-PL"/>
        </w:rPr>
        <w:t>02</w:t>
      </w:r>
      <w:r w:rsidR="00203DAC" w:rsidRPr="003B3B12">
        <w:rPr>
          <w:rFonts w:asciiTheme="minorHAnsi" w:eastAsia="Times New Roman" w:hAnsiTheme="minorHAnsi" w:cstheme="minorHAnsi"/>
          <w:b/>
          <w:bCs/>
          <w:noProof/>
          <w:color w:val="000000" w:themeColor="text1"/>
          <w:sz w:val="20"/>
          <w:szCs w:val="20"/>
          <w:lang w:eastAsia="pl-PL"/>
        </w:rPr>
        <w:t>.2021 r.</w:t>
      </w:r>
      <w:r w:rsidR="003119D1" w:rsidRPr="00623041">
        <w:rPr>
          <w:rFonts w:asciiTheme="minorHAnsi" w:eastAsia="Times New Roman" w:hAnsiTheme="minorHAnsi" w:cstheme="minorHAnsi"/>
          <w:b/>
          <w:bCs/>
          <w:noProof/>
          <w:color w:val="000000" w:themeColor="text1"/>
          <w:sz w:val="20"/>
          <w:szCs w:val="20"/>
          <w:lang w:eastAsia="pl-PL"/>
        </w:rPr>
        <w:t xml:space="preserve"> </w:t>
      </w:r>
      <w:r w:rsidRPr="00623041">
        <w:rPr>
          <w:rFonts w:asciiTheme="minorHAnsi" w:eastAsia="Times New Roman" w:hAnsiTheme="minorHAnsi" w:cstheme="minorHAnsi"/>
          <w:bCs/>
          <w:noProof/>
          <w:color w:val="000000" w:themeColor="text1"/>
          <w:sz w:val="20"/>
          <w:szCs w:val="20"/>
          <w:lang w:eastAsia="pl-PL"/>
        </w:rPr>
        <w:t>przeprowadzi:</w:t>
      </w:r>
    </w:p>
    <w:p w14:paraId="31BF693D" w14:textId="4D077F6B" w:rsidR="002B44B0" w:rsidRPr="00623041" w:rsidRDefault="002B44B0" w:rsidP="002B44B0">
      <w:pPr>
        <w:spacing w:after="0" w:line="240" w:lineRule="auto"/>
        <w:jc w:val="both"/>
        <w:rPr>
          <w:rFonts w:asciiTheme="minorHAnsi" w:eastAsia="Times New Roman" w:hAnsiTheme="minorHAnsi" w:cstheme="minorHAnsi"/>
          <w:bCs/>
          <w:noProof/>
          <w:color w:val="000000" w:themeColor="text1"/>
          <w:sz w:val="20"/>
          <w:szCs w:val="20"/>
          <w:lang w:eastAsia="pl-PL"/>
        </w:rPr>
      </w:pPr>
      <w:r w:rsidRPr="00623041">
        <w:rPr>
          <w:rFonts w:asciiTheme="minorHAnsi" w:eastAsia="Times New Roman" w:hAnsiTheme="minorHAnsi" w:cstheme="minorHAnsi"/>
          <w:bCs/>
          <w:noProof/>
          <w:color w:val="000000" w:themeColor="text1"/>
          <w:sz w:val="20"/>
          <w:szCs w:val="20"/>
          <w:lang w:eastAsia="pl-PL"/>
        </w:rPr>
        <w:t xml:space="preserve">- </w:t>
      </w:r>
      <w:r w:rsidR="00590EE5">
        <w:rPr>
          <w:rFonts w:asciiTheme="minorHAnsi" w:eastAsia="Times New Roman" w:hAnsiTheme="minorHAnsi" w:cstheme="minorHAnsi"/>
          <w:bCs/>
          <w:noProof/>
          <w:color w:val="000000" w:themeColor="text1"/>
          <w:sz w:val="20"/>
          <w:szCs w:val="20"/>
          <w:lang w:eastAsia="pl-PL"/>
        </w:rPr>
        <w:t xml:space="preserve">  </w:t>
      </w:r>
      <w:r w:rsidRPr="00623041">
        <w:rPr>
          <w:rFonts w:asciiTheme="minorHAnsi" w:eastAsia="Times New Roman" w:hAnsiTheme="minorHAnsi" w:cstheme="minorHAnsi"/>
          <w:bCs/>
          <w:noProof/>
          <w:color w:val="000000" w:themeColor="text1"/>
          <w:sz w:val="20"/>
          <w:szCs w:val="20"/>
          <w:lang w:eastAsia="pl-PL"/>
        </w:rPr>
        <w:t>przegląd i sprawdzenie komplentości dokumentów złożonyc</w:t>
      </w:r>
      <w:r w:rsidR="002D34CC" w:rsidRPr="00623041">
        <w:rPr>
          <w:rFonts w:asciiTheme="minorHAnsi" w:eastAsia="Times New Roman" w:hAnsiTheme="minorHAnsi" w:cstheme="minorHAnsi"/>
          <w:bCs/>
          <w:noProof/>
          <w:color w:val="000000" w:themeColor="text1"/>
          <w:sz w:val="20"/>
          <w:szCs w:val="20"/>
          <w:lang w:eastAsia="pl-PL"/>
        </w:rPr>
        <w:t>h przez kandydata</w:t>
      </w:r>
      <w:r w:rsidR="00203DAC" w:rsidRPr="00623041">
        <w:rPr>
          <w:rFonts w:asciiTheme="minorHAnsi" w:eastAsia="Times New Roman" w:hAnsiTheme="minorHAnsi" w:cstheme="minorHAnsi"/>
          <w:bCs/>
          <w:noProof/>
          <w:color w:val="000000" w:themeColor="text1"/>
          <w:sz w:val="20"/>
          <w:szCs w:val="20"/>
          <w:lang w:eastAsia="pl-PL"/>
        </w:rPr>
        <w:t>,</w:t>
      </w:r>
    </w:p>
    <w:p w14:paraId="17352181" w14:textId="2E446248" w:rsidR="002B44B0" w:rsidRPr="00623041" w:rsidRDefault="002B44B0" w:rsidP="002B44B0">
      <w:pPr>
        <w:spacing w:after="0" w:line="240" w:lineRule="auto"/>
        <w:jc w:val="both"/>
        <w:rPr>
          <w:rFonts w:asciiTheme="minorHAnsi" w:eastAsia="Times New Roman" w:hAnsiTheme="minorHAnsi" w:cstheme="minorHAnsi"/>
          <w:bCs/>
          <w:noProof/>
          <w:color w:val="000000" w:themeColor="text1"/>
          <w:sz w:val="20"/>
          <w:szCs w:val="20"/>
          <w:lang w:eastAsia="pl-PL"/>
        </w:rPr>
      </w:pPr>
      <w:r w:rsidRPr="00623041">
        <w:rPr>
          <w:rFonts w:asciiTheme="minorHAnsi" w:eastAsia="Times New Roman" w:hAnsiTheme="minorHAnsi" w:cstheme="minorHAnsi"/>
          <w:bCs/>
          <w:noProof/>
          <w:color w:val="000000" w:themeColor="text1"/>
          <w:sz w:val="20"/>
          <w:szCs w:val="20"/>
          <w:lang w:eastAsia="pl-PL"/>
        </w:rPr>
        <w:t>- ocenę dokumentów dotyczących posi</w:t>
      </w:r>
      <w:r w:rsidR="002D34CC" w:rsidRPr="00623041">
        <w:rPr>
          <w:rFonts w:asciiTheme="minorHAnsi" w:eastAsia="Times New Roman" w:hAnsiTheme="minorHAnsi" w:cstheme="minorHAnsi"/>
          <w:bCs/>
          <w:noProof/>
          <w:color w:val="000000" w:themeColor="text1"/>
          <w:sz w:val="20"/>
          <w:szCs w:val="20"/>
          <w:lang w:eastAsia="pl-PL"/>
        </w:rPr>
        <w:t>a</w:t>
      </w:r>
      <w:r w:rsidRPr="00623041">
        <w:rPr>
          <w:rFonts w:asciiTheme="minorHAnsi" w:eastAsia="Times New Roman" w:hAnsiTheme="minorHAnsi" w:cstheme="minorHAnsi"/>
          <w:bCs/>
          <w:noProof/>
          <w:color w:val="000000" w:themeColor="text1"/>
          <w:sz w:val="20"/>
          <w:szCs w:val="20"/>
          <w:lang w:eastAsia="pl-PL"/>
        </w:rPr>
        <w:t>danego wykształcenia i</w:t>
      </w:r>
      <w:r w:rsidR="002D34CC" w:rsidRPr="00623041">
        <w:rPr>
          <w:rFonts w:asciiTheme="minorHAnsi" w:eastAsia="Times New Roman" w:hAnsiTheme="minorHAnsi" w:cstheme="minorHAnsi"/>
          <w:bCs/>
          <w:noProof/>
          <w:color w:val="000000" w:themeColor="text1"/>
          <w:sz w:val="20"/>
          <w:szCs w:val="20"/>
          <w:lang w:eastAsia="pl-PL"/>
        </w:rPr>
        <w:t xml:space="preserve"> kwalifikacji oraz okreś</w:t>
      </w:r>
      <w:r w:rsidRPr="00623041">
        <w:rPr>
          <w:rFonts w:asciiTheme="minorHAnsi" w:eastAsia="Times New Roman" w:hAnsiTheme="minorHAnsi" w:cstheme="minorHAnsi"/>
          <w:bCs/>
          <w:noProof/>
          <w:color w:val="000000" w:themeColor="text1"/>
          <w:sz w:val="20"/>
          <w:szCs w:val="20"/>
          <w:lang w:eastAsia="pl-PL"/>
        </w:rPr>
        <w:t xml:space="preserve">lenia związanej </w:t>
      </w:r>
      <w:r w:rsidR="001F7735" w:rsidRPr="00623041">
        <w:rPr>
          <w:rFonts w:asciiTheme="minorHAnsi" w:eastAsia="Times New Roman" w:hAnsiTheme="minorHAnsi" w:cstheme="minorHAnsi"/>
          <w:bCs/>
          <w:noProof/>
          <w:color w:val="000000" w:themeColor="text1"/>
          <w:sz w:val="20"/>
          <w:szCs w:val="20"/>
          <w:lang w:eastAsia="pl-PL"/>
        </w:rPr>
        <w:t xml:space="preserve">            </w:t>
      </w:r>
      <w:r w:rsidR="00623041">
        <w:rPr>
          <w:rFonts w:asciiTheme="minorHAnsi" w:eastAsia="Times New Roman" w:hAnsiTheme="minorHAnsi" w:cstheme="minorHAnsi"/>
          <w:bCs/>
          <w:noProof/>
          <w:color w:val="000000" w:themeColor="text1"/>
          <w:sz w:val="20"/>
          <w:szCs w:val="20"/>
          <w:lang w:eastAsia="pl-PL"/>
        </w:rPr>
        <w:t xml:space="preserve">               </w:t>
      </w:r>
      <w:r w:rsidRPr="00623041">
        <w:rPr>
          <w:rFonts w:asciiTheme="minorHAnsi" w:eastAsia="Times New Roman" w:hAnsiTheme="minorHAnsi" w:cstheme="minorHAnsi"/>
          <w:bCs/>
          <w:noProof/>
          <w:color w:val="000000" w:themeColor="text1"/>
          <w:sz w:val="20"/>
          <w:szCs w:val="20"/>
          <w:lang w:eastAsia="pl-PL"/>
        </w:rPr>
        <w:t>z tym liczby punktów za poszczególne uprawnienia.</w:t>
      </w:r>
    </w:p>
    <w:p w14:paraId="6C530B42" w14:textId="77777777" w:rsidR="002B44B0" w:rsidRPr="00623041" w:rsidRDefault="002B44B0" w:rsidP="002B44B0">
      <w:pPr>
        <w:spacing w:after="0" w:line="240" w:lineRule="auto"/>
        <w:jc w:val="both"/>
        <w:rPr>
          <w:rFonts w:asciiTheme="minorHAnsi" w:eastAsia="Times New Roman" w:hAnsiTheme="minorHAnsi" w:cstheme="minorHAnsi"/>
          <w:b/>
          <w:bCs/>
          <w:noProof/>
          <w:color w:val="000000" w:themeColor="text1"/>
          <w:sz w:val="20"/>
          <w:szCs w:val="20"/>
          <w:lang w:eastAsia="pl-PL"/>
        </w:rPr>
      </w:pPr>
      <w:r w:rsidRPr="00623041">
        <w:rPr>
          <w:rFonts w:asciiTheme="minorHAnsi" w:eastAsia="Times New Roman" w:hAnsiTheme="minorHAnsi" w:cstheme="minorHAnsi"/>
          <w:b/>
          <w:bCs/>
          <w:noProof/>
          <w:color w:val="000000" w:themeColor="text1"/>
          <w:sz w:val="20"/>
          <w:szCs w:val="20"/>
          <w:lang w:eastAsia="pl-PL"/>
        </w:rPr>
        <w:t>UWAGA</w:t>
      </w:r>
    </w:p>
    <w:p w14:paraId="48E3C20F" w14:textId="77777777" w:rsidR="002B44B0" w:rsidRPr="00623041" w:rsidRDefault="002B44B0" w:rsidP="002B44B0">
      <w:pPr>
        <w:spacing w:after="0" w:line="240" w:lineRule="auto"/>
        <w:jc w:val="both"/>
        <w:rPr>
          <w:rFonts w:asciiTheme="minorHAnsi" w:eastAsia="Times New Roman" w:hAnsiTheme="minorHAnsi" w:cstheme="minorHAnsi"/>
          <w:bCs/>
          <w:noProof/>
          <w:color w:val="000000" w:themeColor="text1"/>
          <w:sz w:val="20"/>
          <w:szCs w:val="20"/>
          <w:lang w:eastAsia="pl-PL"/>
        </w:rPr>
      </w:pPr>
      <w:r w:rsidRPr="00623041">
        <w:rPr>
          <w:rFonts w:asciiTheme="minorHAnsi" w:eastAsia="Times New Roman" w:hAnsiTheme="minorHAnsi" w:cstheme="minorHAnsi"/>
          <w:bCs/>
          <w:noProof/>
          <w:color w:val="000000" w:themeColor="text1"/>
          <w:sz w:val="20"/>
          <w:szCs w:val="20"/>
          <w:lang w:eastAsia="pl-PL"/>
        </w:rPr>
        <w:t>Złożenie przez kandydata dokumentów niekompletnych lub nie spełnienie przez niego określonych wymogów jest równoznaczne z uzyskaniem negatywnego wyniku postępowania kwalifikacyjnego.</w:t>
      </w:r>
    </w:p>
    <w:p w14:paraId="6498A69E" w14:textId="77777777" w:rsidR="002D34CC" w:rsidRPr="00F02B43" w:rsidRDefault="002D34CC" w:rsidP="00FF6D00">
      <w:pPr>
        <w:spacing w:after="0" w:line="240" w:lineRule="auto"/>
        <w:jc w:val="both"/>
        <w:rPr>
          <w:rFonts w:asciiTheme="minorHAnsi" w:eastAsia="Times New Roman" w:hAnsiTheme="minorHAnsi" w:cstheme="minorHAnsi"/>
          <w:b/>
          <w:bCs/>
          <w:noProof/>
          <w:color w:val="000000" w:themeColor="text1"/>
          <w:sz w:val="6"/>
          <w:szCs w:val="14"/>
          <w:lang w:eastAsia="pl-PL"/>
        </w:rPr>
      </w:pPr>
    </w:p>
    <w:p w14:paraId="4F3CEE30" w14:textId="77777777" w:rsidR="008D22C3" w:rsidRPr="001F7735" w:rsidRDefault="00BF1922" w:rsidP="00FF6D00">
      <w:pPr>
        <w:spacing w:after="0" w:line="240" w:lineRule="auto"/>
        <w:jc w:val="both"/>
        <w:rPr>
          <w:rFonts w:asciiTheme="minorHAnsi" w:eastAsia="Times New Roman" w:hAnsiTheme="minorHAnsi" w:cstheme="minorHAnsi"/>
          <w:b/>
          <w:bCs/>
          <w:noProof/>
          <w:color w:val="000000" w:themeColor="text1"/>
          <w:lang w:eastAsia="pl-PL"/>
        </w:rPr>
      </w:pPr>
      <w:r w:rsidRPr="001F7735">
        <w:rPr>
          <w:rFonts w:asciiTheme="minorHAnsi" w:eastAsia="Times New Roman" w:hAnsiTheme="minorHAnsi" w:cstheme="minorHAnsi"/>
          <w:b/>
          <w:bCs/>
          <w:noProof/>
          <w:color w:val="000000" w:themeColor="text1"/>
          <w:lang w:eastAsia="pl-PL"/>
        </w:rPr>
        <w:t>Preferencje, za które obligatoryjnie są przyznawane punkty:</w:t>
      </w:r>
    </w:p>
    <w:tbl>
      <w:tblPr>
        <w:tblW w:w="919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0"/>
        <w:gridCol w:w="5940"/>
        <w:gridCol w:w="2685"/>
      </w:tblGrid>
      <w:tr w:rsidR="00843445" w:rsidRPr="00203DAC" w14:paraId="6827D61D" w14:textId="77777777" w:rsidTr="00843445">
        <w:trPr>
          <w:trHeight w:val="450"/>
        </w:trPr>
        <w:tc>
          <w:tcPr>
            <w:tcW w:w="570" w:type="dxa"/>
          </w:tcPr>
          <w:p w14:paraId="6F8A8BC4"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1.</w:t>
            </w:r>
          </w:p>
        </w:tc>
        <w:tc>
          <w:tcPr>
            <w:tcW w:w="5940" w:type="dxa"/>
          </w:tcPr>
          <w:p w14:paraId="3120C05C" w14:textId="77777777" w:rsidR="00843445" w:rsidRPr="00203DAC" w:rsidRDefault="00843445" w:rsidP="00FF6D00">
            <w:pPr>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Szkolenie podstawowe w zawodzie strażak</w:t>
            </w:r>
          </w:p>
        </w:tc>
        <w:tc>
          <w:tcPr>
            <w:tcW w:w="2685" w:type="dxa"/>
          </w:tcPr>
          <w:p w14:paraId="50806176"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20 punktów</w:t>
            </w:r>
          </w:p>
        </w:tc>
      </w:tr>
      <w:tr w:rsidR="00843445" w:rsidRPr="00203DAC" w14:paraId="5E10C847" w14:textId="77777777" w:rsidTr="00843445">
        <w:trPr>
          <w:trHeight w:val="450"/>
        </w:trPr>
        <w:tc>
          <w:tcPr>
            <w:tcW w:w="570" w:type="dxa"/>
          </w:tcPr>
          <w:p w14:paraId="5B4E061A"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2.</w:t>
            </w:r>
          </w:p>
        </w:tc>
        <w:tc>
          <w:tcPr>
            <w:tcW w:w="5940" w:type="dxa"/>
          </w:tcPr>
          <w:p w14:paraId="5B4CFF0A"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Posiadanie tytułu zawodowego technik pożarnictwa</w:t>
            </w:r>
          </w:p>
        </w:tc>
        <w:tc>
          <w:tcPr>
            <w:tcW w:w="2685" w:type="dxa"/>
          </w:tcPr>
          <w:p w14:paraId="33E11C8B"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25 punktów</w:t>
            </w:r>
          </w:p>
        </w:tc>
      </w:tr>
      <w:tr w:rsidR="00843445" w:rsidRPr="00203DAC" w14:paraId="7C4468FA" w14:textId="77777777" w:rsidTr="00843445">
        <w:trPr>
          <w:trHeight w:val="450"/>
        </w:trPr>
        <w:tc>
          <w:tcPr>
            <w:tcW w:w="570" w:type="dxa"/>
          </w:tcPr>
          <w:p w14:paraId="44E02615"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3.</w:t>
            </w:r>
          </w:p>
        </w:tc>
        <w:tc>
          <w:tcPr>
            <w:tcW w:w="5940" w:type="dxa"/>
          </w:tcPr>
          <w:p w14:paraId="6621C8BF"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Posiadanie tytułu zawodowego inżynier pożarnictwa</w:t>
            </w:r>
          </w:p>
        </w:tc>
        <w:tc>
          <w:tcPr>
            <w:tcW w:w="2685" w:type="dxa"/>
          </w:tcPr>
          <w:p w14:paraId="391F2E6A"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30 punktów</w:t>
            </w:r>
          </w:p>
        </w:tc>
      </w:tr>
      <w:tr w:rsidR="00843445" w:rsidRPr="00203DAC" w14:paraId="1F94B920" w14:textId="77777777" w:rsidTr="00843445">
        <w:trPr>
          <w:trHeight w:val="450"/>
        </w:trPr>
        <w:tc>
          <w:tcPr>
            <w:tcW w:w="570" w:type="dxa"/>
          </w:tcPr>
          <w:p w14:paraId="677C422B"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4.</w:t>
            </w:r>
          </w:p>
        </w:tc>
        <w:tc>
          <w:tcPr>
            <w:tcW w:w="5940" w:type="dxa"/>
          </w:tcPr>
          <w:p w14:paraId="2503557F" w14:textId="77777777" w:rsidR="00843445" w:rsidRPr="00203DAC" w:rsidRDefault="00843445" w:rsidP="001F7735">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Posiadanie tytułu zawodowego inżynier w specjalności inżynieria bezpie</w:t>
            </w:r>
            <w:r w:rsidR="001F7735" w:rsidRPr="00203DAC">
              <w:rPr>
                <w:rFonts w:asciiTheme="minorHAnsi" w:eastAsia="Times New Roman" w:hAnsiTheme="minorHAnsi" w:cstheme="minorHAnsi"/>
                <w:sz w:val="20"/>
                <w:szCs w:val="20"/>
                <w:lang w:eastAsia="pl-PL"/>
              </w:rPr>
              <w:t>czeństwa pożarowego, uzyskanego</w:t>
            </w:r>
            <w:r w:rsidR="00536354" w:rsidRPr="00203DAC">
              <w:rPr>
                <w:rFonts w:asciiTheme="minorHAnsi" w:eastAsia="Times New Roman" w:hAnsiTheme="minorHAnsi" w:cstheme="minorHAnsi"/>
                <w:sz w:val="20"/>
                <w:szCs w:val="20"/>
                <w:lang w:eastAsia="pl-PL"/>
              </w:rPr>
              <w:t xml:space="preserve"> </w:t>
            </w:r>
            <w:r w:rsidRPr="00203DAC">
              <w:rPr>
                <w:rFonts w:asciiTheme="minorHAnsi" w:eastAsia="Times New Roman" w:hAnsiTheme="minorHAnsi" w:cstheme="minorHAnsi"/>
                <w:sz w:val="20"/>
                <w:szCs w:val="20"/>
                <w:lang w:eastAsia="pl-PL"/>
              </w:rPr>
              <w:t>w Szkole Głównej Służby Pożarniczej</w:t>
            </w:r>
          </w:p>
        </w:tc>
        <w:tc>
          <w:tcPr>
            <w:tcW w:w="2685" w:type="dxa"/>
          </w:tcPr>
          <w:p w14:paraId="0BF3B5DE"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15 punktów</w:t>
            </w:r>
          </w:p>
        </w:tc>
      </w:tr>
      <w:tr w:rsidR="00843445" w:rsidRPr="00203DAC" w14:paraId="733B51D2" w14:textId="77777777" w:rsidTr="00843445">
        <w:trPr>
          <w:trHeight w:val="450"/>
        </w:trPr>
        <w:tc>
          <w:tcPr>
            <w:tcW w:w="570" w:type="dxa"/>
          </w:tcPr>
          <w:p w14:paraId="278ED24C"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5.</w:t>
            </w:r>
          </w:p>
        </w:tc>
        <w:tc>
          <w:tcPr>
            <w:tcW w:w="5940" w:type="dxa"/>
          </w:tcPr>
          <w:p w14:paraId="2D268700" w14:textId="5B5F477E"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 xml:space="preserve">Uzyskanie kwalifikacji ratownika, o których mowa w </w:t>
            </w:r>
            <w:r w:rsidR="00203DAC" w:rsidRPr="00203DAC">
              <w:rPr>
                <w:rFonts w:asciiTheme="minorHAnsi" w:eastAsia="Times New Roman" w:hAnsiTheme="minorHAnsi" w:cstheme="minorHAnsi"/>
                <w:sz w:val="20"/>
                <w:szCs w:val="20"/>
                <w:lang w:eastAsia="pl-PL"/>
              </w:rPr>
              <w:t>art</w:t>
            </w:r>
            <w:r w:rsidRPr="00203DAC">
              <w:rPr>
                <w:rFonts w:asciiTheme="minorHAnsi" w:eastAsia="Times New Roman" w:hAnsiTheme="minorHAnsi" w:cstheme="minorHAnsi"/>
                <w:sz w:val="20"/>
                <w:szCs w:val="20"/>
                <w:lang w:eastAsia="pl-PL"/>
              </w:rPr>
              <w:t xml:space="preserve">. 13 ustawy </w:t>
            </w:r>
            <w:r w:rsidR="00623041">
              <w:rPr>
                <w:rFonts w:asciiTheme="minorHAnsi" w:eastAsia="Times New Roman" w:hAnsiTheme="minorHAnsi" w:cstheme="minorHAnsi"/>
                <w:sz w:val="20"/>
                <w:szCs w:val="20"/>
                <w:lang w:eastAsia="pl-PL"/>
              </w:rPr>
              <w:t xml:space="preserve">                 </w:t>
            </w:r>
            <w:r w:rsidRPr="00203DAC">
              <w:rPr>
                <w:rFonts w:asciiTheme="minorHAnsi" w:eastAsia="Times New Roman" w:hAnsiTheme="minorHAnsi" w:cstheme="minorHAnsi"/>
                <w:sz w:val="20"/>
                <w:szCs w:val="20"/>
                <w:lang w:eastAsia="pl-PL"/>
              </w:rPr>
              <w:t>z dnia 8 września 2006 r. o Państwowym Ratownictwie Medycznym (Dz. U.  z 2017 r. poz. 2195 oraz z 2018 r. poz. 650</w:t>
            </w:r>
            <w:r w:rsidR="00CB6D9C" w:rsidRPr="00203DAC">
              <w:rPr>
                <w:rFonts w:asciiTheme="minorHAnsi" w:eastAsia="Times New Roman" w:hAnsiTheme="minorHAnsi" w:cstheme="minorHAnsi"/>
                <w:sz w:val="20"/>
                <w:szCs w:val="20"/>
                <w:lang w:eastAsia="pl-PL"/>
              </w:rPr>
              <w:t>)</w:t>
            </w:r>
          </w:p>
        </w:tc>
        <w:tc>
          <w:tcPr>
            <w:tcW w:w="2685" w:type="dxa"/>
          </w:tcPr>
          <w:p w14:paraId="3A15D93A"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5 punktów</w:t>
            </w:r>
          </w:p>
        </w:tc>
      </w:tr>
      <w:tr w:rsidR="00843445" w:rsidRPr="00203DAC" w14:paraId="5F730554" w14:textId="77777777" w:rsidTr="00843445">
        <w:trPr>
          <w:trHeight w:val="450"/>
        </w:trPr>
        <w:tc>
          <w:tcPr>
            <w:tcW w:w="570" w:type="dxa"/>
          </w:tcPr>
          <w:p w14:paraId="45BED7A1"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lastRenderedPageBreak/>
              <w:t xml:space="preserve">6. </w:t>
            </w:r>
          </w:p>
        </w:tc>
        <w:tc>
          <w:tcPr>
            <w:tcW w:w="5940" w:type="dxa"/>
          </w:tcPr>
          <w:p w14:paraId="45631C85" w14:textId="3356C8B8"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Uprawnienia do wykonywania zawodu ratownika medycznego,</w:t>
            </w:r>
            <w:r w:rsidR="001F7735" w:rsidRPr="00203DAC">
              <w:rPr>
                <w:rFonts w:asciiTheme="minorHAnsi" w:eastAsia="Times New Roman" w:hAnsiTheme="minorHAnsi" w:cstheme="minorHAnsi"/>
                <w:sz w:val="20"/>
                <w:szCs w:val="20"/>
                <w:lang w:eastAsia="pl-PL"/>
              </w:rPr>
              <w:t xml:space="preserve"> </w:t>
            </w:r>
            <w:r w:rsidRPr="00203DAC">
              <w:rPr>
                <w:rFonts w:asciiTheme="minorHAnsi" w:eastAsia="Times New Roman" w:hAnsiTheme="minorHAnsi" w:cstheme="minorHAnsi"/>
                <w:sz w:val="20"/>
                <w:szCs w:val="20"/>
                <w:lang w:eastAsia="pl-PL"/>
              </w:rPr>
              <w:t xml:space="preserve"> </w:t>
            </w:r>
            <w:r w:rsidR="001102F3" w:rsidRPr="00203DAC">
              <w:rPr>
                <w:rFonts w:asciiTheme="minorHAnsi" w:eastAsia="Times New Roman" w:hAnsiTheme="minorHAnsi" w:cstheme="minorHAnsi"/>
                <w:sz w:val="20"/>
                <w:szCs w:val="20"/>
                <w:lang w:eastAsia="pl-PL"/>
              </w:rPr>
              <w:t xml:space="preserve">         </w:t>
            </w:r>
            <w:r w:rsidR="006F16D1">
              <w:rPr>
                <w:rFonts w:asciiTheme="minorHAnsi" w:eastAsia="Times New Roman" w:hAnsiTheme="minorHAnsi" w:cstheme="minorHAnsi"/>
                <w:sz w:val="20"/>
                <w:szCs w:val="20"/>
                <w:lang w:eastAsia="pl-PL"/>
              </w:rPr>
              <w:t xml:space="preserve">               </w:t>
            </w:r>
            <w:r w:rsidR="001102F3" w:rsidRPr="00203DAC">
              <w:rPr>
                <w:rFonts w:asciiTheme="minorHAnsi" w:eastAsia="Times New Roman" w:hAnsiTheme="minorHAnsi" w:cstheme="minorHAnsi"/>
                <w:sz w:val="20"/>
                <w:szCs w:val="20"/>
                <w:lang w:eastAsia="pl-PL"/>
              </w:rPr>
              <w:t xml:space="preserve">  </w:t>
            </w:r>
            <w:r w:rsidRPr="00203DAC">
              <w:rPr>
                <w:rFonts w:asciiTheme="minorHAnsi" w:eastAsia="Times New Roman" w:hAnsiTheme="minorHAnsi" w:cstheme="minorHAnsi"/>
                <w:sz w:val="20"/>
                <w:szCs w:val="20"/>
                <w:lang w:eastAsia="pl-PL"/>
              </w:rPr>
              <w:t xml:space="preserve">o których mowa w </w:t>
            </w:r>
            <w:r w:rsidR="00203DAC" w:rsidRPr="00203DAC">
              <w:rPr>
                <w:rFonts w:asciiTheme="minorHAnsi" w:eastAsia="Times New Roman" w:hAnsiTheme="minorHAnsi" w:cstheme="minorHAnsi"/>
                <w:sz w:val="20"/>
                <w:szCs w:val="20"/>
                <w:lang w:eastAsia="pl-PL"/>
              </w:rPr>
              <w:t>art</w:t>
            </w:r>
            <w:r w:rsidRPr="00203DAC">
              <w:rPr>
                <w:rFonts w:asciiTheme="minorHAnsi" w:eastAsia="Times New Roman" w:hAnsiTheme="minorHAnsi" w:cstheme="minorHAnsi"/>
                <w:sz w:val="20"/>
                <w:szCs w:val="20"/>
                <w:lang w:eastAsia="pl-PL"/>
              </w:rPr>
              <w:t>. 10 ustawy z dnia 8 września 2006 r.</w:t>
            </w:r>
            <w:r w:rsidR="001F7735" w:rsidRPr="00203DAC">
              <w:rPr>
                <w:rFonts w:asciiTheme="minorHAnsi" w:eastAsia="Times New Roman" w:hAnsiTheme="minorHAnsi" w:cstheme="minorHAnsi"/>
                <w:sz w:val="20"/>
                <w:szCs w:val="20"/>
                <w:lang w:eastAsia="pl-PL"/>
              </w:rPr>
              <w:t xml:space="preserve">         </w:t>
            </w:r>
            <w:r w:rsidRPr="00203DAC">
              <w:rPr>
                <w:rFonts w:asciiTheme="minorHAnsi" w:eastAsia="Times New Roman" w:hAnsiTheme="minorHAnsi" w:cstheme="minorHAnsi"/>
                <w:sz w:val="20"/>
                <w:szCs w:val="20"/>
                <w:lang w:eastAsia="pl-PL"/>
              </w:rPr>
              <w:t xml:space="preserve"> </w:t>
            </w:r>
            <w:r w:rsidR="001102F3" w:rsidRPr="00203DAC">
              <w:rPr>
                <w:rFonts w:asciiTheme="minorHAnsi" w:eastAsia="Times New Roman" w:hAnsiTheme="minorHAnsi" w:cstheme="minorHAnsi"/>
                <w:sz w:val="20"/>
                <w:szCs w:val="20"/>
                <w:lang w:eastAsia="pl-PL"/>
              </w:rPr>
              <w:t xml:space="preserve">               </w:t>
            </w:r>
            <w:r w:rsidR="006F16D1">
              <w:rPr>
                <w:rFonts w:asciiTheme="minorHAnsi" w:eastAsia="Times New Roman" w:hAnsiTheme="minorHAnsi" w:cstheme="minorHAnsi"/>
                <w:sz w:val="20"/>
                <w:szCs w:val="20"/>
                <w:lang w:eastAsia="pl-PL"/>
              </w:rPr>
              <w:t xml:space="preserve">               </w:t>
            </w:r>
            <w:r w:rsidR="001102F3" w:rsidRPr="00203DAC">
              <w:rPr>
                <w:rFonts w:asciiTheme="minorHAnsi" w:eastAsia="Times New Roman" w:hAnsiTheme="minorHAnsi" w:cstheme="minorHAnsi"/>
                <w:sz w:val="20"/>
                <w:szCs w:val="20"/>
                <w:lang w:eastAsia="pl-PL"/>
              </w:rPr>
              <w:t xml:space="preserve"> </w:t>
            </w:r>
            <w:r w:rsidRPr="00203DAC">
              <w:rPr>
                <w:rFonts w:asciiTheme="minorHAnsi" w:eastAsia="Times New Roman" w:hAnsiTheme="minorHAnsi" w:cstheme="minorHAnsi"/>
                <w:sz w:val="20"/>
                <w:szCs w:val="20"/>
                <w:lang w:eastAsia="pl-PL"/>
              </w:rPr>
              <w:t xml:space="preserve">o Państwowym Ratownictwie Medycznym </w:t>
            </w:r>
          </w:p>
        </w:tc>
        <w:tc>
          <w:tcPr>
            <w:tcW w:w="2685" w:type="dxa"/>
          </w:tcPr>
          <w:p w14:paraId="0649FCC7"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15 punktów</w:t>
            </w:r>
          </w:p>
        </w:tc>
      </w:tr>
      <w:tr w:rsidR="00843445" w:rsidRPr="00203DAC" w14:paraId="20406C47" w14:textId="77777777" w:rsidTr="00843445">
        <w:trPr>
          <w:trHeight w:val="450"/>
        </w:trPr>
        <w:tc>
          <w:tcPr>
            <w:tcW w:w="570" w:type="dxa"/>
          </w:tcPr>
          <w:p w14:paraId="5AA059B4"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 xml:space="preserve">7. </w:t>
            </w:r>
          </w:p>
        </w:tc>
        <w:tc>
          <w:tcPr>
            <w:tcW w:w="5940" w:type="dxa"/>
          </w:tcPr>
          <w:p w14:paraId="549E47B3"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Wyszkolenie pożarnicze w ochotniczej straży pożarnej – ukończone SP</w:t>
            </w:r>
          </w:p>
        </w:tc>
        <w:tc>
          <w:tcPr>
            <w:tcW w:w="2685" w:type="dxa"/>
          </w:tcPr>
          <w:p w14:paraId="57317ACA"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5 punktów</w:t>
            </w:r>
          </w:p>
        </w:tc>
      </w:tr>
      <w:tr w:rsidR="00843445" w:rsidRPr="00203DAC" w14:paraId="48A726E1" w14:textId="77777777" w:rsidTr="00843445">
        <w:trPr>
          <w:trHeight w:val="450"/>
        </w:trPr>
        <w:tc>
          <w:tcPr>
            <w:tcW w:w="570" w:type="dxa"/>
          </w:tcPr>
          <w:p w14:paraId="6286B1EA"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8.</w:t>
            </w:r>
          </w:p>
        </w:tc>
        <w:tc>
          <w:tcPr>
            <w:tcW w:w="5940" w:type="dxa"/>
          </w:tcPr>
          <w:p w14:paraId="64643AD8"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Wyszkolenie pożarnicze w ochotniczej straży pożarnej – ukończone SP+RT</w:t>
            </w:r>
          </w:p>
        </w:tc>
        <w:tc>
          <w:tcPr>
            <w:tcW w:w="2685" w:type="dxa"/>
          </w:tcPr>
          <w:p w14:paraId="74324C54"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10 punktów</w:t>
            </w:r>
          </w:p>
        </w:tc>
      </w:tr>
      <w:tr w:rsidR="00843445" w:rsidRPr="00203DAC" w14:paraId="154422D2" w14:textId="77777777" w:rsidTr="00843445">
        <w:trPr>
          <w:trHeight w:val="450"/>
        </w:trPr>
        <w:tc>
          <w:tcPr>
            <w:tcW w:w="570" w:type="dxa"/>
          </w:tcPr>
          <w:p w14:paraId="4F8B6306"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9.</w:t>
            </w:r>
          </w:p>
        </w:tc>
        <w:tc>
          <w:tcPr>
            <w:tcW w:w="5940" w:type="dxa"/>
          </w:tcPr>
          <w:p w14:paraId="3162BC7D"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Wyszkolenie pożarnicze w ochotniczej straży pożarnej – ukończone SP+RT+RW</w:t>
            </w:r>
          </w:p>
        </w:tc>
        <w:tc>
          <w:tcPr>
            <w:tcW w:w="2685" w:type="dxa"/>
          </w:tcPr>
          <w:p w14:paraId="33E5E30C"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15 punktów</w:t>
            </w:r>
          </w:p>
        </w:tc>
      </w:tr>
      <w:tr w:rsidR="00843445" w:rsidRPr="00203DAC" w14:paraId="5DAEC302" w14:textId="77777777" w:rsidTr="00843445">
        <w:trPr>
          <w:trHeight w:val="450"/>
        </w:trPr>
        <w:tc>
          <w:tcPr>
            <w:tcW w:w="570" w:type="dxa"/>
          </w:tcPr>
          <w:p w14:paraId="71F8957F"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10.</w:t>
            </w:r>
          </w:p>
        </w:tc>
        <w:tc>
          <w:tcPr>
            <w:tcW w:w="5940" w:type="dxa"/>
          </w:tcPr>
          <w:p w14:paraId="688C26B7"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Wyszkolenie pożarnicze w ochotniczej straży pożarnej – ukończone SP według programu z dnia 17 listopada 2015 r.</w:t>
            </w:r>
          </w:p>
        </w:tc>
        <w:tc>
          <w:tcPr>
            <w:tcW w:w="2685" w:type="dxa"/>
          </w:tcPr>
          <w:p w14:paraId="63B624CD"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15 punktów</w:t>
            </w:r>
          </w:p>
        </w:tc>
      </w:tr>
      <w:tr w:rsidR="00843445" w:rsidRPr="00203DAC" w14:paraId="058FA61C" w14:textId="77777777" w:rsidTr="00843445">
        <w:trPr>
          <w:trHeight w:val="450"/>
        </w:trPr>
        <w:tc>
          <w:tcPr>
            <w:tcW w:w="570" w:type="dxa"/>
          </w:tcPr>
          <w:p w14:paraId="147C0B35" w14:textId="77777777" w:rsidR="00843445" w:rsidRPr="00203DAC" w:rsidRDefault="00843445"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11.</w:t>
            </w:r>
          </w:p>
        </w:tc>
        <w:tc>
          <w:tcPr>
            <w:tcW w:w="5940" w:type="dxa"/>
          </w:tcPr>
          <w:p w14:paraId="75C69DCF" w14:textId="112A9238" w:rsidR="00843445" w:rsidRPr="00203DAC" w:rsidRDefault="00F92888" w:rsidP="001F7735">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Ukończone liceum ogólnokształcące lub technikum</w:t>
            </w:r>
            <w:r w:rsidR="00623041">
              <w:rPr>
                <w:rFonts w:asciiTheme="minorHAnsi" w:eastAsia="Times New Roman" w:hAnsiTheme="minorHAnsi" w:cstheme="minorHAnsi"/>
                <w:sz w:val="20"/>
                <w:szCs w:val="20"/>
                <w:lang w:eastAsia="pl-PL"/>
              </w:rPr>
              <w:t xml:space="preserve"> </w:t>
            </w:r>
            <w:r w:rsidRPr="00203DAC">
              <w:rPr>
                <w:rFonts w:asciiTheme="minorHAnsi" w:eastAsia="Times New Roman" w:hAnsiTheme="minorHAnsi" w:cstheme="minorHAnsi"/>
                <w:sz w:val="20"/>
                <w:szCs w:val="20"/>
                <w:lang w:eastAsia="pl-PL"/>
              </w:rPr>
              <w:t>w klasie,</w:t>
            </w:r>
            <w:r w:rsidR="001F7735" w:rsidRPr="00203DAC">
              <w:rPr>
                <w:rFonts w:asciiTheme="minorHAnsi" w:eastAsia="Times New Roman" w:hAnsiTheme="minorHAnsi" w:cstheme="minorHAnsi"/>
                <w:sz w:val="20"/>
                <w:szCs w:val="20"/>
                <w:lang w:eastAsia="pl-PL"/>
              </w:rPr>
              <w:t xml:space="preserve">          </w:t>
            </w:r>
            <w:r w:rsidR="00623041">
              <w:rPr>
                <w:rFonts w:asciiTheme="minorHAnsi" w:eastAsia="Times New Roman" w:hAnsiTheme="minorHAnsi" w:cstheme="minorHAnsi"/>
                <w:sz w:val="20"/>
                <w:szCs w:val="20"/>
                <w:lang w:eastAsia="pl-PL"/>
              </w:rPr>
              <w:t xml:space="preserve">               </w:t>
            </w:r>
            <w:r w:rsidRPr="00203DAC">
              <w:rPr>
                <w:rFonts w:asciiTheme="minorHAnsi" w:eastAsia="Times New Roman" w:hAnsiTheme="minorHAnsi" w:cstheme="minorHAnsi"/>
                <w:sz w:val="20"/>
                <w:szCs w:val="20"/>
                <w:lang w:eastAsia="pl-PL"/>
              </w:rPr>
              <w:t xml:space="preserve"> w której były nauczane przedmioty dotyczące funkcjonowania ochrony przeciwpożarowej, dla których zostały opracowane w szkole programy nauczania włączone do szkolnego zestawu programów nauczania.</w:t>
            </w:r>
          </w:p>
          <w:p w14:paraId="5FA0F8D2" w14:textId="77777777" w:rsidR="001F7735" w:rsidRPr="00203DAC" w:rsidRDefault="001F7735" w:rsidP="001F7735">
            <w:pPr>
              <w:spacing w:after="0" w:line="240" w:lineRule="auto"/>
              <w:jc w:val="both"/>
              <w:rPr>
                <w:rFonts w:asciiTheme="minorHAnsi" w:eastAsia="Times New Roman" w:hAnsiTheme="minorHAnsi" w:cstheme="minorHAnsi"/>
                <w:sz w:val="20"/>
                <w:szCs w:val="20"/>
                <w:lang w:eastAsia="pl-PL"/>
              </w:rPr>
            </w:pPr>
          </w:p>
        </w:tc>
        <w:tc>
          <w:tcPr>
            <w:tcW w:w="2685" w:type="dxa"/>
          </w:tcPr>
          <w:p w14:paraId="3D767C69" w14:textId="77777777" w:rsidR="00843445" w:rsidRPr="00203DAC" w:rsidRDefault="00F92888"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5 punktów</w:t>
            </w:r>
          </w:p>
        </w:tc>
      </w:tr>
      <w:tr w:rsidR="00203DAC" w:rsidRPr="00203DAC" w14:paraId="46C8B5DF" w14:textId="77777777" w:rsidTr="00843445">
        <w:trPr>
          <w:trHeight w:val="450"/>
        </w:trPr>
        <w:tc>
          <w:tcPr>
            <w:tcW w:w="570" w:type="dxa"/>
          </w:tcPr>
          <w:p w14:paraId="3C41AD68" w14:textId="1016BFC6" w:rsidR="00203DAC" w:rsidRPr="00203DAC" w:rsidRDefault="00203DAC"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12.</w:t>
            </w:r>
          </w:p>
        </w:tc>
        <w:tc>
          <w:tcPr>
            <w:tcW w:w="5940" w:type="dxa"/>
          </w:tcPr>
          <w:p w14:paraId="3EA64A92" w14:textId="298E6D61" w:rsidR="00203DAC" w:rsidRPr="00203DAC" w:rsidRDefault="00203DAC" w:rsidP="001F7735">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Prawo jazdy kat. C</w:t>
            </w:r>
          </w:p>
        </w:tc>
        <w:tc>
          <w:tcPr>
            <w:tcW w:w="2685" w:type="dxa"/>
          </w:tcPr>
          <w:p w14:paraId="0C878A13" w14:textId="796552D7" w:rsidR="00203DAC" w:rsidRPr="00203DAC" w:rsidRDefault="00203DAC"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5 punktów</w:t>
            </w:r>
          </w:p>
        </w:tc>
      </w:tr>
      <w:tr w:rsidR="00203DAC" w:rsidRPr="00203DAC" w14:paraId="68B3C061" w14:textId="77777777" w:rsidTr="00843445">
        <w:trPr>
          <w:trHeight w:val="450"/>
        </w:trPr>
        <w:tc>
          <w:tcPr>
            <w:tcW w:w="570" w:type="dxa"/>
          </w:tcPr>
          <w:p w14:paraId="7D783E90" w14:textId="1CB9E4D4" w:rsidR="00203DAC" w:rsidRPr="00203DAC" w:rsidRDefault="00203DAC"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13.</w:t>
            </w:r>
          </w:p>
        </w:tc>
        <w:tc>
          <w:tcPr>
            <w:tcW w:w="5940" w:type="dxa"/>
          </w:tcPr>
          <w:p w14:paraId="090510ED" w14:textId="066C6672" w:rsidR="00203DAC" w:rsidRPr="00203DAC" w:rsidRDefault="00203DAC" w:rsidP="001F7735">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Prawo jazdy kat. C+E</w:t>
            </w:r>
          </w:p>
        </w:tc>
        <w:tc>
          <w:tcPr>
            <w:tcW w:w="2685" w:type="dxa"/>
          </w:tcPr>
          <w:p w14:paraId="22671C41" w14:textId="6C6C795B" w:rsidR="00203DAC" w:rsidRPr="00203DAC" w:rsidRDefault="00203DAC"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10 punktów</w:t>
            </w:r>
          </w:p>
        </w:tc>
      </w:tr>
      <w:tr w:rsidR="00203DAC" w:rsidRPr="00203DAC" w14:paraId="791EFC58" w14:textId="77777777" w:rsidTr="00843445">
        <w:trPr>
          <w:trHeight w:val="450"/>
        </w:trPr>
        <w:tc>
          <w:tcPr>
            <w:tcW w:w="570" w:type="dxa"/>
          </w:tcPr>
          <w:p w14:paraId="26587047" w14:textId="5EC778BB" w:rsidR="00203DAC" w:rsidRPr="00203DAC" w:rsidRDefault="00203DAC"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14.</w:t>
            </w:r>
          </w:p>
        </w:tc>
        <w:tc>
          <w:tcPr>
            <w:tcW w:w="5940" w:type="dxa"/>
          </w:tcPr>
          <w:p w14:paraId="29D80A7E" w14:textId="03B0ADD1" w:rsidR="00203DAC" w:rsidRPr="00203DAC" w:rsidRDefault="00203DAC" w:rsidP="001F7735">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 xml:space="preserve">Prawo jazdy kat. D </w:t>
            </w:r>
          </w:p>
        </w:tc>
        <w:tc>
          <w:tcPr>
            <w:tcW w:w="2685" w:type="dxa"/>
          </w:tcPr>
          <w:p w14:paraId="60174E2D" w14:textId="3794005B" w:rsidR="00203DAC" w:rsidRPr="00203DAC" w:rsidRDefault="00203DAC" w:rsidP="00FF6D0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5 punktów</w:t>
            </w:r>
          </w:p>
        </w:tc>
      </w:tr>
      <w:tr w:rsidR="002B44B0" w:rsidRPr="00203DAC" w14:paraId="1C723781" w14:textId="77777777" w:rsidTr="002B44B0">
        <w:trPr>
          <w:trHeight w:val="450"/>
        </w:trPr>
        <w:tc>
          <w:tcPr>
            <w:tcW w:w="570" w:type="dxa"/>
          </w:tcPr>
          <w:p w14:paraId="1C1361DA" w14:textId="6C2DE7A9" w:rsidR="002B44B0" w:rsidRPr="00203DAC" w:rsidRDefault="002B44B0" w:rsidP="002B44B0">
            <w:pPr>
              <w:spacing w:after="0" w:line="240" w:lineRule="auto"/>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1</w:t>
            </w:r>
            <w:r w:rsidR="00623041">
              <w:rPr>
                <w:rFonts w:asciiTheme="minorHAnsi" w:eastAsia="Times New Roman" w:hAnsiTheme="minorHAnsi" w:cstheme="minorHAnsi"/>
                <w:sz w:val="20"/>
                <w:szCs w:val="20"/>
                <w:lang w:eastAsia="pl-PL"/>
              </w:rPr>
              <w:t>5</w:t>
            </w:r>
            <w:r w:rsidRPr="00203DAC">
              <w:rPr>
                <w:rFonts w:asciiTheme="minorHAnsi" w:eastAsia="Times New Roman" w:hAnsiTheme="minorHAnsi" w:cstheme="minorHAnsi"/>
                <w:sz w:val="20"/>
                <w:szCs w:val="20"/>
                <w:lang w:eastAsia="pl-PL"/>
              </w:rPr>
              <w:t>.</w:t>
            </w:r>
          </w:p>
        </w:tc>
        <w:tc>
          <w:tcPr>
            <w:tcW w:w="5940" w:type="dxa"/>
          </w:tcPr>
          <w:p w14:paraId="2E9DA2CA" w14:textId="368473B7" w:rsidR="00160B7C" w:rsidRPr="00203DAC" w:rsidRDefault="00160B7C" w:rsidP="00762346">
            <w:pPr>
              <w:pStyle w:val="Akapitzlist"/>
              <w:numPr>
                <w:ilvl w:val="0"/>
                <w:numId w:val="10"/>
              </w:numPr>
              <w:tabs>
                <w:tab w:val="left" w:pos="345"/>
              </w:tabs>
              <w:spacing w:line="240" w:lineRule="auto"/>
              <w:ind w:left="61" w:hanging="76"/>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 xml:space="preserve">Uprawnienia do obsługi urządzeń transportu bliskiego: </w:t>
            </w:r>
            <w:r w:rsidR="00281859" w:rsidRPr="00203DAC">
              <w:rPr>
                <w:rFonts w:asciiTheme="minorHAnsi" w:eastAsia="Times New Roman" w:hAnsiTheme="minorHAnsi" w:cstheme="minorHAnsi"/>
                <w:sz w:val="20"/>
                <w:szCs w:val="20"/>
                <w:lang w:eastAsia="pl-PL"/>
              </w:rPr>
              <w:t>w</w:t>
            </w:r>
            <w:r w:rsidRPr="00203DAC">
              <w:rPr>
                <w:rFonts w:asciiTheme="minorHAnsi" w:eastAsia="Times New Roman" w:hAnsiTheme="minorHAnsi" w:cstheme="minorHAnsi"/>
                <w:sz w:val="20"/>
                <w:szCs w:val="20"/>
                <w:lang w:eastAsia="pl-PL"/>
              </w:rPr>
              <w:t xml:space="preserve">ciągniki </w:t>
            </w:r>
            <w:r w:rsidR="006F16D1">
              <w:rPr>
                <w:rFonts w:asciiTheme="minorHAnsi" w:eastAsia="Times New Roman" w:hAnsiTheme="minorHAnsi" w:cstheme="minorHAnsi"/>
                <w:sz w:val="20"/>
                <w:szCs w:val="20"/>
                <w:lang w:eastAsia="pl-PL"/>
              </w:rPr>
              <w:t xml:space="preserve">                 </w:t>
            </w:r>
            <w:r w:rsidRPr="00203DAC">
              <w:rPr>
                <w:rFonts w:asciiTheme="minorHAnsi" w:eastAsia="Times New Roman" w:hAnsiTheme="minorHAnsi" w:cstheme="minorHAnsi"/>
                <w:sz w:val="20"/>
                <w:szCs w:val="20"/>
                <w:lang w:eastAsia="pl-PL"/>
              </w:rPr>
              <w:t>i wciągarki sterowane z poziomu roboczego oraz żurawie stacjonarne warsztatowe: hakowe o</w:t>
            </w:r>
            <w:r w:rsidR="003B51BB" w:rsidRPr="00203DAC">
              <w:rPr>
                <w:rFonts w:asciiTheme="minorHAnsi" w:eastAsia="Times New Roman" w:hAnsiTheme="minorHAnsi" w:cstheme="minorHAnsi"/>
                <w:sz w:val="20"/>
                <w:szCs w:val="20"/>
                <w:lang w:eastAsia="pl-PL"/>
              </w:rPr>
              <w:t>gólnego przeznaczenia (II W) wydane przez Urząd Dozoru Technicz</w:t>
            </w:r>
            <w:r w:rsidR="00147272">
              <w:rPr>
                <w:rFonts w:asciiTheme="minorHAnsi" w:eastAsia="Times New Roman" w:hAnsiTheme="minorHAnsi" w:cstheme="minorHAnsi"/>
                <w:sz w:val="20"/>
                <w:szCs w:val="20"/>
                <w:lang w:eastAsia="pl-PL"/>
              </w:rPr>
              <w:t>n</w:t>
            </w:r>
            <w:r w:rsidR="003B51BB" w:rsidRPr="00203DAC">
              <w:rPr>
                <w:rFonts w:asciiTheme="minorHAnsi" w:eastAsia="Times New Roman" w:hAnsiTheme="minorHAnsi" w:cstheme="minorHAnsi"/>
                <w:sz w:val="20"/>
                <w:szCs w:val="20"/>
                <w:lang w:eastAsia="pl-PL"/>
              </w:rPr>
              <w:t>ego.</w:t>
            </w:r>
          </w:p>
          <w:p w14:paraId="707AFADE" w14:textId="7D1CD039" w:rsidR="00281859" w:rsidRPr="00203DAC" w:rsidRDefault="00281859" w:rsidP="00762346">
            <w:pPr>
              <w:pStyle w:val="Akapitzlist"/>
              <w:numPr>
                <w:ilvl w:val="0"/>
                <w:numId w:val="10"/>
              </w:numPr>
              <w:tabs>
                <w:tab w:val="left" w:pos="345"/>
              </w:tabs>
              <w:spacing w:line="240" w:lineRule="auto"/>
              <w:ind w:left="0" w:firstLine="15"/>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 xml:space="preserve">Uprawnienia do napełniania zbiorników przenośnych </w:t>
            </w:r>
            <w:r w:rsidR="00420547" w:rsidRPr="00203DAC">
              <w:rPr>
                <w:rFonts w:asciiTheme="minorHAnsi" w:eastAsia="Times New Roman" w:hAnsiTheme="minorHAnsi" w:cstheme="minorHAnsi"/>
                <w:sz w:val="20"/>
                <w:szCs w:val="20"/>
                <w:lang w:eastAsia="pl-PL"/>
              </w:rPr>
              <w:t xml:space="preserve">                       </w:t>
            </w:r>
            <w:r w:rsidR="00EB459D" w:rsidRPr="00203DAC">
              <w:rPr>
                <w:rFonts w:asciiTheme="minorHAnsi" w:eastAsia="Times New Roman" w:hAnsiTheme="minorHAnsi" w:cstheme="minorHAnsi"/>
                <w:sz w:val="20"/>
                <w:szCs w:val="20"/>
                <w:lang w:eastAsia="pl-PL"/>
              </w:rPr>
              <w:t xml:space="preserve"> </w:t>
            </w:r>
            <w:r w:rsidR="006F16D1">
              <w:rPr>
                <w:rFonts w:asciiTheme="minorHAnsi" w:eastAsia="Times New Roman" w:hAnsiTheme="minorHAnsi" w:cstheme="minorHAnsi"/>
                <w:sz w:val="20"/>
                <w:szCs w:val="20"/>
                <w:lang w:eastAsia="pl-PL"/>
              </w:rPr>
              <w:t xml:space="preserve">                </w:t>
            </w:r>
            <w:r w:rsidR="00EB459D" w:rsidRPr="00203DAC">
              <w:rPr>
                <w:rFonts w:asciiTheme="minorHAnsi" w:eastAsia="Times New Roman" w:hAnsiTheme="minorHAnsi" w:cstheme="minorHAnsi"/>
                <w:sz w:val="20"/>
                <w:szCs w:val="20"/>
                <w:lang w:eastAsia="pl-PL"/>
              </w:rPr>
              <w:t xml:space="preserve"> </w:t>
            </w:r>
            <w:r w:rsidRPr="00203DAC">
              <w:rPr>
                <w:rFonts w:asciiTheme="minorHAnsi" w:eastAsia="Times New Roman" w:hAnsiTheme="minorHAnsi" w:cstheme="minorHAnsi"/>
                <w:sz w:val="20"/>
                <w:szCs w:val="20"/>
                <w:lang w:eastAsia="pl-PL"/>
              </w:rPr>
              <w:t>w</w:t>
            </w:r>
            <w:r w:rsidR="00420547" w:rsidRPr="00203DAC">
              <w:rPr>
                <w:rFonts w:asciiTheme="minorHAnsi" w:eastAsia="Times New Roman" w:hAnsiTheme="minorHAnsi" w:cstheme="minorHAnsi"/>
                <w:sz w:val="20"/>
                <w:szCs w:val="20"/>
                <w:lang w:eastAsia="pl-PL"/>
              </w:rPr>
              <w:t xml:space="preserve"> </w:t>
            </w:r>
            <w:r w:rsidRPr="00203DAC">
              <w:rPr>
                <w:rFonts w:asciiTheme="minorHAnsi" w:eastAsia="Times New Roman" w:hAnsiTheme="minorHAnsi" w:cstheme="minorHAnsi"/>
                <w:sz w:val="20"/>
                <w:szCs w:val="20"/>
                <w:lang w:eastAsia="pl-PL"/>
              </w:rPr>
              <w:t>zakresie  gazy sprężone (powietrze) wydane przez Urząd Dozoru Technicznego.</w:t>
            </w:r>
          </w:p>
          <w:p w14:paraId="38F70E89" w14:textId="77777777" w:rsidR="00160B7C" w:rsidRPr="00203DAC" w:rsidRDefault="00160B7C" w:rsidP="00762346">
            <w:pPr>
              <w:pStyle w:val="Akapitzlist"/>
              <w:numPr>
                <w:ilvl w:val="0"/>
                <w:numId w:val="10"/>
              </w:numPr>
              <w:spacing w:line="240" w:lineRule="auto"/>
              <w:ind w:left="345" w:hanging="284"/>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 xml:space="preserve">Uprawnienia do obsługi agregatów powyżej 1 </w:t>
            </w:r>
            <w:proofErr w:type="spellStart"/>
            <w:r w:rsidRPr="00203DAC">
              <w:rPr>
                <w:rFonts w:asciiTheme="minorHAnsi" w:eastAsia="Times New Roman" w:hAnsiTheme="minorHAnsi" w:cstheme="minorHAnsi"/>
                <w:sz w:val="20"/>
                <w:szCs w:val="20"/>
                <w:lang w:eastAsia="pl-PL"/>
              </w:rPr>
              <w:t>kV</w:t>
            </w:r>
            <w:proofErr w:type="spellEnd"/>
            <w:r w:rsidRPr="00203DAC">
              <w:rPr>
                <w:rFonts w:asciiTheme="minorHAnsi" w:eastAsia="Times New Roman" w:hAnsiTheme="minorHAnsi" w:cstheme="minorHAnsi"/>
                <w:sz w:val="20"/>
                <w:szCs w:val="20"/>
                <w:lang w:eastAsia="pl-PL"/>
              </w:rPr>
              <w:t>.</w:t>
            </w:r>
          </w:p>
          <w:p w14:paraId="78F56938" w14:textId="77777777" w:rsidR="00160B7C" w:rsidRPr="00203DAC" w:rsidRDefault="00281859" w:rsidP="00762346">
            <w:pPr>
              <w:pStyle w:val="Akapitzlist"/>
              <w:numPr>
                <w:ilvl w:val="0"/>
                <w:numId w:val="10"/>
              </w:numPr>
              <w:spacing w:line="240" w:lineRule="auto"/>
              <w:ind w:left="345" w:hanging="284"/>
              <w:jc w:val="both"/>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 xml:space="preserve">Patent żeglarski </w:t>
            </w:r>
            <w:proofErr w:type="spellStart"/>
            <w:r w:rsidRPr="00203DAC">
              <w:rPr>
                <w:rFonts w:asciiTheme="minorHAnsi" w:eastAsia="Times New Roman" w:hAnsiTheme="minorHAnsi" w:cstheme="minorHAnsi"/>
                <w:sz w:val="20"/>
                <w:szCs w:val="20"/>
                <w:lang w:eastAsia="pl-PL"/>
              </w:rPr>
              <w:t>stermotorzysty</w:t>
            </w:r>
            <w:proofErr w:type="spellEnd"/>
            <w:r w:rsidRPr="00203DAC">
              <w:rPr>
                <w:rFonts w:asciiTheme="minorHAnsi" w:eastAsia="Times New Roman" w:hAnsiTheme="minorHAnsi" w:cstheme="minorHAnsi"/>
                <w:sz w:val="20"/>
                <w:szCs w:val="20"/>
                <w:lang w:eastAsia="pl-PL"/>
              </w:rPr>
              <w:t xml:space="preserve"> żeglugi śródlądowej.</w:t>
            </w:r>
          </w:p>
        </w:tc>
        <w:tc>
          <w:tcPr>
            <w:tcW w:w="2685" w:type="dxa"/>
          </w:tcPr>
          <w:p w14:paraId="79D2862C" w14:textId="77777777" w:rsidR="002B44B0" w:rsidRPr="00203DAC" w:rsidRDefault="002B44B0" w:rsidP="00623041">
            <w:pPr>
              <w:spacing w:after="0" w:line="240" w:lineRule="auto"/>
              <w:rPr>
                <w:rFonts w:asciiTheme="minorHAnsi" w:eastAsia="Times New Roman" w:hAnsiTheme="minorHAnsi" w:cstheme="minorHAnsi"/>
                <w:sz w:val="20"/>
                <w:szCs w:val="20"/>
                <w:lang w:eastAsia="pl-PL"/>
              </w:rPr>
            </w:pPr>
            <w:r w:rsidRPr="00203DAC">
              <w:rPr>
                <w:rFonts w:asciiTheme="minorHAnsi" w:eastAsia="Times New Roman" w:hAnsiTheme="minorHAnsi" w:cstheme="minorHAnsi"/>
                <w:sz w:val="20"/>
                <w:szCs w:val="20"/>
                <w:lang w:eastAsia="pl-PL"/>
              </w:rPr>
              <w:t>5 punktów</w:t>
            </w:r>
            <w:r w:rsidR="00160B7C" w:rsidRPr="00203DAC">
              <w:rPr>
                <w:rFonts w:asciiTheme="minorHAnsi" w:eastAsia="Times New Roman" w:hAnsiTheme="minorHAnsi" w:cstheme="minorHAnsi"/>
                <w:sz w:val="20"/>
                <w:szCs w:val="20"/>
                <w:lang w:eastAsia="pl-PL"/>
              </w:rPr>
              <w:t xml:space="preserve"> za jedno uprawnienie maksymalnie 15 punktów.</w:t>
            </w:r>
          </w:p>
        </w:tc>
      </w:tr>
    </w:tbl>
    <w:p w14:paraId="64C80A88" w14:textId="77777777" w:rsidR="002B44B0" w:rsidRDefault="002B44B0" w:rsidP="007E226A">
      <w:pPr>
        <w:spacing w:after="0" w:line="240" w:lineRule="auto"/>
        <w:rPr>
          <w:rFonts w:asciiTheme="minorHAnsi" w:eastAsia="Times New Roman" w:hAnsiTheme="minorHAnsi" w:cstheme="minorHAnsi"/>
          <w:b/>
          <w:lang w:eastAsia="pl-PL"/>
        </w:rPr>
      </w:pPr>
    </w:p>
    <w:p w14:paraId="6948E5DC" w14:textId="77777777" w:rsidR="00FF6D00" w:rsidRPr="00623041" w:rsidRDefault="00FF6D00" w:rsidP="00901D92">
      <w:pPr>
        <w:tabs>
          <w:tab w:val="left" w:pos="1305"/>
        </w:tabs>
        <w:spacing w:after="0" w:line="240" w:lineRule="auto"/>
        <w:rPr>
          <w:rFonts w:asciiTheme="minorHAnsi" w:eastAsia="Times New Roman" w:hAnsiTheme="minorHAnsi" w:cstheme="minorHAnsi"/>
          <w:b/>
          <w:sz w:val="20"/>
          <w:szCs w:val="20"/>
          <w:lang w:eastAsia="pl-PL"/>
        </w:rPr>
      </w:pPr>
      <w:r w:rsidRPr="00623041">
        <w:rPr>
          <w:rFonts w:asciiTheme="minorHAnsi" w:eastAsia="Times New Roman" w:hAnsiTheme="minorHAnsi" w:cstheme="minorHAnsi"/>
          <w:b/>
          <w:sz w:val="20"/>
          <w:szCs w:val="20"/>
          <w:lang w:eastAsia="pl-PL"/>
        </w:rPr>
        <w:t>Sposób liczenia punktów:</w:t>
      </w:r>
    </w:p>
    <w:p w14:paraId="2CA71CB0" w14:textId="77777777" w:rsidR="00FF6D00" w:rsidRPr="00623041" w:rsidRDefault="00FF6D00" w:rsidP="00762346">
      <w:pPr>
        <w:pStyle w:val="Tekstpodstawowy"/>
        <w:numPr>
          <w:ilvl w:val="0"/>
          <w:numId w:val="3"/>
        </w:numPr>
        <w:jc w:val="both"/>
        <w:rPr>
          <w:rFonts w:asciiTheme="minorHAnsi" w:hAnsiTheme="minorHAnsi" w:cstheme="minorHAnsi"/>
          <w:sz w:val="20"/>
          <w:szCs w:val="20"/>
        </w:rPr>
      </w:pPr>
      <w:r w:rsidRPr="00623041">
        <w:rPr>
          <w:rFonts w:asciiTheme="minorHAnsi" w:hAnsiTheme="minorHAnsi" w:cstheme="minorHAnsi"/>
          <w:sz w:val="20"/>
          <w:szCs w:val="20"/>
        </w:rPr>
        <w:t>za k</w:t>
      </w:r>
      <w:r w:rsidR="0079517B" w:rsidRPr="00623041">
        <w:rPr>
          <w:rFonts w:asciiTheme="minorHAnsi" w:hAnsiTheme="minorHAnsi" w:cstheme="minorHAnsi"/>
          <w:sz w:val="20"/>
          <w:szCs w:val="20"/>
        </w:rPr>
        <w:t>walifikacje wymienione w pkt 1-3</w:t>
      </w:r>
      <w:r w:rsidRPr="00623041">
        <w:rPr>
          <w:rFonts w:asciiTheme="minorHAnsi" w:hAnsiTheme="minorHAnsi" w:cstheme="minorHAnsi"/>
          <w:sz w:val="20"/>
          <w:szCs w:val="20"/>
        </w:rPr>
        <w:t xml:space="preserve"> przyznaje się punkty jedynie z jednego tytułu, z wyższą wartością punktową;</w:t>
      </w:r>
    </w:p>
    <w:p w14:paraId="220457C4" w14:textId="77777777" w:rsidR="00FF6D00" w:rsidRPr="00623041" w:rsidRDefault="0079517B" w:rsidP="00762346">
      <w:pPr>
        <w:pStyle w:val="Tekstpodstawowy"/>
        <w:numPr>
          <w:ilvl w:val="0"/>
          <w:numId w:val="3"/>
        </w:numPr>
        <w:jc w:val="both"/>
        <w:rPr>
          <w:rFonts w:asciiTheme="minorHAnsi" w:hAnsiTheme="minorHAnsi" w:cstheme="minorHAnsi"/>
          <w:sz w:val="20"/>
          <w:szCs w:val="20"/>
        </w:rPr>
      </w:pPr>
      <w:r w:rsidRPr="00623041">
        <w:rPr>
          <w:rFonts w:asciiTheme="minorHAnsi" w:hAnsiTheme="minorHAnsi" w:cstheme="minorHAnsi"/>
          <w:sz w:val="20"/>
          <w:szCs w:val="20"/>
        </w:rPr>
        <w:t>za kwalifikacje wymienione w pkt 5 i 6 przyznaje się punkty jedynie z jednego tytuł</w:t>
      </w:r>
      <w:r w:rsidR="00E3124C" w:rsidRPr="00623041">
        <w:rPr>
          <w:rFonts w:asciiTheme="minorHAnsi" w:hAnsiTheme="minorHAnsi" w:cstheme="minorHAnsi"/>
          <w:sz w:val="20"/>
          <w:szCs w:val="20"/>
        </w:rPr>
        <w:t>u</w:t>
      </w:r>
      <w:r w:rsidR="005F37BD" w:rsidRPr="00623041">
        <w:rPr>
          <w:rFonts w:asciiTheme="minorHAnsi" w:hAnsiTheme="minorHAnsi" w:cstheme="minorHAnsi"/>
          <w:sz w:val="20"/>
          <w:szCs w:val="20"/>
        </w:rPr>
        <w:t>,</w:t>
      </w:r>
      <w:r w:rsidR="00305FDB" w:rsidRPr="00623041">
        <w:rPr>
          <w:rFonts w:asciiTheme="minorHAnsi" w:hAnsiTheme="minorHAnsi" w:cstheme="minorHAnsi"/>
          <w:sz w:val="20"/>
          <w:szCs w:val="20"/>
        </w:rPr>
        <w:t xml:space="preserve"> </w:t>
      </w:r>
      <w:r w:rsidR="005F37BD" w:rsidRPr="00623041">
        <w:rPr>
          <w:rFonts w:asciiTheme="minorHAnsi" w:hAnsiTheme="minorHAnsi" w:cstheme="minorHAnsi"/>
          <w:sz w:val="20"/>
          <w:szCs w:val="20"/>
        </w:rPr>
        <w:t>z wyższą wartością punktową;</w:t>
      </w:r>
    </w:p>
    <w:p w14:paraId="1BA7CD27" w14:textId="77777777" w:rsidR="002C42A6" w:rsidRPr="00623041" w:rsidRDefault="0079517B" w:rsidP="00762346">
      <w:pPr>
        <w:pStyle w:val="Tekstpodstawowy"/>
        <w:numPr>
          <w:ilvl w:val="0"/>
          <w:numId w:val="3"/>
        </w:numPr>
        <w:jc w:val="both"/>
        <w:rPr>
          <w:rFonts w:asciiTheme="minorHAnsi" w:hAnsiTheme="minorHAnsi" w:cstheme="minorHAnsi"/>
          <w:sz w:val="20"/>
          <w:szCs w:val="20"/>
        </w:rPr>
      </w:pPr>
      <w:r w:rsidRPr="00623041">
        <w:rPr>
          <w:rFonts w:asciiTheme="minorHAnsi" w:hAnsiTheme="minorHAnsi" w:cstheme="minorHAnsi"/>
          <w:sz w:val="20"/>
          <w:szCs w:val="20"/>
        </w:rPr>
        <w:t>za kwalifikacje wymienione w pkt 7-10 przyznaje się punkty jedynie z jednego tytułu,</w:t>
      </w:r>
      <w:r w:rsidR="00305FDB" w:rsidRPr="00623041">
        <w:rPr>
          <w:rFonts w:asciiTheme="minorHAnsi" w:hAnsiTheme="minorHAnsi" w:cstheme="minorHAnsi"/>
          <w:sz w:val="20"/>
          <w:szCs w:val="20"/>
        </w:rPr>
        <w:t xml:space="preserve"> </w:t>
      </w:r>
      <w:r w:rsidRPr="00623041">
        <w:rPr>
          <w:rFonts w:asciiTheme="minorHAnsi" w:hAnsiTheme="minorHAnsi" w:cstheme="minorHAnsi"/>
          <w:sz w:val="20"/>
          <w:szCs w:val="20"/>
        </w:rPr>
        <w:t>z wyższą wartością punktową;</w:t>
      </w:r>
    </w:p>
    <w:p w14:paraId="0F760792" w14:textId="49295C12" w:rsidR="0079517B" w:rsidRPr="00623041" w:rsidRDefault="0079517B" w:rsidP="00762346">
      <w:pPr>
        <w:pStyle w:val="Tekstpodstawowy"/>
        <w:numPr>
          <w:ilvl w:val="0"/>
          <w:numId w:val="3"/>
        </w:numPr>
        <w:jc w:val="both"/>
        <w:rPr>
          <w:rFonts w:asciiTheme="minorHAnsi" w:hAnsiTheme="minorHAnsi" w:cstheme="minorHAnsi"/>
          <w:sz w:val="20"/>
          <w:szCs w:val="20"/>
        </w:rPr>
      </w:pPr>
      <w:r w:rsidRPr="00623041">
        <w:rPr>
          <w:rFonts w:asciiTheme="minorHAnsi" w:hAnsiTheme="minorHAnsi" w:cstheme="minorHAnsi"/>
          <w:sz w:val="20"/>
          <w:szCs w:val="20"/>
        </w:rPr>
        <w:t>za kwalifikacje wymienione</w:t>
      </w:r>
      <w:r w:rsidR="00147272">
        <w:rPr>
          <w:rFonts w:asciiTheme="minorHAnsi" w:hAnsiTheme="minorHAnsi" w:cstheme="minorHAnsi"/>
          <w:sz w:val="20"/>
          <w:szCs w:val="20"/>
        </w:rPr>
        <w:t xml:space="preserve"> w</w:t>
      </w:r>
      <w:r w:rsidRPr="00623041">
        <w:rPr>
          <w:rFonts w:asciiTheme="minorHAnsi" w:hAnsiTheme="minorHAnsi" w:cstheme="minorHAnsi"/>
          <w:sz w:val="20"/>
          <w:szCs w:val="20"/>
        </w:rPr>
        <w:t xml:space="preserve"> pkt 7-10</w:t>
      </w:r>
      <w:r w:rsidR="004655B7" w:rsidRPr="00623041">
        <w:rPr>
          <w:rFonts w:asciiTheme="minorHAnsi" w:hAnsiTheme="minorHAnsi" w:cstheme="minorHAnsi"/>
          <w:sz w:val="20"/>
          <w:szCs w:val="20"/>
        </w:rPr>
        <w:t xml:space="preserve"> przyznaje się punkty jedynie w przypadku potwierdzenia przez właściwego dla działalności ochotniczej straży pożarnej komendanta powiatowego (miejskiego) Państwowej Straży Pożarnej aktywnego członkostwa przez udokumentowany udział w co najmniej dwóch zdarzeniach – w działaniach ratowniczo-gaśniczych lub ćwiczeniach organizowanych przez jednostkę organizacyjną Państwowej Straży Pożarnej (w okresie jednego roku poprzedzającego datę publikacji ogłoszenia,</w:t>
      </w:r>
      <w:r w:rsidR="00E3124C" w:rsidRPr="00623041">
        <w:rPr>
          <w:rFonts w:asciiTheme="minorHAnsi" w:hAnsiTheme="minorHAnsi" w:cstheme="minorHAnsi"/>
          <w:sz w:val="20"/>
          <w:szCs w:val="20"/>
        </w:rPr>
        <w:t xml:space="preserve"> </w:t>
      </w:r>
      <w:r w:rsidR="004655B7" w:rsidRPr="00623041">
        <w:rPr>
          <w:rFonts w:asciiTheme="minorHAnsi" w:hAnsiTheme="minorHAnsi" w:cstheme="minorHAnsi"/>
          <w:sz w:val="20"/>
          <w:szCs w:val="20"/>
        </w:rPr>
        <w:t>tj. terminu składania dokumentów, o których mo</w:t>
      </w:r>
      <w:r w:rsidR="005F37BD" w:rsidRPr="00623041">
        <w:rPr>
          <w:rFonts w:asciiTheme="minorHAnsi" w:hAnsiTheme="minorHAnsi" w:cstheme="minorHAnsi"/>
          <w:sz w:val="20"/>
          <w:szCs w:val="20"/>
        </w:rPr>
        <w:t>wa w § 5 ust. 1 rozporządzenia)</w:t>
      </w:r>
      <w:r w:rsidR="00C17FE3">
        <w:rPr>
          <w:rFonts w:asciiTheme="minorHAnsi" w:hAnsiTheme="minorHAnsi" w:cstheme="minorHAnsi"/>
          <w:sz w:val="20"/>
          <w:szCs w:val="20"/>
        </w:rPr>
        <w:t>;</w:t>
      </w:r>
    </w:p>
    <w:p w14:paraId="7411E04F" w14:textId="0C0C1BE5" w:rsidR="00623041" w:rsidRPr="00623041" w:rsidRDefault="00C17FE3" w:rsidP="00762346">
      <w:pPr>
        <w:pStyle w:val="Tekstpodstawowy"/>
        <w:numPr>
          <w:ilvl w:val="0"/>
          <w:numId w:val="3"/>
        </w:numPr>
        <w:jc w:val="both"/>
        <w:rPr>
          <w:rFonts w:asciiTheme="minorHAnsi" w:hAnsiTheme="minorHAnsi" w:cstheme="minorHAnsi"/>
          <w:sz w:val="20"/>
          <w:szCs w:val="20"/>
        </w:rPr>
      </w:pPr>
      <w:r>
        <w:rPr>
          <w:rFonts w:asciiTheme="minorHAnsi" w:hAnsiTheme="minorHAnsi" w:cstheme="minorHAnsi"/>
          <w:sz w:val="20"/>
          <w:szCs w:val="20"/>
        </w:rPr>
        <w:t xml:space="preserve">w </w:t>
      </w:r>
      <w:r w:rsidR="00623041" w:rsidRPr="00623041">
        <w:rPr>
          <w:rFonts w:asciiTheme="minorHAnsi" w:hAnsiTheme="minorHAnsi" w:cstheme="minorHAnsi"/>
          <w:sz w:val="20"/>
          <w:szCs w:val="20"/>
        </w:rPr>
        <w:t xml:space="preserve">przypadku posiadania przez kandydata kwalifikacji wymienionych w pkt 12-14 punkty sumuje </w:t>
      </w:r>
      <w:r w:rsidR="00623041">
        <w:rPr>
          <w:rFonts w:asciiTheme="minorHAnsi" w:hAnsiTheme="minorHAnsi" w:cstheme="minorHAnsi"/>
          <w:sz w:val="20"/>
          <w:szCs w:val="20"/>
        </w:rPr>
        <w:t xml:space="preserve">                       </w:t>
      </w:r>
      <w:r w:rsidR="00623041" w:rsidRPr="00623041">
        <w:rPr>
          <w:rFonts w:asciiTheme="minorHAnsi" w:hAnsiTheme="minorHAnsi" w:cstheme="minorHAnsi"/>
          <w:sz w:val="20"/>
          <w:szCs w:val="20"/>
        </w:rPr>
        <w:t>się, z zastrzeżeniem że nie można łączyć pkt 12 i 13.</w:t>
      </w:r>
    </w:p>
    <w:p w14:paraId="3E0D1A92" w14:textId="77777777" w:rsidR="005F45BA" w:rsidRPr="00623041" w:rsidRDefault="005F45BA" w:rsidP="005F45BA">
      <w:pPr>
        <w:pStyle w:val="Tekstpodstawowy"/>
        <w:ind w:left="360"/>
        <w:jc w:val="both"/>
        <w:rPr>
          <w:rFonts w:asciiTheme="minorHAnsi" w:hAnsiTheme="minorHAnsi" w:cstheme="minorHAnsi"/>
          <w:sz w:val="20"/>
          <w:szCs w:val="20"/>
        </w:rPr>
      </w:pPr>
    </w:p>
    <w:p w14:paraId="17C1252A" w14:textId="77777777" w:rsidR="00FF6D00" w:rsidRPr="00623041" w:rsidRDefault="00FF6D00" w:rsidP="007E226A">
      <w:pPr>
        <w:pStyle w:val="Tekstpodstawowy"/>
        <w:rPr>
          <w:rFonts w:asciiTheme="minorHAnsi" w:hAnsiTheme="minorHAnsi" w:cstheme="minorHAnsi"/>
          <w:b/>
          <w:bCs/>
          <w:sz w:val="20"/>
          <w:szCs w:val="20"/>
        </w:rPr>
      </w:pPr>
      <w:r w:rsidRPr="00623041">
        <w:rPr>
          <w:rFonts w:asciiTheme="minorHAnsi" w:hAnsiTheme="minorHAnsi" w:cstheme="minorHAnsi"/>
          <w:b/>
          <w:bCs/>
          <w:sz w:val="20"/>
          <w:szCs w:val="20"/>
        </w:rPr>
        <w:t>Wyjaśnienie użytych skrótów oraz sposobu liczenia punktów:</w:t>
      </w:r>
    </w:p>
    <w:p w14:paraId="67BB72BB" w14:textId="77777777" w:rsidR="00FF6D00" w:rsidRPr="00623041" w:rsidRDefault="00FF6D00" w:rsidP="00762346">
      <w:pPr>
        <w:pStyle w:val="Tekstpodstawowy"/>
        <w:numPr>
          <w:ilvl w:val="0"/>
          <w:numId w:val="3"/>
        </w:numPr>
        <w:ind w:left="357"/>
        <w:jc w:val="both"/>
        <w:rPr>
          <w:rFonts w:asciiTheme="minorHAnsi" w:hAnsiTheme="minorHAnsi" w:cstheme="minorHAnsi"/>
          <w:sz w:val="20"/>
          <w:szCs w:val="20"/>
        </w:rPr>
      </w:pPr>
      <w:r w:rsidRPr="00623041">
        <w:rPr>
          <w:rFonts w:asciiTheme="minorHAnsi" w:hAnsiTheme="minorHAnsi" w:cstheme="minorHAnsi"/>
          <w:sz w:val="20"/>
          <w:szCs w:val="20"/>
        </w:rPr>
        <w:t>SP – szkolenie pod</w:t>
      </w:r>
      <w:r w:rsidR="004655B7" w:rsidRPr="00623041">
        <w:rPr>
          <w:rFonts w:asciiTheme="minorHAnsi" w:hAnsiTheme="minorHAnsi" w:cstheme="minorHAnsi"/>
          <w:sz w:val="20"/>
          <w:szCs w:val="20"/>
        </w:rPr>
        <w:t>stawowe strażaków - ratowników ochotniczej straży p</w:t>
      </w:r>
      <w:r w:rsidRPr="00623041">
        <w:rPr>
          <w:rFonts w:asciiTheme="minorHAnsi" w:hAnsiTheme="minorHAnsi" w:cstheme="minorHAnsi"/>
          <w:sz w:val="20"/>
          <w:szCs w:val="20"/>
        </w:rPr>
        <w:t>ożarnej,</w:t>
      </w:r>
    </w:p>
    <w:p w14:paraId="1D2D4BCC" w14:textId="77777777" w:rsidR="00FF6D00" w:rsidRPr="00623041" w:rsidRDefault="00FF6D00" w:rsidP="00762346">
      <w:pPr>
        <w:pStyle w:val="Tekstpodstawowy"/>
        <w:numPr>
          <w:ilvl w:val="0"/>
          <w:numId w:val="3"/>
        </w:numPr>
        <w:ind w:left="357"/>
        <w:jc w:val="both"/>
        <w:rPr>
          <w:rFonts w:asciiTheme="minorHAnsi" w:hAnsiTheme="minorHAnsi" w:cstheme="minorHAnsi"/>
          <w:sz w:val="20"/>
          <w:szCs w:val="20"/>
        </w:rPr>
      </w:pPr>
      <w:r w:rsidRPr="00623041">
        <w:rPr>
          <w:rFonts w:asciiTheme="minorHAnsi" w:hAnsiTheme="minorHAnsi" w:cstheme="minorHAnsi"/>
          <w:sz w:val="20"/>
          <w:szCs w:val="20"/>
        </w:rPr>
        <w:t>RT – szkolenie z zakresu ratownictwa techn</w:t>
      </w:r>
      <w:r w:rsidR="004655B7" w:rsidRPr="00623041">
        <w:rPr>
          <w:rFonts w:asciiTheme="minorHAnsi" w:hAnsiTheme="minorHAnsi" w:cstheme="minorHAnsi"/>
          <w:sz w:val="20"/>
          <w:szCs w:val="20"/>
        </w:rPr>
        <w:t>icznego strażaków - ratowników o</w:t>
      </w:r>
      <w:r w:rsidRPr="00623041">
        <w:rPr>
          <w:rFonts w:asciiTheme="minorHAnsi" w:hAnsiTheme="minorHAnsi" w:cstheme="minorHAnsi"/>
          <w:sz w:val="20"/>
          <w:szCs w:val="20"/>
        </w:rPr>
        <w:t>chotnicz</w:t>
      </w:r>
      <w:r w:rsidR="00102C5A" w:rsidRPr="00623041">
        <w:rPr>
          <w:rFonts w:asciiTheme="minorHAnsi" w:hAnsiTheme="minorHAnsi" w:cstheme="minorHAnsi"/>
          <w:sz w:val="20"/>
          <w:szCs w:val="20"/>
        </w:rPr>
        <w:t>ych</w:t>
      </w:r>
      <w:r w:rsidR="004655B7" w:rsidRPr="00623041">
        <w:rPr>
          <w:rFonts w:asciiTheme="minorHAnsi" w:hAnsiTheme="minorHAnsi" w:cstheme="minorHAnsi"/>
          <w:sz w:val="20"/>
          <w:szCs w:val="20"/>
        </w:rPr>
        <w:t xml:space="preserve"> straży p</w:t>
      </w:r>
      <w:r w:rsidRPr="00623041">
        <w:rPr>
          <w:rFonts w:asciiTheme="minorHAnsi" w:hAnsiTheme="minorHAnsi" w:cstheme="minorHAnsi"/>
          <w:sz w:val="20"/>
          <w:szCs w:val="20"/>
        </w:rPr>
        <w:t>ożarn</w:t>
      </w:r>
      <w:r w:rsidR="00102C5A" w:rsidRPr="00623041">
        <w:rPr>
          <w:rFonts w:asciiTheme="minorHAnsi" w:hAnsiTheme="minorHAnsi" w:cstheme="minorHAnsi"/>
          <w:sz w:val="20"/>
          <w:szCs w:val="20"/>
        </w:rPr>
        <w:t>ych</w:t>
      </w:r>
      <w:r w:rsidRPr="00623041">
        <w:rPr>
          <w:rFonts w:asciiTheme="minorHAnsi" w:hAnsiTheme="minorHAnsi" w:cstheme="minorHAnsi"/>
          <w:sz w:val="20"/>
          <w:szCs w:val="20"/>
        </w:rPr>
        <w:t>,</w:t>
      </w:r>
    </w:p>
    <w:p w14:paraId="6DC19F1B" w14:textId="77777777" w:rsidR="00FF6D00" w:rsidRPr="00623041" w:rsidRDefault="00FF6D00" w:rsidP="00762346">
      <w:pPr>
        <w:pStyle w:val="Tekstpodstawowy"/>
        <w:numPr>
          <w:ilvl w:val="0"/>
          <w:numId w:val="3"/>
        </w:numPr>
        <w:ind w:left="357"/>
        <w:jc w:val="both"/>
        <w:rPr>
          <w:rFonts w:asciiTheme="minorHAnsi" w:hAnsiTheme="minorHAnsi" w:cstheme="minorHAnsi"/>
          <w:sz w:val="20"/>
          <w:szCs w:val="20"/>
        </w:rPr>
      </w:pPr>
      <w:r w:rsidRPr="00623041">
        <w:rPr>
          <w:rFonts w:asciiTheme="minorHAnsi" w:hAnsiTheme="minorHAnsi" w:cstheme="minorHAnsi"/>
          <w:sz w:val="20"/>
          <w:szCs w:val="20"/>
        </w:rPr>
        <w:t xml:space="preserve">RW – szkolenie strażaków - ratowników </w:t>
      </w:r>
      <w:r w:rsidR="004655B7" w:rsidRPr="00623041">
        <w:rPr>
          <w:rFonts w:asciiTheme="minorHAnsi" w:hAnsiTheme="minorHAnsi" w:cstheme="minorHAnsi"/>
          <w:sz w:val="20"/>
          <w:szCs w:val="20"/>
        </w:rPr>
        <w:t>ochotniczej straży pożarnej</w:t>
      </w:r>
      <w:r w:rsidRPr="00623041">
        <w:rPr>
          <w:rFonts w:asciiTheme="minorHAnsi" w:hAnsiTheme="minorHAnsi" w:cstheme="minorHAnsi"/>
          <w:sz w:val="20"/>
          <w:szCs w:val="20"/>
        </w:rPr>
        <w:t xml:space="preserve"> z zakresu działań przeciwpowodziowych oraz ratownictwa na wodach,</w:t>
      </w:r>
    </w:p>
    <w:p w14:paraId="3801D262" w14:textId="4E0471E7" w:rsidR="00FF6D00" w:rsidRPr="00623041" w:rsidRDefault="00FD536D" w:rsidP="00FD536D">
      <w:pPr>
        <w:pStyle w:val="Tekstpodstawowy"/>
        <w:ind w:left="-3"/>
        <w:jc w:val="both"/>
        <w:rPr>
          <w:rFonts w:asciiTheme="minorHAnsi" w:hAnsiTheme="minorHAnsi" w:cstheme="minorHAnsi"/>
          <w:sz w:val="20"/>
          <w:szCs w:val="20"/>
        </w:rPr>
      </w:pPr>
      <w:r w:rsidRPr="00623041">
        <w:rPr>
          <w:rFonts w:asciiTheme="minorHAnsi" w:hAnsiTheme="minorHAnsi" w:cstheme="minorHAnsi"/>
          <w:sz w:val="20"/>
          <w:szCs w:val="20"/>
        </w:rPr>
        <w:t xml:space="preserve">Posiadane wykształcenie, wyszkolenie lub posiadane umiejętności są oceniane w systemie punktowym. Maksymalna liczba punktów możliwa </w:t>
      </w:r>
      <w:r w:rsidR="00C17FE3">
        <w:rPr>
          <w:rFonts w:asciiTheme="minorHAnsi" w:hAnsiTheme="minorHAnsi" w:cstheme="minorHAnsi"/>
          <w:sz w:val="20"/>
          <w:szCs w:val="20"/>
        </w:rPr>
        <w:t>do</w:t>
      </w:r>
      <w:r w:rsidRPr="00623041">
        <w:rPr>
          <w:rFonts w:asciiTheme="minorHAnsi" w:hAnsiTheme="minorHAnsi" w:cstheme="minorHAnsi"/>
          <w:sz w:val="20"/>
          <w:szCs w:val="20"/>
        </w:rPr>
        <w:t xml:space="preserve"> uzyskania wynosi 60.</w:t>
      </w:r>
    </w:p>
    <w:p w14:paraId="1544E769" w14:textId="77777777" w:rsidR="00623041" w:rsidRPr="00220B5F" w:rsidRDefault="00623041" w:rsidP="00673A94">
      <w:pPr>
        <w:spacing w:after="0" w:line="240" w:lineRule="auto"/>
        <w:jc w:val="both"/>
        <w:rPr>
          <w:rFonts w:asciiTheme="minorHAnsi" w:eastAsia="Times New Roman" w:hAnsiTheme="minorHAnsi" w:cstheme="minorHAnsi"/>
          <w:b/>
          <w:bCs/>
          <w:noProof/>
          <w:color w:val="000000" w:themeColor="text1"/>
          <w:sz w:val="24"/>
          <w:szCs w:val="24"/>
          <w:lang w:eastAsia="pl-PL"/>
        </w:rPr>
      </w:pPr>
    </w:p>
    <w:p w14:paraId="1B5A7A6A" w14:textId="77777777" w:rsidR="00373A47" w:rsidRDefault="00373A47" w:rsidP="00673A94">
      <w:pPr>
        <w:spacing w:after="0" w:line="240" w:lineRule="auto"/>
        <w:jc w:val="both"/>
        <w:rPr>
          <w:rFonts w:asciiTheme="minorHAnsi" w:eastAsia="Times New Roman" w:hAnsiTheme="minorHAnsi" w:cstheme="minorHAnsi"/>
          <w:b/>
          <w:bCs/>
          <w:noProof/>
          <w:color w:val="000000" w:themeColor="text1"/>
          <w:sz w:val="24"/>
          <w:szCs w:val="24"/>
          <w:lang w:eastAsia="pl-PL"/>
        </w:rPr>
      </w:pPr>
    </w:p>
    <w:p w14:paraId="019FFFC3" w14:textId="77777777" w:rsidR="00373A47" w:rsidRDefault="00373A47" w:rsidP="00673A94">
      <w:pPr>
        <w:spacing w:after="0" w:line="240" w:lineRule="auto"/>
        <w:jc w:val="both"/>
        <w:rPr>
          <w:rFonts w:asciiTheme="minorHAnsi" w:eastAsia="Times New Roman" w:hAnsiTheme="minorHAnsi" w:cstheme="minorHAnsi"/>
          <w:b/>
          <w:bCs/>
          <w:noProof/>
          <w:color w:val="000000" w:themeColor="text1"/>
          <w:sz w:val="24"/>
          <w:szCs w:val="24"/>
          <w:lang w:eastAsia="pl-PL"/>
        </w:rPr>
      </w:pPr>
    </w:p>
    <w:p w14:paraId="2FD3B7C9" w14:textId="7B8C36B8" w:rsidR="00673A94" w:rsidRPr="00220B5F" w:rsidRDefault="00DF7912" w:rsidP="00673A94">
      <w:pPr>
        <w:spacing w:after="0" w:line="240" w:lineRule="auto"/>
        <w:jc w:val="both"/>
        <w:rPr>
          <w:rFonts w:asciiTheme="minorHAnsi" w:eastAsia="Times New Roman" w:hAnsiTheme="minorHAnsi" w:cstheme="minorHAnsi"/>
          <w:b/>
          <w:bCs/>
          <w:noProof/>
          <w:color w:val="000000" w:themeColor="text1"/>
          <w:sz w:val="24"/>
          <w:szCs w:val="24"/>
          <w:lang w:eastAsia="pl-PL"/>
        </w:rPr>
      </w:pPr>
      <w:r w:rsidRPr="00220B5F">
        <w:rPr>
          <w:rFonts w:asciiTheme="minorHAnsi" w:eastAsia="Times New Roman" w:hAnsiTheme="minorHAnsi" w:cstheme="minorHAnsi"/>
          <w:b/>
          <w:bCs/>
          <w:noProof/>
          <w:color w:val="000000" w:themeColor="text1"/>
          <w:sz w:val="24"/>
          <w:szCs w:val="24"/>
          <w:lang w:eastAsia="pl-PL"/>
        </w:rPr>
        <w:lastRenderedPageBreak/>
        <mc:AlternateContent>
          <mc:Choice Requires="wps">
            <w:drawing>
              <wp:anchor distT="4294967295" distB="4294967295" distL="114300" distR="114300" simplePos="0" relativeHeight="251680768" behindDoc="0" locked="0" layoutInCell="1" allowOverlap="1" wp14:anchorId="068DAB38" wp14:editId="4E72A105">
                <wp:simplePos x="0" y="0"/>
                <wp:positionH relativeFrom="column">
                  <wp:posOffset>31750</wp:posOffset>
                </wp:positionH>
                <wp:positionV relativeFrom="paragraph">
                  <wp:posOffset>170179</wp:posOffset>
                </wp:positionV>
                <wp:extent cx="5769610" cy="0"/>
                <wp:effectExtent l="0" t="0" r="0" b="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8CAF7" id="AutoShape 21" o:spid="_x0000_s1026" type="#_x0000_t32" style="position:absolute;margin-left:2.5pt;margin-top:13.4pt;width:454.3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" strokecolor="#c00000"/>
            </w:pict>
          </mc:Fallback>
        </mc:AlternateContent>
      </w:r>
      <w:r w:rsidR="00673A94" w:rsidRPr="00220B5F">
        <w:rPr>
          <w:rFonts w:asciiTheme="minorHAnsi" w:eastAsia="Times New Roman" w:hAnsiTheme="minorHAnsi" w:cstheme="minorHAnsi"/>
          <w:b/>
          <w:bCs/>
          <w:noProof/>
          <w:color w:val="000000" w:themeColor="text1"/>
          <w:sz w:val="24"/>
          <w:szCs w:val="24"/>
          <w:lang w:eastAsia="pl-PL"/>
        </w:rPr>
        <w:t xml:space="preserve">V ETAP – </w:t>
      </w:r>
      <w:r w:rsidR="004A3FD3" w:rsidRPr="00220B5F">
        <w:rPr>
          <w:rFonts w:asciiTheme="minorHAnsi" w:eastAsia="Times New Roman" w:hAnsiTheme="minorHAnsi" w:cstheme="minorHAnsi"/>
          <w:b/>
          <w:bCs/>
          <w:noProof/>
          <w:color w:val="000000" w:themeColor="text1"/>
          <w:sz w:val="24"/>
          <w:szCs w:val="24"/>
          <w:lang w:eastAsia="pl-PL"/>
        </w:rPr>
        <w:t>ROZMOWA KWALIFIKACYJNA</w:t>
      </w:r>
    </w:p>
    <w:p w14:paraId="683E60C0" w14:textId="644FFC3B" w:rsidR="00FF6D00" w:rsidRPr="00623041" w:rsidRDefault="00673A94" w:rsidP="00FF6D00">
      <w:pPr>
        <w:spacing w:after="0" w:line="240" w:lineRule="auto"/>
        <w:jc w:val="both"/>
        <w:rPr>
          <w:rFonts w:asciiTheme="minorHAnsi" w:eastAsia="Times New Roman" w:hAnsiTheme="minorHAnsi" w:cstheme="minorHAnsi"/>
          <w:color w:val="000000" w:themeColor="text1"/>
          <w:sz w:val="20"/>
          <w:szCs w:val="20"/>
          <w:lang w:eastAsia="pl-PL"/>
        </w:rPr>
      </w:pPr>
      <w:r w:rsidRPr="00623041">
        <w:rPr>
          <w:rFonts w:asciiTheme="minorHAnsi" w:eastAsia="Times New Roman" w:hAnsiTheme="minorHAnsi" w:cstheme="minorHAnsi"/>
          <w:color w:val="000000" w:themeColor="text1"/>
          <w:sz w:val="20"/>
          <w:szCs w:val="20"/>
          <w:lang w:eastAsia="pl-PL"/>
        </w:rPr>
        <w:t xml:space="preserve">Rozmowa kwalifikacyjna odbędzie </w:t>
      </w:r>
      <w:r w:rsidR="008F1F01" w:rsidRPr="00623041">
        <w:rPr>
          <w:rFonts w:asciiTheme="minorHAnsi" w:eastAsia="Times New Roman" w:hAnsiTheme="minorHAnsi" w:cstheme="minorHAnsi"/>
          <w:color w:val="000000" w:themeColor="text1"/>
          <w:sz w:val="20"/>
          <w:szCs w:val="20"/>
          <w:lang w:eastAsia="pl-PL"/>
        </w:rPr>
        <w:t xml:space="preserve">się </w:t>
      </w:r>
      <w:r w:rsidR="008F1F01" w:rsidRPr="00623041">
        <w:rPr>
          <w:rFonts w:asciiTheme="minorHAnsi" w:eastAsia="Times New Roman" w:hAnsiTheme="minorHAnsi" w:cstheme="minorHAnsi"/>
          <w:b/>
          <w:color w:val="000000" w:themeColor="text1"/>
          <w:sz w:val="20"/>
          <w:szCs w:val="20"/>
          <w:lang w:eastAsia="pl-PL"/>
        </w:rPr>
        <w:t xml:space="preserve">w świetlicy KP PSP w Górze </w:t>
      </w:r>
      <w:r w:rsidRPr="00623041">
        <w:rPr>
          <w:rFonts w:asciiTheme="minorHAnsi" w:eastAsia="Times New Roman" w:hAnsiTheme="minorHAnsi" w:cstheme="minorHAnsi"/>
          <w:b/>
          <w:color w:val="000000" w:themeColor="text1"/>
          <w:sz w:val="20"/>
          <w:szCs w:val="20"/>
          <w:lang w:eastAsia="pl-PL"/>
        </w:rPr>
        <w:t>w dniu</w:t>
      </w:r>
      <w:r w:rsidR="003B3B12">
        <w:rPr>
          <w:rFonts w:asciiTheme="minorHAnsi" w:eastAsia="Times New Roman" w:hAnsiTheme="minorHAnsi" w:cstheme="minorHAnsi"/>
          <w:b/>
          <w:color w:val="000000" w:themeColor="text1"/>
          <w:sz w:val="20"/>
          <w:szCs w:val="20"/>
          <w:lang w:eastAsia="pl-PL"/>
        </w:rPr>
        <w:t xml:space="preserve"> </w:t>
      </w:r>
      <w:r w:rsidR="00000D6A">
        <w:rPr>
          <w:rFonts w:asciiTheme="minorHAnsi" w:eastAsia="Times New Roman" w:hAnsiTheme="minorHAnsi" w:cstheme="minorHAnsi"/>
          <w:b/>
          <w:color w:val="000000" w:themeColor="text1"/>
          <w:sz w:val="20"/>
          <w:szCs w:val="20"/>
          <w:lang w:eastAsia="pl-PL"/>
        </w:rPr>
        <w:t>01</w:t>
      </w:r>
      <w:r w:rsidR="003B3B12" w:rsidRPr="003B3B12">
        <w:rPr>
          <w:rFonts w:asciiTheme="minorHAnsi" w:eastAsia="Times New Roman" w:hAnsiTheme="minorHAnsi" w:cstheme="minorHAnsi"/>
          <w:b/>
          <w:color w:val="000000" w:themeColor="text1"/>
          <w:sz w:val="20"/>
          <w:szCs w:val="20"/>
          <w:lang w:eastAsia="pl-PL"/>
        </w:rPr>
        <w:t>.</w:t>
      </w:r>
      <w:r w:rsidR="00623041" w:rsidRPr="003B3B12">
        <w:rPr>
          <w:rFonts w:asciiTheme="minorHAnsi" w:eastAsia="Times New Roman" w:hAnsiTheme="minorHAnsi" w:cstheme="minorHAnsi"/>
          <w:b/>
          <w:color w:val="000000" w:themeColor="text1"/>
          <w:sz w:val="20"/>
          <w:szCs w:val="20"/>
          <w:lang w:eastAsia="pl-PL"/>
        </w:rPr>
        <w:t>0</w:t>
      </w:r>
      <w:r w:rsidR="00000D6A">
        <w:rPr>
          <w:rFonts w:asciiTheme="minorHAnsi" w:eastAsia="Times New Roman" w:hAnsiTheme="minorHAnsi" w:cstheme="minorHAnsi"/>
          <w:b/>
          <w:color w:val="000000" w:themeColor="text1"/>
          <w:sz w:val="20"/>
          <w:szCs w:val="20"/>
          <w:lang w:eastAsia="pl-PL"/>
        </w:rPr>
        <w:t>3</w:t>
      </w:r>
      <w:r w:rsidR="00623041" w:rsidRPr="003B3B12">
        <w:rPr>
          <w:rFonts w:asciiTheme="minorHAnsi" w:eastAsia="Times New Roman" w:hAnsiTheme="minorHAnsi" w:cstheme="minorHAnsi"/>
          <w:b/>
          <w:color w:val="000000" w:themeColor="text1"/>
          <w:sz w:val="20"/>
          <w:szCs w:val="20"/>
          <w:lang w:eastAsia="pl-PL"/>
        </w:rPr>
        <w:t>.2021</w:t>
      </w:r>
      <w:r w:rsidRPr="003B3B12">
        <w:rPr>
          <w:rFonts w:asciiTheme="minorHAnsi" w:eastAsia="Times New Roman" w:hAnsiTheme="minorHAnsi" w:cstheme="minorHAnsi"/>
          <w:b/>
          <w:color w:val="000000" w:themeColor="text1"/>
          <w:sz w:val="20"/>
          <w:szCs w:val="20"/>
          <w:lang w:eastAsia="pl-PL"/>
        </w:rPr>
        <w:t xml:space="preserve"> r.</w:t>
      </w:r>
      <w:r w:rsidR="003A1039" w:rsidRPr="00623041">
        <w:rPr>
          <w:rFonts w:asciiTheme="minorHAnsi" w:eastAsia="Times New Roman" w:hAnsiTheme="minorHAnsi" w:cstheme="minorHAnsi"/>
          <w:b/>
          <w:color w:val="000000" w:themeColor="text1"/>
          <w:sz w:val="20"/>
          <w:szCs w:val="20"/>
          <w:lang w:eastAsia="pl-PL"/>
        </w:rPr>
        <w:t xml:space="preserve"> od godz. 9.</w:t>
      </w:r>
      <w:r w:rsidR="00E04A64" w:rsidRPr="00623041">
        <w:rPr>
          <w:rFonts w:asciiTheme="minorHAnsi" w:eastAsia="Times New Roman" w:hAnsiTheme="minorHAnsi" w:cstheme="minorHAnsi"/>
          <w:b/>
          <w:color w:val="000000" w:themeColor="text1"/>
          <w:sz w:val="20"/>
          <w:szCs w:val="20"/>
          <w:lang w:eastAsia="pl-PL"/>
        </w:rPr>
        <w:t>00</w:t>
      </w:r>
      <w:r w:rsidRPr="00623041">
        <w:rPr>
          <w:rFonts w:asciiTheme="minorHAnsi" w:eastAsia="Times New Roman" w:hAnsiTheme="minorHAnsi" w:cstheme="minorHAnsi"/>
          <w:color w:val="000000" w:themeColor="text1"/>
          <w:sz w:val="20"/>
          <w:szCs w:val="20"/>
          <w:lang w:eastAsia="pl-PL"/>
        </w:rPr>
        <w:t>, podczas której oceniane będą:</w:t>
      </w:r>
      <w:r w:rsidR="00FF6D00" w:rsidRPr="00623041">
        <w:rPr>
          <w:rFonts w:asciiTheme="minorHAnsi" w:eastAsia="Times New Roman" w:hAnsiTheme="minorHAnsi" w:cstheme="minorHAnsi"/>
          <w:color w:val="000000" w:themeColor="text1"/>
          <w:sz w:val="20"/>
          <w:szCs w:val="20"/>
          <w:lang w:eastAsia="pl-PL"/>
        </w:rPr>
        <w:t xml:space="preserve"> </w:t>
      </w:r>
      <w:r w:rsidRPr="00623041">
        <w:rPr>
          <w:rFonts w:asciiTheme="minorHAnsi" w:eastAsia="Times New Roman" w:hAnsiTheme="minorHAnsi" w:cstheme="minorHAnsi"/>
          <w:color w:val="000000" w:themeColor="text1"/>
          <w:sz w:val="20"/>
          <w:szCs w:val="20"/>
          <w:lang w:eastAsia="pl-PL"/>
        </w:rPr>
        <w:t xml:space="preserve">                                        </w:t>
      </w:r>
    </w:p>
    <w:p w14:paraId="3C129193" w14:textId="4CDD0C13" w:rsidR="00FF6D00" w:rsidRPr="00623041" w:rsidRDefault="00ED56B3" w:rsidP="00762346">
      <w:pPr>
        <w:numPr>
          <w:ilvl w:val="0"/>
          <w:numId w:val="4"/>
        </w:numPr>
        <w:spacing w:after="0" w:line="240" w:lineRule="auto"/>
        <w:ind w:left="426" w:hanging="426"/>
        <w:jc w:val="both"/>
        <w:rPr>
          <w:rFonts w:asciiTheme="minorHAnsi" w:eastAsia="Times New Roman" w:hAnsiTheme="minorHAnsi" w:cstheme="minorHAnsi"/>
          <w:sz w:val="20"/>
          <w:szCs w:val="20"/>
          <w:lang w:eastAsia="pl-PL"/>
        </w:rPr>
      </w:pPr>
      <w:r w:rsidRPr="00623041">
        <w:rPr>
          <w:rFonts w:asciiTheme="minorHAnsi" w:eastAsia="Times New Roman" w:hAnsiTheme="minorHAnsi" w:cstheme="minorHAnsi"/>
          <w:sz w:val="20"/>
          <w:szCs w:val="20"/>
          <w:lang w:eastAsia="pl-PL"/>
        </w:rPr>
        <w:t>autoprezentacja,</w:t>
      </w:r>
      <w:r w:rsidR="00C17FE3">
        <w:rPr>
          <w:rFonts w:asciiTheme="minorHAnsi" w:eastAsia="Times New Roman" w:hAnsiTheme="minorHAnsi" w:cstheme="minorHAnsi"/>
          <w:sz w:val="20"/>
          <w:szCs w:val="20"/>
          <w:lang w:eastAsia="pl-PL"/>
        </w:rPr>
        <w:t xml:space="preserve"> </w:t>
      </w:r>
      <w:r w:rsidRPr="00623041">
        <w:rPr>
          <w:rFonts w:asciiTheme="minorHAnsi" w:eastAsia="Times New Roman" w:hAnsiTheme="minorHAnsi" w:cstheme="minorHAnsi"/>
          <w:sz w:val="20"/>
          <w:szCs w:val="20"/>
          <w:lang w:eastAsia="pl-PL"/>
        </w:rPr>
        <w:t>w której</w:t>
      </w:r>
      <w:r w:rsidR="00C17FE3">
        <w:rPr>
          <w:rFonts w:asciiTheme="minorHAnsi" w:eastAsia="Times New Roman" w:hAnsiTheme="minorHAnsi" w:cstheme="minorHAnsi"/>
          <w:sz w:val="20"/>
          <w:szCs w:val="20"/>
          <w:lang w:eastAsia="pl-PL"/>
        </w:rPr>
        <w:t xml:space="preserve"> </w:t>
      </w:r>
      <w:r w:rsidRPr="00623041">
        <w:rPr>
          <w:rFonts w:asciiTheme="minorHAnsi" w:eastAsia="Times New Roman" w:hAnsiTheme="minorHAnsi" w:cstheme="minorHAnsi"/>
          <w:sz w:val="20"/>
          <w:szCs w:val="20"/>
          <w:lang w:eastAsia="pl-PL"/>
        </w:rPr>
        <w:t xml:space="preserve">kandydat przedstawia swoje słabe i mocne strony, motywację </w:t>
      </w:r>
      <w:r w:rsidR="001F7735" w:rsidRPr="00623041">
        <w:rPr>
          <w:rFonts w:asciiTheme="minorHAnsi" w:eastAsia="Times New Roman" w:hAnsiTheme="minorHAnsi" w:cstheme="minorHAnsi"/>
          <w:sz w:val="20"/>
          <w:szCs w:val="20"/>
          <w:lang w:eastAsia="pl-PL"/>
        </w:rPr>
        <w:t xml:space="preserve">                  </w:t>
      </w:r>
      <w:r w:rsidR="00E54E77">
        <w:rPr>
          <w:rFonts w:asciiTheme="minorHAnsi" w:eastAsia="Times New Roman" w:hAnsiTheme="minorHAnsi" w:cstheme="minorHAnsi"/>
          <w:sz w:val="20"/>
          <w:szCs w:val="20"/>
          <w:lang w:eastAsia="pl-PL"/>
        </w:rPr>
        <w:t xml:space="preserve">                  </w:t>
      </w:r>
      <w:r w:rsidR="001F7735" w:rsidRPr="00623041">
        <w:rPr>
          <w:rFonts w:asciiTheme="minorHAnsi" w:eastAsia="Times New Roman" w:hAnsiTheme="minorHAnsi" w:cstheme="minorHAnsi"/>
          <w:sz w:val="20"/>
          <w:szCs w:val="20"/>
          <w:lang w:eastAsia="pl-PL"/>
        </w:rPr>
        <w:t xml:space="preserve"> </w:t>
      </w:r>
      <w:r w:rsidR="00373A47">
        <w:rPr>
          <w:rFonts w:asciiTheme="minorHAnsi" w:eastAsia="Times New Roman" w:hAnsiTheme="minorHAnsi" w:cstheme="minorHAnsi"/>
          <w:sz w:val="20"/>
          <w:szCs w:val="20"/>
          <w:lang w:eastAsia="pl-PL"/>
        </w:rPr>
        <w:t xml:space="preserve">                </w:t>
      </w:r>
      <w:r w:rsidRPr="00623041">
        <w:rPr>
          <w:rFonts w:asciiTheme="minorHAnsi" w:eastAsia="Times New Roman" w:hAnsiTheme="minorHAnsi" w:cstheme="minorHAnsi"/>
          <w:sz w:val="20"/>
          <w:szCs w:val="20"/>
          <w:lang w:eastAsia="pl-PL"/>
        </w:rPr>
        <w:t xml:space="preserve">do podjęcia służby w Państwowej Straży </w:t>
      </w:r>
      <w:r w:rsidR="00E04A64" w:rsidRPr="00623041">
        <w:rPr>
          <w:rFonts w:asciiTheme="minorHAnsi" w:eastAsia="Times New Roman" w:hAnsiTheme="minorHAnsi" w:cstheme="minorHAnsi"/>
          <w:sz w:val="20"/>
          <w:szCs w:val="20"/>
          <w:lang w:eastAsia="pl-PL"/>
        </w:rPr>
        <w:t>Pożarnej oraz postawę społeczną,</w:t>
      </w:r>
    </w:p>
    <w:p w14:paraId="2F67767E" w14:textId="77D23C97" w:rsidR="00ED56B3" w:rsidRPr="00623041" w:rsidRDefault="00ED56B3" w:rsidP="00762346">
      <w:pPr>
        <w:numPr>
          <w:ilvl w:val="0"/>
          <w:numId w:val="4"/>
        </w:numPr>
        <w:spacing w:after="0" w:line="240" w:lineRule="auto"/>
        <w:ind w:left="426" w:hanging="426"/>
        <w:jc w:val="both"/>
        <w:rPr>
          <w:rFonts w:asciiTheme="minorHAnsi" w:eastAsia="Times New Roman" w:hAnsiTheme="minorHAnsi" w:cstheme="minorHAnsi"/>
          <w:sz w:val="20"/>
          <w:szCs w:val="20"/>
          <w:lang w:eastAsia="pl-PL"/>
        </w:rPr>
      </w:pPr>
      <w:r w:rsidRPr="00623041">
        <w:rPr>
          <w:rFonts w:asciiTheme="minorHAnsi" w:eastAsia="Times New Roman" w:hAnsiTheme="minorHAnsi" w:cstheme="minorHAnsi"/>
          <w:sz w:val="20"/>
          <w:szCs w:val="20"/>
          <w:lang w:eastAsia="pl-PL"/>
        </w:rPr>
        <w:t>umiejętność przekazywania, odbierania i roz</w:t>
      </w:r>
      <w:r w:rsidR="001F7735" w:rsidRPr="00623041">
        <w:rPr>
          <w:rFonts w:asciiTheme="minorHAnsi" w:eastAsia="Times New Roman" w:hAnsiTheme="minorHAnsi" w:cstheme="minorHAnsi"/>
          <w:sz w:val="20"/>
          <w:szCs w:val="20"/>
          <w:lang w:eastAsia="pl-PL"/>
        </w:rPr>
        <w:t>umienia informacji oraz jasnego</w:t>
      </w:r>
      <w:r w:rsidR="00E3124C" w:rsidRPr="00623041">
        <w:rPr>
          <w:rFonts w:asciiTheme="minorHAnsi" w:eastAsia="Times New Roman" w:hAnsiTheme="minorHAnsi" w:cstheme="minorHAnsi"/>
          <w:sz w:val="20"/>
          <w:szCs w:val="20"/>
          <w:lang w:eastAsia="pl-PL"/>
        </w:rPr>
        <w:t xml:space="preserve"> </w:t>
      </w:r>
      <w:r w:rsidRPr="00623041">
        <w:rPr>
          <w:rFonts w:asciiTheme="minorHAnsi" w:eastAsia="Times New Roman" w:hAnsiTheme="minorHAnsi" w:cstheme="minorHAnsi"/>
          <w:sz w:val="20"/>
          <w:szCs w:val="20"/>
          <w:lang w:eastAsia="pl-PL"/>
        </w:rPr>
        <w:t>i wyra</w:t>
      </w:r>
      <w:r w:rsidR="00E04A64" w:rsidRPr="00623041">
        <w:rPr>
          <w:rFonts w:asciiTheme="minorHAnsi" w:eastAsia="Times New Roman" w:hAnsiTheme="minorHAnsi" w:cstheme="minorHAnsi"/>
          <w:sz w:val="20"/>
          <w:szCs w:val="20"/>
          <w:lang w:eastAsia="pl-PL"/>
        </w:rPr>
        <w:t>zistego formułowania wypowiedzi,</w:t>
      </w:r>
    </w:p>
    <w:p w14:paraId="2F397B31" w14:textId="2CF1D81C" w:rsidR="00ED56B3" w:rsidRPr="00623041" w:rsidRDefault="00ED56B3" w:rsidP="00762346">
      <w:pPr>
        <w:numPr>
          <w:ilvl w:val="0"/>
          <w:numId w:val="4"/>
        </w:numPr>
        <w:spacing w:after="0" w:line="240" w:lineRule="auto"/>
        <w:ind w:left="426" w:hanging="426"/>
        <w:jc w:val="both"/>
        <w:rPr>
          <w:rFonts w:asciiTheme="minorHAnsi" w:eastAsia="Times New Roman" w:hAnsiTheme="minorHAnsi" w:cstheme="minorHAnsi"/>
          <w:sz w:val="20"/>
          <w:szCs w:val="20"/>
          <w:lang w:eastAsia="pl-PL"/>
        </w:rPr>
      </w:pPr>
      <w:r w:rsidRPr="00623041">
        <w:rPr>
          <w:rFonts w:asciiTheme="minorHAnsi" w:eastAsia="Times New Roman" w:hAnsiTheme="minorHAnsi" w:cstheme="minorHAnsi"/>
          <w:sz w:val="20"/>
          <w:szCs w:val="20"/>
          <w:lang w:eastAsia="pl-PL"/>
        </w:rPr>
        <w:t>wiedza na temat funkcjonowania ochrony przeciwpożarowej,</w:t>
      </w:r>
    </w:p>
    <w:p w14:paraId="4B37E237" w14:textId="7D75AD03" w:rsidR="00ED56B3" w:rsidRPr="00623041" w:rsidRDefault="00ED56B3" w:rsidP="00762346">
      <w:pPr>
        <w:numPr>
          <w:ilvl w:val="0"/>
          <w:numId w:val="4"/>
        </w:numPr>
        <w:spacing w:after="0" w:line="240" w:lineRule="auto"/>
        <w:ind w:left="426" w:hanging="426"/>
        <w:jc w:val="both"/>
        <w:rPr>
          <w:rFonts w:asciiTheme="minorHAnsi" w:eastAsia="Times New Roman" w:hAnsiTheme="minorHAnsi" w:cstheme="minorHAnsi"/>
          <w:sz w:val="20"/>
          <w:szCs w:val="20"/>
          <w:lang w:eastAsia="pl-PL"/>
        </w:rPr>
      </w:pPr>
      <w:r w:rsidRPr="00623041">
        <w:rPr>
          <w:rFonts w:asciiTheme="minorHAnsi" w:eastAsia="Times New Roman" w:hAnsiTheme="minorHAnsi" w:cstheme="minorHAnsi"/>
          <w:sz w:val="20"/>
          <w:szCs w:val="20"/>
          <w:lang w:eastAsia="pl-PL"/>
        </w:rPr>
        <w:t>szczególne zainteresowania i dotychczasowe osiągnięcia kandydata.</w:t>
      </w:r>
    </w:p>
    <w:p w14:paraId="39EE2289" w14:textId="6950D144" w:rsidR="00ED56B3" w:rsidRPr="00623041" w:rsidRDefault="00ED56B3" w:rsidP="00ED56B3">
      <w:pPr>
        <w:spacing w:after="0" w:line="240" w:lineRule="auto"/>
        <w:jc w:val="both"/>
        <w:rPr>
          <w:rFonts w:asciiTheme="minorHAnsi" w:eastAsia="Times New Roman" w:hAnsiTheme="minorHAnsi" w:cstheme="minorHAnsi"/>
          <w:sz w:val="20"/>
          <w:szCs w:val="20"/>
          <w:lang w:eastAsia="pl-PL"/>
        </w:rPr>
      </w:pPr>
      <w:r w:rsidRPr="00623041">
        <w:rPr>
          <w:rFonts w:asciiTheme="minorHAnsi" w:eastAsia="Times New Roman" w:hAnsiTheme="minorHAnsi" w:cstheme="minorHAnsi"/>
          <w:sz w:val="20"/>
          <w:szCs w:val="20"/>
          <w:lang w:eastAsia="pl-PL"/>
        </w:rPr>
        <w:t xml:space="preserve">Po przeprowadzeniu </w:t>
      </w:r>
      <w:r w:rsidR="00F61168" w:rsidRPr="00623041">
        <w:rPr>
          <w:rFonts w:asciiTheme="minorHAnsi" w:eastAsia="Times New Roman" w:hAnsiTheme="minorHAnsi" w:cstheme="minorHAnsi"/>
          <w:sz w:val="20"/>
          <w:szCs w:val="20"/>
          <w:lang w:eastAsia="pl-PL"/>
        </w:rPr>
        <w:t>rozmowy kwalifikacyjnej każdy z członków komisji odrębnie ocenia kandydata. Maksymalna liczba punktów możliwa do przyznania przez c</w:t>
      </w:r>
      <w:r w:rsidR="001F7735" w:rsidRPr="00623041">
        <w:rPr>
          <w:rFonts w:asciiTheme="minorHAnsi" w:eastAsia="Times New Roman" w:hAnsiTheme="minorHAnsi" w:cstheme="minorHAnsi"/>
          <w:sz w:val="20"/>
          <w:szCs w:val="20"/>
          <w:lang w:eastAsia="pl-PL"/>
        </w:rPr>
        <w:t>złonka komisji</w:t>
      </w:r>
      <w:r w:rsidR="00E3124C" w:rsidRPr="00623041">
        <w:rPr>
          <w:rFonts w:asciiTheme="minorHAnsi" w:eastAsia="Times New Roman" w:hAnsiTheme="minorHAnsi" w:cstheme="minorHAnsi"/>
          <w:sz w:val="20"/>
          <w:szCs w:val="20"/>
          <w:lang w:eastAsia="pl-PL"/>
        </w:rPr>
        <w:t xml:space="preserve"> </w:t>
      </w:r>
      <w:r w:rsidR="00F61168" w:rsidRPr="00623041">
        <w:rPr>
          <w:rFonts w:asciiTheme="minorHAnsi" w:eastAsia="Times New Roman" w:hAnsiTheme="minorHAnsi" w:cstheme="minorHAnsi"/>
          <w:sz w:val="20"/>
          <w:szCs w:val="20"/>
          <w:lang w:eastAsia="pl-PL"/>
        </w:rPr>
        <w:t xml:space="preserve">za każdy z elementów wynosi 10. Liczbę punktów uzyskanych w trakcie rozmowy kwalifikacyjnej ustala się na podstawie średniej arytmetycznej liczby punktów przyznanych przez członków komisji z </w:t>
      </w:r>
      <w:r w:rsidR="001102F3" w:rsidRPr="00623041">
        <w:rPr>
          <w:rFonts w:asciiTheme="minorHAnsi" w:eastAsia="Times New Roman" w:hAnsiTheme="minorHAnsi" w:cstheme="minorHAnsi"/>
          <w:sz w:val="20"/>
          <w:szCs w:val="20"/>
          <w:lang w:eastAsia="pl-PL"/>
        </w:rPr>
        <w:t>dokładnością do</w:t>
      </w:r>
      <w:r w:rsidR="00F61168" w:rsidRPr="00623041">
        <w:rPr>
          <w:rFonts w:asciiTheme="minorHAnsi" w:eastAsia="Times New Roman" w:hAnsiTheme="minorHAnsi" w:cstheme="minorHAnsi"/>
          <w:sz w:val="20"/>
          <w:szCs w:val="20"/>
          <w:lang w:eastAsia="pl-PL"/>
        </w:rPr>
        <w:t xml:space="preserve"> jednego miejsca po przecinku. Pozytywny </w:t>
      </w:r>
      <w:r w:rsidR="001102F3" w:rsidRPr="00623041">
        <w:rPr>
          <w:rFonts w:asciiTheme="minorHAnsi" w:eastAsia="Times New Roman" w:hAnsiTheme="minorHAnsi" w:cstheme="minorHAnsi"/>
          <w:sz w:val="20"/>
          <w:szCs w:val="20"/>
          <w:lang w:eastAsia="pl-PL"/>
        </w:rPr>
        <w:t xml:space="preserve">wynik </w:t>
      </w:r>
      <w:r w:rsidR="00373A47">
        <w:rPr>
          <w:rFonts w:asciiTheme="minorHAnsi" w:eastAsia="Times New Roman" w:hAnsiTheme="minorHAnsi" w:cstheme="minorHAnsi"/>
          <w:sz w:val="20"/>
          <w:szCs w:val="20"/>
          <w:lang w:eastAsia="pl-PL"/>
        </w:rPr>
        <w:t xml:space="preserve">                                 </w:t>
      </w:r>
      <w:r w:rsidR="001102F3" w:rsidRPr="00623041">
        <w:rPr>
          <w:rFonts w:asciiTheme="minorHAnsi" w:eastAsia="Times New Roman" w:hAnsiTheme="minorHAnsi" w:cstheme="minorHAnsi"/>
          <w:sz w:val="20"/>
          <w:szCs w:val="20"/>
          <w:lang w:eastAsia="pl-PL"/>
        </w:rPr>
        <w:t>z</w:t>
      </w:r>
      <w:r w:rsidR="00F61168" w:rsidRPr="00623041">
        <w:rPr>
          <w:rFonts w:asciiTheme="minorHAnsi" w:eastAsia="Times New Roman" w:hAnsiTheme="minorHAnsi" w:cstheme="minorHAnsi"/>
          <w:sz w:val="20"/>
          <w:szCs w:val="20"/>
          <w:lang w:eastAsia="pl-PL"/>
        </w:rPr>
        <w:t xml:space="preserve"> rozmowy kwalifikacyjnej osiąga kandydat, który </w:t>
      </w:r>
      <w:r w:rsidR="001102F3" w:rsidRPr="00623041">
        <w:rPr>
          <w:rFonts w:asciiTheme="minorHAnsi" w:eastAsia="Times New Roman" w:hAnsiTheme="minorHAnsi" w:cstheme="minorHAnsi"/>
          <w:sz w:val="20"/>
          <w:szCs w:val="20"/>
          <w:lang w:eastAsia="pl-PL"/>
        </w:rPr>
        <w:t>uzyska, co</w:t>
      </w:r>
      <w:r w:rsidR="00F61168" w:rsidRPr="00623041">
        <w:rPr>
          <w:rFonts w:asciiTheme="minorHAnsi" w:eastAsia="Times New Roman" w:hAnsiTheme="minorHAnsi" w:cstheme="minorHAnsi"/>
          <w:sz w:val="20"/>
          <w:szCs w:val="20"/>
          <w:lang w:eastAsia="pl-PL"/>
        </w:rPr>
        <w:t xml:space="preserve"> najmniej 16 punktów.</w:t>
      </w:r>
    </w:p>
    <w:p w14:paraId="7FAFB157" w14:textId="6B27A877" w:rsidR="00FF6D00" w:rsidRPr="001F7735" w:rsidRDefault="00FF6D00" w:rsidP="00FF6D00">
      <w:pPr>
        <w:spacing w:after="0" w:line="240" w:lineRule="auto"/>
        <w:ind w:left="426"/>
        <w:jc w:val="both"/>
        <w:rPr>
          <w:rFonts w:asciiTheme="minorHAnsi" w:eastAsia="Times New Roman" w:hAnsiTheme="minorHAnsi" w:cstheme="minorHAnsi"/>
          <w:lang w:eastAsia="pl-PL"/>
        </w:rPr>
      </w:pPr>
    </w:p>
    <w:p w14:paraId="56065B69" w14:textId="165699C7" w:rsidR="007F1CBA" w:rsidRPr="00373A47" w:rsidRDefault="00373A47" w:rsidP="00FF6D00">
      <w:pPr>
        <w:spacing w:after="0" w:line="240" w:lineRule="auto"/>
        <w:jc w:val="both"/>
        <w:rPr>
          <w:rFonts w:asciiTheme="minorHAnsi" w:eastAsia="Times New Roman" w:hAnsiTheme="minorHAnsi" w:cstheme="minorHAnsi"/>
          <w:bCs/>
          <w:color w:val="000000" w:themeColor="text1"/>
          <w:sz w:val="24"/>
          <w:szCs w:val="24"/>
          <w:lang w:eastAsia="pl-PL"/>
        </w:rPr>
      </w:pPr>
      <w:r>
        <w:rPr>
          <w:rFonts w:asciiTheme="minorHAnsi" w:eastAsia="Times New Roman" w:hAnsiTheme="minorHAnsi" w:cstheme="minorHAnsi"/>
          <w:b/>
          <w:bCs/>
          <w:noProof/>
          <w:color w:val="000000" w:themeColor="text1"/>
          <w:sz w:val="24"/>
          <w:szCs w:val="24"/>
          <w:lang w:eastAsia="pl-PL"/>
        </w:rPr>
        <mc:AlternateContent>
          <mc:Choice Requires="wps">
            <w:drawing>
              <wp:anchor distT="0" distB="0" distL="114300" distR="114300" simplePos="0" relativeHeight="251686912" behindDoc="0" locked="0" layoutInCell="1" allowOverlap="1" wp14:anchorId="1356232A" wp14:editId="34DC6A23">
                <wp:simplePos x="0" y="0"/>
                <wp:positionH relativeFrom="column">
                  <wp:posOffset>-5715</wp:posOffset>
                </wp:positionH>
                <wp:positionV relativeFrom="paragraph">
                  <wp:posOffset>364490</wp:posOffset>
                </wp:positionV>
                <wp:extent cx="2600325" cy="9525"/>
                <wp:effectExtent l="0" t="0" r="28575" b="28575"/>
                <wp:wrapNone/>
                <wp:docPr id="13" name="Łącznik prosty 13"/>
                <wp:cNvGraphicFramePr/>
                <a:graphic xmlns:a="http://schemas.openxmlformats.org/drawingml/2006/main">
                  <a:graphicData uri="http://schemas.microsoft.com/office/word/2010/wordprocessingShape">
                    <wps:wsp>
                      <wps:cNvCnPr/>
                      <wps:spPr>
                        <a:xfrm>
                          <a:off x="0" y="0"/>
                          <a:ext cx="260032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7117D30" id="Łącznik prosty 1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5pt,28.7pt" to="204.3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" strokecolor="#bc4542 [3045]"/>
            </w:pict>
          </mc:Fallback>
        </mc:AlternateContent>
      </w:r>
      <w:r w:rsidRPr="00220B5F">
        <w:rPr>
          <w:rFonts w:asciiTheme="minorHAnsi" w:eastAsia="Times New Roman" w:hAnsiTheme="minorHAnsi" w:cstheme="minorHAnsi"/>
          <w:b/>
          <w:bCs/>
          <w:noProof/>
          <w:color w:val="000000" w:themeColor="text1"/>
          <w:sz w:val="24"/>
          <w:szCs w:val="24"/>
          <w:lang w:eastAsia="pl-PL"/>
        </w:rPr>
        <mc:AlternateContent>
          <mc:Choice Requires="wps">
            <w:drawing>
              <wp:anchor distT="4294967295" distB="4294967295" distL="114300" distR="114300" simplePos="0" relativeHeight="251685888" behindDoc="0" locked="0" layoutInCell="1" allowOverlap="1" wp14:anchorId="7BCD6127" wp14:editId="39C5901B">
                <wp:simplePos x="0" y="0"/>
                <wp:positionH relativeFrom="column">
                  <wp:posOffset>-5080</wp:posOffset>
                </wp:positionH>
                <wp:positionV relativeFrom="paragraph">
                  <wp:posOffset>173990</wp:posOffset>
                </wp:positionV>
                <wp:extent cx="5769610" cy="0"/>
                <wp:effectExtent l="0" t="0" r="0" b="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897AF" id="AutoShape 21" o:spid="_x0000_s1026" type="#_x0000_t32" style="position:absolute;margin-left:-.4pt;margin-top:13.7pt;width:454.3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" strokecolor="#c00000"/>
            </w:pict>
          </mc:Fallback>
        </mc:AlternateContent>
      </w:r>
      <w:r w:rsidR="00FF6D00" w:rsidRPr="00373A47">
        <w:rPr>
          <w:rFonts w:asciiTheme="minorHAnsi" w:eastAsia="Times New Roman" w:hAnsiTheme="minorHAnsi" w:cstheme="minorHAnsi"/>
          <w:b/>
          <w:bCs/>
          <w:color w:val="000000" w:themeColor="text1"/>
          <w:sz w:val="24"/>
          <w:szCs w:val="24"/>
          <w:lang w:eastAsia="pl-PL"/>
        </w:rPr>
        <w:t>V</w:t>
      </w:r>
      <w:r w:rsidR="005239C0" w:rsidRPr="00373A47">
        <w:rPr>
          <w:rFonts w:asciiTheme="minorHAnsi" w:eastAsia="Times New Roman" w:hAnsiTheme="minorHAnsi" w:cstheme="minorHAnsi"/>
          <w:b/>
          <w:bCs/>
          <w:color w:val="000000" w:themeColor="text1"/>
          <w:sz w:val="24"/>
          <w:szCs w:val="24"/>
          <w:lang w:eastAsia="pl-PL"/>
        </w:rPr>
        <w:t>I</w:t>
      </w:r>
      <w:r w:rsidR="00FF6D00" w:rsidRPr="00373A47">
        <w:rPr>
          <w:rFonts w:asciiTheme="minorHAnsi" w:eastAsia="Times New Roman" w:hAnsiTheme="minorHAnsi" w:cstheme="minorHAnsi"/>
          <w:b/>
          <w:bCs/>
          <w:color w:val="000000" w:themeColor="text1"/>
          <w:sz w:val="24"/>
          <w:szCs w:val="24"/>
          <w:lang w:eastAsia="pl-PL"/>
        </w:rPr>
        <w:t xml:space="preserve"> </w:t>
      </w:r>
      <w:r w:rsidR="00706CEC" w:rsidRPr="00373A47">
        <w:rPr>
          <w:rFonts w:asciiTheme="minorHAnsi" w:eastAsia="Times New Roman" w:hAnsiTheme="minorHAnsi" w:cstheme="minorHAnsi"/>
          <w:b/>
          <w:bCs/>
          <w:color w:val="000000" w:themeColor="text1"/>
          <w:sz w:val="24"/>
          <w:szCs w:val="24"/>
          <w:lang w:eastAsia="pl-PL"/>
        </w:rPr>
        <w:t>ETAP</w:t>
      </w:r>
      <w:r w:rsidR="00FF6D00" w:rsidRPr="00373A47">
        <w:rPr>
          <w:rFonts w:asciiTheme="minorHAnsi" w:eastAsia="Times New Roman" w:hAnsiTheme="minorHAnsi" w:cstheme="minorHAnsi"/>
          <w:b/>
          <w:bCs/>
          <w:color w:val="000000" w:themeColor="text1"/>
          <w:sz w:val="24"/>
          <w:szCs w:val="24"/>
          <w:lang w:eastAsia="pl-PL"/>
        </w:rPr>
        <w:t xml:space="preserve"> – </w:t>
      </w:r>
      <w:r w:rsidR="004A3FD3" w:rsidRPr="00373A47">
        <w:rPr>
          <w:rFonts w:asciiTheme="minorHAnsi" w:eastAsia="Times New Roman" w:hAnsiTheme="minorHAnsi" w:cstheme="minorHAnsi"/>
          <w:b/>
          <w:bCs/>
          <w:color w:val="000000" w:themeColor="text1"/>
          <w:sz w:val="24"/>
          <w:szCs w:val="24"/>
          <w:lang w:eastAsia="pl-PL"/>
        </w:rPr>
        <w:t xml:space="preserve">USTALENIE ZDOLNOŚCI FIZYCZNEJ I PSYCHICZNEJ </w:t>
      </w:r>
      <w:r w:rsidR="00E954EF" w:rsidRPr="00373A47">
        <w:rPr>
          <w:rFonts w:asciiTheme="minorHAnsi" w:eastAsia="Times New Roman" w:hAnsiTheme="minorHAnsi" w:cstheme="minorHAnsi"/>
          <w:b/>
          <w:bCs/>
          <w:color w:val="000000" w:themeColor="text1"/>
          <w:sz w:val="24"/>
          <w:szCs w:val="24"/>
          <w:lang w:eastAsia="pl-PL"/>
        </w:rPr>
        <w:t xml:space="preserve">DO PEŁNIENIA </w:t>
      </w:r>
      <w:r w:rsidR="001102F3" w:rsidRPr="00373A47">
        <w:rPr>
          <w:rFonts w:asciiTheme="minorHAnsi" w:eastAsia="Times New Roman" w:hAnsiTheme="minorHAnsi" w:cstheme="minorHAnsi"/>
          <w:b/>
          <w:bCs/>
          <w:color w:val="000000" w:themeColor="text1"/>
          <w:sz w:val="24"/>
          <w:szCs w:val="24"/>
          <w:lang w:eastAsia="pl-PL"/>
        </w:rPr>
        <w:t>SŁUŻBY                              W</w:t>
      </w:r>
      <w:r w:rsidR="00E954EF" w:rsidRPr="00373A47">
        <w:rPr>
          <w:rFonts w:asciiTheme="minorHAnsi" w:eastAsia="Times New Roman" w:hAnsiTheme="minorHAnsi" w:cstheme="minorHAnsi"/>
          <w:b/>
          <w:bCs/>
          <w:color w:val="000000" w:themeColor="text1"/>
          <w:sz w:val="24"/>
          <w:szCs w:val="24"/>
          <w:lang w:eastAsia="pl-PL"/>
        </w:rPr>
        <w:t xml:space="preserve"> PAŃSTWOWEJ STRAŻY POŻARNEJ</w:t>
      </w:r>
    </w:p>
    <w:p w14:paraId="4CEDB9BD" w14:textId="57251C3A" w:rsidR="007F1CBA" w:rsidRPr="00623041" w:rsidRDefault="007F1CBA" w:rsidP="00FF6D00">
      <w:pPr>
        <w:spacing w:after="0" w:line="240" w:lineRule="auto"/>
        <w:jc w:val="both"/>
        <w:rPr>
          <w:rFonts w:asciiTheme="minorHAnsi" w:eastAsia="Times New Roman" w:hAnsiTheme="minorHAnsi" w:cstheme="minorHAnsi"/>
          <w:bCs/>
          <w:sz w:val="20"/>
          <w:szCs w:val="20"/>
          <w:lang w:eastAsia="pl-PL"/>
        </w:rPr>
      </w:pPr>
      <w:r w:rsidRPr="00623041">
        <w:rPr>
          <w:rFonts w:asciiTheme="minorHAnsi" w:eastAsia="Times New Roman" w:hAnsiTheme="minorHAnsi" w:cstheme="minorHAnsi"/>
          <w:bCs/>
          <w:color w:val="000000" w:themeColor="text1"/>
          <w:sz w:val="20"/>
          <w:szCs w:val="20"/>
          <w:lang w:eastAsia="pl-PL"/>
        </w:rPr>
        <w:t>Kandydata, który uzyskał najwyższą</w:t>
      </w:r>
      <w:r w:rsidRPr="00623041">
        <w:rPr>
          <w:rFonts w:asciiTheme="minorHAnsi" w:eastAsia="Times New Roman" w:hAnsiTheme="minorHAnsi" w:cstheme="minorHAnsi"/>
          <w:bCs/>
          <w:sz w:val="20"/>
          <w:szCs w:val="20"/>
          <w:lang w:eastAsia="pl-PL"/>
        </w:rPr>
        <w:t xml:space="preserve"> liczbę punktów, z uwzględnieniem liczby </w:t>
      </w:r>
      <w:r w:rsidR="001102F3" w:rsidRPr="00623041">
        <w:rPr>
          <w:rFonts w:asciiTheme="minorHAnsi" w:eastAsia="Times New Roman" w:hAnsiTheme="minorHAnsi" w:cstheme="minorHAnsi"/>
          <w:bCs/>
          <w:sz w:val="20"/>
          <w:szCs w:val="20"/>
          <w:lang w:eastAsia="pl-PL"/>
        </w:rPr>
        <w:t>stanowisk, na</w:t>
      </w:r>
      <w:r w:rsidRPr="00623041">
        <w:rPr>
          <w:rFonts w:asciiTheme="minorHAnsi" w:eastAsia="Times New Roman" w:hAnsiTheme="minorHAnsi" w:cstheme="minorHAnsi"/>
          <w:bCs/>
          <w:sz w:val="20"/>
          <w:szCs w:val="20"/>
          <w:lang w:eastAsia="pl-PL"/>
        </w:rPr>
        <w:t xml:space="preserve"> które jest prowadzony nabór do służby w Państwowej Straży Pożarnej, </w:t>
      </w:r>
      <w:r w:rsidR="001102F3" w:rsidRPr="00623041">
        <w:rPr>
          <w:rFonts w:asciiTheme="minorHAnsi" w:eastAsia="Times New Roman" w:hAnsiTheme="minorHAnsi" w:cstheme="minorHAnsi"/>
          <w:bCs/>
          <w:sz w:val="20"/>
          <w:szCs w:val="20"/>
          <w:lang w:eastAsia="pl-PL"/>
        </w:rPr>
        <w:t>kieruje się</w:t>
      </w:r>
      <w:r w:rsidRPr="00623041">
        <w:rPr>
          <w:rFonts w:asciiTheme="minorHAnsi" w:eastAsia="Times New Roman" w:hAnsiTheme="minorHAnsi" w:cstheme="minorHAnsi"/>
          <w:bCs/>
          <w:sz w:val="20"/>
          <w:szCs w:val="20"/>
          <w:lang w:eastAsia="pl-PL"/>
        </w:rPr>
        <w:t xml:space="preserve"> do komisji lekarskiej podległej ministrowi właściwemu do spraw wewnętrznych w celu orzeczenia zdolności </w:t>
      </w:r>
      <w:r w:rsidR="001102F3" w:rsidRPr="00623041">
        <w:rPr>
          <w:rFonts w:asciiTheme="minorHAnsi" w:eastAsia="Times New Roman" w:hAnsiTheme="minorHAnsi" w:cstheme="minorHAnsi"/>
          <w:bCs/>
          <w:sz w:val="20"/>
          <w:szCs w:val="20"/>
          <w:lang w:eastAsia="pl-PL"/>
        </w:rPr>
        <w:t>fizycznej</w:t>
      </w:r>
      <w:r w:rsidR="00BD65F0" w:rsidRPr="00623041">
        <w:rPr>
          <w:rFonts w:asciiTheme="minorHAnsi" w:eastAsia="Times New Roman" w:hAnsiTheme="minorHAnsi" w:cstheme="minorHAnsi"/>
          <w:bCs/>
          <w:sz w:val="20"/>
          <w:szCs w:val="20"/>
          <w:lang w:eastAsia="pl-PL"/>
        </w:rPr>
        <w:t xml:space="preserve"> </w:t>
      </w:r>
      <w:r w:rsidR="001102F3" w:rsidRPr="00623041">
        <w:rPr>
          <w:rFonts w:asciiTheme="minorHAnsi" w:eastAsia="Times New Roman" w:hAnsiTheme="minorHAnsi" w:cstheme="minorHAnsi"/>
          <w:bCs/>
          <w:sz w:val="20"/>
          <w:szCs w:val="20"/>
          <w:lang w:eastAsia="pl-PL"/>
        </w:rPr>
        <w:t>i</w:t>
      </w:r>
      <w:r w:rsidRPr="00623041">
        <w:rPr>
          <w:rFonts w:asciiTheme="minorHAnsi" w:eastAsia="Times New Roman" w:hAnsiTheme="minorHAnsi" w:cstheme="minorHAnsi"/>
          <w:bCs/>
          <w:sz w:val="20"/>
          <w:szCs w:val="20"/>
          <w:lang w:eastAsia="pl-PL"/>
        </w:rPr>
        <w:t xml:space="preserve"> psychicznej do pełnienia służby w Państwowej Straży Pożarnej.</w:t>
      </w:r>
    </w:p>
    <w:p w14:paraId="56FB6565" w14:textId="2C8E570F" w:rsidR="007F1CBA" w:rsidRPr="00623041" w:rsidRDefault="007F1CBA" w:rsidP="00FF6D00">
      <w:pPr>
        <w:spacing w:after="0" w:line="240" w:lineRule="auto"/>
        <w:jc w:val="both"/>
        <w:rPr>
          <w:rFonts w:asciiTheme="minorHAnsi" w:eastAsia="Times New Roman" w:hAnsiTheme="minorHAnsi" w:cstheme="minorHAnsi"/>
          <w:bCs/>
          <w:sz w:val="20"/>
          <w:szCs w:val="20"/>
          <w:lang w:eastAsia="pl-PL"/>
        </w:rPr>
      </w:pPr>
      <w:r w:rsidRPr="00623041">
        <w:rPr>
          <w:rFonts w:asciiTheme="minorHAnsi" w:eastAsia="Times New Roman" w:hAnsiTheme="minorHAnsi" w:cstheme="minorHAnsi"/>
          <w:bCs/>
          <w:sz w:val="20"/>
          <w:szCs w:val="20"/>
          <w:lang w:eastAsia="pl-PL"/>
        </w:rPr>
        <w:t xml:space="preserve">W </w:t>
      </w:r>
      <w:r w:rsidR="001102F3" w:rsidRPr="00623041">
        <w:rPr>
          <w:rFonts w:asciiTheme="minorHAnsi" w:eastAsia="Times New Roman" w:hAnsiTheme="minorHAnsi" w:cstheme="minorHAnsi"/>
          <w:bCs/>
          <w:sz w:val="20"/>
          <w:szCs w:val="20"/>
          <w:lang w:eastAsia="pl-PL"/>
        </w:rPr>
        <w:t>przypadku, gdy</w:t>
      </w:r>
      <w:r w:rsidRPr="00623041">
        <w:rPr>
          <w:rFonts w:asciiTheme="minorHAnsi" w:eastAsia="Times New Roman" w:hAnsiTheme="minorHAnsi" w:cstheme="minorHAnsi"/>
          <w:bCs/>
          <w:sz w:val="20"/>
          <w:szCs w:val="20"/>
          <w:lang w:eastAsia="pl-PL"/>
        </w:rPr>
        <w:t xml:space="preserve"> komisja lekarska podległa ministrowi właściwemu do spraw wewnętrznych orzeknie, </w:t>
      </w:r>
      <w:r w:rsidR="00E54E77">
        <w:rPr>
          <w:rFonts w:asciiTheme="minorHAnsi" w:eastAsia="Times New Roman" w:hAnsiTheme="minorHAnsi" w:cstheme="minorHAnsi"/>
          <w:bCs/>
          <w:sz w:val="20"/>
          <w:szCs w:val="20"/>
          <w:lang w:eastAsia="pl-PL"/>
        </w:rPr>
        <w:t xml:space="preserve">                    </w:t>
      </w:r>
      <w:r w:rsidRPr="00623041">
        <w:rPr>
          <w:rFonts w:asciiTheme="minorHAnsi" w:eastAsia="Times New Roman" w:hAnsiTheme="minorHAnsi" w:cstheme="minorHAnsi"/>
          <w:bCs/>
          <w:sz w:val="20"/>
          <w:szCs w:val="20"/>
          <w:lang w:eastAsia="pl-PL"/>
        </w:rPr>
        <w:t>że kandydat jest niezdolny do służby w Państwowej Straży Pożarnej, na badania lekarskie kieruje się kolejnego kandydata z najw</w:t>
      </w:r>
      <w:r w:rsidR="00305FDB" w:rsidRPr="00623041">
        <w:rPr>
          <w:rFonts w:asciiTheme="minorHAnsi" w:eastAsia="Times New Roman" w:hAnsiTheme="minorHAnsi" w:cstheme="minorHAnsi"/>
          <w:bCs/>
          <w:sz w:val="20"/>
          <w:szCs w:val="20"/>
          <w:lang w:eastAsia="pl-PL"/>
        </w:rPr>
        <w:t>yższą liczbą punktów uzyskanych</w:t>
      </w:r>
      <w:r w:rsidR="008F1F01" w:rsidRPr="00623041">
        <w:rPr>
          <w:rFonts w:asciiTheme="minorHAnsi" w:eastAsia="Times New Roman" w:hAnsiTheme="minorHAnsi" w:cstheme="minorHAnsi"/>
          <w:bCs/>
          <w:sz w:val="20"/>
          <w:szCs w:val="20"/>
          <w:lang w:eastAsia="pl-PL"/>
        </w:rPr>
        <w:t xml:space="preserve"> </w:t>
      </w:r>
      <w:r w:rsidRPr="00623041">
        <w:rPr>
          <w:rFonts w:asciiTheme="minorHAnsi" w:eastAsia="Times New Roman" w:hAnsiTheme="minorHAnsi" w:cstheme="minorHAnsi"/>
          <w:bCs/>
          <w:sz w:val="20"/>
          <w:szCs w:val="20"/>
          <w:lang w:eastAsia="pl-PL"/>
        </w:rPr>
        <w:t>w postępowaniu kwalifikacyjnym.</w:t>
      </w:r>
    </w:p>
    <w:p w14:paraId="056DB673" w14:textId="77777777" w:rsidR="00BD65F0" w:rsidRPr="00E54E77" w:rsidRDefault="00BD65F0" w:rsidP="00FF6D00">
      <w:pPr>
        <w:spacing w:after="0" w:line="240" w:lineRule="auto"/>
        <w:jc w:val="both"/>
        <w:rPr>
          <w:rFonts w:asciiTheme="minorHAnsi" w:eastAsia="Times New Roman" w:hAnsiTheme="minorHAnsi" w:cstheme="minorHAnsi"/>
          <w:b/>
          <w:bCs/>
          <w:sz w:val="14"/>
          <w:szCs w:val="14"/>
          <w:lang w:eastAsia="pl-PL"/>
        </w:rPr>
      </w:pPr>
    </w:p>
    <w:p w14:paraId="5CFD1CB0" w14:textId="77777777" w:rsidR="007F1CBA" w:rsidRPr="00E54E77" w:rsidRDefault="007F1CBA" w:rsidP="00FF6D00">
      <w:pPr>
        <w:spacing w:after="0" w:line="240" w:lineRule="auto"/>
        <w:jc w:val="both"/>
        <w:rPr>
          <w:rFonts w:asciiTheme="minorHAnsi" w:eastAsia="Times New Roman" w:hAnsiTheme="minorHAnsi" w:cstheme="minorHAnsi"/>
          <w:b/>
          <w:bCs/>
          <w:sz w:val="20"/>
          <w:szCs w:val="20"/>
          <w:lang w:eastAsia="pl-PL"/>
        </w:rPr>
      </w:pPr>
      <w:r w:rsidRPr="00E54E77">
        <w:rPr>
          <w:rFonts w:asciiTheme="minorHAnsi" w:eastAsia="Times New Roman" w:hAnsiTheme="minorHAnsi" w:cstheme="minorHAnsi"/>
          <w:b/>
          <w:bCs/>
          <w:sz w:val="20"/>
          <w:szCs w:val="20"/>
          <w:lang w:eastAsia="pl-PL"/>
        </w:rPr>
        <w:t>Nie stawienie się kandydata na komisji lekarskiej wyklucza go z procesu rekrutacji.</w:t>
      </w:r>
    </w:p>
    <w:p w14:paraId="75426DA4" w14:textId="77777777" w:rsidR="00FF6D00" w:rsidRPr="00E54E77" w:rsidRDefault="00FF6D00" w:rsidP="00FF6D00">
      <w:pPr>
        <w:spacing w:after="0" w:line="240" w:lineRule="auto"/>
        <w:jc w:val="both"/>
        <w:rPr>
          <w:rFonts w:asciiTheme="minorHAnsi" w:eastAsia="Times New Roman" w:hAnsiTheme="minorHAnsi" w:cstheme="minorHAnsi"/>
          <w:bCs/>
          <w:sz w:val="6"/>
          <w:szCs w:val="6"/>
          <w:lang w:eastAsia="pl-PL"/>
        </w:rPr>
      </w:pPr>
      <w:r w:rsidRPr="00305FDB">
        <w:rPr>
          <w:rFonts w:asciiTheme="minorHAnsi" w:eastAsia="Times New Roman" w:hAnsiTheme="minorHAnsi" w:cstheme="minorHAnsi"/>
          <w:bCs/>
          <w:lang w:eastAsia="pl-PL"/>
        </w:rPr>
        <w:t xml:space="preserve"> </w:t>
      </w:r>
    </w:p>
    <w:p w14:paraId="7974CFB6" w14:textId="77777777" w:rsidR="00E3124C" w:rsidRPr="00220B5F" w:rsidRDefault="00E3124C" w:rsidP="00FF6D00">
      <w:pPr>
        <w:spacing w:after="0" w:line="240" w:lineRule="auto"/>
        <w:jc w:val="both"/>
        <w:rPr>
          <w:rFonts w:asciiTheme="minorHAnsi" w:eastAsia="Times New Roman" w:hAnsiTheme="minorHAnsi" w:cstheme="minorHAnsi"/>
          <w:b/>
          <w:bCs/>
          <w:color w:val="000000" w:themeColor="text1"/>
          <w:sz w:val="14"/>
          <w:szCs w:val="24"/>
          <w:lang w:eastAsia="pl-PL"/>
        </w:rPr>
      </w:pPr>
    </w:p>
    <w:p w14:paraId="115175A7" w14:textId="482A5D03" w:rsidR="00FF6D00" w:rsidRPr="00220B5F" w:rsidRDefault="00B064C6" w:rsidP="00FF6D00">
      <w:pPr>
        <w:spacing w:after="0" w:line="240" w:lineRule="auto"/>
        <w:jc w:val="both"/>
        <w:rPr>
          <w:rFonts w:asciiTheme="minorHAnsi" w:eastAsia="Times New Roman" w:hAnsiTheme="minorHAnsi" w:cstheme="minorHAnsi"/>
          <w:b/>
          <w:bCs/>
          <w:color w:val="000000" w:themeColor="text1"/>
          <w:sz w:val="24"/>
          <w:szCs w:val="24"/>
          <w:lang w:eastAsia="pl-PL"/>
        </w:rPr>
      </w:pPr>
      <w:r w:rsidRPr="00220B5F">
        <w:rPr>
          <w:rFonts w:asciiTheme="minorHAnsi" w:eastAsia="Times New Roman" w:hAnsiTheme="minorHAnsi" w:cstheme="minorHAnsi"/>
          <w:b/>
          <w:bCs/>
          <w:color w:val="000000" w:themeColor="text1"/>
          <w:sz w:val="24"/>
          <w:szCs w:val="24"/>
          <w:lang w:eastAsia="pl-PL"/>
        </w:rPr>
        <w:t>INNE INFORMACJE</w:t>
      </w:r>
      <w:r w:rsidR="00373A47">
        <w:rPr>
          <w:rFonts w:asciiTheme="minorHAnsi" w:eastAsia="Times New Roman" w:hAnsiTheme="minorHAnsi" w:cstheme="minorHAnsi"/>
          <w:b/>
          <w:bCs/>
          <w:color w:val="000000" w:themeColor="text1"/>
          <w:sz w:val="24"/>
          <w:szCs w:val="24"/>
          <w:lang w:eastAsia="pl-PL"/>
        </w:rPr>
        <w:t>:</w:t>
      </w:r>
    </w:p>
    <w:p w14:paraId="7D1B36F2" w14:textId="6EA4ED23" w:rsidR="00373D8E" w:rsidRPr="0023136F" w:rsidRDefault="00373D8E" w:rsidP="00FF6D00">
      <w:pPr>
        <w:spacing w:after="0" w:line="240" w:lineRule="auto"/>
        <w:jc w:val="both"/>
        <w:rPr>
          <w:rFonts w:asciiTheme="minorHAnsi" w:eastAsia="Times New Roman" w:hAnsiTheme="minorHAnsi" w:cstheme="minorHAnsi"/>
          <w:sz w:val="10"/>
          <w:szCs w:val="6"/>
          <w:lang w:eastAsia="pl-PL"/>
        </w:rPr>
      </w:pPr>
    </w:p>
    <w:p w14:paraId="1817D35C" w14:textId="5E5B383C" w:rsidR="00FF6D00" w:rsidRPr="00623041" w:rsidRDefault="00C17FE3" w:rsidP="00762346">
      <w:pPr>
        <w:numPr>
          <w:ilvl w:val="0"/>
          <w:numId w:val="2"/>
        </w:numPr>
        <w:tabs>
          <w:tab w:val="clear" w:pos="720"/>
          <w:tab w:val="num" w:pos="284"/>
        </w:tabs>
        <w:spacing w:after="0" w:line="240" w:lineRule="auto"/>
        <w:ind w:left="284" w:hanging="284"/>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w:t>
      </w:r>
      <w:r w:rsidR="008F1F01" w:rsidRPr="00623041">
        <w:rPr>
          <w:rFonts w:asciiTheme="minorHAnsi" w:eastAsia="Times New Roman" w:hAnsiTheme="minorHAnsi" w:cstheme="minorHAnsi"/>
          <w:sz w:val="20"/>
          <w:szCs w:val="20"/>
          <w:lang w:eastAsia="pl-PL"/>
        </w:rPr>
        <w:t xml:space="preserve"> przypadku testów sprawności fizyczne</w:t>
      </w:r>
      <w:r w:rsidR="00B63756" w:rsidRPr="00623041">
        <w:rPr>
          <w:rFonts w:asciiTheme="minorHAnsi" w:eastAsia="Times New Roman" w:hAnsiTheme="minorHAnsi" w:cstheme="minorHAnsi"/>
          <w:sz w:val="20"/>
          <w:szCs w:val="20"/>
          <w:lang w:eastAsia="pl-PL"/>
        </w:rPr>
        <w:t>j</w:t>
      </w:r>
      <w:r w:rsidR="008F1F01" w:rsidRPr="00623041">
        <w:rPr>
          <w:rFonts w:asciiTheme="minorHAnsi" w:eastAsia="Times New Roman" w:hAnsiTheme="minorHAnsi" w:cstheme="minorHAnsi"/>
          <w:sz w:val="20"/>
          <w:szCs w:val="20"/>
          <w:lang w:eastAsia="pl-PL"/>
        </w:rPr>
        <w:t xml:space="preserve">, na </w:t>
      </w:r>
      <w:r w:rsidR="001102F3" w:rsidRPr="00623041">
        <w:rPr>
          <w:rFonts w:asciiTheme="minorHAnsi" w:eastAsia="Times New Roman" w:hAnsiTheme="minorHAnsi" w:cstheme="minorHAnsi"/>
          <w:sz w:val="20"/>
          <w:szCs w:val="20"/>
          <w:lang w:eastAsia="pl-PL"/>
        </w:rPr>
        <w:t>kandydatów, którzy</w:t>
      </w:r>
      <w:r w:rsidR="008F1F01" w:rsidRPr="00623041">
        <w:rPr>
          <w:rFonts w:asciiTheme="minorHAnsi" w:eastAsia="Times New Roman" w:hAnsiTheme="minorHAnsi" w:cstheme="minorHAnsi"/>
          <w:sz w:val="20"/>
          <w:szCs w:val="20"/>
          <w:lang w:eastAsia="pl-PL"/>
        </w:rPr>
        <w:t xml:space="preserve"> nie zgłoszą się w czasie </w:t>
      </w:r>
      <w:r w:rsidR="00623041">
        <w:rPr>
          <w:rFonts w:asciiTheme="minorHAnsi" w:eastAsia="Times New Roman" w:hAnsiTheme="minorHAnsi" w:cstheme="minorHAnsi"/>
          <w:sz w:val="20"/>
          <w:szCs w:val="20"/>
          <w:lang w:eastAsia="pl-PL"/>
        </w:rPr>
        <w:t xml:space="preserve">                                            </w:t>
      </w:r>
      <w:r w:rsidR="008F1F01" w:rsidRPr="00623041">
        <w:rPr>
          <w:rFonts w:asciiTheme="minorHAnsi" w:eastAsia="Times New Roman" w:hAnsiTheme="minorHAnsi" w:cstheme="minorHAnsi"/>
          <w:sz w:val="20"/>
          <w:szCs w:val="20"/>
          <w:lang w:eastAsia="pl-PL"/>
        </w:rPr>
        <w:t>ich przeprowadzania komisja cz</w:t>
      </w:r>
      <w:r w:rsidR="00B63756" w:rsidRPr="00623041">
        <w:rPr>
          <w:rFonts w:asciiTheme="minorHAnsi" w:eastAsia="Times New Roman" w:hAnsiTheme="minorHAnsi" w:cstheme="minorHAnsi"/>
          <w:sz w:val="20"/>
          <w:szCs w:val="20"/>
          <w:lang w:eastAsia="pl-PL"/>
        </w:rPr>
        <w:t>e</w:t>
      </w:r>
      <w:r w:rsidR="008F1F01" w:rsidRPr="00623041">
        <w:rPr>
          <w:rFonts w:asciiTheme="minorHAnsi" w:eastAsia="Times New Roman" w:hAnsiTheme="minorHAnsi" w:cstheme="minorHAnsi"/>
          <w:sz w:val="20"/>
          <w:szCs w:val="20"/>
          <w:lang w:eastAsia="pl-PL"/>
        </w:rPr>
        <w:t xml:space="preserve">ka do 15 minut po zakończeniu próby przez ostatniego kandydata. </w:t>
      </w:r>
      <w:r w:rsidR="00623041">
        <w:rPr>
          <w:rFonts w:asciiTheme="minorHAnsi" w:eastAsia="Times New Roman" w:hAnsiTheme="minorHAnsi" w:cstheme="minorHAnsi"/>
          <w:sz w:val="20"/>
          <w:szCs w:val="20"/>
          <w:lang w:eastAsia="pl-PL"/>
        </w:rPr>
        <w:t xml:space="preserve">                        </w:t>
      </w:r>
      <w:r w:rsidR="008F1F01" w:rsidRPr="00623041">
        <w:rPr>
          <w:rFonts w:asciiTheme="minorHAnsi" w:eastAsia="Times New Roman" w:hAnsiTheme="minorHAnsi" w:cstheme="minorHAnsi"/>
          <w:sz w:val="20"/>
          <w:szCs w:val="20"/>
          <w:lang w:eastAsia="pl-PL"/>
        </w:rPr>
        <w:t>Nie przystąpienie przez kandydata do próby w wyznaczonym terminie jest równoznaczne z jego wykluczenie</w:t>
      </w:r>
      <w:r w:rsidR="00623041">
        <w:rPr>
          <w:rFonts w:asciiTheme="minorHAnsi" w:eastAsia="Times New Roman" w:hAnsiTheme="minorHAnsi" w:cstheme="minorHAnsi"/>
          <w:sz w:val="20"/>
          <w:szCs w:val="20"/>
          <w:lang w:eastAsia="pl-PL"/>
        </w:rPr>
        <w:t xml:space="preserve"> </w:t>
      </w:r>
      <w:r w:rsidR="008F1F01" w:rsidRPr="00623041">
        <w:rPr>
          <w:rFonts w:asciiTheme="minorHAnsi" w:eastAsia="Times New Roman" w:hAnsiTheme="minorHAnsi" w:cstheme="minorHAnsi"/>
          <w:sz w:val="20"/>
          <w:szCs w:val="20"/>
          <w:lang w:eastAsia="pl-PL"/>
        </w:rPr>
        <w:t xml:space="preserve"> </w:t>
      </w:r>
      <w:r w:rsidR="00623041">
        <w:rPr>
          <w:rFonts w:asciiTheme="minorHAnsi" w:eastAsia="Times New Roman" w:hAnsiTheme="minorHAnsi" w:cstheme="minorHAnsi"/>
          <w:sz w:val="20"/>
          <w:szCs w:val="20"/>
          <w:lang w:eastAsia="pl-PL"/>
        </w:rPr>
        <w:t xml:space="preserve">            </w:t>
      </w:r>
      <w:r w:rsidR="008F1F01" w:rsidRPr="00623041">
        <w:rPr>
          <w:rFonts w:asciiTheme="minorHAnsi" w:eastAsia="Times New Roman" w:hAnsiTheme="minorHAnsi" w:cstheme="minorHAnsi"/>
          <w:sz w:val="20"/>
          <w:szCs w:val="20"/>
          <w:lang w:eastAsia="pl-PL"/>
        </w:rPr>
        <w:t>z dalszego postępowania kwalifikacyjnego</w:t>
      </w:r>
      <w:r>
        <w:rPr>
          <w:rFonts w:asciiTheme="minorHAnsi" w:eastAsia="Times New Roman" w:hAnsiTheme="minorHAnsi" w:cstheme="minorHAnsi"/>
          <w:sz w:val="20"/>
          <w:szCs w:val="20"/>
          <w:lang w:eastAsia="pl-PL"/>
        </w:rPr>
        <w:t>,</w:t>
      </w:r>
    </w:p>
    <w:p w14:paraId="65142432" w14:textId="442BCD65" w:rsidR="00FF6D00" w:rsidRPr="00623041" w:rsidRDefault="00C17FE3" w:rsidP="00762346">
      <w:pPr>
        <w:numPr>
          <w:ilvl w:val="0"/>
          <w:numId w:val="2"/>
        </w:numPr>
        <w:tabs>
          <w:tab w:val="clear" w:pos="720"/>
          <w:tab w:val="num" w:pos="284"/>
        </w:tabs>
        <w:spacing w:after="0" w:line="240" w:lineRule="auto"/>
        <w:ind w:left="284" w:hanging="284"/>
        <w:jc w:val="both"/>
        <w:rPr>
          <w:rFonts w:asciiTheme="minorHAnsi" w:eastAsia="Times New Roman" w:hAnsiTheme="minorHAnsi" w:cstheme="minorHAnsi"/>
          <w:sz w:val="20"/>
          <w:szCs w:val="20"/>
          <w:lang w:eastAsia="pl-PL"/>
        </w:rPr>
      </w:pPr>
      <w:r>
        <w:rPr>
          <w:rFonts w:asciiTheme="minorHAnsi" w:eastAsia="Times New Roman" w:hAnsiTheme="minorHAnsi" w:cstheme="minorHAnsi"/>
          <w:bCs/>
          <w:sz w:val="20"/>
          <w:szCs w:val="20"/>
          <w:lang w:eastAsia="pl-PL"/>
        </w:rPr>
        <w:t>p</w:t>
      </w:r>
      <w:r w:rsidR="00FF6D00" w:rsidRPr="00623041">
        <w:rPr>
          <w:rFonts w:asciiTheme="minorHAnsi" w:eastAsia="Times New Roman" w:hAnsiTheme="minorHAnsi" w:cstheme="minorHAnsi"/>
          <w:bCs/>
          <w:sz w:val="20"/>
          <w:szCs w:val="20"/>
          <w:lang w:eastAsia="pl-PL"/>
        </w:rPr>
        <w:t xml:space="preserve">ostępowanie kwalifikacyjne wobec kandydata kończy się z chwilą uzyskania przez kandydata negatywnego wyniku z któregokolwiek z etapów postępowania kwalifikacyjnego </w:t>
      </w:r>
      <w:r w:rsidR="001102F3" w:rsidRPr="00623041">
        <w:rPr>
          <w:rFonts w:asciiTheme="minorHAnsi" w:eastAsia="Times New Roman" w:hAnsiTheme="minorHAnsi" w:cstheme="minorHAnsi"/>
          <w:bCs/>
          <w:sz w:val="20"/>
          <w:szCs w:val="20"/>
          <w:lang w:eastAsia="pl-PL"/>
        </w:rPr>
        <w:t>lub nie</w:t>
      </w:r>
      <w:r w:rsidR="00FF6D00" w:rsidRPr="00623041">
        <w:rPr>
          <w:rFonts w:asciiTheme="minorHAnsi" w:eastAsia="Times New Roman" w:hAnsiTheme="minorHAnsi" w:cstheme="minorHAnsi"/>
          <w:bCs/>
          <w:sz w:val="20"/>
          <w:szCs w:val="20"/>
          <w:lang w:eastAsia="pl-PL"/>
        </w:rPr>
        <w:t xml:space="preserve"> przystąpienia przez kandydata</w:t>
      </w:r>
      <w:r w:rsidR="00623041">
        <w:rPr>
          <w:rFonts w:asciiTheme="minorHAnsi" w:eastAsia="Times New Roman" w:hAnsiTheme="minorHAnsi" w:cstheme="minorHAnsi"/>
          <w:bCs/>
          <w:sz w:val="20"/>
          <w:szCs w:val="20"/>
          <w:lang w:eastAsia="pl-PL"/>
        </w:rPr>
        <w:t xml:space="preserve">            </w:t>
      </w:r>
      <w:r w:rsidR="00FF6D00" w:rsidRPr="00623041">
        <w:rPr>
          <w:rFonts w:asciiTheme="minorHAnsi" w:eastAsia="Times New Roman" w:hAnsiTheme="minorHAnsi" w:cstheme="minorHAnsi"/>
          <w:bCs/>
          <w:sz w:val="20"/>
          <w:szCs w:val="20"/>
          <w:lang w:eastAsia="pl-PL"/>
        </w:rPr>
        <w:t xml:space="preserve"> do któregokolwiek z etapów postępowania, </w:t>
      </w:r>
      <w:r w:rsidR="001102F3" w:rsidRPr="00623041">
        <w:rPr>
          <w:rFonts w:asciiTheme="minorHAnsi" w:eastAsia="Times New Roman" w:hAnsiTheme="minorHAnsi" w:cstheme="minorHAnsi"/>
          <w:bCs/>
          <w:sz w:val="20"/>
          <w:szCs w:val="20"/>
          <w:lang w:eastAsia="pl-PL"/>
        </w:rPr>
        <w:t>wymienionych  w</w:t>
      </w:r>
      <w:r w:rsidR="00FF6D00" w:rsidRPr="00623041">
        <w:rPr>
          <w:rFonts w:asciiTheme="minorHAnsi" w:eastAsia="Times New Roman" w:hAnsiTheme="minorHAnsi" w:cstheme="minorHAnsi"/>
          <w:bCs/>
          <w:sz w:val="20"/>
          <w:szCs w:val="20"/>
          <w:lang w:eastAsia="pl-PL"/>
        </w:rPr>
        <w:t xml:space="preserve"> niniejszym ogłoszeniu</w:t>
      </w:r>
      <w:r>
        <w:rPr>
          <w:rFonts w:asciiTheme="minorHAnsi" w:eastAsia="Times New Roman" w:hAnsiTheme="minorHAnsi" w:cstheme="minorHAnsi"/>
          <w:bCs/>
          <w:sz w:val="20"/>
          <w:szCs w:val="20"/>
          <w:lang w:eastAsia="pl-PL"/>
        </w:rPr>
        <w:t>,</w:t>
      </w:r>
      <w:r w:rsidR="00FF6D00" w:rsidRPr="00623041">
        <w:rPr>
          <w:rFonts w:asciiTheme="minorHAnsi" w:eastAsia="Times New Roman" w:hAnsiTheme="minorHAnsi" w:cstheme="minorHAnsi"/>
          <w:bCs/>
          <w:sz w:val="20"/>
          <w:szCs w:val="20"/>
          <w:lang w:eastAsia="pl-PL"/>
        </w:rPr>
        <w:t xml:space="preserve"> </w:t>
      </w:r>
    </w:p>
    <w:p w14:paraId="50BD7FB5" w14:textId="23817660" w:rsidR="00136258" w:rsidRPr="00623041" w:rsidRDefault="00C17FE3" w:rsidP="00762346">
      <w:pPr>
        <w:numPr>
          <w:ilvl w:val="0"/>
          <w:numId w:val="2"/>
        </w:numPr>
        <w:tabs>
          <w:tab w:val="clear" w:pos="720"/>
          <w:tab w:val="num" w:pos="284"/>
        </w:tabs>
        <w:spacing w:after="0" w:line="240" w:lineRule="auto"/>
        <w:ind w:left="284" w:hanging="284"/>
        <w:jc w:val="both"/>
        <w:rPr>
          <w:rFonts w:asciiTheme="minorHAnsi" w:eastAsia="Times New Roman" w:hAnsiTheme="minorHAnsi" w:cstheme="minorHAnsi"/>
          <w:sz w:val="20"/>
          <w:szCs w:val="20"/>
          <w:lang w:eastAsia="pl-PL"/>
        </w:rPr>
      </w:pPr>
      <w:r>
        <w:rPr>
          <w:rFonts w:asciiTheme="minorHAnsi" w:eastAsia="Times New Roman" w:hAnsiTheme="minorHAnsi" w:cstheme="minorHAnsi"/>
          <w:bCs/>
          <w:sz w:val="20"/>
          <w:szCs w:val="20"/>
          <w:lang w:eastAsia="pl-PL"/>
        </w:rPr>
        <w:t>t</w:t>
      </w:r>
      <w:r w:rsidR="000F3F1E" w:rsidRPr="00623041">
        <w:rPr>
          <w:rFonts w:asciiTheme="minorHAnsi" w:eastAsia="Times New Roman" w:hAnsiTheme="minorHAnsi" w:cstheme="minorHAnsi"/>
          <w:bCs/>
          <w:sz w:val="20"/>
          <w:szCs w:val="20"/>
          <w:lang w:eastAsia="pl-PL"/>
        </w:rPr>
        <w:t>est sprawności fizycznej może nie być przeprowadzony względem kandydata, który posiada ważny test sprawności fizycznej przeprowadzony w innej jednostce organizacy</w:t>
      </w:r>
      <w:r w:rsidR="00B63756" w:rsidRPr="00623041">
        <w:rPr>
          <w:rFonts w:asciiTheme="minorHAnsi" w:eastAsia="Times New Roman" w:hAnsiTheme="minorHAnsi" w:cstheme="minorHAnsi"/>
          <w:bCs/>
          <w:sz w:val="20"/>
          <w:szCs w:val="20"/>
          <w:lang w:eastAsia="pl-PL"/>
        </w:rPr>
        <w:t>jnej Państwowej Straży Pożarnej</w:t>
      </w:r>
      <w:r>
        <w:rPr>
          <w:rFonts w:asciiTheme="minorHAnsi" w:eastAsia="Times New Roman" w:hAnsiTheme="minorHAnsi" w:cstheme="minorHAnsi"/>
          <w:bCs/>
          <w:sz w:val="20"/>
          <w:szCs w:val="20"/>
          <w:lang w:eastAsia="pl-PL"/>
        </w:rPr>
        <w:t>,</w:t>
      </w:r>
    </w:p>
    <w:p w14:paraId="10D93207" w14:textId="6883573D" w:rsidR="00FF6D00" w:rsidRPr="00623041" w:rsidRDefault="00C17FE3" w:rsidP="00762346">
      <w:pPr>
        <w:numPr>
          <w:ilvl w:val="0"/>
          <w:numId w:val="2"/>
        </w:numPr>
        <w:tabs>
          <w:tab w:val="clear" w:pos="720"/>
          <w:tab w:val="num" w:pos="284"/>
        </w:tabs>
        <w:spacing w:after="0" w:line="240" w:lineRule="auto"/>
        <w:ind w:left="284" w:hanging="284"/>
        <w:jc w:val="both"/>
        <w:rPr>
          <w:rFonts w:asciiTheme="minorHAnsi" w:eastAsia="Times New Roman" w:hAnsiTheme="minorHAnsi" w:cstheme="minorHAnsi"/>
          <w:sz w:val="20"/>
          <w:szCs w:val="20"/>
          <w:lang w:eastAsia="pl-PL"/>
        </w:rPr>
      </w:pPr>
      <w:r>
        <w:rPr>
          <w:rFonts w:asciiTheme="minorHAnsi" w:eastAsia="Times New Roman" w:hAnsiTheme="minorHAnsi" w:cstheme="minorHAnsi"/>
          <w:bCs/>
          <w:sz w:val="20"/>
          <w:szCs w:val="20"/>
          <w:lang w:eastAsia="pl-PL"/>
        </w:rPr>
        <w:t>p</w:t>
      </w:r>
      <w:r w:rsidR="00FF6D00" w:rsidRPr="00623041">
        <w:rPr>
          <w:rFonts w:asciiTheme="minorHAnsi" w:eastAsia="Times New Roman" w:hAnsiTheme="minorHAnsi" w:cstheme="minorHAnsi"/>
          <w:bCs/>
          <w:sz w:val="20"/>
          <w:szCs w:val="20"/>
          <w:lang w:eastAsia="pl-PL"/>
        </w:rPr>
        <w:t>ostępowani</w:t>
      </w:r>
      <w:r w:rsidR="00720BB6" w:rsidRPr="00623041">
        <w:rPr>
          <w:rFonts w:asciiTheme="minorHAnsi" w:eastAsia="Times New Roman" w:hAnsiTheme="minorHAnsi" w:cstheme="minorHAnsi"/>
          <w:bCs/>
          <w:sz w:val="20"/>
          <w:szCs w:val="20"/>
          <w:lang w:eastAsia="pl-PL"/>
        </w:rPr>
        <w:t>e</w:t>
      </w:r>
      <w:r w:rsidR="00FF6D00" w:rsidRPr="00623041">
        <w:rPr>
          <w:rFonts w:asciiTheme="minorHAnsi" w:eastAsia="Times New Roman" w:hAnsiTheme="minorHAnsi" w:cstheme="minorHAnsi"/>
          <w:bCs/>
          <w:sz w:val="20"/>
          <w:szCs w:val="20"/>
          <w:lang w:eastAsia="pl-PL"/>
        </w:rPr>
        <w:t xml:space="preserve"> kończy się zatwierdzeniem przez Komendanta Powiatowego PSP w Górze listy kandydatów </w:t>
      </w:r>
      <w:r w:rsidR="00373A47">
        <w:rPr>
          <w:rFonts w:asciiTheme="minorHAnsi" w:eastAsia="Times New Roman" w:hAnsiTheme="minorHAnsi" w:cstheme="minorHAnsi"/>
          <w:bCs/>
          <w:sz w:val="20"/>
          <w:szCs w:val="20"/>
          <w:lang w:eastAsia="pl-PL"/>
        </w:rPr>
        <w:t xml:space="preserve">              </w:t>
      </w:r>
      <w:r w:rsidR="00FF6D00" w:rsidRPr="00623041">
        <w:rPr>
          <w:rFonts w:asciiTheme="minorHAnsi" w:eastAsia="Times New Roman" w:hAnsiTheme="minorHAnsi" w:cstheme="minorHAnsi"/>
          <w:bCs/>
          <w:sz w:val="20"/>
          <w:szCs w:val="20"/>
          <w:lang w:eastAsia="pl-PL"/>
        </w:rPr>
        <w:t>do przyjęcia do służby w Państwowej Straży Pożarnej</w:t>
      </w:r>
      <w:r>
        <w:rPr>
          <w:rFonts w:asciiTheme="minorHAnsi" w:eastAsia="Times New Roman" w:hAnsiTheme="minorHAnsi" w:cstheme="minorHAnsi"/>
          <w:bCs/>
          <w:sz w:val="20"/>
          <w:szCs w:val="20"/>
          <w:lang w:eastAsia="pl-PL"/>
        </w:rPr>
        <w:t>,</w:t>
      </w:r>
      <w:r w:rsidR="00FF6D00" w:rsidRPr="00623041">
        <w:rPr>
          <w:rFonts w:asciiTheme="minorHAnsi" w:eastAsia="Times New Roman" w:hAnsiTheme="minorHAnsi" w:cstheme="minorHAnsi"/>
          <w:bCs/>
          <w:sz w:val="20"/>
          <w:szCs w:val="20"/>
          <w:lang w:eastAsia="pl-PL"/>
        </w:rPr>
        <w:t xml:space="preserve">  </w:t>
      </w:r>
    </w:p>
    <w:p w14:paraId="7760DFE6" w14:textId="28F25A51" w:rsidR="00373D8E" w:rsidRPr="00623041" w:rsidRDefault="00C17FE3" w:rsidP="00762346">
      <w:pPr>
        <w:numPr>
          <w:ilvl w:val="0"/>
          <w:numId w:val="2"/>
        </w:numPr>
        <w:tabs>
          <w:tab w:val="clear" w:pos="720"/>
          <w:tab w:val="num" w:pos="284"/>
        </w:tabs>
        <w:spacing w:after="0" w:line="240" w:lineRule="auto"/>
        <w:ind w:left="284" w:hanging="284"/>
        <w:jc w:val="both"/>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bCs/>
          <w:color w:val="000000" w:themeColor="text1"/>
          <w:sz w:val="20"/>
          <w:szCs w:val="20"/>
          <w:lang w:eastAsia="pl-PL"/>
        </w:rPr>
        <w:t>d</w:t>
      </w:r>
      <w:r w:rsidR="00FF6D00" w:rsidRPr="00623041">
        <w:rPr>
          <w:rFonts w:asciiTheme="minorHAnsi" w:eastAsia="Times New Roman" w:hAnsiTheme="minorHAnsi" w:cstheme="minorHAnsi"/>
          <w:bCs/>
          <w:color w:val="000000" w:themeColor="text1"/>
          <w:sz w:val="20"/>
          <w:szCs w:val="20"/>
          <w:lang w:eastAsia="pl-PL"/>
        </w:rPr>
        <w:t xml:space="preserve">okumenty kandydatów, którzy nie zakwalifikowali się na listę kandydatów do przyjęcia do służby w PSP będzie można odebrać osobiście w ciągu 30 dni od ogłoszenia wyników naboru, po tym czasie zostaną komisyjnie zniszczone. </w:t>
      </w:r>
    </w:p>
    <w:p w14:paraId="5A7A84F2" w14:textId="77777777" w:rsidR="003B51BB" w:rsidRPr="00536354" w:rsidRDefault="003B51BB" w:rsidP="00E46444">
      <w:pPr>
        <w:pStyle w:val="default"/>
        <w:spacing w:before="0" w:beforeAutospacing="0" w:after="0" w:afterAutospacing="0" w:line="480" w:lineRule="auto"/>
        <w:rPr>
          <w:rFonts w:asciiTheme="minorHAnsi" w:hAnsiTheme="minorHAnsi" w:cstheme="minorHAnsi"/>
          <w:b/>
          <w:sz w:val="8"/>
          <w:szCs w:val="28"/>
        </w:rPr>
      </w:pPr>
    </w:p>
    <w:p w14:paraId="294B24A3" w14:textId="3C0813D2" w:rsidR="00FF6D00" w:rsidRPr="00220B5F" w:rsidRDefault="00FF6D00" w:rsidP="00FF6D00">
      <w:pPr>
        <w:spacing w:after="0" w:line="240" w:lineRule="auto"/>
        <w:jc w:val="both"/>
        <w:rPr>
          <w:rFonts w:asciiTheme="minorHAnsi" w:eastAsia="Times New Roman" w:hAnsiTheme="minorHAnsi" w:cstheme="minorHAnsi"/>
          <w:b/>
          <w:bCs/>
          <w:color w:val="000000" w:themeColor="text1"/>
          <w:sz w:val="24"/>
          <w:szCs w:val="24"/>
          <w:lang w:eastAsia="pl-PL"/>
        </w:rPr>
      </w:pPr>
      <w:r w:rsidRPr="00220B5F">
        <w:rPr>
          <w:rFonts w:asciiTheme="minorHAnsi" w:eastAsia="Times New Roman" w:hAnsiTheme="minorHAnsi" w:cstheme="minorHAnsi"/>
          <w:b/>
          <w:bCs/>
          <w:color w:val="000000" w:themeColor="text1"/>
          <w:sz w:val="24"/>
          <w:szCs w:val="24"/>
          <w:lang w:eastAsia="pl-PL"/>
        </w:rPr>
        <w:t>M</w:t>
      </w:r>
      <w:r w:rsidR="00851660" w:rsidRPr="00220B5F">
        <w:rPr>
          <w:rFonts w:asciiTheme="minorHAnsi" w:eastAsia="Times New Roman" w:hAnsiTheme="minorHAnsi" w:cstheme="minorHAnsi"/>
          <w:b/>
          <w:bCs/>
          <w:color w:val="000000" w:themeColor="text1"/>
          <w:sz w:val="24"/>
          <w:szCs w:val="24"/>
          <w:lang w:eastAsia="pl-PL"/>
        </w:rPr>
        <w:t>IEJSCE UZYSKANIA SZCZEGÓŁOWYCH INFORMACJI</w:t>
      </w:r>
      <w:r w:rsidR="00373A47">
        <w:rPr>
          <w:rFonts w:asciiTheme="minorHAnsi" w:eastAsia="Times New Roman" w:hAnsiTheme="minorHAnsi" w:cstheme="minorHAnsi"/>
          <w:b/>
          <w:bCs/>
          <w:color w:val="000000" w:themeColor="text1"/>
          <w:sz w:val="24"/>
          <w:szCs w:val="24"/>
          <w:lang w:eastAsia="pl-PL"/>
        </w:rPr>
        <w:t>:</w:t>
      </w:r>
    </w:p>
    <w:p w14:paraId="42C94A32" w14:textId="1C3F1B54" w:rsidR="00373D8E" w:rsidRPr="00C17FE3" w:rsidRDefault="00373D8E" w:rsidP="00FF6D00">
      <w:pPr>
        <w:spacing w:after="0" w:line="240" w:lineRule="auto"/>
        <w:jc w:val="both"/>
        <w:rPr>
          <w:rFonts w:asciiTheme="minorHAnsi" w:eastAsia="Times New Roman" w:hAnsiTheme="minorHAnsi" w:cstheme="minorHAnsi"/>
          <w:sz w:val="16"/>
          <w:szCs w:val="16"/>
          <w:lang w:eastAsia="pl-PL"/>
        </w:rPr>
      </w:pPr>
    </w:p>
    <w:p w14:paraId="3F3036DB" w14:textId="25F01144" w:rsidR="00FF6D00" w:rsidRPr="00623041" w:rsidRDefault="00FF6D00" w:rsidP="00FF6D00">
      <w:pPr>
        <w:pStyle w:val="Tekstpodstawowy"/>
        <w:jc w:val="both"/>
        <w:rPr>
          <w:rFonts w:asciiTheme="minorHAnsi" w:hAnsiTheme="minorHAnsi" w:cstheme="minorHAnsi"/>
          <w:sz w:val="20"/>
          <w:szCs w:val="20"/>
        </w:rPr>
      </w:pPr>
      <w:r w:rsidRPr="00623041">
        <w:rPr>
          <w:rFonts w:asciiTheme="minorHAnsi" w:hAnsiTheme="minorHAnsi" w:cstheme="minorHAnsi"/>
          <w:sz w:val="20"/>
          <w:szCs w:val="20"/>
        </w:rPr>
        <w:t xml:space="preserve">Miejscem uzyskania szczegółowych informacji dotyczących postępowania jest Komenda Powiatowa PSP </w:t>
      </w:r>
      <w:r w:rsidR="00623041">
        <w:rPr>
          <w:rFonts w:asciiTheme="minorHAnsi" w:hAnsiTheme="minorHAnsi" w:cstheme="minorHAnsi"/>
          <w:sz w:val="20"/>
          <w:szCs w:val="20"/>
        </w:rPr>
        <w:t xml:space="preserve">                            </w:t>
      </w:r>
      <w:r w:rsidRPr="00623041">
        <w:rPr>
          <w:rFonts w:asciiTheme="minorHAnsi" w:hAnsiTheme="minorHAnsi" w:cstheme="minorHAnsi"/>
          <w:sz w:val="20"/>
          <w:szCs w:val="20"/>
        </w:rPr>
        <w:t>w Górze, ul. W. Witosa 22, pok.</w:t>
      </w:r>
      <w:r w:rsidR="00901D92" w:rsidRPr="00623041">
        <w:rPr>
          <w:rFonts w:asciiTheme="minorHAnsi" w:hAnsiTheme="minorHAnsi" w:cstheme="minorHAnsi"/>
          <w:sz w:val="20"/>
          <w:szCs w:val="20"/>
        </w:rPr>
        <w:t xml:space="preserve"> nr 4, tel. 65 543 23 44 wew. 80</w:t>
      </w:r>
      <w:r w:rsidRPr="00623041">
        <w:rPr>
          <w:rFonts w:asciiTheme="minorHAnsi" w:hAnsiTheme="minorHAnsi" w:cstheme="minorHAnsi"/>
          <w:sz w:val="20"/>
          <w:szCs w:val="20"/>
        </w:rPr>
        <w:t xml:space="preserve">, osoba do kontaktu – </w:t>
      </w:r>
      <w:r w:rsidR="001F016A" w:rsidRPr="00623041">
        <w:rPr>
          <w:rFonts w:asciiTheme="minorHAnsi" w:hAnsiTheme="minorHAnsi" w:cstheme="minorHAnsi"/>
          <w:sz w:val="20"/>
          <w:szCs w:val="20"/>
        </w:rPr>
        <w:t xml:space="preserve"> </w:t>
      </w:r>
      <w:proofErr w:type="spellStart"/>
      <w:r w:rsidR="00623041" w:rsidRPr="00623041">
        <w:rPr>
          <w:rFonts w:asciiTheme="minorHAnsi" w:hAnsiTheme="minorHAnsi" w:cstheme="minorHAnsi"/>
          <w:sz w:val="20"/>
          <w:szCs w:val="20"/>
        </w:rPr>
        <w:t>sekc</w:t>
      </w:r>
      <w:proofErr w:type="spellEnd"/>
      <w:r w:rsidR="00623041" w:rsidRPr="00623041">
        <w:rPr>
          <w:rFonts w:asciiTheme="minorHAnsi" w:hAnsiTheme="minorHAnsi" w:cstheme="minorHAnsi"/>
          <w:sz w:val="20"/>
          <w:szCs w:val="20"/>
        </w:rPr>
        <w:t>.</w:t>
      </w:r>
      <w:r w:rsidR="00314D6B" w:rsidRPr="00623041">
        <w:rPr>
          <w:rFonts w:asciiTheme="minorHAnsi" w:hAnsiTheme="minorHAnsi" w:cstheme="minorHAnsi"/>
          <w:sz w:val="20"/>
          <w:szCs w:val="20"/>
        </w:rPr>
        <w:t xml:space="preserve"> Monika </w:t>
      </w:r>
      <w:proofErr w:type="spellStart"/>
      <w:r w:rsidR="00314D6B" w:rsidRPr="00623041">
        <w:rPr>
          <w:rFonts w:asciiTheme="minorHAnsi" w:hAnsiTheme="minorHAnsi" w:cstheme="minorHAnsi"/>
          <w:sz w:val="20"/>
          <w:szCs w:val="20"/>
        </w:rPr>
        <w:t>Boksińska</w:t>
      </w:r>
      <w:proofErr w:type="spellEnd"/>
      <w:r w:rsidRPr="00623041">
        <w:rPr>
          <w:rFonts w:asciiTheme="minorHAnsi" w:hAnsiTheme="minorHAnsi" w:cstheme="minorHAnsi"/>
          <w:sz w:val="20"/>
          <w:szCs w:val="20"/>
        </w:rPr>
        <w:t xml:space="preserve">. </w:t>
      </w:r>
    </w:p>
    <w:p w14:paraId="37B54F78" w14:textId="77777777" w:rsidR="00EF6811" w:rsidRPr="00E54E77" w:rsidRDefault="00EF6811" w:rsidP="00FF6D00">
      <w:pPr>
        <w:pStyle w:val="Tekstpodstawowy"/>
        <w:jc w:val="both"/>
        <w:rPr>
          <w:rFonts w:asciiTheme="minorHAnsi" w:hAnsiTheme="minorHAnsi" w:cstheme="minorHAnsi"/>
          <w:sz w:val="10"/>
          <w:szCs w:val="10"/>
        </w:rPr>
      </w:pPr>
    </w:p>
    <w:p w14:paraId="41B67540" w14:textId="77777777" w:rsidR="00EF6811" w:rsidRPr="00623041" w:rsidRDefault="00EF6811" w:rsidP="00FF6D00">
      <w:pPr>
        <w:pStyle w:val="Tekstpodstawowy"/>
        <w:jc w:val="both"/>
        <w:rPr>
          <w:rFonts w:asciiTheme="minorHAnsi" w:hAnsiTheme="minorHAnsi" w:cstheme="minorHAnsi"/>
          <w:sz w:val="20"/>
          <w:szCs w:val="20"/>
        </w:rPr>
      </w:pPr>
      <w:r w:rsidRPr="00623041">
        <w:rPr>
          <w:rFonts w:asciiTheme="minorHAnsi" w:hAnsiTheme="minorHAnsi" w:cstheme="minorHAnsi"/>
          <w:sz w:val="20"/>
          <w:szCs w:val="20"/>
        </w:rPr>
        <w:t>Informacja o naborze do służby w Komendzie Powiatowej PSP w Górze zosta</w:t>
      </w:r>
      <w:r w:rsidR="009F10F8" w:rsidRPr="00623041">
        <w:rPr>
          <w:rFonts w:asciiTheme="minorHAnsi" w:hAnsiTheme="minorHAnsi" w:cstheme="minorHAnsi"/>
          <w:sz w:val="20"/>
          <w:szCs w:val="20"/>
        </w:rPr>
        <w:t>nie</w:t>
      </w:r>
      <w:r w:rsidRPr="00623041">
        <w:rPr>
          <w:rFonts w:asciiTheme="minorHAnsi" w:hAnsiTheme="minorHAnsi" w:cstheme="minorHAnsi"/>
          <w:sz w:val="20"/>
          <w:szCs w:val="20"/>
        </w:rPr>
        <w:t xml:space="preserve"> umieszczona:</w:t>
      </w:r>
    </w:p>
    <w:p w14:paraId="0FBCFD1B" w14:textId="0BA071B8" w:rsidR="00EF6811" w:rsidRPr="00623041" w:rsidRDefault="00C17FE3" w:rsidP="00762346">
      <w:pPr>
        <w:pStyle w:val="Tekstpodstawowy"/>
        <w:numPr>
          <w:ilvl w:val="0"/>
          <w:numId w:val="5"/>
        </w:numPr>
        <w:ind w:left="426" w:hanging="426"/>
        <w:jc w:val="both"/>
        <w:rPr>
          <w:rFonts w:asciiTheme="minorHAnsi" w:hAnsiTheme="minorHAnsi" w:cstheme="minorHAnsi"/>
          <w:sz w:val="20"/>
          <w:szCs w:val="20"/>
        </w:rPr>
      </w:pPr>
      <w:r>
        <w:rPr>
          <w:rFonts w:asciiTheme="minorHAnsi" w:hAnsiTheme="minorHAnsi" w:cstheme="minorHAnsi"/>
          <w:sz w:val="20"/>
          <w:szCs w:val="20"/>
        </w:rPr>
        <w:t xml:space="preserve">na </w:t>
      </w:r>
      <w:r w:rsidR="008E330D" w:rsidRPr="00623041">
        <w:rPr>
          <w:rFonts w:asciiTheme="minorHAnsi" w:hAnsiTheme="minorHAnsi" w:cstheme="minorHAnsi"/>
          <w:sz w:val="20"/>
          <w:szCs w:val="20"/>
        </w:rPr>
        <w:t>t</w:t>
      </w:r>
      <w:r w:rsidR="00EF6811" w:rsidRPr="00623041">
        <w:rPr>
          <w:rFonts w:asciiTheme="minorHAnsi" w:hAnsiTheme="minorHAnsi" w:cstheme="minorHAnsi"/>
          <w:sz w:val="20"/>
          <w:szCs w:val="20"/>
        </w:rPr>
        <w:t>ablic</w:t>
      </w:r>
      <w:r>
        <w:rPr>
          <w:rFonts w:asciiTheme="minorHAnsi" w:hAnsiTheme="minorHAnsi" w:cstheme="minorHAnsi"/>
          <w:sz w:val="20"/>
          <w:szCs w:val="20"/>
        </w:rPr>
        <w:t>y</w:t>
      </w:r>
      <w:r w:rsidR="00EF6811" w:rsidRPr="00623041">
        <w:rPr>
          <w:rFonts w:asciiTheme="minorHAnsi" w:hAnsiTheme="minorHAnsi" w:cstheme="minorHAnsi"/>
          <w:sz w:val="20"/>
          <w:szCs w:val="20"/>
        </w:rPr>
        <w:t xml:space="preserve"> ogłoszeń w siedzibie Komendy Powiatowej PSP w Górze, ul. W. </w:t>
      </w:r>
      <w:r w:rsidR="009F10F8" w:rsidRPr="00623041">
        <w:rPr>
          <w:rFonts w:asciiTheme="minorHAnsi" w:hAnsiTheme="minorHAnsi" w:cstheme="minorHAnsi"/>
          <w:sz w:val="20"/>
          <w:szCs w:val="20"/>
        </w:rPr>
        <w:t>Witosa 22, 56-200 Góra</w:t>
      </w:r>
      <w:r w:rsidR="008E330D" w:rsidRPr="00623041">
        <w:rPr>
          <w:rFonts w:asciiTheme="minorHAnsi" w:hAnsiTheme="minorHAnsi" w:cstheme="minorHAnsi"/>
          <w:sz w:val="20"/>
          <w:szCs w:val="20"/>
        </w:rPr>
        <w:t>,</w:t>
      </w:r>
    </w:p>
    <w:p w14:paraId="6046BB04" w14:textId="599DCC7E" w:rsidR="00EF6811" w:rsidRPr="00623041" w:rsidRDefault="00C17FE3" w:rsidP="00762346">
      <w:pPr>
        <w:pStyle w:val="Tekstpodstawowy"/>
        <w:numPr>
          <w:ilvl w:val="0"/>
          <w:numId w:val="5"/>
        </w:numPr>
        <w:ind w:left="426" w:hanging="426"/>
        <w:jc w:val="both"/>
        <w:rPr>
          <w:rFonts w:asciiTheme="minorHAnsi" w:hAnsiTheme="minorHAnsi" w:cstheme="minorHAnsi"/>
          <w:sz w:val="20"/>
          <w:szCs w:val="20"/>
        </w:rPr>
      </w:pPr>
      <w:r>
        <w:rPr>
          <w:rFonts w:asciiTheme="minorHAnsi" w:hAnsiTheme="minorHAnsi" w:cstheme="minorHAnsi"/>
          <w:sz w:val="20"/>
          <w:szCs w:val="20"/>
        </w:rPr>
        <w:t xml:space="preserve">w </w:t>
      </w:r>
      <w:r w:rsidR="00EF6811" w:rsidRPr="00623041">
        <w:rPr>
          <w:rFonts w:asciiTheme="minorHAnsi" w:hAnsiTheme="minorHAnsi" w:cstheme="minorHAnsi"/>
          <w:sz w:val="20"/>
          <w:szCs w:val="20"/>
        </w:rPr>
        <w:t>Powiatowy</w:t>
      </w:r>
      <w:r>
        <w:rPr>
          <w:rFonts w:asciiTheme="minorHAnsi" w:hAnsiTheme="minorHAnsi" w:cstheme="minorHAnsi"/>
          <w:sz w:val="20"/>
          <w:szCs w:val="20"/>
        </w:rPr>
        <w:t>m</w:t>
      </w:r>
      <w:r w:rsidR="00EF6811" w:rsidRPr="00623041">
        <w:rPr>
          <w:rFonts w:asciiTheme="minorHAnsi" w:hAnsiTheme="minorHAnsi" w:cstheme="minorHAnsi"/>
          <w:sz w:val="20"/>
          <w:szCs w:val="20"/>
        </w:rPr>
        <w:t xml:space="preserve"> Urz</w:t>
      </w:r>
      <w:r w:rsidR="000344F4">
        <w:rPr>
          <w:rFonts w:asciiTheme="minorHAnsi" w:hAnsiTheme="minorHAnsi" w:cstheme="minorHAnsi"/>
          <w:sz w:val="20"/>
          <w:szCs w:val="20"/>
        </w:rPr>
        <w:t>ę</w:t>
      </w:r>
      <w:r w:rsidR="00EF6811" w:rsidRPr="00623041">
        <w:rPr>
          <w:rFonts w:asciiTheme="minorHAnsi" w:hAnsiTheme="minorHAnsi" w:cstheme="minorHAnsi"/>
          <w:sz w:val="20"/>
          <w:szCs w:val="20"/>
        </w:rPr>
        <w:t>d</w:t>
      </w:r>
      <w:r>
        <w:rPr>
          <w:rFonts w:asciiTheme="minorHAnsi" w:hAnsiTheme="minorHAnsi" w:cstheme="minorHAnsi"/>
          <w:sz w:val="20"/>
          <w:szCs w:val="20"/>
        </w:rPr>
        <w:t>zie</w:t>
      </w:r>
      <w:r w:rsidR="00EF6811" w:rsidRPr="00623041">
        <w:rPr>
          <w:rFonts w:asciiTheme="minorHAnsi" w:hAnsiTheme="minorHAnsi" w:cstheme="minorHAnsi"/>
          <w:sz w:val="20"/>
          <w:szCs w:val="20"/>
        </w:rPr>
        <w:t xml:space="preserve"> Pracy w Górz</w:t>
      </w:r>
      <w:r w:rsidR="008E330D" w:rsidRPr="00623041">
        <w:rPr>
          <w:rFonts w:asciiTheme="minorHAnsi" w:hAnsiTheme="minorHAnsi" w:cstheme="minorHAnsi"/>
          <w:sz w:val="20"/>
          <w:szCs w:val="20"/>
        </w:rPr>
        <w:t>e, ul. Poznańska 4, 56-200 Góra,</w:t>
      </w:r>
      <w:r w:rsidR="00EF6811" w:rsidRPr="00623041">
        <w:rPr>
          <w:rFonts w:asciiTheme="minorHAnsi" w:hAnsiTheme="minorHAnsi" w:cstheme="minorHAnsi"/>
          <w:sz w:val="20"/>
          <w:szCs w:val="20"/>
        </w:rPr>
        <w:t xml:space="preserve"> </w:t>
      </w:r>
    </w:p>
    <w:p w14:paraId="0F76C757" w14:textId="39273C81" w:rsidR="00C17FE3" w:rsidRDefault="000344F4" w:rsidP="00762346">
      <w:pPr>
        <w:pStyle w:val="Tekstpodstawowy"/>
        <w:numPr>
          <w:ilvl w:val="0"/>
          <w:numId w:val="5"/>
        </w:numPr>
        <w:ind w:left="426" w:hanging="426"/>
        <w:jc w:val="both"/>
        <w:rPr>
          <w:rFonts w:asciiTheme="minorHAnsi" w:hAnsiTheme="minorHAnsi" w:cstheme="minorHAnsi"/>
          <w:sz w:val="20"/>
          <w:szCs w:val="20"/>
        </w:rPr>
      </w:pPr>
      <w:r>
        <w:rPr>
          <w:rFonts w:asciiTheme="minorHAnsi" w:hAnsiTheme="minorHAnsi" w:cstheme="minorHAnsi"/>
          <w:sz w:val="20"/>
          <w:szCs w:val="20"/>
        </w:rPr>
        <w:t xml:space="preserve">na </w:t>
      </w:r>
      <w:r w:rsidR="008E330D" w:rsidRPr="00623041">
        <w:rPr>
          <w:rFonts w:asciiTheme="minorHAnsi" w:hAnsiTheme="minorHAnsi" w:cstheme="minorHAnsi"/>
          <w:sz w:val="20"/>
          <w:szCs w:val="20"/>
        </w:rPr>
        <w:t>s</w:t>
      </w:r>
      <w:r w:rsidR="00EF6811" w:rsidRPr="00623041">
        <w:rPr>
          <w:rFonts w:asciiTheme="minorHAnsi" w:hAnsiTheme="minorHAnsi" w:cstheme="minorHAnsi"/>
          <w:sz w:val="20"/>
          <w:szCs w:val="20"/>
        </w:rPr>
        <w:t>tron</w:t>
      </w:r>
      <w:r>
        <w:rPr>
          <w:rFonts w:asciiTheme="minorHAnsi" w:hAnsiTheme="minorHAnsi" w:cstheme="minorHAnsi"/>
          <w:sz w:val="20"/>
          <w:szCs w:val="20"/>
        </w:rPr>
        <w:t>ie</w:t>
      </w:r>
      <w:r w:rsidR="00EF6811" w:rsidRPr="00623041">
        <w:rPr>
          <w:rFonts w:asciiTheme="minorHAnsi" w:hAnsiTheme="minorHAnsi" w:cstheme="minorHAnsi"/>
          <w:sz w:val="20"/>
          <w:szCs w:val="20"/>
        </w:rPr>
        <w:t xml:space="preserve"> </w:t>
      </w:r>
      <w:r w:rsidR="00EF6811" w:rsidRPr="00623041">
        <w:rPr>
          <w:rFonts w:asciiTheme="minorHAnsi" w:hAnsiTheme="minorHAnsi" w:cstheme="minorHAnsi"/>
          <w:color w:val="000000" w:themeColor="text1"/>
          <w:sz w:val="20"/>
          <w:szCs w:val="20"/>
        </w:rPr>
        <w:t>internetow</w:t>
      </w:r>
      <w:r>
        <w:rPr>
          <w:rFonts w:asciiTheme="minorHAnsi" w:hAnsiTheme="minorHAnsi" w:cstheme="minorHAnsi"/>
          <w:color w:val="000000" w:themeColor="text1"/>
          <w:sz w:val="20"/>
          <w:szCs w:val="20"/>
        </w:rPr>
        <w:t>ej</w:t>
      </w:r>
      <w:r w:rsidR="00EF6811" w:rsidRPr="00623041">
        <w:rPr>
          <w:rFonts w:asciiTheme="minorHAnsi" w:hAnsiTheme="minorHAnsi" w:cstheme="minorHAnsi"/>
          <w:color w:val="000000" w:themeColor="text1"/>
          <w:sz w:val="20"/>
          <w:szCs w:val="20"/>
        </w:rPr>
        <w:t xml:space="preserve"> </w:t>
      </w:r>
      <w:hyperlink r:id="rId10" w:history="1">
        <w:r w:rsidRPr="00A87EB1">
          <w:rPr>
            <w:rStyle w:val="Hipercze"/>
            <w:rFonts w:asciiTheme="minorHAnsi" w:hAnsiTheme="minorHAnsi" w:cstheme="minorHAnsi"/>
            <w:sz w:val="20"/>
            <w:szCs w:val="20"/>
          </w:rPr>
          <w:t>www.gov.pl/web/kppsp-gora,</w:t>
        </w:r>
      </w:hyperlink>
      <w:r w:rsidR="00EF6811" w:rsidRPr="00623041">
        <w:rPr>
          <w:rFonts w:asciiTheme="minorHAnsi" w:hAnsiTheme="minorHAnsi" w:cstheme="minorHAnsi"/>
          <w:i/>
          <w:sz w:val="20"/>
          <w:szCs w:val="20"/>
        </w:rPr>
        <w:t xml:space="preserve"> </w:t>
      </w:r>
    </w:p>
    <w:p w14:paraId="148169DD" w14:textId="60886906" w:rsidR="00EF6811" w:rsidRPr="00623041" w:rsidRDefault="000344F4" w:rsidP="00762346">
      <w:pPr>
        <w:pStyle w:val="Tekstpodstawowy"/>
        <w:numPr>
          <w:ilvl w:val="0"/>
          <w:numId w:val="5"/>
        </w:numPr>
        <w:ind w:left="426" w:hanging="426"/>
        <w:jc w:val="both"/>
        <w:rPr>
          <w:rFonts w:asciiTheme="minorHAnsi" w:hAnsiTheme="minorHAnsi" w:cstheme="minorHAnsi"/>
          <w:sz w:val="20"/>
          <w:szCs w:val="20"/>
        </w:rPr>
      </w:pPr>
      <w:r>
        <w:rPr>
          <w:rFonts w:asciiTheme="minorHAnsi" w:hAnsiTheme="minorHAnsi" w:cstheme="minorHAnsi"/>
          <w:sz w:val="20"/>
          <w:szCs w:val="20"/>
        </w:rPr>
        <w:t>w</w:t>
      </w:r>
      <w:r w:rsidR="00C17FE3">
        <w:rPr>
          <w:rFonts w:asciiTheme="minorHAnsi" w:hAnsiTheme="minorHAnsi" w:cstheme="minorHAnsi"/>
          <w:sz w:val="20"/>
          <w:szCs w:val="20"/>
        </w:rPr>
        <w:t xml:space="preserve"> </w:t>
      </w:r>
      <w:r w:rsidR="00536354" w:rsidRPr="00623041">
        <w:rPr>
          <w:rFonts w:asciiTheme="minorHAnsi" w:hAnsiTheme="minorHAnsi" w:cstheme="minorHAnsi"/>
          <w:sz w:val="20"/>
          <w:szCs w:val="20"/>
        </w:rPr>
        <w:t>Biuletyn</w:t>
      </w:r>
      <w:r w:rsidR="00C17FE3">
        <w:rPr>
          <w:rFonts w:asciiTheme="minorHAnsi" w:hAnsiTheme="minorHAnsi" w:cstheme="minorHAnsi"/>
          <w:sz w:val="20"/>
          <w:szCs w:val="20"/>
        </w:rPr>
        <w:t>ie</w:t>
      </w:r>
      <w:r w:rsidR="008C11BB" w:rsidRPr="00623041">
        <w:rPr>
          <w:rFonts w:asciiTheme="minorHAnsi" w:hAnsiTheme="minorHAnsi" w:cstheme="minorHAnsi"/>
          <w:sz w:val="20"/>
          <w:szCs w:val="20"/>
        </w:rPr>
        <w:t xml:space="preserve"> Informacji Publicznej</w:t>
      </w:r>
      <w:r w:rsidR="00B24E0B" w:rsidRPr="00623041">
        <w:rPr>
          <w:rFonts w:asciiTheme="minorHAnsi" w:hAnsiTheme="minorHAnsi" w:cstheme="minorHAnsi"/>
          <w:sz w:val="20"/>
          <w:szCs w:val="20"/>
        </w:rPr>
        <w:t xml:space="preserve"> KP PSP w Górze.</w:t>
      </w:r>
    </w:p>
    <w:p w14:paraId="43C6FBDB" w14:textId="77777777" w:rsidR="00BD65F0" w:rsidRPr="00E54E77" w:rsidRDefault="00BD65F0" w:rsidP="00373D8E">
      <w:pPr>
        <w:pStyle w:val="Tekstpodstawowy"/>
        <w:jc w:val="both"/>
        <w:rPr>
          <w:rFonts w:asciiTheme="minorHAnsi" w:hAnsiTheme="minorHAnsi" w:cstheme="minorHAnsi"/>
          <w:b/>
          <w:color w:val="C00000"/>
          <w:sz w:val="18"/>
          <w:szCs w:val="18"/>
        </w:rPr>
      </w:pPr>
    </w:p>
    <w:p w14:paraId="54EBD74B" w14:textId="77777777" w:rsidR="000344F4" w:rsidRDefault="000344F4" w:rsidP="00373D8E">
      <w:pPr>
        <w:pStyle w:val="Tekstpodstawowy"/>
        <w:jc w:val="both"/>
        <w:rPr>
          <w:rFonts w:asciiTheme="minorHAnsi" w:hAnsiTheme="minorHAnsi" w:cstheme="minorHAnsi"/>
          <w:b/>
          <w:color w:val="000000" w:themeColor="text1"/>
        </w:rPr>
      </w:pPr>
    </w:p>
    <w:p w14:paraId="3AC2406C" w14:textId="77777777" w:rsidR="000344F4" w:rsidRDefault="000344F4" w:rsidP="00373D8E">
      <w:pPr>
        <w:pStyle w:val="Tekstpodstawowy"/>
        <w:jc w:val="both"/>
        <w:rPr>
          <w:rFonts w:asciiTheme="minorHAnsi" w:hAnsiTheme="minorHAnsi" w:cstheme="minorHAnsi"/>
          <w:b/>
          <w:color w:val="000000" w:themeColor="text1"/>
        </w:rPr>
      </w:pPr>
    </w:p>
    <w:p w14:paraId="0F93B121" w14:textId="42F27AF2" w:rsidR="000344F4" w:rsidRDefault="000344F4" w:rsidP="00373D8E">
      <w:pPr>
        <w:pStyle w:val="Tekstpodstawowy"/>
        <w:jc w:val="both"/>
        <w:rPr>
          <w:rFonts w:asciiTheme="minorHAnsi" w:hAnsiTheme="minorHAnsi" w:cstheme="minorHAnsi"/>
          <w:b/>
          <w:color w:val="000000" w:themeColor="text1"/>
        </w:rPr>
      </w:pPr>
    </w:p>
    <w:p w14:paraId="6B6375BF" w14:textId="77777777" w:rsidR="0023136F" w:rsidRDefault="0023136F" w:rsidP="00373D8E">
      <w:pPr>
        <w:pStyle w:val="Tekstpodstawowy"/>
        <w:jc w:val="both"/>
        <w:rPr>
          <w:rFonts w:asciiTheme="minorHAnsi" w:hAnsiTheme="minorHAnsi" w:cstheme="minorHAnsi"/>
          <w:b/>
          <w:color w:val="000000" w:themeColor="text1"/>
        </w:rPr>
      </w:pPr>
    </w:p>
    <w:p w14:paraId="6440BE89" w14:textId="77777777" w:rsidR="000344F4" w:rsidRDefault="000344F4" w:rsidP="00373D8E">
      <w:pPr>
        <w:pStyle w:val="Tekstpodstawowy"/>
        <w:jc w:val="both"/>
        <w:rPr>
          <w:rFonts w:asciiTheme="minorHAnsi" w:hAnsiTheme="minorHAnsi" w:cstheme="minorHAnsi"/>
          <w:b/>
          <w:color w:val="000000" w:themeColor="text1"/>
        </w:rPr>
      </w:pPr>
    </w:p>
    <w:p w14:paraId="00D6B333" w14:textId="2FFEFD1B" w:rsidR="00373D8E" w:rsidRPr="00220B5F" w:rsidRDefault="00373D8E" w:rsidP="00373D8E">
      <w:pPr>
        <w:pStyle w:val="Tekstpodstawowy"/>
        <w:jc w:val="both"/>
        <w:rPr>
          <w:rFonts w:asciiTheme="minorHAnsi" w:hAnsiTheme="minorHAnsi" w:cstheme="minorHAnsi"/>
          <w:b/>
          <w:color w:val="000000" w:themeColor="text1"/>
          <w:sz w:val="28"/>
          <w:szCs w:val="28"/>
        </w:rPr>
      </w:pPr>
      <w:r w:rsidRPr="00220B5F">
        <w:rPr>
          <w:rFonts w:asciiTheme="minorHAnsi" w:hAnsiTheme="minorHAnsi" w:cstheme="minorHAnsi"/>
          <w:b/>
          <w:color w:val="000000" w:themeColor="text1"/>
        </w:rPr>
        <w:lastRenderedPageBreak/>
        <w:t>UWAGI KOŃCOWE</w:t>
      </w:r>
      <w:r w:rsidR="00373A47">
        <w:rPr>
          <w:rFonts w:asciiTheme="minorHAnsi" w:hAnsiTheme="minorHAnsi" w:cstheme="minorHAnsi"/>
          <w:b/>
          <w:color w:val="000000" w:themeColor="text1"/>
        </w:rPr>
        <w:t>:</w:t>
      </w:r>
    </w:p>
    <w:p w14:paraId="3079612C" w14:textId="798B5387" w:rsidR="005A6073" w:rsidRPr="00E54E77" w:rsidRDefault="00373D8E" w:rsidP="0015503B">
      <w:pPr>
        <w:pStyle w:val="Tekstpodstawowy"/>
        <w:jc w:val="both"/>
        <w:rPr>
          <w:rFonts w:asciiTheme="minorHAnsi" w:hAnsiTheme="minorHAnsi" w:cstheme="minorHAnsi"/>
          <w:sz w:val="20"/>
          <w:szCs w:val="20"/>
        </w:rPr>
      </w:pPr>
      <w:r w:rsidRPr="00E54E77">
        <w:rPr>
          <w:rFonts w:asciiTheme="minorHAnsi" w:hAnsiTheme="minorHAnsi" w:cstheme="minorHAnsi"/>
          <w:sz w:val="20"/>
          <w:szCs w:val="20"/>
        </w:rPr>
        <w:t>Kandydat bezpośrednio w siedzibie Komendy Pow</w:t>
      </w:r>
      <w:r w:rsidR="00305FDB" w:rsidRPr="00E54E77">
        <w:rPr>
          <w:rFonts w:asciiTheme="minorHAnsi" w:hAnsiTheme="minorHAnsi" w:cstheme="minorHAnsi"/>
          <w:sz w:val="20"/>
          <w:szCs w:val="20"/>
        </w:rPr>
        <w:t xml:space="preserve">iatowej PSP w Górze może </w:t>
      </w:r>
      <w:r w:rsidR="001102F3" w:rsidRPr="00E54E77">
        <w:rPr>
          <w:rFonts w:asciiTheme="minorHAnsi" w:hAnsiTheme="minorHAnsi" w:cstheme="minorHAnsi"/>
          <w:sz w:val="20"/>
          <w:szCs w:val="20"/>
        </w:rPr>
        <w:t>wnieść</w:t>
      </w:r>
      <w:r w:rsidR="00E54E77">
        <w:rPr>
          <w:rFonts w:asciiTheme="minorHAnsi" w:hAnsiTheme="minorHAnsi" w:cstheme="minorHAnsi"/>
          <w:sz w:val="20"/>
          <w:szCs w:val="20"/>
        </w:rPr>
        <w:t xml:space="preserve"> </w:t>
      </w:r>
      <w:r w:rsidR="001102F3" w:rsidRPr="00E54E77">
        <w:rPr>
          <w:rFonts w:asciiTheme="minorHAnsi" w:hAnsiTheme="minorHAnsi" w:cstheme="minorHAnsi"/>
          <w:sz w:val="20"/>
          <w:szCs w:val="20"/>
        </w:rPr>
        <w:t>do</w:t>
      </w:r>
      <w:r w:rsidRPr="00E54E77">
        <w:rPr>
          <w:rFonts w:asciiTheme="minorHAnsi" w:hAnsiTheme="minorHAnsi" w:cstheme="minorHAnsi"/>
          <w:sz w:val="20"/>
          <w:szCs w:val="20"/>
        </w:rPr>
        <w:t xml:space="preserve"> przewodniczącego komisji pisemne zastrzeżenie do przebiegu</w:t>
      </w:r>
      <w:r w:rsidR="00305FDB" w:rsidRPr="00E54E77">
        <w:rPr>
          <w:rFonts w:asciiTheme="minorHAnsi" w:hAnsiTheme="minorHAnsi" w:cstheme="minorHAnsi"/>
          <w:sz w:val="20"/>
          <w:szCs w:val="20"/>
        </w:rPr>
        <w:t xml:space="preserve"> czynności każdego </w:t>
      </w:r>
      <w:r w:rsidRPr="00E54E77">
        <w:rPr>
          <w:rFonts w:asciiTheme="minorHAnsi" w:hAnsiTheme="minorHAnsi" w:cstheme="minorHAnsi"/>
          <w:sz w:val="20"/>
          <w:szCs w:val="20"/>
        </w:rPr>
        <w:t>z etapów postępowania lub do wyników uzyskanych w danym etapie, niezwłocznie po jego zakończeniu, nie później jednak niż w dniu następnym</w:t>
      </w:r>
      <w:r w:rsidR="00E54E77">
        <w:rPr>
          <w:rFonts w:asciiTheme="minorHAnsi" w:hAnsiTheme="minorHAnsi" w:cstheme="minorHAnsi"/>
          <w:sz w:val="20"/>
          <w:szCs w:val="20"/>
        </w:rPr>
        <w:t xml:space="preserve">                   </w:t>
      </w:r>
      <w:r w:rsidRPr="00E54E77">
        <w:rPr>
          <w:rFonts w:asciiTheme="minorHAnsi" w:hAnsiTheme="minorHAnsi" w:cstheme="minorHAnsi"/>
          <w:sz w:val="20"/>
          <w:szCs w:val="20"/>
        </w:rPr>
        <w:t xml:space="preserve"> od dnia podania ich do wiadomości.</w:t>
      </w:r>
    </w:p>
    <w:p w14:paraId="26981FF5" w14:textId="350EB160" w:rsidR="00E54E77" w:rsidRPr="00E54E77" w:rsidRDefault="00E54E77" w:rsidP="0015503B">
      <w:pPr>
        <w:pStyle w:val="Tekstpodstawowy"/>
        <w:jc w:val="both"/>
        <w:rPr>
          <w:rFonts w:asciiTheme="minorHAnsi" w:hAnsiTheme="minorHAnsi" w:cstheme="minorHAnsi"/>
          <w:sz w:val="20"/>
          <w:szCs w:val="20"/>
        </w:rPr>
      </w:pPr>
    </w:p>
    <w:p w14:paraId="0FB792A2" w14:textId="47610F31" w:rsidR="00E54E77" w:rsidRDefault="00E54E77" w:rsidP="0015503B">
      <w:pPr>
        <w:pStyle w:val="Tekstpodstawowy"/>
        <w:jc w:val="both"/>
        <w:rPr>
          <w:rFonts w:asciiTheme="minorHAnsi" w:hAnsiTheme="minorHAnsi" w:cstheme="minorHAnsi"/>
          <w:sz w:val="20"/>
          <w:szCs w:val="20"/>
        </w:rPr>
      </w:pPr>
      <w:r w:rsidRPr="00E54E77">
        <w:rPr>
          <w:rFonts w:asciiTheme="minorHAnsi" w:hAnsiTheme="minorHAnsi" w:cstheme="minorHAnsi"/>
          <w:sz w:val="20"/>
          <w:szCs w:val="20"/>
        </w:rPr>
        <w:t>Zastrzega się prawo do zmiany ustalonych już terminów poszczególnych etapów postępowania kwalifikacyjnego, z powodu złych warunków atmosferycznych lub innych zdarzeń losowych. O każdej zmianie kandydaci zostaną niezwłocznie poinformowani poprzez umieszczenie odpowiedniego komunikatu w Biuletynie Informacji Publicznej oraz na stronie internetowej</w:t>
      </w:r>
      <w:r w:rsidR="000344F4">
        <w:rPr>
          <w:rFonts w:asciiTheme="minorHAnsi" w:hAnsiTheme="minorHAnsi" w:cstheme="minorHAnsi"/>
          <w:sz w:val="20"/>
          <w:szCs w:val="20"/>
        </w:rPr>
        <w:t xml:space="preserve"> </w:t>
      </w:r>
      <w:hyperlink r:id="rId11" w:history="1">
        <w:r w:rsidR="000344F4" w:rsidRPr="00D36B28">
          <w:rPr>
            <w:rStyle w:val="Hipercze"/>
            <w:rFonts w:asciiTheme="minorHAnsi" w:hAnsiTheme="minorHAnsi" w:cstheme="minorHAnsi"/>
            <w:bCs/>
            <w:sz w:val="20"/>
            <w:szCs w:val="20"/>
          </w:rPr>
          <w:t>www.gov.pl/web/kppsp-gora</w:t>
        </w:r>
      </w:hyperlink>
      <w:r w:rsidR="000344F4">
        <w:rPr>
          <w:rFonts w:asciiTheme="minorHAnsi" w:hAnsiTheme="minorHAnsi" w:cstheme="minorHAnsi"/>
          <w:bCs/>
          <w:sz w:val="20"/>
          <w:szCs w:val="20"/>
        </w:rPr>
        <w:t>.</w:t>
      </w:r>
    </w:p>
    <w:p w14:paraId="6B75DC7E" w14:textId="2398B8D9" w:rsidR="00E54E77" w:rsidRDefault="00E54E77" w:rsidP="0015503B">
      <w:pPr>
        <w:pStyle w:val="Tekstpodstawowy"/>
        <w:jc w:val="both"/>
        <w:rPr>
          <w:rFonts w:asciiTheme="minorHAnsi" w:hAnsiTheme="minorHAnsi" w:cstheme="minorHAnsi"/>
          <w:sz w:val="20"/>
          <w:szCs w:val="20"/>
        </w:rPr>
      </w:pPr>
    </w:p>
    <w:p w14:paraId="14B61B11" w14:textId="65F78073" w:rsidR="00392A4B" w:rsidRDefault="00392A4B" w:rsidP="0015503B">
      <w:pPr>
        <w:pStyle w:val="Tekstpodstawowy"/>
        <w:jc w:val="both"/>
        <w:rPr>
          <w:rFonts w:asciiTheme="minorHAnsi" w:hAnsiTheme="minorHAnsi" w:cstheme="minorHAnsi"/>
          <w:sz w:val="20"/>
          <w:szCs w:val="20"/>
        </w:rPr>
      </w:pPr>
      <w:r>
        <w:rPr>
          <w:rFonts w:asciiTheme="minorHAnsi" w:hAnsiTheme="minorHAnsi" w:cstheme="minorHAnsi"/>
          <w:sz w:val="20"/>
          <w:szCs w:val="20"/>
        </w:rPr>
        <w:t>Komisja Kwalifikacyjna powołana przez Komendanta Powiatowego Państwowej Straży Pożarnej w Górze będzie prowadzić nabór opierając się na n/w aktach prawnych:</w:t>
      </w:r>
    </w:p>
    <w:p w14:paraId="63079D2F" w14:textId="7190AA1B" w:rsidR="00392A4B" w:rsidRDefault="00392A4B" w:rsidP="0015503B">
      <w:pPr>
        <w:pStyle w:val="Tekstpodstawowy"/>
        <w:jc w:val="both"/>
        <w:rPr>
          <w:rFonts w:asciiTheme="minorHAnsi" w:hAnsiTheme="minorHAnsi" w:cstheme="minorHAnsi"/>
          <w:sz w:val="20"/>
          <w:szCs w:val="20"/>
        </w:rPr>
      </w:pPr>
      <w:r>
        <w:rPr>
          <w:rFonts w:asciiTheme="minorHAnsi" w:hAnsiTheme="minorHAnsi" w:cstheme="minorHAnsi"/>
          <w:sz w:val="20"/>
          <w:szCs w:val="20"/>
        </w:rPr>
        <w:t>-</w:t>
      </w:r>
      <w:r w:rsidR="000344F4">
        <w:rPr>
          <w:rFonts w:asciiTheme="minorHAnsi" w:hAnsiTheme="minorHAnsi" w:cstheme="minorHAnsi"/>
          <w:sz w:val="20"/>
          <w:szCs w:val="20"/>
        </w:rPr>
        <w:t xml:space="preserve"> </w:t>
      </w:r>
      <w:r>
        <w:rPr>
          <w:rFonts w:asciiTheme="minorHAnsi" w:hAnsiTheme="minorHAnsi" w:cstheme="minorHAnsi"/>
          <w:sz w:val="20"/>
          <w:szCs w:val="20"/>
        </w:rPr>
        <w:t xml:space="preserve"> ustawa z dnia 24 sierpnia 1991 roku o Państwowej Straży Pożarnej (</w:t>
      </w:r>
      <w:proofErr w:type="spellStart"/>
      <w:r>
        <w:rPr>
          <w:rFonts w:asciiTheme="minorHAnsi" w:hAnsiTheme="minorHAnsi" w:cstheme="minorHAnsi"/>
          <w:sz w:val="20"/>
          <w:szCs w:val="20"/>
        </w:rPr>
        <w:t>t.j</w:t>
      </w:r>
      <w:proofErr w:type="spellEnd"/>
      <w:r>
        <w:rPr>
          <w:rFonts w:asciiTheme="minorHAnsi" w:hAnsiTheme="minorHAnsi" w:cstheme="minorHAnsi"/>
          <w:sz w:val="20"/>
          <w:szCs w:val="20"/>
        </w:rPr>
        <w:t xml:space="preserve">. Dz. U. z 2020 r., poz. 1123 z </w:t>
      </w:r>
      <w:proofErr w:type="spellStart"/>
      <w:r>
        <w:rPr>
          <w:rFonts w:asciiTheme="minorHAnsi" w:hAnsiTheme="minorHAnsi" w:cstheme="minorHAnsi"/>
          <w:sz w:val="20"/>
          <w:szCs w:val="20"/>
        </w:rPr>
        <w:t>późn</w:t>
      </w:r>
      <w:proofErr w:type="spellEnd"/>
      <w:r>
        <w:rPr>
          <w:rFonts w:asciiTheme="minorHAnsi" w:hAnsiTheme="minorHAnsi" w:cstheme="minorHAnsi"/>
          <w:sz w:val="20"/>
          <w:szCs w:val="20"/>
        </w:rPr>
        <w:t>. zm.),</w:t>
      </w:r>
    </w:p>
    <w:p w14:paraId="045FB8FE" w14:textId="6D175CED" w:rsidR="00392A4B" w:rsidRDefault="00392A4B" w:rsidP="0015503B">
      <w:pPr>
        <w:pStyle w:val="Tekstpodstawowy"/>
        <w:jc w:val="both"/>
        <w:rPr>
          <w:rFonts w:asciiTheme="minorHAnsi" w:hAnsiTheme="minorHAnsi" w:cstheme="minorHAnsi"/>
          <w:sz w:val="20"/>
          <w:szCs w:val="20"/>
        </w:rPr>
      </w:pPr>
      <w:r>
        <w:rPr>
          <w:rFonts w:asciiTheme="minorHAnsi" w:hAnsiTheme="minorHAnsi" w:cstheme="minorHAnsi"/>
          <w:sz w:val="20"/>
          <w:szCs w:val="20"/>
        </w:rPr>
        <w:t>- rozporządzenie Ministra Spraw Wewnętrznych i Administracji z dnia 29 marca w sprawie postępowania kwalifikacyjnego o przyjęcie do służby w Państwowej Straży Pożarnej (Dz. U. z 2018 r. poz. 672),</w:t>
      </w:r>
    </w:p>
    <w:p w14:paraId="157DF5DA" w14:textId="77777777" w:rsidR="00392A4B" w:rsidRDefault="00392A4B" w:rsidP="00392A4B">
      <w:pPr>
        <w:pStyle w:val="Tekstpodstawowy"/>
        <w:jc w:val="both"/>
        <w:rPr>
          <w:rFonts w:asciiTheme="minorHAnsi" w:hAnsiTheme="minorHAnsi" w:cstheme="minorHAnsi"/>
          <w:sz w:val="20"/>
          <w:szCs w:val="20"/>
        </w:rPr>
      </w:pPr>
      <w:r>
        <w:rPr>
          <w:rFonts w:asciiTheme="minorHAnsi" w:hAnsiTheme="minorHAnsi" w:cstheme="minorHAnsi"/>
          <w:sz w:val="20"/>
          <w:szCs w:val="20"/>
        </w:rPr>
        <w:t>- rozporządzenie Ministra Spraw Wewnętrznych i Administracji z dnia 9 marca 2018 r. zmieniające rozporządzenie w sprawie zakresu, trybu i częstotliwości przeprowadzania okresowych profilaktycznych badań lekarskich oraz okresowej oceny sprawności fizycznej strażaka Państwowej Straży Pożarnej (Dz. U. z 2018 r. poz. 673),</w:t>
      </w:r>
    </w:p>
    <w:p w14:paraId="5DCA5362" w14:textId="466317BC" w:rsidR="00FC5364" w:rsidRPr="00392A4B" w:rsidRDefault="00392A4B" w:rsidP="00392A4B">
      <w:pPr>
        <w:pStyle w:val="Tekstpodstawowy"/>
        <w:jc w:val="both"/>
        <w:rPr>
          <w:rFonts w:asciiTheme="minorHAnsi" w:hAnsiTheme="minorHAnsi" w:cstheme="minorHAnsi"/>
          <w:sz w:val="20"/>
          <w:szCs w:val="20"/>
        </w:rPr>
      </w:pPr>
      <w:r>
        <w:rPr>
          <w:rFonts w:asciiTheme="minorHAnsi" w:hAnsiTheme="minorHAnsi" w:cstheme="minorHAnsi"/>
          <w:sz w:val="20"/>
          <w:szCs w:val="20"/>
        </w:rPr>
        <w:t>- z</w:t>
      </w:r>
      <w:r w:rsidR="00FC5364" w:rsidRPr="00E54E77">
        <w:rPr>
          <w:rFonts w:asciiTheme="minorHAnsi" w:hAnsiTheme="minorHAnsi" w:cstheme="minorHAnsi"/>
          <w:sz w:val="20"/>
          <w:szCs w:val="20"/>
        </w:rPr>
        <w:t xml:space="preserve">godnie  z  art.  13  ust.  1  i  2  ogólnego  rozporządzenia </w:t>
      </w:r>
      <w:r w:rsidR="00FC5364" w:rsidRPr="00E54E77">
        <w:rPr>
          <w:rFonts w:asciiTheme="minorHAnsi" w:eastAsia="Arial" w:hAnsiTheme="minorHAnsi" w:cstheme="minorHAnsi"/>
          <w:sz w:val="20"/>
          <w:szCs w:val="20"/>
        </w:rPr>
        <w:t xml:space="preserve">o  ochronie  danych  osobowych  z  dnia  27  kwietnia  2016  r. Parlamentu Europejskiego i Rady (UE) 2016/679 </w:t>
      </w:r>
      <w:r w:rsidR="00FC5364" w:rsidRPr="00E54E77">
        <w:rPr>
          <w:rFonts w:asciiTheme="minorHAnsi" w:hAnsiTheme="minorHAnsi" w:cstheme="minorHAnsi"/>
          <w:sz w:val="20"/>
          <w:szCs w:val="20"/>
        </w:rPr>
        <w:t>(zwanego dalej</w:t>
      </w:r>
      <w:r w:rsidR="00FC5364" w:rsidRPr="00E54E77">
        <w:rPr>
          <w:rFonts w:asciiTheme="minorHAnsi" w:eastAsia="Arial" w:hAnsiTheme="minorHAnsi" w:cstheme="minorHAnsi"/>
          <w:sz w:val="20"/>
          <w:szCs w:val="20"/>
        </w:rPr>
        <w:t xml:space="preserve"> R</w:t>
      </w:r>
      <w:r w:rsidR="00FC5364" w:rsidRPr="00E54E77">
        <w:rPr>
          <w:rFonts w:asciiTheme="minorHAnsi" w:hAnsiTheme="minorHAnsi" w:cstheme="minorHAnsi"/>
          <w:sz w:val="20"/>
          <w:szCs w:val="20"/>
        </w:rPr>
        <w:t>ozporządzeniem)</w:t>
      </w:r>
      <w:r w:rsidR="00FC5364" w:rsidRPr="00E54E77">
        <w:rPr>
          <w:rFonts w:asciiTheme="minorHAnsi" w:eastAsia="Arial" w:hAnsiTheme="minorHAnsi" w:cstheme="minorHAnsi"/>
          <w:sz w:val="20"/>
          <w:szCs w:val="20"/>
        </w:rPr>
        <w:t xml:space="preserve"> </w:t>
      </w:r>
      <w:r w:rsidR="00FC5364" w:rsidRPr="00E54E77">
        <w:rPr>
          <w:rFonts w:asciiTheme="minorHAnsi" w:hAnsiTheme="minorHAnsi" w:cstheme="minorHAnsi"/>
          <w:sz w:val="20"/>
          <w:szCs w:val="20"/>
        </w:rPr>
        <w:t>informujemy, że:</w:t>
      </w:r>
    </w:p>
    <w:p w14:paraId="35EDD096" w14:textId="2D1E4DCC" w:rsidR="00FC5364" w:rsidRPr="00E54E77" w:rsidRDefault="00FC5364" w:rsidP="00762346">
      <w:pPr>
        <w:numPr>
          <w:ilvl w:val="0"/>
          <w:numId w:val="11"/>
        </w:numPr>
        <w:tabs>
          <w:tab w:val="left" w:pos="560"/>
        </w:tabs>
        <w:spacing w:after="0" w:line="240" w:lineRule="auto"/>
        <w:ind w:left="560" w:hanging="420"/>
        <w:jc w:val="both"/>
        <w:rPr>
          <w:rFonts w:asciiTheme="minorHAnsi" w:eastAsia="Times New Roman" w:hAnsiTheme="minorHAnsi" w:cstheme="minorHAnsi"/>
          <w:sz w:val="20"/>
          <w:szCs w:val="20"/>
        </w:rPr>
      </w:pPr>
      <w:r w:rsidRPr="00E54E77">
        <w:rPr>
          <w:rFonts w:asciiTheme="minorHAnsi" w:eastAsia="Times New Roman" w:hAnsiTheme="minorHAnsi" w:cstheme="minorHAnsi"/>
          <w:sz w:val="20"/>
          <w:szCs w:val="20"/>
        </w:rPr>
        <w:t>Administratorem przetwarzającym Pani/Pana dane osobowe jest: Komendant Powiatowy Państwowej Straży Pożarnej,  z  siedzibą</w:t>
      </w:r>
      <w:r w:rsidR="00FE7F3D">
        <w:rPr>
          <w:rFonts w:asciiTheme="minorHAnsi" w:eastAsia="Times New Roman" w:hAnsiTheme="minorHAnsi" w:cstheme="minorHAnsi"/>
          <w:sz w:val="20"/>
          <w:szCs w:val="20"/>
        </w:rPr>
        <w:t xml:space="preserve"> przy</w:t>
      </w:r>
      <w:r w:rsidRPr="00E54E77">
        <w:rPr>
          <w:rFonts w:asciiTheme="minorHAnsi" w:eastAsia="Times New Roman" w:hAnsiTheme="minorHAnsi" w:cstheme="minorHAnsi"/>
          <w:sz w:val="20"/>
          <w:szCs w:val="20"/>
        </w:rPr>
        <w:t xml:space="preserve">  ul. W. Witosa 22, 56-200 Góra,  zwany  dalej </w:t>
      </w:r>
      <w:r w:rsidRPr="00E54E77">
        <w:rPr>
          <w:rFonts w:asciiTheme="minorHAnsi" w:eastAsia="Arial" w:hAnsiTheme="minorHAnsi" w:cstheme="minorHAnsi"/>
          <w:i/>
          <w:sz w:val="20"/>
          <w:szCs w:val="20"/>
        </w:rPr>
        <w:t>Organem PSP</w:t>
      </w:r>
      <w:r w:rsidRPr="00E54E77">
        <w:rPr>
          <w:rFonts w:asciiTheme="minorHAnsi" w:eastAsia="Times New Roman" w:hAnsiTheme="minorHAnsi" w:cstheme="minorHAnsi"/>
          <w:sz w:val="20"/>
          <w:szCs w:val="20"/>
        </w:rPr>
        <w:t>.</w:t>
      </w:r>
    </w:p>
    <w:p w14:paraId="7F67D93D" w14:textId="6BEB7843" w:rsidR="00FC5364" w:rsidRPr="00E54E77" w:rsidRDefault="00FC5364" w:rsidP="00762346">
      <w:pPr>
        <w:numPr>
          <w:ilvl w:val="0"/>
          <w:numId w:val="11"/>
        </w:numPr>
        <w:tabs>
          <w:tab w:val="left" w:pos="560"/>
        </w:tabs>
        <w:spacing w:after="0" w:line="240" w:lineRule="auto"/>
        <w:ind w:left="560" w:right="20" w:hanging="420"/>
        <w:jc w:val="both"/>
        <w:rPr>
          <w:rFonts w:asciiTheme="minorHAnsi" w:eastAsia="Times New Roman" w:hAnsiTheme="minorHAnsi" w:cstheme="minorHAnsi"/>
          <w:sz w:val="20"/>
          <w:szCs w:val="20"/>
        </w:rPr>
      </w:pPr>
      <w:r w:rsidRPr="00E54E77">
        <w:rPr>
          <w:rFonts w:asciiTheme="minorHAnsi" w:eastAsia="Times New Roman" w:hAnsiTheme="minorHAnsi" w:cstheme="minorHAnsi"/>
          <w:sz w:val="20"/>
          <w:szCs w:val="20"/>
        </w:rPr>
        <w:t xml:space="preserve">Administrator wyznaczył Inspektora Ochrony Danych, z którym można skontaktować się </w:t>
      </w:r>
      <w:r w:rsidR="00CD00C4">
        <w:rPr>
          <w:rFonts w:asciiTheme="minorHAnsi" w:eastAsia="Times New Roman" w:hAnsiTheme="minorHAnsi" w:cstheme="minorHAnsi"/>
          <w:sz w:val="20"/>
          <w:szCs w:val="20"/>
        </w:rPr>
        <w:t xml:space="preserve">pod adresem              e-mail </w:t>
      </w:r>
      <w:r w:rsidRPr="00E54E77">
        <w:rPr>
          <w:rFonts w:asciiTheme="minorHAnsi" w:eastAsia="Times New Roman" w:hAnsiTheme="minorHAnsi" w:cstheme="minorHAnsi"/>
          <w:sz w:val="20"/>
          <w:szCs w:val="20"/>
        </w:rPr>
        <w:t>iod@kwpsp.wroc.pl</w:t>
      </w:r>
      <w:r w:rsidR="0015503B" w:rsidRPr="00E54E77">
        <w:rPr>
          <w:rFonts w:asciiTheme="minorHAnsi" w:eastAsia="Times New Roman" w:hAnsiTheme="minorHAnsi" w:cstheme="minorHAnsi"/>
          <w:sz w:val="20"/>
          <w:szCs w:val="20"/>
        </w:rPr>
        <w:t>.</w:t>
      </w:r>
    </w:p>
    <w:p w14:paraId="4E05F5B1" w14:textId="17282D0D" w:rsidR="00FC5364" w:rsidRDefault="00FC5364" w:rsidP="00762346">
      <w:pPr>
        <w:numPr>
          <w:ilvl w:val="0"/>
          <w:numId w:val="11"/>
        </w:numPr>
        <w:tabs>
          <w:tab w:val="left" w:pos="560"/>
        </w:tabs>
        <w:spacing w:after="0" w:line="240" w:lineRule="auto"/>
        <w:ind w:left="560" w:hanging="420"/>
        <w:jc w:val="both"/>
        <w:rPr>
          <w:rFonts w:asciiTheme="minorHAnsi" w:eastAsia="Times New Roman" w:hAnsiTheme="minorHAnsi" w:cstheme="minorHAnsi"/>
          <w:sz w:val="20"/>
          <w:szCs w:val="20"/>
        </w:rPr>
      </w:pPr>
      <w:r w:rsidRPr="00E54E77">
        <w:rPr>
          <w:rFonts w:asciiTheme="minorHAnsi" w:eastAsia="Times New Roman" w:hAnsiTheme="minorHAnsi" w:cstheme="minorHAnsi"/>
          <w:sz w:val="20"/>
          <w:szCs w:val="20"/>
        </w:rPr>
        <w:t>Pani/Pana dane osobowe będą przetwarzane w celu obecnego naboru do służby wra</w:t>
      </w:r>
      <w:r w:rsidR="00373A47">
        <w:rPr>
          <w:rFonts w:asciiTheme="minorHAnsi" w:eastAsia="Times New Roman" w:hAnsiTheme="minorHAnsi" w:cstheme="minorHAnsi"/>
          <w:sz w:val="20"/>
          <w:szCs w:val="20"/>
        </w:rPr>
        <w:t xml:space="preserve">z                                                         </w:t>
      </w:r>
      <w:r w:rsidRPr="00E54E77">
        <w:rPr>
          <w:rFonts w:asciiTheme="minorHAnsi" w:eastAsia="Times New Roman" w:hAnsiTheme="minorHAnsi" w:cstheme="minorHAnsi"/>
          <w:sz w:val="20"/>
          <w:szCs w:val="20"/>
        </w:rPr>
        <w:t>z przeprowadzeniem postępowania kwalifikacyjnego na podstawie art. 6 ust. 1 lit. b), c) przytoczonego wcześniej Rozporządzenia</w:t>
      </w:r>
      <w:r w:rsidR="00CD00C4">
        <w:rPr>
          <w:rFonts w:asciiTheme="minorHAnsi" w:eastAsia="Times New Roman" w:hAnsiTheme="minorHAnsi" w:cstheme="minorHAnsi"/>
          <w:sz w:val="20"/>
          <w:szCs w:val="20"/>
        </w:rPr>
        <w:t>.</w:t>
      </w:r>
    </w:p>
    <w:p w14:paraId="0924FE4E" w14:textId="1E3BE231" w:rsidR="00CD00C4" w:rsidRPr="00CD00C4" w:rsidRDefault="00CD00C4" w:rsidP="00CD00C4">
      <w:pPr>
        <w:numPr>
          <w:ilvl w:val="0"/>
          <w:numId w:val="11"/>
        </w:numPr>
        <w:spacing w:after="0"/>
        <w:ind w:left="567" w:hanging="425"/>
        <w:jc w:val="both"/>
        <w:rPr>
          <w:rFonts w:asciiTheme="minorHAnsi" w:hAnsiTheme="minorHAnsi" w:cstheme="minorHAnsi"/>
          <w:sz w:val="20"/>
          <w:szCs w:val="20"/>
          <w:lang w:eastAsia="pl-PL"/>
        </w:rPr>
      </w:pPr>
      <w:r w:rsidRPr="00CD00C4">
        <w:rPr>
          <w:rFonts w:asciiTheme="minorHAnsi" w:hAnsiTheme="minorHAnsi" w:cstheme="minorHAnsi"/>
          <w:sz w:val="20"/>
          <w:szCs w:val="20"/>
        </w:rPr>
        <w:t xml:space="preserve">Pani/Pana dane osobowe będą przechowywane przez okres 3  miesięcy od daty zakończenia rekrutacji, </w:t>
      </w:r>
      <w:r>
        <w:rPr>
          <w:rFonts w:asciiTheme="minorHAnsi" w:hAnsiTheme="minorHAnsi" w:cstheme="minorHAnsi"/>
          <w:sz w:val="20"/>
          <w:szCs w:val="20"/>
        </w:rPr>
        <w:t xml:space="preserve">             </w:t>
      </w:r>
      <w:r w:rsidRPr="00CD00C4">
        <w:rPr>
          <w:rFonts w:asciiTheme="minorHAnsi" w:hAnsiTheme="minorHAnsi" w:cstheme="minorHAnsi"/>
          <w:sz w:val="20"/>
          <w:szCs w:val="20"/>
        </w:rPr>
        <w:t>a następnie zostaną komisyjnie zniszczone.</w:t>
      </w:r>
    </w:p>
    <w:p w14:paraId="72A2EE15" w14:textId="77777777" w:rsidR="00CD00C4" w:rsidRPr="00CD00C4" w:rsidRDefault="00CD00C4" w:rsidP="00CD00C4">
      <w:pPr>
        <w:numPr>
          <w:ilvl w:val="0"/>
          <w:numId w:val="11"/>
        </w:numPr>
        <w:spacing w:after="0"/>
        <w:ind w:left="567" w:hanging="425"/>
        <w:jc w:val="both"/>
        <w:rPr>
          <w:rFonts w:asciiTheme="minorHAnsi" w:hAnsiTheme="minorHAnsi" w:cstheme="minorHAnsi"/>
          <w:sz w:val="20"/>
          <w:szCs w:val="20"/>
          <w:lang w:eastAsia="pl-PL"/>
        </w:rPr>
      </w:pPr>
      <w:r w:rsidRPr="00CD00C4">
        <w:rPr>
          <w:rFonts w:asciiTheme="minorHAnsi" w:hAnsiTheme="minorHAnsi" w:cstheme="minorHAnsi"/>
          <w:sz w:val="20"/>
          <w:szCs w:val="20"/>
        </w:rPr>
        <w:t>Posiada Pani/Pan prawo wniesienia skargi do Prezesa Urzędu Ochrony Danych Osobowych, jeżeli uzna Pani/Pan, że przetwarzanie narusza zapisy Rozporządzenia</w:t>
      </w:r>
      <w:r w:rsidRPr="00CD00C4">
        <w:rPr>
          <w:rFonts w:asciiTheme="minorHAnsi" w:hAnsiTheme="minorHAnsi" w:cstheme="minorHAnsi"/>
          <w:i/>
          <w:sz w:val="20"/>
          <w:szCs w:val="20"/>
        </w:rPr>
        <w:t>.</w:t>
      </w:r>
    </w:p>
    <w:p w14:paraId="6F94978F" w14:textId="77777777" w:rsidR="00CD00C4" w:rsidRPr="00CD00C4" w:rsidRDefault="00CD00C4" w:rsidP="00CD00C4">
      <w:pPr>
        <w:numPr>
          <w:ilvl w:val="0"/>
          <w:numId w:val="11"/>
        </w:numPr>
        <w:spacing w:after="0"/>
        <w:ind w:left="567" w:hanging="425"/>
        <w:jc w:val="both"/>
        <w:rPr>
          <w:rFonts w:asciiTheme="minorHAnsi" w:hAnsiTheme="minorHAnsi" w:cstheme="minorHAnsi"/>
          <w:sz w:val="20"/>
          <w:szCs w:val="20"/>
          <w:lang w:eastAsia="pl-PL"/>
        </w:rPr>
      </w:pPr>
      <w:r w:rsidRPr="00CD00C4">
        <w:rPr>
          <w:rFonts w:asciiTheme="minorHAnsi" w:hAnsiTheme="minorHAnsi" w:cstheme="minorHAnsi"/>
          <w:sz w:val="20"/>
          <w:szCs w:val="20"/>
        </w:rPr>
        <w:t>Posiada Pani/Pan prawo dostępu do swoich danych, prawo do ich sprostowania oraz prawo do żądania ograniczenia przetwarzania.</w:t>
      </w:r>
    </w:p>
    <w:p w14:paraId="32873393" w14:textId="77777777" w:rsidR="00CD00C4" w:rsidRPr="00CD00C4" w:rsidRDefault="00CD00C4" w:rsidP="00CD00C4">
      <w:pPr>
        <w:numPr>
          <w:ilvl w:val="0"/>
          <w:numId w:val="11"/>
        </w:numPr>
        <w:spacing w:after="0"/>
        <w:ind w:left="567" w:hanging="425"/>
        <w:jc w:val="both"/>
        <w:rPr>
          <w:rFonts w:asciiTheme="minorHAnsi" w:hAnsiTheme="minorHAnsi" w:cstheme="minorHAnsi"/>
          <w:sz w:val="20"/>
          <w:szCs w:val="20"/>
          <w:lang w:eastAsia="pl-PL"/>
        </w:rPr>
      </w:pPr>
      <w:r w:rsidRPr="00CD00C4">
        <w:rPr>
          <w:rFonts w:asciiTheme="minorHAnsi" w:hAnsiTheme="minorHAnsi" w:cstheme="minorHAnsi"/>
          <w:sz w:val="20"/>
          <w:szCs w:val="20"/>
          <w:shd w:val="clear" w:color="auto" w:fill="FFFFFF"/>
        </w:rPr>
        <w:t>Odbiorcami Pana/Pani danych osobowych będą wyłącznie te podmioty, którym dane mogą być przekazywane na gruncie obowiązujących przepisów prawa</w:t>
      </w:r>
      <w:r w:rsidRPr="00CD00C4">
        <w:rPr>
          <w:rStyle w:val="Uwydatnienie"/>
          <w:rFonts w:asciiTheme="minorHAnsi" w:hAnsiTheme="minorHAnsi" w:cstheme="minorHAnsi"/>
          <w:sz w:val="20"/>
          <w:szCs w:val="20"/>
          <w:shd w:val="clear" w:color="auto" w:fill="FFFFFF"/>
        </w:rPr>
        <w:t>.  </w:t>
      </w:r>
    </w:p>
    <w:p w14:paraId="07D2542A" w14:textId="651DE2B8" w:rsidR="00CD00C4" w:rsidRPr="00CD00C4" w:rsidRDefault="00CD00C4" w:rsidP="00CD00C4">
      <w:pPr>
        <w:numPr>
          <w:ilvl w:val="0"/>
          <w:numId w:val="11"/>
        </w:numPr>
        <w:spacing w:after="0"/>
        <w:ind w:left="567" w:hanging="425"/>
        <w:jc w:val="both"/>
        <w:rPr>
          <w:rFonts w:asciiTheme="minorHAnsi" w:hAnsiTheme="minorHAnsi" w:cstheme="minorHAnsi"/>
          <w:sz w:val="20"/>
          <w:szCs w:val="20"/>
          <w:lang w:eastAsia="pl-PL"/>
        </w:rPr>
      </w:pPr>
      <w:r w:rsidRPr="00CD00C4">
        <w:rPr>
          <w:rFonts w:asciiTheme="minorHAnsi" w:hAnsiTheme="minorHAnsi" w:cstheme="minorHAnsi"/>
          <w:sz w:val="20"/>
          <w:szCs w:val="20"/>
        </w:rPr>
        <w:t xml:space="preserve">Podanie przez Panią/Pana danych osobowych jest obligatoryjne w oparciu o  przepisy prawa, </w:t>
      </w:r>
      <w:r>
        <w:rPr>
          <w:rFonts w:asciiTheme="minorHAnsi" w:hAnsiTheme="minorHAnsi" w:cstheme="minorHAnsi"/>
          <w:sz w:val="20"/>
          <w:szCs w:val="20"/>
        </w:rPr>
        <w:t xml:space="preserve">                             </w:t>
      </w:r>
      <w:r w:rsidRPr="00CD00C4">
        <w:rPr>
          <w:rFonts w:asciiTheme="minorHAnsi" w:hAnsiTheme="minorHAnsi" w:cstheme="minorHAnsi"/>
          <w:sz w:val="20"/>
          <w:szCs w:val="20"/>
        </w:rPr>
        <w:t>a w pozostałym zakresie dobrowolne. Odmowa podania danych obligatoryjnych spowoduje nie objęcie Pani/Pana procesem naboru do służby.</w:t>
      </w:r>
    </w:p>
    <w:p w14:paraId="2AF386DB" w14:textId="126520E9" w:rsidR="00CD00C4" w:rsidRPr="00CD00C4" w:rsidRDefault="00CD00C4" w:rsidP="00CD00C4">
      <w:pPr>
        <w:numPr>
          <w:ilvl w:val="0"/>
          <w:numId w:val="11"/>
        </w:numPr>
        <w:ind w:left="567" w:hanging="425"/>
        <w:jc w:val="both"/>
        <w:rPr>
          <w:rFonts w:asciiTheme="minorHAnsi" w:hAnsiTheme="minorHAnsi" w:cstheme="minorHAnsi"/>
          <w:sz w:val="20"/>
          <w:szCs w:val="20"/>
          <w:lang w:eastAsia="pl-PL"/>
        </w:rPr>
      </w:pPr>
      <w:r w:rsidRPr="00CD00C4">
        <w:rPr>
          <w:rFonts w:asciiTheme="minorHAnsi" w:hAnsiTheme="minorHAnsi" w:cstheme="minorHAnsi"/>
          <w:sz w:val="20"/>
          <w:szCs w:val="20"/>
        </w:rPr>
        <w:t>Przetwarzanie nie będzie podlegało zautomatyzowanemu podejmowaniu decyzji, w  tym profilowaniu,</w:t>
      </w:r>
      <w:r>
        <w:rPr>
          <w:rFonts w:asciiTheme="minorHAnsi" w:hAnsiTheme="minorHAnsi" w:cstheme="minorHAnsi"/>
          <w:sz w:val="20"/>
          <w:szCs w:val="20"/>
        </w:rPr>
        <w:t xml:space="preserve">               </w:t>
      </w:r>
      <w:r w:rsidRPr="00CD00C4">
        <w:rPr>
          <w:rFonts w:asciiTheme="minorHAnsi" w:hAnsiTheme="minorHAnsi" w:cstheme="minorHAnsi"/>
          <w:sz w:val="20"/>
          <w:szCs w:val="20"/>
        </w:rPr>
        <w:t xml:space="preserve"> o którym mowa w art. 22 ust. 1 i 4 ogólnego Rozporządzenia.</w:t>
      </w:r>
    </w:p>
    <w:p w14:paraId="72E59DA3" w14:textId="77777777" w:rsidR="0015503B" w:rsidRDefault="0015503B" w:rsidP="00373D8E">
      <w:pPr>
        <w:pStyle w:val="Tekstpodstawowy"/>
        <w:jc w:val="both"/>
        <w:rPr>
          <w:rFonts w:asciiTheme="minorHAnsi" w:hAnsiTheme="minorHAnsi" w:cstheme="minorHAnsi"/>
          <w:b/>
        </w:rPr>
      </w:pPr>
    </w:p>
    <w:p w14:paraId="2B67ADA1" w14:textId="77777777" w:rsidR="00124BEB" w:rsidRPr="00E46444" w:rsidRDefault="007E226A" w:rsidP="00E50BA0">
      <w:pPr>
        <w:pStyle w:val="Tekstpodstawowy"/>
        <w:jc w:val="both"/>
        <w:rPr>
          <w:rFonts w:asciiTheme="minorHAnsi" w:hAnsiTheme="minorHAnsi" w:cstheme="minorHAnsi"/>
          <w:sz w:val="20"/>
          <w:szCs w:val="20"/>
        </w:rPr>
      </w:pPr>
      <w:bookmarkStart w:id="0" w:name="_Hlk63159773"/>
      <w:r w:rsidRPr="00E46444">
        <w:rPr>
          <w:rFonts w:asciiTheme="minorHAnsi" w:hAnsiTheme="minorHAnsi" w:cstheme="minorHAnsi"/>
          <w:sz w:val="20"/>
          <w:szCs w:val="20"/>
        </w:rPr>
        <w:t>MB</w:t>
      </w:r>
    </w:p>
    <w:bookmarkEnd w:id="0"/>
    <w:p w14:paraId="437CBB0D" w14:textId="77777777" w:rsidR="006959BB" w:rsidRPr="00E46444" w:rsidRDefault="000E70E5" w:rsidP="006959BB">
      <w:pPr>
        <w:jc w:val="right"/>
        <w:rPr>
          <w:rFonts w:asciiTheme="minorHAnsi" w:hAnsiTheme="minorHAnsi" w:cstheme="minorHAnsi"/>
        </w:rPr>
      </w:pPr>
      <w:r w:rsidRPr="00E46444">
        <w:rPr>
          <w:rFonts w:asciiTheme="minorHAnsi" w:hAnsiTheme="minorHAnsi" w:cstheme="minorHAnsi"/>
          <w:b/>
        </w:rPr>
        <w:tab/>
      </w:r>
      <w:r w:rsidR="006959BB" w:rsidRPr="00E46444">
        <w:rPr>
          <w:rFonts w:asciiTheme="minorHAnsi" w:hAnsiTheme="minorHAnsi" w:cstheme="minorHAnsi"/>
        </w:rPr>
        <w:tab/>
      </w:r>
      <w:r w:rsidR="006959BB" w:rsidRPr="00E46444">
        <w:rPr>
          <w:rFonts w:asciiTheme="minorHAnsi" w:hAnsiTheme="minorHAnsi" w:cstheme="minorHAnsi"/>
        </w:rPr>
        <w:tab/>
      </w:r>
      <w:r w:rsidR="006959BB" w:rsidRPr="00E46444">
        <w:rPr>
          <w:rFonts w:asciiTheme="minorHAnsi" w:hAnsiTheme="minorHAnsi" w:cstheme="minorHAnsi"/>
        </w:rPr>
        <w:tab/>
      </w:r>
    </w:p>
    <w:sectPr w:rsidR="006959BB" w:rsidRPr="00E46444" w:rsidSect="00147272">
      <w:footerReference w:type="default" r:id="rId12"/>
      <w:pgSz w:w="11906" w:h="16838"/>
      <w:pgMar w:top="851" w:right="1418"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15D3C" w14:textId="77777777" w:rsidR="00CD0CA5" w:rsidRDefault="00CD0CA5" w:rsidP="00E46444">
      <w:pPr>
        <w:spacing w:after="0" w:line="240" w:lineRule="auto"/>
      </w:pPr>
      <w:r>
        <w:separator/>
      </w:r>
    </w:p>
  </w:endnote>
  <w:endnote w:type="continuationSeparator" w:id="0">
    <w:p w14:paraId="2831BE2F" w14:textId="77777777" w:rsidR="00CD0CA5" w:rsidRDefault="00CD0CA5" w:rsidP="00E4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8"/>
        <w:szCs w:val="28"/>
      </w:rPr>
      <w:id w:val="789618399"/>
      <w:docPartObj>
        <w:docPartGallery w:val="Page Numbers (Bottom of Page)"/>
        <w:docPartUnique/>
      </w:docPartObj>
    </w:sdtPr>
    <w:sdtEndPr>
      <w:rPr>
        <w:rFonts w:ascii="Calibri" w:hAnsi="Calibri"/>
        <w:sz w:val="22"/>
        <w:szCs w:val="22"/>
      </w:rPr>
    </w:sdtEndPr>
    <w:sdtContent>
      <w:p w14:paraId="10DA9F5E" w14:textId="77777777" w:rsidR="00203DAC" w:rsidRDefault="00203DAC">
        <w:pPr>
          <w:pStyle w:val="Stopka"/>
          <w:jc w:val="right"/>
          <w:rPr>
            <w:rFonts w:asciiTheme="majorHAnsi" w:hAnsiTheme="majorHAnsi"/>
            <w:sz w:val="28"/>
            <w:szCs w:val="28"/>
          </w:rPr>
        </w:pPr>
        <w:r w:rsidRPr="00D145DD">
          <w:rPr>
            <w:rFonts w:asciiTheme="majorHAnsi" w:hAnsiTheme="majorHAnsi"/>
          </w:rPr>
          <w:t xml:space="preserve">str. </w:t>
        </w:r>
        <w:r>
          <w:rPr>
            <w:rFonts w:asciiTheme="majorHAnsi" w:hAnsiTheme="majorHAnsi"/>
            <w:noProof/>
          </w:rPr>
          <w:fldChar w:fldCharType="begin"/>
        </w:r>
        <w:r>
          <w:rPr>
            <w:rFonts w:asciiTheme="majorHAnsi" w:hAnsiTheme="majorHAnsi"/>
            <w:noProof/>
          </w:rPr>
          <w:instrText xml:space="preserve"> PAGE    \* MERGEFORMAT </w:instrText>
        </w:r>
        <w:r>
          <w:rPr>
            <w:rFonts w:asciiTheme="majorHAnsi" w:hAnsiTheme="majorHAnsi"/>
            <w:noProof/>
          </w:rPr>
          <w:fldChar w:fldCharType="separate"/>
        </w:r>
        <w:r>
          <w:rPr>
            <w:rFonts w:asciiTheme="majorHAnsi" w:hAnsiTheme="majorHAnsi"/>
            <w:noProof/>
          </w:rPr>
          <w:t>10</w:t>
        </w:r>
        <w:r>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742AF" w14:textId="77777777" w:rsidR="00CD0CA5" w:rsidRDefault="00CD0CA5" w:rsidP="00E46444">
      <w:pPr>
        <w:spacing w:after="0" w:line="240" w:lineRule="auto"/>
      </w:pPr>
      <w:r>
        <w:separator/>
      </w:r>
    </w:p>
  </w:footnote>
  <w:footnote w:type="continuationSeparator" w:id="0">
    <w:p w14:paraId="60F6384D" w14:textId="77777777" w:rsidR="00CD0CA5" w:rsidRDefault="00CD0CA5" w:rsidP="00E46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6E033D4"/>
    <w:multiLevelType w:val="multilevel"/>
    <w:tmpl w:val="B100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40A03"/>
    <w:multiLevelType w:val="hybridMultilevel"/>
    <w:tmpl w:val="C74E7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310588"/>
    <w:multiLevelType w:val="hybridMultilevel"/>
    <w:tmpl w:val="7D326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CC1172"/>
    <w:multiLevelType w:val="hybridMultilevel"/>
    <w:tmpl w:val="EC2E56A8"/>
    <w:lvl w:ilvl="0" w:tplc="EC9CE0E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1677B7"/>
    <w:multiLevelType w:val="hybridMultilevel"/>
    <w:tmpl w:val="EBC0E5BA"/>
    <w:lvl w:ilvl="0" w:tplc="0415000F">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6" w15:restartNumberingAfterBreak="0">
    <w:nsid w:val="38886A8D"/>
    <w:multiLevelType w:val="singleLevel"/>
    <w:tmpl w:val="0415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C887790"/>
    <w:multiLevelType w:val="hybridMultilevel"/>
    <w:tmpl w:val="56EAD2C8"/>
    <w:lvl w:ilvl="0" w:tplc="F95CD45E">
      <w:start w:val="1"/>
      <w:numFmt w:val="upperRoman"/>
      <w:lvlText w:val="%1."/>
      <w:lvlJc w:val="left"/>
      <w:pPr>
        <w:ind w:left="720" w:hanging="360"/>
      </w:pPr>
      <w:rPr>
        <w:rFonts w:asciiTheme="minorHAnsi" w:eastAsia="Times New Roman" w:hAnsiTheme="minorHAnsi" w:cstheme="minorHAnsi"/>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F43ADB"/>
    <w:multiLevelType w:val="multilevel"/>
    <w:tmpl w:val="544C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712D2"/>
    <w:multiLevelType w:val="hybridMultilevel"/>
    <w:tmpl w:val="54D2902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D344EAC"/>
    <w:multiLevelType w:val="hybridMultilevel"/>
    <w:tmpl w:val="ACE209F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FAD0B70"/>
    <w:multiLevelType w:val="hybridMultilevel"/>
    <w:tmpl w:val="148A4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AE4423A"/>
    <w:multiLevelType w:val="hybridMultilevel"/>
    <w:tmpl w:val="B510B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C466220"/>
    <w:multiLevelType w:val="hybridMultilevel"/>
    <w:tmpl w:val="48A2C3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D795B13"/>
    <w:multiLevelType w:val="hybridMultilevel"/>
    <w:tmpl w:val="59FA66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5"/>
  </w:num>
  <w:num w:numId="5">
    <w:abstractNumId w:val="11"/>
  </w:num>
  <w:num w:numId="6">
    <w:abstractNumId w:val="9"/>
  </w:num>
  <w:num w:numId="7">
    <w:abstractNumId w:val="13"/>
  </w:num>
  <w:num w:numId="8">
    <w:abstractNumId w:val="7"/>
  </w:num>
  <w:num w:numId="9">
    <w:abstractNumId w:val="10"/>
  </w:num>
  <w:num w:numId="10">
    <w:abstractNumId w:val="12"/>
  </w:num>
  <w:num w:numId="11">
    <w:abstractNumId w:val="0"/>
  </w:num>
  <w:num w:numId="12">
    <w:abstractNumId w:val="14"/>
  </w:num>
  <w:num w:numId="13">
    <w:abstractNumId w:val="3"/>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AA"/>
    <w:rsid w:val="00000D6A"/>
    <w:rsid w:val="00007860"/>
    <w:rsid w:val="000116C1"/>
    <w:rsid w:val="00014D72"/>
    <w:rsid w:val="00016A3F"/>
    <w:rsid w:val="00016BB1"/>
    <w:rsid w:val="00024BEA"/>
    <w:rsid w:val="000344F4"/>
    <w:rsid w:val="00034B0D"/>
    <w:rsid w:val="000435D8"/>
    <w:rsid w:val="000577FD"/>
    <w:rsid w:val="00067328"/>
    <w:rsid w:val="00067D90"/>
    <w:rsid w:val="0007748E"/>
    <w:rsid w:val="00082124"/>
    <w:rsid w:val="0008365A"/>
    <w:rsid w:val="000841C9"/>
    <w:rsid w:val="00085B69"/>
    <w:rsid w:val="00090406"/>
    <w:rsid w:val="000A3AD6"/>
    <w:rsid w:val="000A53E5"/>
    <w:rsid w:val="000A66C0"/>
    <w:rsid w:val="000B5E0C"/>
    <w:rsid w:val="000C5013"/>
    <w:rsid w:val="000D0EA4"/>
    <w:rsid w:val="000E0B54"/>
    <w:rsid w:val="000E13FD"/>
    <w:rsid w:val="000E70E5"/>
    <w:rsid w:val="000F3E05"/>
    <w:rsid w:val="000F3F1E"/>
    <w:rsid w:val="00102C5A"/>
    <w:rsid w:val="001048A8"/>
    <w:rsid w:val="00104FBE"/>
    <w:rsid w:val="00105129"/>
    <w:rsid w:val="001058D7"/>
    <w:rsid w:val="001102F3"/>
    <w:rsid w:val="00113C10"/>
    <w:rsid w:val="00115FC6"/>
    <w:rsid w:val="00120344"/>
    <w:rsid w:val="00121636"/>
    <w:rsid w:val="00122536"/>
    <w:rsid w:val="00124BEB"/>
    <w:rsid w:val="0013331B"/>
    <w:rsid w:val="00133659"/>
    <w:rsid w:val="00136258"/>
    <w:rsid w:val="001400F3"/>
    <w:rsid w:val="00146B36"/>
    <w:rsid w:val="00147272"/>
    <w:rsid w:val="001530A3"/>
    <w:rsid w:val="0015503B"/>
    <w:rsid w:val="001553B5"/>
    <w:rsid w:val="00160B7C"/>
    <w:rsid w:val="00166A3F"/>
    <w:rsid w:val="00177EBD"/>
    <w:rsid w:val="001872C3"/>
    <w:rsid w:val="00194DC3"/>
    <w:rsid w:val="001B4D13"/>
    <w:rsid w:val="001C1BAC"/>
    <w:rsid w:val="001D7547"/>
    <w:rsid w:val="001E0597"/>
    <w:rsid w:val="001E6C2E"/>
    <w:rsid w:val="001E772E"/>
    <w:rsid w:val="001F016A"/>
    <w:rsid w:val="001F519A"/>
    <w:rsid w:val="001F5A8B"/>
    <w:rsid w:val="001F7735"/>
    <w:rsid w:val="00203DAC"/>
    <w:rsid w:val="0021709E"/>
    <w:rsid w:val="00220B5F"/>
    <w:rsid w:val="00223EBB"/>
    <w:rsid w:val="00225EFF"/>
    <w:rsid w:val="00230ADF"/>
    <w:rsid w:val="00230B50"/>
    <w:rsid w:val="0023136F"/>
    <w:rsid w:val="00242522"/>
    <w:rsid w:val="00243628"/>
    <w:rsid w:val="002479A1"/>
    <w:rsid w:val="0025004D"/>
    <w:rsid w:val="002518A8"/>
    <w:rsid w:val="00262A2D"/>
    <w:rsid w:val="00266BE2"/>
    <w:rsid w:val="002736CE"/>
    <w:rsid w:val="0028027F"/>
    <w:rsid w:val="00281859"/>
    <w:rsid w:val="00297190"/>
    <w:rsid w:val="002A1F55"/>
    <w:rsid w:val="002A36FD"/>
    <w:rsid w:val="002B44B0"/>
    <w:rsid w:val="002C42A6"/>
    <w:rsid w:val="002C52E4"/>
    <w:rsid w:val="002D34CC"/>
    <w:rsid w:val="002D650C"/>
    <w:rsid w:val="002E01D3"/>
    <w:rsid w:val="002F28F8"/>
    <w:rsid w:val="003035C8"/>
    <w:rsid w:val="00305540"/>
    <w:rsid w:val="00305FDB"/>
    <w:rsid w:val="003119D1"/>
    <w:rsid w:val="00313C4E"/>
    <w:rsid w:val="00314D6B"/>
    <w:rsid w:val="0031518C"/>
    <w:rsid w:val="003213A9"/>
    <w:rsid w:val="00325BDC"/>
    <w:rsid w:val="00333801"/>
    <w:rsid w:val="003359D6"/>
    <w:rsid w:val="0034763C"/>
    <w:rsid w:val="00365257"/>
    <w:rsid w:val="00366C47"/>
    <w:rsid w:val="00373A47"/>
    <w:rsid w:val="00373D8E"/>
    <w:rsid w:val="003820E1"/>
    <w:rsid w:val="00392A4B"/>
    <w:rsid w:val="003949B1"/>
    <w:rsid w:val="003A1039"/>
    <w:rsid w:val="003A5C90"/>
    <w:rsid w:val="003A636B"/>
    <w:rsid w:val="003B3B12"/>
    <w:rsid w:val="003B51BB"/>
    <w:rsid w:val="003D11D2"/>
    <w:rsid w:val="003D3059"/>
    <w:rsid w:val="003D4FDB"/>
    <w:rsid w:val="00413E81"/>
    <w:rsid w:val="00414434"/>
    <w:rsid w:val="0041692B"/>
    <w:rsid w:val="0042016A"/>
    <w:rsid w:val="00420547"/>
    <w:rsid w:val="00421372"/>
    <w:rsid w:val="00423819"/>
    <w:rsid w:val="004243BF"/>
    <w:rsid w:val="0042734E"/>
    <w:rsid w:val="00431BAC"/>
    <w:rsid w:val="004327C7"/>
    <w:rsid w:val="00437526"/>
    <w:rsid w:val="00440142"/>
    <w:rsid w:val="00442DB3"/>
    <w:rsid w:val="00443092"/>
    <w:rsid w:val="00444392"/>
    <w:rsid w:val="00447EC2"/>
    <w:rsid w:val="00455A5A"/>
    <w:rsid w:val="004655B7"/>
    <w:rsid w:val="00487551"/>
    <w:rsid w:val="00487A3A"/>
    <w:rsid w:val="0049022E"/>
    <w:rsid w:val="00490EB3"/>
    <w:rsid w:val="00492014"/>
    <w:rsid w:val="004A20AA"/>
    <w:rsid w:val="004A25D1"/>
    <w:rsid w:val="004A3FD3"/>
    <w:rsid w:val="004A505F"/>
    <w:rsid w:val="004A7C70"/>
    <w:rsid w:val="004B39CF"/>
    <w:rsid w:val="004B3CD2"/>
    <w:rsid w:val="004B4D1C"/>
    <w:rsid w:val="004C7A59"/>
    <w:rsid w:val="004D049B"/>
    <w:rsid w:val="004D1EBF"/>
    <w:rsid w:val="004D3CCD"/>
    <w:rsid w:val="004D6BD4"/>
    <w:rsid w:val="004E4B79"/>
    <w:rsid w:val="004E5857"/>
    <w:rsid w:val="004E679A"/>
    <w:rsid w:val="004F4249"/>
    <w:rsid w:val="004F4671"/>
    <w:rsid w:val="004F621D"/>
    <w:rsid w:val="00515E1F"/>
    <w:rsid w:val="005239C0"/>
    <w:rsid w:val="005330FC"/>
    <w:rsid w:val="00534F2E"/>
    <w:rsid w:val="00536354"/>
    <w:rsid w:val="00554D59"/>
    <w:rsid w:val="00555A0D"/>
    <w:rsid w:val="00556780"/>
    <w:rsid w:val="00564A1A"/>
    <w:rsid w:val="00574834"/>
    <w:rsid w:val="00581945"/>
    <w:rsid w:val="00590EE5"/>
    <w:rsid w:val="005922E2"/>
    <w:rsid w:val="0059243B"/>
    <w:rsid w:val="005A03E2"/>
    <w:rsid w:val="005A3E10"/>
    <w:rsid w:val="005A6073"/>
    <w:rsid w:val="005A7D0A"/>
    <w:rsid w:val="005B14FF"/>
    <w:rsid w:val="005E0DC6"/>
    <w:rsid w:val="005E14DA"/>
    <w:rsid w:val="005E2A92"/>
    <w:rsid w:val="005E7257"/>
    <w:rsid w:val="005F1112"/>
    <w:rsid w:val="005F37BD"/>
    <w:rsid w:val="005F45BA"/>
    <w:rsid w:val="005F72A2"/>
    <w:rsid w:val="00601D12"/>
    <w:rsid w:val="00605385"/>
    <w:rsid w:val="006116BB"/>
    <w:rsid w:val="006142D8"/>
    <w:rsid w:val="00622A5A"/>
    <w:rsid w:val="00623005"/>
    <w:rsid w:val="00623041"/>
    <w:rsid w:val="0062364E"/>
    <w:rsid w:val="00623F9C"/>
    <w:rsid w:val="00624238"/>
    <w:rsid w:val="006337AB"/>
    <w:rsid w:val="00635596"/>
    <w:rsid w:val="006357D1"/>
    <w:rsid w:val="0064164F"/>
    <w:rsid w:val="00642AAC"/>
    <w:rsid w:val="0064388A"/>
    <w:rsid w:val="0065658F"/>
    <w:rsid w:val="00660AFC"/>
    <w:rsid w:val="00661B62"/>
    <w:rsid w:val="00673A94"/>
    <w:rsid w:val="00677928"/>
    <w:rsid w:val="006872DE"/>
    <w:rsid w:val="006959BB"/>
    <w:rsid w:val="006A05BB"/>
    <w:rsid w:val="006A07F7"/>
    <w:rsid w:val="006A18E8"/>
    <w:rsid w:val="006A7E80"/>
    <w:rsid w:val="006B1E86"/>
    <w:rsid w:val="006B71E3"/>
    <w:rsid w:val="006E1E50"/>
    <w:rsid w:val="006E2DB1"/>
    <w:rsid w:val="006E4AE0"/>
    <w:rsid w:val="006F16D1"/>
    <w:rsid w:val="0070444A"/>
    <w:rsid w:val="00706CEC"/>
    <w:rsid w:val="00717ECF"/>
    <w:rsid w:val="00720BB6"/>
    <w:rsid w:val="00726276"/>
    <w:rsid w:val="00730968"/>
    <w:rsid w:val="00730EE3"/>
    <w:rsid w:val="00730F44"/>
    <w:rsid w:val="00731C6D"/>
    <w:rsid w:val="0075341F"/>
    <w:rsid w:val="00762346"/>
    <w:rsid w:val="00763196"/>
    <w:rsid w:val="007666AD"/>
    <w:rsid w:val="00783D45"/>
    <w:rsid w:val="00785C2A"/>
    <w:rsid w:val="0079517B"/>
    <w:rsid w:val="007A2AFD"/>
    <w:rsid w:val="007A3269"/>
    <w:rsid w:val="007A4B28"/>
    <w:rsid w:val="007B1AC1"/>
    <w:rsid w:val="007B1CB1"/>
    <w:rsid w:val="007D5AC9"/>
    <w:rsid w:val="007E226A"/>
    <w:rsid w:val="007E28AA"/>
    <w:rsid w:val="007F01B0"/>
    <w:rsid w:val="007F1CBA"/>
    <w:rsid w:val="00807F55"/>
    <w:rsid w:val="00811260"/>
    <w:rsid w:val="00824C9B"/>
    <w:rsid w:val="00832D23"/>
    <w:rsid w:val="00833C8F"/>
    <w:rsid w:val="00843445"/>
    <w:rsid w:val="00851660"/>
    <w:rsid w:val="00862780"/>
    <w:rsid w:val="00866200"/>
    <w:rsid w:val="00872A36"/>
    <w:rsid w:val="00877FEC"/>
    <w:rsid w:val="00881342"/>
    <w:rsid w:val="008923DC"/>
    <w:rsid w:val="00897B9D"/>
    <w:rsid w:val="008A600D"/>
    <w:rsid w:val="008A790A"/>
    <w:rsid w:val="008B3EB9"/>
    <w:rsid w:val="008C11BB"/>
    <w:rsid w:val="008C5C8C"/>
    <w:rsid w:val="008C5D97"/>
    <w:rsid w:val="008D22C3"/>
    <w:rsid w:val="008D4C21"/>
    <w:rsid w:val="008E0475"/>
    <w:rsid w:val="008E0502"/>
    <w:rsid w:val="008E23E6"/>
    <w:rsid w:val="008E330D"/>
    <w:rsid w:val="008E34A1"/>
    <w:rsid w:val="008E772B"/>
    <w:rsid w:val="008F0FE5"/>
    <w:rsid w:val="008F1F01"/>
    <w:rsid w:val="008F5974"/>
    <w:rsid w:val="00901D92"/>
    <w:rsid w:val="00910457"/>
    <w:rsid w:val="0093325A"/>
    <w:rsid w:val="00942958"/>
    <w:rsid w:val="00951577"/>
    <w:rsid w:val="00953AE8"/>
    <w:rsid w:val="009569F0"/>
    <w:rsid w:val="00966DA4"/>
    <w:rsid w:val="00966F6E"/>
    <w:rsid w:val="00991773"/>
    <w:rsid w:val="009935DD"/>
    <w:rsid w:val="00995591"/>
    <w:rsid w:val="009A2984"/>
    <w:rsid w:val="009B46FC"/>
    <w:rsid w:val="009C51D4"/>
    <w:rsid w:val="009D6AD9"/>
    <w:rsid w:val="009E51DB"/>
    <w:rsid w:val="009F10F8"/>
    <w:rsid w:val="009F4409"/>
    <w:rsid w:val="009F7DCF"/>
    <w:rsid w:val="00A03737"/>
    <w:rsid w:val="00A06CCF"/>
    <w:rsid w:val="00A27C4B"/>
    <w:rsid w:val="00A30C85"/>
    <w:rsid w:val="00A5359C"/>
    <w:rsid w:val="00A55B70"/>
    <w:rsid w:val="00A6547A"/>
    <w:rsid w:val="00A83B59"/>
    <w:rsid w:val="00A859AD"/>
    <w:rsid w:val="00A864C4"/>
    <w:rsid w:val="00A8717F"/>
    <w:rsid w:val="00A968BE"/>
    <w:rsid w:val="00AA2A16"/>
    <w:rsid w:val="00AA3366"/>
    <w:rsid w:val="00AA4436"/>
    <w:rsid w:val="00AA6EB1"/>
    <w:rsid w:val="00AB28C6"/>
    <w:rsid w:val="00AC737A"/>
    <w:rsid w:val="00AD1FF8"/>
    <w:rsid w:val="00AE0E29"/>
    <w:rsid w:val="00AF13A0"/>
    <w:rsid w:val="00B064C6"/>
    <w:rsid w:val="00B06C0B"/>
    <w:rsid w:val="00B07424"/>
    <w:rsid w:val="00B24E0B"/>
    <w:rsid w:val="00B3122C"/>
    <w:rsid w:val="00B328DD"/>
    <w:rsid w:val="00B403F5"/>
    <w:rsid w:val="00B421FD"/>
    <w:rsid w:val="00B5260D"/>
    <w:rsid w:val="00B53248"/>
    <w:rsid w:val="00B56506"/>
    <w:rsid w:val="00B63756"/>
    <w:rsid w:val="00B6775B"/>
    <w:rsid w:val="00B71ADC"/>
    <w:rsid w:val="00B84641"/>
    <w:rsid w:val="00B9756E"/>
    <w:rsid w:val="00BB4F8A"/>
    <w:rsid w:val="00BD3310"/>
    <w:rsid w:val="00BD65F0"/>
    <w:rsid w:val="00BF1922"/>
    <w:rsid w:val="00BF77CC"/>
    <w:rsid w:val="00C1285E"/>
    <w:rsid w:val="00C1360B"/>
    <w:rsid w:val="00C13B34"/>
    <w:rsid w:val="00C1470C"/>
    <w:rsid w:val="00C14913"/>
    <w:rsid w:val="00C17FE3"/>
    <w:rsid w:val="00C21143"/>
    <w:rsid w:val="00C241C5"/>
    <w:rsid w:val="00C27B13"/>
    <w:rsid w:val="00C3695E"/>
    <w:rsid w:val="00C4158F"/>
    <w:rsid w:val="00C4522F"/>
    <w:rsid w:val="00C550C9"/>
    <w:rsid w:val="00C6424D"/>
    <w:rsid w:val="00C645C3"/>
    <w:rsid w:val="00C718AB"/>
    <w:rsid w:val="00C90D80"/>
    <w:rsid w:val="00C95A25"/>
    <w:rsid w:val="00CA0C54"/>
    <w:rsid w:val="00CA597C"/>
    <w:rsid w:val="00CA6141"/>
    <w:rsid w:val="00CB04C4"/>
    <w:rsid w:val="00CB3E53"/>
    <w:rsid w:val="00CB6A08"/>
    <w:rsid w:val="00CB6A36"/>
    <w:rsid w:val="00CB6D9C"/>
    <w:rsid w:val="00CC5666"/>
    <w:rsid w:val="00CC5D41"/>
    <w:rsid w:val="00CC721D"/>
    <w:rsid w:val="00CD00C4"/>
    <w:rsid w:val="00CD0CA5"/>
    <w:rsid w:val="00CF30B7"/>
    <w:rsid w:val="00D0205E"/>
    <w:rsid w:val="00D0753B"/>
    <w:rsid w:val="00D145DD"/>
    <w:rsid w:val="00D219C2"/>
    <w:rsid w:val="00D44D57"/>
    <w:rsid w:val="00D47718"/>
    <w:rsid w:val="00D51EA0"/>
    <w:rsid w:val="00D554DF"/>
    <w:rsid w:val="00D60704"/>
    <w:rsid w:val="00D73BC4"/>
    <w:rsid w:val="00D85302"/>
    <w:rsid w:val="00D876A3"/>
    <w:rsid w:val="00D90603"/>
    <w:rsid w:val="00D94DBC"/>
    <w:rsid w:val="00D9528C"/>
    <w:rsid w:val="00D96ECC"/>
    <w:rsid w:val="00DA5126"/>
    <w:rsid w:val="00DC5C75"/>
    <w:rsid w:val="00DC6578"/>
    <w:rsid w:val="00DD0D38"/>
    <w:rsid w:val="00DD471C"/>
    <w:rsid w:val="00DD516B"/>
    <w:rsid w:val="00DE6159"/>
    <w:rsid w:val="00DF5CCF"/>
    <w:rsid w:val="00DF76C9"/>
    <w:rsid w:val="00DF7912"/>
    <w:rsid w:val="00DF7C45"/>
    <w:rsid w:val="00E04A64"/>
    <w:rsid w:val="00E1668B"/>
    <w:rsid w:val="00E22C64"/>
    <w:rsid w:val="00E24A66"/>
    <w:rsid w:val="00E3124C"/>
    <w:rsid w:val="00E3360B"/>
    <w:rsid w:val="00E33AA0"/>
    <w:rsid w:val="00E46444"/>
    <w:rsid w:val="00E50BA0"/>
    <w:rsid w:val="00E54E77"/>
    <w:rsid w:val="00E7625B"/>
    <w:rsid w:val="00E76D95"/>
    <w:rsid w:val="00E770D5"/>
    <w:rsid w:val="00E80B04"/>
    <w:rsid w:val="00E954EF"/>
    <w:rsid w:val="00E9574D"/>
    <w:rsid w:val="00E95A19"/>
    <w:rsid w:val="00E97CE7"/>
    <w:rsid w:val="00EA1948"/>
    <w:rsid w:val="00EA6984"/>
    <w:rsid w:val="00EA7689"/>
    <w:rsid w:val="00EB442D"/>
    <w:rsid w:val="00EB459D"/>
    <w:rsid w:val="00EC0BF5"/>
    <w:rsid w:val="00EC636B"/>
    <w:rsid w:val="00EC6946"/>
    <w:rsid w:val="00ED56B3"/>
    <w:rsid w:val="00ED6D23"/>
    <w:rsid w:val="00EE6D2F"/>
    <w:rsid w:val="00EE7293"/>
    <w:rsid w:val="00EF3DDD"/>
    <w:rsid w:val="00EF5A15"/>
    <w:rsid w:val="00EF6811"/>
    <w:rsid w:val="00F02B43"/>
    <w:rsid w:val="00F05C34"/>
    <w:rsid w:val="00F0791F"/>
    <w:rsid w:val="00F16865"/>
    <w:rsid w:val="00F268A9"/>
    <w:rsid w:val="00F51AE4"/>
    <w:rsid w:val="00F5388A"/>
    <w:rsid w:val="00F576EC"/>
    <w:rsid w:val="00F60C5A"/>
    <w:rsid w:val="00F61168"/>
    <w:rsid w:val="00F615C7"/>
    <w:rsid w:val="00F640A4"/>
    <w:rsid w:val="00F6422B"/>
    <w:rsid w:val="00F646B6"/>
    <w:rsid w:val="00F86D18"/>
    <w:rsid w:val="00F92888"/>
    <w:rsid w:val="00FA2084"/>
    <w:rsid w:val="00FA35F0"/>
    <w:rsid w:val="00FA771D"/>
    <w:rsid w:val="00FB0270"/>
    <w:rsid w:val="00FB04A7"/>
    <w:rsid w:val="00FC5364"/>
    <w:rsid w:val="00FD2F48"/>
    <w:rsid w:val="00FD536D"/>
    <w:rsid w:val="00FD65F1"/>
    <w:rsid w:val="00FE1560"/>
    <w:rsid w:val="00FE7F3D"/>
    <w:rsid w:val="00FF6D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447AF"/>
  <w15:docId w15:val="{09CBF3AF-9C95-4A50-8604-0D77DE5B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6946"/>
    <w:pPr>
      <w:spacing w:after="200" w:line="276" w:lineRule="auto"/>
    </w:pPr>
    <w:rPr>
      <w:sz w:val="22"/>
      <w:szCs w:val="22"/>
      <w:lang w:eastAsia="en-US"/>
    </w:rPr>
  </w:style>
  <w:style w:type="paragraph" w:styleId="Nagwek2">
    <w:name w:val="heading 2"/>
    <w:basedOn w:val="Normalny"/>
    <w:link w:val="Nagwek2Znak"/>
    <w:uiPriority w:val="9"/>
    <w:qFormat/>
    <w:rsid w:val="004A20AA"/>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4A20AA"/>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4A20A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qFormat/>
    <w:rsid w:val="004A20AA"/>
    <w:rPr>
      <w:b/>
      <w:bCs/>
    </w:rPr>
  </w:style>
  <w:style w:type="character" w:styleId="Hipercze">
    <w:name w:val="Hyperlink"/>
    <w:uiPriority w:val="99"/>
    <w:unhideWhenUsed/>
    <w:rsid w:val="004A20AA"/>
    <w:rPr>
      <w:color w:val="0000FF"/>
      <w:u w:val="single"/>
    </w:rPr>
  </w:style>
  <w:style w:type="paragraph" w:customStyle="1" w:styleId="Style11">
    <w:name w:val="Style11"/>
    <w:basedOn w:val="Normalny"/>
    <w:rsid w:val="0041692B"/>
    <w:pPr>
      <w:widowControl w:val="0"/>
      <w:autoSpaceDE w:val="0"/>
      <w:autoSpaceDN w:val="0"/>
      <w:adjustRightInd w:val="0"/>
      <w:spacing w:after="0" w:line="274" w:lineRule="exact"/>
      <w:jc w:val="both"/>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rsid w:val="00730F44"/>
    <w:pPr>
      <w:autoSpaceDE w:val="0"/>
      <w:autoSpaceDN w:val="0"/>
      <w:spacing w:after="0" w:line="240" w:lineRule="auto"/>
    </w:pPr>
    <w:rPr>
      <w:rFonts w:eastAsia="Times New Roman"/>
      <w:sz w:val="24"/>
      <w:szCs w:val="24"/>
    </w:rPr>
  </w:style>
  <w:style w:type="character" w:customStyle="1" w:styleId="TekstpodstawowyZnak">
    <w:name w:val="Tekst podstawowy Znak"/>
    <w:link w:val="Tekstpodstawowy"/>
    <w:uiPriority w:val="99"/>
    <w:rsid w:val="00730F44"/>
    <w:rPr>
      <w:rFonts w:eastAsia="Times New Roman" w:cs="Calibri"/>
      <w:sz w:val="24"/>
      <w:szCs w:val="24"/>
    </w:rPr>
  </w:style>
  <w:style w:type="character" w:customStyle="1" w:styleId="Teksttreci">
    <w:name w:val="Tekst treści_"/>
    <w:link w:val="Teksttreci0"/>
    <w:uiPriority w:val="99"/>
    <w:rsid w:val="00730F44"/>
    <w:rPr>
      <w:shd w:val="clear" w:color="auto" w:fill="FFFFFF"/>
    </w:rPr>
  </w:style>
  <w:style w:type="paragraph" w:customStyle="1" w:styleId="Teksttreci0">
    <w:name w:val="Tekst treści"/>
    <w:basedOn w:val="Normalny"/>
    <w:link w:val="Teksttreci"/>
    <w:uiPriority w:val="99"/>
    <w:rsid w:val="00730F44"/>
    <w:pPr>
      <w:shd w:val="clear" w:color="auto" w:fill="FFFFFF"/>
      <w:spacing w:before="180" w:after="660" w:line="0" w:lineRule="atLeast"/>
      <w:ind w:hanging="360"/>
      <w:jc w:val="both"/>
    </w:pPr>
    <w:rPr>
      <w:sz w:val="20"/>
      <w:szCs w:val="20"/>
    </w:rPr>
  </w:style>
  <w:style w:type="character" w:customStyle="1" w:styleId="Nagwek1">
    <w:name w:val="Nagłówek #1_"/>
    <w:link w:val="Nagwek10"/>
    <w:rsid w:val="00730F44"/>
    <w:rPr>
      <w:sz w:val="35"/>
      <w:szCs w:val="35"/>
      <w:shd w:val="clear" w:color="auto" w:fill="FFFFFF"/>
    </w:rPr>
  </w:style>
  <w:style w:type="paragraph" w:customStyle="1" w:styleId="Nagwek10">
    <w:name w:val="Nagłówek #1"/>
    <w:basedOn w:val="Normalny"/>
    <w:link w:val="Nagwek1"/>
    <w:rsid w:val="00730F44"/>
    <w:pPr>
      <w:shd w:val="clear" w:color="auto" w:fill="FFFFFF"/>
      <w:spacing w:after="0" w:line="384" w:lineRule="exact"/>
      <w:outlineLvl w:val="0"/>
    </w:pPr>
    <w:rPr>
      <w:sz w:val="35"/>
      <w:szCs w:val="35"/>
    </w:rPr>
  </w:style>
  <w:style w:type="paragraph" w:customStyle="1" w:styleId="Teksttreci1">
    <w:name w:val="Tekst treści1"/>
    <w:basedOn w:val="Normalny"/>
    <w:uiPriority w:val="99"/>
    <w:rsid w:val="001E0597"/>
    <w:pPr>
      <w:widowControl w:val="0"/>
      <w:shd w:val="clear" w:color="auto" w:fill="FFFFFF"/>
      <w:spacing w:after="0" w:line="240" w:lineRule="atLeast"/>
      <w:ind w:hanging="800"/>
    </w:pPr>
    <w:rPr>
      <w:rFonts w:ascii="Times New Roman" w:eastAsia="Times New Roman" w:hAnsi="Times New Roman"/>
      <w:sz w:val="20"/>
      <w:szCs w:val="20"/>
      <w:lang w:eastAsia="pl-PL"/>
    </w:rPr>
  </w:style>
  <w:style w:type="character" w:styleId="UyteHipercze">
    <w:name w:val="FollowedHyperlink"/>
    <w:basedOn w:val="Domylnaczcionkaakapitu"/>
    <w:uiPriority w:val="99"/>
    <w:semiHidden/>
    <w:unhideWhenUsed/>
    <w:rsid w:val="000E13FD"/>
    <w:rPr>
      <w:color w:val="800080"/>
      <w:u w:val="single"/>
    </w:rPr>
  </w:style>
  <w:style w:type="paragraph" w:customStyle="1" w:styleId="default">
    <w:name w:val="default"/>
    <w:basedOn w:val="Normalny"/>
    <w:rsid w:val="00E4644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E46444"/>
    <w:pPr>
      <w:tabs>
        <w:tab w:val="center" w:pos="4536"/>
        <w:tab w:val="right" w:pos="9072"/>
      </w:tabs>
    </w:pPr>
  </w:style>
  <w:style w:type="character" w:customStyle="1" w:styleId="NagwekZnak">
    <w:name w:val="Nagłówek Znak"/>
    <w:basedOn w:val="Domylnaczcionkaakapitu"/>
    <w:link w:val="Nagwek"/>
    <w:uiPriority w:val="99"/>
    <w:rsid w:val="00E46444"/>
    <w:rPr>
      <w:sz w:val="22"/>
      <w:szCs w:val="22"/>
      <w:lang w:eastAsia="en-US"/>
    </w:rPr>
  </w:style>
  <w:style w:type="paragraph" w:styleId="Stopka">
    <w:name w:val="footer"/>
    <w:basedOn w:val="Normalny"/>
    <w:link w:val="StopkaZnak"/>
    <w:uiPriority w:val="99"/>
    <w:unhideWhenUsed/>
    <w:rsid w:val="00E46444"/>
    <w:pPr>
      <w:tabs>
        <w:tab w:val="center" w:pos="4536"/>
        <w:tab w:val="right" w:pos="9072"/>
      </w:tabs>
    </w:pPr>
  </w:style>
  <w:style w:type="character" w:customStyle="1" w:styleId="StopkaZnak">
    <w:name w:val="Stopka Znak"/>
    <w:basedOn w:val="Domylnaczcionkaakapitu"/>
    <w:link w:val="Stopka"/>
    <w:uiPriority w:val="99"/>
    <w:rsid w:val="00E46444"/>
    <w:rPr>
      <w:sz w:val="22"/>
      <w:szCs w:val="22"/>
      <w:lang w:eastAsia="en-US"/>
    </w:rPr>
  </w:style>
  <w:style w:type="paragraph" w:styleId="Tekstdymka">
    <w:name w:val="Balloon Text"/>
    <w:basedOn w:val="Normalny"/>
    <w:link w:val="TekstdymkaZnak"/>
    <w:uiPriority w:val="99"/>
    <w:semiHidden/>
    <w:unhideWhenUsed/>
    <w:rsid w:val="00E4644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6444"/>
    <w:rPr>
      <w:rFonts w:ascii="Tahoma" w:hAnsi="Tahoma" w:cs="Tahoma"/>
      <w:sz w:val="16"/>
      <w:szCs w:val="16"/>
      <w:lang w:eastAsia="en-US"/>
    </w:rPr>
  </w:style>
  <w:style w:type="paragraph" w:styleId="Akapitzlist">
    <w:name w:val="List Paragraph"/>
    <w:basedOn w:val="Normalny"/>
    <w:uiPriority w:val="34"/>
    <w:qFormat/>
    <w:rsid w:val="00373D8E"/>
    <w:pPr>
      <w:ind w:left="720"/>
      <w:contextualSpacing/>
    </w:pPr>
  </w:style>
  <w:style w:type="paragraph" w:styleId="Bezodstpw">
    <w:name w:val="No Spacing"/>
    <w:link w:val="BezodstpwZnak"/>
    <w:uiPriority w:val="1"/>
    <w:qFormat/>
    <w:rsid w:val="00832D23"/>
    <w:rPr>
      <w:rFonts w:asciiTheme="minorHAnsi" w:eastAsiaTheme="minorEastAsia" w:hAnsiTheme="minorHAnsi" w:cstheme="minorBidi"/>
      <w:sz w:val="22"/>
      <w:szCs w:val="22"/>
      <w:lang w:eastAsia="en-US"/>
    </w:rPr>
  </w:style>
  <w:style w:type="character" w:customStyle="1" w:styleId="BezodstpwZnak">
    <w:name w:val="Bez odstępów Znak"/>
    <w:basedOn w:val="Domylnaczcionkaakapitu"/>
    <w:link w:val="Bezodstpw"/>
    <w:uiPriority w:val="1"/>
    <w:rsid w:val="00832D23"/>
    <w:rPr>
      <w:rFonts w:asciiTheme="minorHAnsi" w:eastAsiaTheme="minorEastAsia" w:hAnsiTheme="minorHAnsi" w:cstheme="minorBidi"/>
      <w:sz w:val="22"/>
      <w:szCs w:val="22"/>
      <w:lang w:eastAsia="en-US"/>
    </w:rPr>
  </w:style>
  <w:style w:type="table" w:styleId="Tabela-Siatka">
    <w:name w:val="Table Grid"/>
    <w:basedOn w:val="Standardowy"/>
    <w:rsid w:val="00E97C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6A18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18E8"/>
    <w:rPr>
      <w:lang w:eastAsia="en-US"/>
    </w:rPr>
  </w:style>
  <w:style w:type="character" w:styleId="Odwoanieprzypisukocowego">
    <w:name w:val="endnote reference"/>
    <w:basedOn w:val="Domylnaczcionkaakapitu"/>
    <w:uiPriority w:val="99"/>
    <w:semiHidden/>
    <w:unhideWhenUsed/>
    <w:rsid w:val="006A18E8"/>
    <w:rPr>
      <w:vertAlign w:val="superscript"/>
    </w:rPr>
  </w:style>
  <w:style w:type="character" w:styleId="Nierozpoznanawzmianka">
    <w:name w:val="Unresolved Mention"/>
    <w:basedOn w:val="Domylnaczcionkaakapitu"/>
    <w:uiPriority w:val="99"/>
    <w:semiHidden/>
    <w:unhideWhenUsed/>
    <w:rsid w:val="00E9574D"/>
    <w:rPr>
      <w:color w:val="605E5C"/>
      <w:shd w:val="clear" w:color="auto" w:fill="E1DFDD"/>
    </w:rPr>
  </w:style>
  <w:style w:type="character" w:styleId="Uwydatnienie">
    <w:name w:val="Emphasis"/>
    <w:uiPriority w:val="20"/>
    <w:qFormat/>
    <w:rsid w:val="00CD00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03">
      <w:bodyDiv w:val="1"/>
      <w:marLeft w:val="0"/>
      <w:marRight w:val="0"/>
      <w:marTop w:val="0"/>
      <w:marBottom w:val="0"/>
      <w:divBdr>
        <w:top w:val="none" w:sz="0" w:space="0" w:color="auto"/>
        <w:left w:val="none" w:sz="0" w:space="0" w:color="auto"/>
        <w:bottom w:val="none" w:sz="0" w:space="0" w:color="auto"/>
        <w:right w:val="none" w:sz="0" w:space="0" w:color="auto"/>
      </w:divBdr>
      <w:divsChild>
        <w:div w:id="22751612">
          <w:marLeft w:val="0"/>
          <w:marRight w:val="0"/>
          <w:marTop w:val="0"/>
          <w:marBottom w:val="0"/>
          <w:divBdr>
            <w:top w:val="none" w:sz="0" w:space="0" w:color="auto"/>
            <w:left w:val="none" w:sz="0" w:space="0" w:color="auto"/>
            <w:bottom w:val="none" w:sz="0" w:space="0" w:color="auto"/>
            <w:right w:val="none" w:sz="0" w:space="0" w:color="auto"/>
          </w:divBdr>
        </w:div>
        <w:div w:id="590042878">
          <w:marLeft w:val="0"/>
          <w:marRight w:val="0"/>
          <w:marTop w:val="0"/>
          <w:marBottom w:val="0"/>
          <w:divBdr>
            <w:top w:val="none" w:sz="0" w:space="0" w:color="auto"/>
            <w:left w:val="none" w:sz="0" w:space="0" w:color="auto"/>
            <w:bottom w:val="none" w:sz="0" w:space="0" w:color="auto"/>
            <w:right w:val="none" w:sz="0" w:space="0" w:color="auto"/>
          </w:divBdr>
        </w:div>
      </w:divsChild>
    </w:div>
    <w:div w:id="127867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kppsp-gor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web/kppsp-gora" TargetMode="External"/><Relationship Id="rId5" Type="http://schemas.openxmlformats.org/officeDocument/2006/relationships/webSettings" Target="webSettings.xml"/><Relationship Id="rId10" Type="http://schemas.openxmlformats.org/officeDocument/2006/relationships/hyperlink" Target="http://www.gov.pl/web/kppsp-gor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49382-33A0-4FB0-A453-5DD16904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3654</Words>
  <Characters>21924</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M.Boksińska (KP Góra)</cp:lastModifiedBy>
  <cp:revision>2</cp:revision>
  <cp:lastPrinted>2021-02-02T07:02:00Z</cp:lastPrinted>
  <dcterms:created xsi:type="dcterms:W3CDTF">2021-02-02T11:04:00Z</dcterms:created>
  <dcterms:modified xsi:type="dcterms:W3CDTF">2021-02-02T11:04:00Z</dcterms:modified>
</cp:coreProperties>
</file>