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356D" w14:textId="62283167" w:rsidR="005A115F" w:rsidRPr="005A115F" w:rsidRDefault="00506363" w:rsidP="005A115F">
      <w:pPr>
        <w:rPr>
          <w:rFonts w:ascii="Lato" w:hAnsi="Lato" w:cs="Arial"/>
          <w:spacing w:val="4"/>
          <w:sz w:val="20"/>
          <w:szCs w:val="20"/>
        </w:rPr>
      </w:pPr>
      <w:r w:rsidRPr="00310FE6">
        <w:rPr>
          <w:rFonts w:ascii="Lato" w:hAnsi="Lato" w:cs="Arial"/>
          <w:spacing w:val="4"/>
          <w:sz w:val="20"/>
          <w:szCs w:val="20"/>
        </w:rPr>
        <w:t>Znak sprawy: DLI-I.7620.</w:t>
      </w:r>
      <w:r w:rsidR="00310FE6" w:rsidRPr="00310FE6">
        <w:rPr>
          <w:rFonts w:ascii="Lato" w:hAnsi="Lato" w:cs="Arial"/>
          <w:spacing w:val="4"/>
          <w:sz w:val="20"/>
          <w:szCs w:val="20"/>
        </w:rPr>
        <w:t>4</w:t>
      </w:r>
      <w:r w:rsidR="006476C9">
        <w:rPr>
          <w:rFonts w:ascii="Lato" w:hAnsi="Lato" w:cs="Arial"/>
          <w:spacing w:val="4"/>
          <w:sz w:val="20"/>
          <w:szCs w:val="20"/>
        </w:rPr>
        <w:t>4</w:t>
      </w:r>
      <w:r w:rsidR="00310FE6" w:rsidRPr="00310FE6">
        <w:rPr>
          <w:rFonts w:ascii="Lato" w:hAnsi="Lato" w:cs="Arial"/>
          <w:spacing w:val="4"/>
          <w:sz w:val="20"/>
          <w:szCs w:val="20"/>
        </w:rPr>
        <w:t>.2023.WA.</w:t>
      </w:r>
      <w:r w:rsidR="006476C9">
        <w:rPr>
          <w:rFonts w:ascii="Lato" w:hAnsi="Lato" w:cs="Arial"/>
          <w:spacing w:val="4"/>
          <w:sz w:val="20"/>
          <w:szCs w:val="20"/>
        </w:rPr>
        <w:t>9</w:t>
      </w:r>
      <w:r w:rsidR="00310FE6" w:rsidRPr="00310FE6">
        <w:rPr>
          <w:rFonts w:ascii="Lato" w:hAnsi="Lato" w:cs="Arial"/>
          <w:spacing w:val="4"/>
          <w:sz w:val="20"/>
          <w:szCs w:val="20"/>
        </w:rPr>
        <w:t xml:space="preserve"> (JZ)</w:t>
      </w:r>
    </w:p>
    <w:p w14:paraId="5538AB87" w14:textId="44F42278" w:rsidR="00DA2751" w:rsidRPr="00310FE6" w:rsidRDefault="00DA2751" w:rsidP="005A115F">
      <w:pPr>
        <w:tabs>
          <w:tab w:val="left" w:pos="0"/>
          <w:tab w:val="center" w:pos="1470"/>
        </w:tabs>
        <w:spacing w:before="240"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913F6A8" w14:textId="584A5D5A" w:rsidR="00DE22F0" w:rsidRPr="00310FE6" w:rsidRDefault="00EB0923" w:rsidP="005A115F">
      <w:pPr>
        <w:spacing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310FE6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310FE6">
        <w:rPr>
          <w:rFonts w:ascii="Lato" w:hAnsi="Lato" w:cs="Arial"/>
          <w:bCs/>
          <w:spacing w:val="4"/>
          <w:sz w:val="20"/>
          <w:szCs w:val="20"/>
        </w:rPr>
        <w:t>Dz.U. z 202</w:t>
      </w:r>
      <w:r w:rsidR="00506363" w:rsidRPr="00310FE6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310FE6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506363" w:rsidRPr="00310FE6">
        <w:rPr>
          <w:rFonts w:ascii="Lato" w:hAnsi="Lato" w:cs="Arial"/>
          <w:bCs/>
          <w:spacing w:val="4"/>
          <w:sz w:val="20"/>
          <w:szCs w:val="20"/>
        </w:rPr>
        <w:t>1691</w:t>
      </w:r>
      <w:r w:rsidR="00E64618" w:rsidRPr="00310FE6">
        <w:rPr>
          <w:rFonts w:ascii="Lato" w:hAnsi="Lato" w:cs="Arial"/>
          <w:spacing w:val="4"/>
          <w:sz w:val="20"/>
          <w:szCs w:val="20"/>
        </w:rPr>
        <w:t>)</w:t>
      </w:r>
      <w:r w:rsidR="00E64618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06363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506363" w:rsidRPr="00310FE6">
        <w:rPr>
          <w:rFonts w:ascii="Lato" w:hAnsi="Lato" w:cs="Arial"/>
          <w:spacing w:val="4"/>
          <w:sz w:val="20"/>
          <w:szCs w:val="20"/>
        </w:rPr>
        <w:t>art. 12 ust. 1 i 3</w:t>
      </w:r>
      <w:r w:rsidR="00506363" w:rsidRPr="00310FE6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506363" w:rsidRPr="00310FE6">
        <w:rPr>
          <w:rFonts w:ascii="Lato" w:hAnsi="Lato" w:cs="Arial"/>
          <w:spacing w:val="4"/>
          <w:sz w:val="20"/>
          <w:szCs w:val="20"/>
        </w:rPr>
        <w:t xml:space="preserve">ustawy z dnia 24 kwietnia 2009 r. </w:t>
      </w:r>
      <w:r w:rsidR="00E85433" w:rsidRPr="00310FE6">
        <w:rPr>
          <w:rFonts w:ascii="Lato" w:hAnsi="Lato" w:cs="Arial"/>
          <w:spacing w:val="4"/>
          <w:sz w:val="20"/>
          <w:szCs w:val="20"/>
        </w:rPr>
        <w:t xml:space="preserve">o inwestycjach w zakresie terminalu regazyfikacyjnego skroplonego gazu ziemnego </w:t>
      </w:r>
      <w:r w:rsidR="00E85433" w:rsidRPr="00310FE6">
        <w:rPr>
          <w:rFonts w:ascii="Lato" w:hAnsi="Lato" w:cs="Arial"/>
          <w:spacing w:val="4"/>
          <w:sz w:val="20"/>
          <w:szCs w:val="20"/>
        </w:rPr>
        <w:br/>
        <w:t xml:space="preserve">w Świnoujściu </w:t>
      </w:r>
      <w:r w:rsidR="00B256C0" w:rsidRPr="00310FE6">
        <w:rPr>
          <w:rFonts w:ascii="Lato" w:hAnsi="Lato" w:cs="Arial"/>
          <w:spacing w:val="4"/>
          <w:sz w:val="20"/>
          <w:szCs w:val="20"/>
        </w:rPr>
        <w:t>(t.j. Dz. U. z 2025 r. poz</w:t>
      </w:r>
      <w:r w:rsidR="00310FE6" w:rsidRPr="00310FE6">
        <w:rPr>
          <w:rFonts w:ascii="Lato" w:hAnsi="Lato" w:cs="Arial"/>
          <w:spacing w:val="4"/>
          <w:sz w:val="20"/>
          <w:szCs w:val="20"/>
        </w:rPr>
        <w:t>.</w:t>
      </w:r>
      <w:r w:rsidR="00B256C0" w:rsidRPr="00310FE6">
        <w:rPr>
          <w:rFonts w:ascii="Lato" w:hAnsi="Lato" w:cs="Arial"/>
          <w:spacing w:val="4"/>
          <w:sz w:val="20"/>
          <w:szCs w:val="20"/>
        </w:rPr>
        <w:t xml:space="preserve"> 1222)</w:t>
      </w:r>
      <w:r w:rsidR="00B256C0" w:rsidRPr="00310FE6">
        <w:rPr>
          <w:rFonts w:ascii="Lato" w:hAnsi="Lato" w:cs="Arial"/>
          <w:spacing w:val="4"/>
          <w:sz w:val="20"/>
          <w:szCs w:val="20"/>
          <w:lang w:eastAsia="zh-CN"/>
        </w:rPr>
        <w:t xml:space="preserve">, 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 6 w zw. z art. 72 ust. 1 pkt 1</w:t>
      </w:r>
      <w:r w:rsidR="00D86625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3 października 2008 r. o udostępnianiu informacji o środowisku i jego ochronie, </w:t>
      </w:r>
      <w:r w:rsidR="0072606C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udziale społeczeństwa w ochronie środowiska oraz o ocenach oddziaływania na środowisko (t.j.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Dz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U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2024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r. poz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1112</w:t>
      </w:r>
      <w:r w:rsidR="00310FE6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,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z późn. zm.),</w:t>
      </w:r>
    </w:p>
    <w:p w14:paraId="55436423" w14:textId="15658270" w:rsidR="00DE22F0" w:rsidRPr="00310FE6" w:rsidRDefault="00EB0923" w:rsidP="005A115F">
      <w:pPr>
        <w:spacing w:after="12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310FE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1806ED08" w14:textId="1B2ADBAF" w:rsidR="006476C9" w:rsidRDefault="00EB0923" w:rsidP="006476C9">
      <w:pPr>
        <w:autoSpaceDE w:val="0"/>
        <w:autoSpaceDN w:val="0"/>
        <w:adjustRightInd w:val="0"/>
        <w:spacing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204176467"/>
      <w:r w:rsidR="006476C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14 sierpnia</w:t>
      </w:r>
      <w:r w:rsidR="00EA3EA8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6476C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7D7150" w:rsidRPr="00310FE6">
        <w:rPr>
          <w:rFonts w:ascii="Lato" w:hAnsi="Lato" w:cs="Arial"/>
          <w:spacing w:val="4"/>
          <w:sz w:val="20"/>
          <w:szCs w:val="20"/>
        </w:rPr>
        <w:t>DLI-I.7620.</w:t>
      </w:r>
      <w:r w:rsidR="00310FE6" w:rsidRPr="00310FE6">
        <w:rPr>
          <w:rFonts w:ascii="Lato" w:hAnsi="Lato" w:cs="Arial"/>
          <w:spacing w:val="4"/>
          <w:sz w:val="20"/>
          <w:szCs w:val="20"/>
        </w:rPr>
        <w:t>4</w:t>
      </w:r>
      <w:r w:rsidR="006476C9">
        <w:rPr>
          <w:rFonts w:ascii="Lato" w:hAnsi="Lato" w:cs="Arial"/>
          <w:spacing w:val="4"/>
          <w:sz w:val="20"/>
          <w:szCs w:val="20"/>
        </w:rPr>
        <w:t>4</w:t>
      </w:r>
      <w:r w:rsidR="00310FE6" w:rsidRPr="00310FE6">
        <w:rPr>
          <w:rFonts w:ascii="Lato" w:hAnsi="Lato" w:cs="Arial"/>
          <w:spacing w:val="4"/>
          <w:sz w:val="20"/>
          <w:szCs w:val="20"/>
        </w:rPr>
        <w:t>.2023.WA.</w:t>
      </w:r>
      <w:r w:rsidR="006476C9">
        <w:rPr>
          <w:rFonts w:ascii="Lato" w:hAnsi="Lato" w:cs="Arial"/>
          <w:spacing w:val="4"/>
          <w:sz w:val="20"/>
          <w:szCs w:val="20"/>
        </w:rPr>
        <w:t>8</w:t>
      </w:r>
      <w:r w:rsidR="00310FE6" w:rsidRPr="00310FE6">
        <w:rPr>
          <w:rFonts w:ascii="Lato" w:hAnsi="Lato" w:cs="Arial"/>
          <w:spacing w:val="4"/>
          <w:sz w:val="20"/>
          <w:szCs w:val="20"/>
        </w:rPr>
        <w:t xml:space="preserve"> (JZ)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Start w:id="1" w:name="_Hlk216696003"/>
      <w:r w:rsidR="005A0E06" w:rsidRPr="00310FE6">
        <w:rPr>
          <w:rFonts w:ascii="Lato" w:hAnsi="Lato" w:cs="Arial"/>
          <w:sz w:val="20"/>
          <w:szCs w:val="20"/>
        </w:rPr>
        <w:t>utrzymującą w mocy</w:t>
      </w:r>
      <w:r w:rsidR="005A0E0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bookmarkStart w:id="2" w:name="_Hlk167169578"/>
      <w:bookmarkStart w:id="3" w:name="_Hlk220312793"/>
      <w:bookmarkEnd w:id="1"/>
      <w:r w:rsidR="006476C9" w:rsidRPr="006476C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Wielkopolskiego Nr 15/2023 z dnia 13 września 2023 r., znak: IR-III.747.27.2023.5, o ustaleniu lokalizacji inwestycji towarzyszącej inwestycjom </w:t>
      </w:r>
      <w:r w:rsidR="006476C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6476C9" w:rsidRPr="006476C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zakresie terminalu regazyfikacyjnego skroplonego gazu ziemnego w Świnoujściu dla przedsięwzięcia pn.: „Budowa gazociągów wysokiego ciśnienia DN300 i DN100 do zasilania bloku CCGT klasy 600 MWe na terenie Elektrowni Adamów”</w:t>
      </w:r>
      <w:r w:rsidR="006476C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56E6A815" w14:textId="379E8F12" w:rsidR="00AF5888" w:rsidRPr="006476C9" w:rsidRDefault="00310FE6" w:rsidP="006476C9">
      <w:pPr>
        <w:autoSpaceDE w:val="0"/>
        <w:autoSpaceDN w:val="0"/>
        <w:adjustRightInd w:val="0"/>
        <w:spacing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10FE6">
        <w:rPr>
          <w:rFonts w:ascii="Lato" w:hAnsi="Lato" w:cs="Lato-Regular"/>
          <w:sz w:val="20"/>
          <w:szCs w:val="20"/>
        </w:rPr>
        <w:t xml:space="preserve">Z treścią ww. decyzji </w:t>
      </w:r>
      <w:r w:rsidRPr="00310F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Pr="00310FE6">
        <w:rPr>
          <w:rFonts w:ascii="Lato" w:hAnsi="Lato" w:cs="Arial"/>
          <w:spacing w:val="4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 xml:space="preserve">z dnia </w:t>
      </w:r>
      <w:r w:rsidR="006476C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14 sierpnia</w:t>
      </w:r>
      <w:r w:rsidR="006476C9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6476C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="006476C9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</w:t>
      </w:r>
      <w:r w:rsidRPr="00310FE6">
        <w:rPr>
          <w:rFonts w:ascii="Lato" w:hAnsi="Lato" w:cs="Lato-Regular"/>
          <w:sz w:val="20"/>
          <w:szCs w:val="20"/>
        </w:rPr>
        <w:t xml:space="preserve"> oraz aktami sprawy można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>zapoznać się w Ministerstwie Rozwoju i Technologii w Warszawie, ul. Chałubińskiego 4/6,</w:t>
      </w:r>
      <w:r>
        <w:rPr>
          <w:rFonts w:ascii="Lato" w:hAnsi="Lato" w:cs="Lato-Regular"/>
          <w:sz w:val="20"/>
          <w:szCs w:val="20"/>
        </w:rPr>
        <w:t xml:space="preserve"> </w:t>
      </w:r>
      <w:r w:rsidR="006476C9">
        <w:rPr>
          <w:rFonts w:ascii="Lato" w:hAnsi="Lato" w:cs="Lato-Regular"/>
          <w:sz w:val="20"/>
          <w:szCs w:val="20"/>
        </w:rPr>
        <w:br/>
      </w:r>
      <w:r w:rsidRPr="00310FE6">
        <w:rPr>
          <w:rFonts w:ascii="Lato" w:hAnsi="Lato" w:cs="Lato-Regular"/>
          <w:sz w:val="20"/>
          <w:szCs w:val="20"/>
        </w:rPr>
        <w:t xml:space="preserve">we wtorki, czwartki i piątki, w godzinach od 10:00 do 14:30, </w:t>
      </w:r>
      <w:r w:rsidRPr="00AF5888">
        <w:rPr>
          <w:rFonts w:ascii="Lato" w:hAnsi="Lato" w:cs="Lato-Regular"/>
          <w:sz w:val="20"/>
          <w:szCs w:val="20"/>
          <w:u w:val="single"/>
        </w:rPr>
        <w:t>po wcześniejszym umówieniu się telefonicznie pod numerem telefonu (022) 323 40 70</w:t>
      </w:r>
      <w:r w:rsidR="00AF5888" w:rsidRPr="00AF5888">
        <w:rPr>
          <w:rFonts w:ascii="Lato" w:hAnsi="Lato" w:cs="Lato-Regular"/>
          <w:sz w:val="20"/>
          <w:szCs w:val="20"/>
          <w:u w:val="single"/>
        </w:rPr>
        <w:t xml:space="preserve"> </w:t>
      </w:r>
      <w:r w:rsidR="00AF5888" w:rsidRPr="00AF5888">
        <w:rPr>
          <w:rFonts w:ascii="Lato" w:hAnsi="Lato" w:cs="Arial"/>
          <w:spacing w:val="4"/>
          <w:sz w:val="20"/>
          <w:szCs w:val="20"/>
          <w:u w:val="single"/>
        </w:rPr>
        <w:t xml:space="preserve">- od poniedziałku do piątku </w:t>
      </w:r>
      <w:r w:rsidR="00AF5888" w:rsidRPr="00AF5888">
        <w:rPr>
          <w:rFonts w:ascii="Lato" w:hAnsi="Lato" w:cs="Arial"/>
          <w:spacing w:val="4"/>
          <w:sz w:val="20"/>
          <w:szCs w:val="20"/>
          <w:u w:val="single"/>
        </w:rPr>
        <w:br/>
        <w:t>w godzinach 10:30 – 14.30</w:t>
      </w:r>
      <w:r w:rsidRPr="00310FE6">
        <w:rPr>
          <w:rFonts w:ascii="Lato" w:hAnsi="Lato" w:cs="Lato-Regular"/>
          <w:sz w:val="20"/>
          <w:szCs w:val="20"/>
        </w:rPr>
        <w:t xml:space="preserve">, jak również z treścią </w:t>
      </w:r>
      <w:r w:rsidR="00AF5888">
        <w:rPr>
          <w:rFonts w:ascii="Lato" w:hAnsi="Lato" w:cs="Lato-Regular"/>
          <w:sz w:val="20"/>
          <w:szCs w:val="20"/>
        </w:rPr>
        <w:t xml:space="preserve">ww. </w:t>
      </w:r>
      <w:r w:rsidRPr="00310FE6">
        <w:rPr>
          <w:rFonts w:ascii="Lato" w:hAnsi="Lato" w:cs="Lato-Regular"/>
          <w:sz w:val="20"/>
          <w:szCs w:val="20"/>
        </w:rPr>
        <w:t xml:space="preserve">decyzji - </w:t>
      </w:r>
      <w:r w:rsidR="008F7880">
        <w:rPr>
          <w:rFonts w:ascii="Lato" w:hAnsi="Lato" w:cs="Lato-Regular"/>
          <w:sz w:val="20"/>
          <w:szCs w:val="20"/>
        </w:rPr>
        <w:br/>
      </w:r>
      <w:r w:rsidRPr="00310FE6">
        <w:rPr>
          <w:rFonts w:ascii="Lato" w:hAnsi="Lato" w:cs="Lato-Regular"/>
          <w:sz w:val="20"/>
          <w:szCs w:val="20"/>
        </w:rPr>
        <w:t>w Biuletynie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>Informacji Publicznej Ministerstwa Rozwoju i Technologii pod adresem:</w:t>
      </w:r>
      <w:r w:rsidR="008713DD">
        <w:rPr>
          <w:rFonts w:ascii="Lato" w:hAnsi="Lato" w:cs="Lato-Regular"/>
          <w:sz w:val="20"/>
          <w:szCs w:val="20"/>
        </w:rPr>
        <w:t xml:space="preserve"> </w:t>
      </w:r>
      <w:r w:rsidR="00AF5888" w:rsidRPr="00AF5888">
        <w:rPr>
          <w:rFonts w:ascii="Lato" w:hAnsi="Lato" w:cs="Lato-Regular"/>
          <w:sz w:val="20"/>
          <w:szCs w:val="20"/>
        </w:rPr>
        <w:t>https://www.gov.pl/web/rozwojtechnologia/obwieszczenia-decyzje-komunikaty</w:t>
      </w:r>
      <w:r w:rsidR="00AF5888"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>oraz w urzęd</w:t>
      </w:r>
      <w:r w:rsidR="006476C9">
        <w:rPr>
          <w:rFonts w:ascii="Lato" w:hAnsi="Lato" w:cs="Lato-Regular"/>
          <w:sz w:val="20"/>
          <w:szCs w:val="20"/>
        </w:rPr>
        <w:t>ach</w:t>
      </w:r>
      <w:r w:rsidRPr="00310FE6">
        <w:rPr>
          <w:rFonts w:ascii="Lato" w:hAnsi="Lato" w:cs="Lato-Regular"/>
          <w:sz w:val="20"/>
          <w:szCs w:val="20"/>
        </w:rPr>
        <w:t xml:space="preserve"> właściw</w:t>
      </w:r>
      <w:r w:rsidR="00D86625">
        <w:rPr>
          <w:rFonts w:ascii="Lato" w:hAnsi="Lato" w:cs="Lato-Regular"/>
          <w:sz w:val="20"/>
          <w:szCs w:val="20"/>
        </w:rPr>
        <w:t>y</w:t>
      </w:r>
      <w:r w:rsidR="006476C9">
        <w:rPr>
          <w:rFonts w:ascii="Lato" w:hAnsi="Lato" w:cs="Lato-Regular"/>
          <w:sz w:val="20"/>
          <w:szCs w:val="20"/>
        </w:rPr>
        <w:t>ch</w:t>
      </w:r>
      <w:r w:rsidRPr="00310FE6">
        <w:rPr>
          <w:rFonts w:ascii="Lato" w:hAnsi="Lato" w:cs="Lato-Regular"/>
          <w:sz w:val="20"/>
          <w:szCs w:val="20"/>
        </w:rPr>
        <w:t xml:space="preserve"> ze względu na lokalizację inwestycji</w:t>
      </w:r>
      <w:r w:rsidR="00E85433">
        <w:rPr>
          <w:rFonts w:ascii="Lato" w:hAnsi="Lato" w:cs="Lato-Regular"/>
          <w:sz w:val="20"/>
          <w:szCs w:val="20"/>
        </w:rPr>
        <w:t xml:space="preserve"> </w:t>
      </w:r>
      <w:r w:rsidR="00AF5888" w:rsidRPr="00310FE6">
        <w:rPr>
          <w:rFonts w:ascii="Lato" w:hAnsi="Lato" w:cs="Arial"/>
          <w:bCs/>
          <w:spacing w:val="4"/>
          <w:sz w:val="20"/>
          <w:szCs w:val="20"/>
        </w:rPr>
        <w:t xml:space="preserve">tj. </w:t>
      </w:r>
      <w:r w:rsidR="00AF5888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="00AF5888" w:rsidRPr="00310FE6">
        <w:rPr>
          <w:rFonts w:ascii="Lato" w:hAnsi="Lato" w:cs="Arial"/>
          <w:spacing w:val="4"/>
          <w:sz w:val="20"/>
          <w:szCs w:val="20"/>
        </w:rPr>
        <w:t xml:space="preserve">Urzędzie </w:t>
      </w:r>
      <w:r w:rsidR="006476C9">
        <w:rPr>
          <w:rFonts w:ascii="Lato" w:hAnsi="Lato" w:cs="Arial"/>
          <w:spacing w:val="4"/>
          <w:sz w:val="20"/>
          <w:szCs w:val="20"/>
        </w:rPr>
        <w:t xml:space="preserve">Miejskim w Turku, Urzędzie Gminy Turek oraz w Urzędzie Gminy Przykona. </w:t>
      </w:r>
    </w:p>
    <w:bookmarkEnd w:id="2"/>
    <w:bookmarkEnd w:id="3"/>
    <w:p w14:paraId="5891EE9C" w14:textId="42FB7357" w:rsidR="00AF5888" w:rsidRDefault="00E64618" w:rsidP="00AF5888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 w:rsidRPr="00310FE6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310FE6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310FE6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310FE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310FE6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>ww.</w:t>
      </w:r>
      <w:r w:rsidR="0072606C">
        <w:rPr>
          <w:rFonts w:ascii="Lato" w:hAnsi="Lato" w:cs="Arial"/>
          <w:bCs/>
          <w:spacing w:val="4"/>
          <w:sz w:val="20"/>
          <w:szCs w:val="20"/>
        </w:rPr>
        <w:t xml:space="preserve"> decyzji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473F1" w:rsidRPr="00310FE6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uważa się za dokonane </w:t>
      </w:r>
      <w:r w:rsidR="00310FE6" w:rsidRPr="00310FE6">
        <w:rPr>
          <w:rFonts w:ascii="Lato" w:hAnsi="Lato" w:cs="Arial"/>
          <w:bCs/>
          <w:spacing w:val="4"/>
          <w:sz w:val="20"/>
          <w:szCs w:val="20"/>
        </w:rPr>
        <w:br/>
      </w:r>
      <w:r w:rsidRPr="00310FE6">
        <w:rPr>
          <w:rFonts w:ascii="Lato" w:hAnsi="Lato" w:cs="Arial"/>
          <w:bCs/>
          <w:spacing w:val="4"/>
          <w:sz w:val="20"/>
          <w:szCs w:val="20"/>
        </w:rPr>
        <w:t>po upływie 14 dni od dnia publikacji w Ministerstwie Rozwoju i Technologii obwieszczenia informującego o wydaniu ww. decyzji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32287313" w14:textId="60DE0DF5" w:rsidR="00AF5888" w:rsidRPr="00E572B0" w:rsidRDefault="00E572B0" w:rsidP="00E572B0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4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4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5" w:name="mip78902002"/>
      <w:bookmarkEnd w:id="5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71EA6835" w14:textId="3CD9BF80" w:rsidR="00E64618" w:rsidRPr="00310FE6" w:rsidRDefault="00E64618" w:rsidP="005A115F">
      <w:pPr>
        <w:spacing w:after="0" w:line="240" w:lineRule="auto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="006A44BB"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i treści decyzji</w:t>
      </w: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: </w:t>
      </w:r>
      <w:r w:rsidR="00DC2C51">
        <w:rPr>
          <w:rFonts w:ascii="Lato" w:hAnsi="Lato" w:cs="Arial"/>
          <w:bCs/>
          <w:spacing w:val="4"/>
          <w:sz w:val="20"/>
          <w:szCs w:val="20"/>
          <w:u w:val="single"/>
        </w:rPr>
        <w:t xml:space="preserve">24 </w:t>
      </w:r>
      <w:r w:rsidR="006476C9">
        <w:rPr>
          <w:rFonts w:ascii="Lato" w:hAnsi="Lato" w:cs="Arial"/>
          <w:bCs/>
          <w:spacing w:val="4"/>
          <w:sz w:val="20"/>
          <w:szCs w:val="20"/>
          <w:u w:val="single"/>
        </w:rPr>
        <w:t>marca</w:t>
      </w:r>
      <w:r w:rsidR="00EA3EA8"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202</w:t>
      </w:r>
      <w:r w:rsidR="00310FE6" w:rsidRPr="00310FE6">
        <w:rPr>
          <w:rFonts w:ascii="Lato" w:hAnsi="Lato" w:cs="Arial"/>
          <w:bCs/>
          <w:spacing w:val="4"/>
          <w:sz w:val="20"/>
          <w:szCs w:val="20"/>
          <w:u w:val="single"/>
        </w:rPr>
        <w:t>6</w:t>
      </w: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r.</w:t>
      </w:r>
    </w:p>
    <w:p w14:paraId="3E76990A" w14:textId="77777777" w:rsidR="005A115F" w:rsidRDefault="005A115F" w:rsidP="005A115F">
      <w:pPr>
        <w:spacing w:after="0" w:line="24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8C9EB79" w14:textId="6EBF5D99" w:rsidR="00AF5888" w:rsidRDefault="00DA2751" w:rsidP="005A115F">
      <w:pPr>
        <w:spacing w:after="0" w:line="24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3ECD3D94" w14:textId="77777777" w:rsidR="005A115F" w:rsidRDefault="005A115F" w:rsidP="00D8662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</w:p>
    <w:p w14:paraId="744423EE" w14:textId="77777777" w:rsidR="00A17117" w:rsidRPr="00A17117" w:rsidRDefault="00A17117" w:rsidP="00A17117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  <w:szCs w:val="24"/>
          <w:lang w:eastAsia="pl-PL"/>
        </w:rPr>
      </w:pPr>
      <w:r w:rsidRPr="00A17117">
        <w:rPr>
          <w:rFonts w:ascii="Lato" w:eastAsia="Calibri" w:hAnsi="Lato" w:cs="Arial"/>
          <w:b/>
          <w:bCs/>
          <w:sz w:val="20"/>
          <w:szCs w:val="24"/>
          <w:lang w:eastAsia="pl-PL"/>
        </w:rPr>
        <w:t>Z upoważnienia</w:t>
      </w:r>
    </w:p>
    <w:p w14:paraId="7523572C" w14:textId="77777777" w:rsidR="00A17117" w:rsidRPr="00A17117" w:rsidRDefault="00A17117" w:rsidP="00A17117">
      <w:pPr>
        <w:spacing w:after="120" w:line="240" w:lineRule="exact"/>
        <w:ind w:left="4253"/>
        <w:rPr>
          <w:rFonts w:ascii="Lato" w:eastAsia="Calibri" w:hAnsi="Lato" w:cs="Arial"/>
          <w:sz w:val="20"/>
          <w:szCs w:val="24"/>
          <w:lang w:eastAsia="pl-PL"/>
        </w:rPr>
      </w:pPr>
      <w:r w:rsidRPr="00A17117">
        <w:rPr>
          <w:rFonts w:ascii="Lato" w:eastAsia="Calibri" w:hAnsi="Lato" w:cs="Arial"/>
          <w:sz w:val="20"/>
          <w:szCs w:val="24"/>
          <w:lang w:eastAsia="pl-PL"/>
        </w:rPr>
        <w:t>Anna Wachowska</w:t>
      </w:r>
    </w:p>
    <w:p w14:paraId="67D41A9C" w14:textId="77777777" w:rsidR="00A17117" w:rsidRPr="00A17117" w:rsidRDefault="00A17117" w:rsidP="00A17117">
      <w:pPr>
        <w:spacing w:after="120" w:line="240" w:lineRule="exact"/>
        <w:ind w:left="4253"/>
        <w:rPr>
          <w:rFonts w:ascii="Lato" w:eastAsia="Calibri" w:hAnsi="Lato" w:cs="Arial"/>
          <w:sz w:val="20"/>
          <w:szCs w:val="24"/>
          <w:lang w:eastAsia="pl-PL"/>
        </w:rPr>
      </w:pPr>
      <w:r w:rsidRPr="00A17117">
        <w:rPr>
          <w:rFonts w:ascii="Lato" w:eastAsia="Calibri" w:hAnsi="Lato" w:cs="Arial"/>
          <w:sz w:val="20"/>
          <w:szCs w:val="24"/>
          <w:lang w:eastAsia="pl-PL"/>
        </w:rPr>
        <w:t>naczelnik</w:t>
      </w:r>
    </w:p>
    <w:p w14:paraId="4F0DB49A" w14:textId="77777777" w:rsidR="00A17117" w:rsidRPr="00A17117" w:rsidRDefault="00A17117" w:rsidP="00A17117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</w:pPr>
      <w:r w:rsidRPr="00A17117"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  <w:t>Departament Lokalizacji Inwestycji</w:t>
      </w:r>
    </w:p>
    <w:p w14:paraId="5BD6614B" w14:textId="77777777" w:rsidR="00A17117" w:rsidRPr="00A17117" w:rsidRDefault="00A17117" w:rsidP="00A17117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</w:pPr>
      <w:r w:rsidRPr="00A17117"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  <w:t>/kwalifikowany podpis elektroniczny/</w:t>
      </w:r>
    </w:p>
    <w:p w14:paraId="4A5F62EC" w14:textId="77777777" w:rsidR="00A17117" w:rsidRPr="00A17117" w:rsidRDefault="00A17117" w:rsidP="00A17117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  <w:r w:rsidRPr="00A17117"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  <w:t xml:space="preserve">                                                                                    w Ministerstwie Rozwoju i Technologii</w:t>
      </w:r>
    </w:p>
    <w:p w14:paraId="2F562A50" w14:textId="1C7989C3" w:rsidR="00AF5888" w:rsidRPr="00E572B0" w:rsidRDefault="00E572B0" w:rsidP="007015C3">
      <w:pPr>
        <w:spacing w:after="120" w:line="240" w:lineRule="exact"/>
        <w:rPr>
          <w:rFonts w:ascii="Lato" w:hAnsi="Lato" w:cs="Arial"/>
          <w:b/>
          <w:bCs/>
          <w:sz w:val="20"/>
          <w:szCs w:val="20"/>
        </w:rPr>
      </w:pPr>
      <w:r w:rsidRPr="00310FE6">
        <w:rPr>
          <w:rFonts w:ascii="Lato" w:eastAsia="Times New Roman" w:hAnsi="Lato" w:cs="Arial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6DF6DADC">
                <wp:simplePos x="0" y="0"/>
                <wp:positionH relativeFrom="margin">
                  <wp:posOffset>3273424</wp:posOffset>
                </wp:positionH>
                <wp:positionV relativeFrom="paragraph">
                  <wp:posOffset>-578485</wp:posOffset>
                </wp:positionV>
                <wp:extent cx="2543175" cy="565150"/>
                <wp:effectExtent l="0" t="0" r="9525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Default="00DA2751" w:rsidP="00CF55D6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6F2C906A" w14:textId="0C065C46" w:rsidR="00E572B0" w:rsidRPr="00310FE6" w:rsidRDefault="00CF55D6" w:rsidP="00CF55D6">
                            <w:pPr>
                              <w:jc w:val="center"/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z</w:t>
                            </w:r>
                            <w:r w:rsidR="00E572B0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nak: 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DLI-I.7620.4</w:t>
                            </w:r>
                            <w:r w:rsidR="006476C9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4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.2023.WA.</w:t>
                            </w:r>
                            <w:r w:rsidR="006476C9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 (JZ)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((JZ)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(JZ)</w:t>
                            </w:r>
                          </w:p>
                          <w:p w14:paraId="687F1A9B" w14:textId="77777777" w:rsidR="00E572B0" w:rsidRPr="0053512A" w:rsidRDefault="00E572B0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</w:p>
                          <w:p w14:paraId="2909D38A" w14:textId="32370C61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8713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57.75pt;margin-top:-45.55pt;width:200.2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" stroked="f">
                <v:textbox>
                  <w:txbxContent>
                    <w:p w14:paraId="3E88E1A9" w14:textId="504DA7B7" w:rsidR="00DA2751" w:rsidRDefault="00DA2751" w:rsidP="00CF55D6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6F2C906A" w14:textId="0C065C46" w:rsidR="00E572B0" w:rsidRPr="00310FE6" w:rsidRDefault="00CF55D6" w:rsidP="00CF55D6">
                      <w:pPr>
                        <w:jc w:val="center"/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z</w:t>
                      </w:r>
                      <w:r w:rsidR="00E572B0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nak: 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DLI-I.7620.4</w:t>
                      </w:r>
                      <w:r w:rsidR="006476C9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4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.2023.WA.</w:t>
                      </w:r>
                      <w:r w:rsidR="006476C9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9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 (JZ)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((JZ)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(JZ)</w:t>
                      </w:r>
                    </w:p>
                    <w:p w14:paraId="687F1A9B" w14:textId="77777777" w:rsidR="00E572B0" w:rsidRPr="0053512A" w:rsidRDefault="00E572B0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</w:p>
                    <w:p w14:paraId="2909D38A" w14:textId="32370C61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8713D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9E03D8" w14:textId="248414AA" w:rsidR="00DA2751" w:rsidRPr="00310FE6" w:rsidRDefault="00DA2751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310FE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26703F73" w:rsidR="00970845" w:rsidRPr="00310FE6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A5E4197" w14:textId="2DC7261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5D06ED22" w14:textId="3E74B01E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Rozwoju i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00-507 Warszawa, adres e-</w:t>
      </w:r>
      <w:r w:rsidRPr="00310FE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310FE6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310FE6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740B085C" w14:textId="77777777" w:rsidR="0066370E" w:rsidRPr="00310FE6" w:rsidRDefault="00970845" w:rsidP="0066370E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</w:t>
      </w:r>
      <w:r w:rsidR="00506363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6363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66370E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ustawą </w:t>
      </w:r>
      <w:r w:rsidR="0066370E"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66370E" w:rsidRPr="00310FE6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(t.j. Dz. U. z 2025 r. poz. 1222)</w:t>
      </w:r>
      <w:r w:rsidR="0066370E"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8779FBD" w14:textId="664C9633" w:rsidR="00970845" w:rsidRPr="00310FE6" w:rsidRDefault="00970845" w:rsidP="00245A8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432D71B5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4DFFE172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C6F611A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1D51EE7C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5E04F1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</w:t>
      </w:r>
      <w:r w:rsidR="007D7150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35C9BA8F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310FE6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310FE6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(t.j. Dz.U. z 2020 r. poz. 164, z późn.zm.).</w:t>
      </w:r>
    </w:p>
    <w:p w14:paraId="2833A8B7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455E1AED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C9A3F52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310FE6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15E7" w14:textId="77777777" w:rsidR="000B0CA3" w:rsidRDefault="000B0CA3" w:rsidP="009276B2">
      <w:pPr>
        <w:spacing w:after="0" w:line="240" w:lineRule="auto"/>
      </w:pPr>
      <w:r>
        <w:separator/>
      </w:r>
    </w:p>
  </w:endnote>
  <w:endnote w:type="continuationSeparator" w:id="0">
    <w:p w14:paraId="6F1A79E4" w14:textId="77777777" w:rsidR="000B0CA3" w:rsidRDefault="000B0CA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0793AAC-6B20-4880-A5A4-6797F4791898}"/>
    <w:embedBold r:id="rId2" w:fontKey="{D9BDCC2E-9D5A-4E5D-BF14-27F0166D38AA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E3C76F5A-250F-41DF-ABCD-4BCA1C40025B}"/>
    <w:embedBold r:id="rId4" w:fontKey="{CE2242D6-95CC-4D48-9676-F4B36708D555}"/>
    <w:embedItalic r:id="rId5" w:fontKey="{CF069503-9AAD-4185-9393-E5019BCC5E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3C6F4C61-1B49-42E2-AF7C-2BC56DE022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948A8" w14:textId="77777777" w:rsidR="000B0CA3" w:rsidRDefault="000B0CA3" w:rsidP="009276B2">
      <w:pPr>
        <w:spacing w:after="0" w:line="240" w:lineRule="auto"/>
      </w:pPr>
      <w:r>
        <w:separator/>
      </w:r>
    </w:p>
  </w:footnote>
  <w:footnote w:type="continuationSeparator" w:id="0">
    <w:p w14:paraId="2D5A3935" w14:textId="77777777" w:rsidR="000B0CA3" w:rsidRDefault="000B0CA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2F99"/>
    <w:rsid w:val="00055F10"/>
    <w:rsid w:val="00063246"/>
    <w:rsid w:val="000921AB"/>
    <w:rsid w:val="000931F7"/>
    <w:rsid w:val="000B0CA3"/>
    <w:rsid w:val="000B75A6"/>
    <w:rsid w:val="000D06B6"/>
    <w:rsid w:val="00100315"/>
    <w:rsid w:val="0010048D"/>
    <w:rsid w:val="00113528"/>
    <w:rsid w:val="00116C7A"/>
    <w:rsid w:val="00120D36"/>
    <w:rsid w:val="001236B0"/>
    <w:rsid w:val="00133E49"/>
    <w:rsid w:val="001365A8"/>
    <w:rsid w:val="001473F1"/>
    <w:rsid w:val="00150FA9"/>
    <w:rsid w:val="00153D02"/>
    <w:rsid w:val="0016345A"/>
    <w:rsid w:val="0016464B"/>
    <w:rsid w:val="00166A88"/>
    <w:rsid w:val="00183B62"/>
    <w:rsid w:val="00197B29"/>
    <w:rsid w:val="001B70EB"/>
    <w:rsid w:val="001B7411"/>
    <w:rsid w:val="001E04E6"/>
    <w:rsid w:val="001F2272"/>
    <w:rsid w:val="001F2594"/>
    <w:rsid w:val="0021186F"/>
    <w:rsid w:val="00212600"/>
    <w:rsid w:val="00236261"/>
    <w:rsid w:val="00270BD7"/>
    <w:rsid w:val="00274D44"/>
    <w:rsid w:val="002830CF"/>
    <w:rsid w:val="002E0C9D"/>
    <w:rsid w:val="002E7EB6"/>
    <w:rsid w:val="00310FE6"/>
    <w:rsid w:val="003229DB"/>
    <w:rsid w:val="003266EA"/>
    <w:rsid w:val="003364AD"/>
    <w:rsid w:val="00343A14"/>
    <w:rsid w:val="00362CAD"/>
    <w:rsid w:val="00381241"/>
    <w:rsid w:val="003A1976"/>
    <w:rsid w:val="003A3C5F"/>
    <w:rsid w:val="003C123B"/>
    <w:rsid w:val="003C2A1C"/>
    <w:rsid w:val="003C4A8F"/>
    <w:rsid w:val="003D2AD6"/>
    <w:rsid w:val="003E0855"/>
    <w:rsid w:val="003E7206"/>
    <w:rsid w:val="003F0446"/>
    <w:rsid w:val="003F2D9E"/>
    <w:rsid w:val="004116FD"/>
    <w:rsid w:val="00422587"/>
    <w:rsid w:val="00450F80"/>
    <w:rsid w:val="00460E7D"/>
    <w:rsid w:val="00461552"/>
    <w:rsid w:val="004617E5"/>
    <w:rsid w:val="00475A9A"/>
    <w:rsid w:val="00477477"/>
    <w:rsid w:val="004915AF"/>
    <w:rsid w:val="0049749F"/>
    <w:rsid w:val="004A2223"/>
    <w:rsid w:val="004D1C71"/>
    <w:rsid w:val="004E1FAF"/>
    <w:rsid w:val="004F5D02"/>
    <w:rsid w:val="00506363"/>
    <w:rsid w:val="0050789F"/>
    <w:rsid w:val="0053512A"/>
    <w:rsid w:val="00552517"/>
    <w:rsid w:val="00557D28"/>
    <w:rsid w:val="00565D32"/>
    <w:rsid w:val="0057217E"/>
    <w:rsid w:val="0057240D"/>
    <w:rsid w:val="005755D3"/>
    <w:rsid w:val="0058306F"/>
    <w:rsid w:val="005835BA"/>
    <w:rsid w:val="00584540"/>
    <w:rsid w:val="00584CC7"/>
    <w:rsid w:val="00590C4E"/>
    <w:rsid w:val="00593AA3"/>
    <w:rsid w:val="0059434A"/>
    <w:rsid w:val="00594E37"/>
    <w:rsid w:val="005A038E"/>
    <w:rsid w:val="005A0E06"/>
    <w:rsid w:val="005A115F"/>
    <w:rsid w:val="005C4BD3"/>
    <w:rsid w:val="005C6A27"/>
    <w:rsid w:val="005D01A8"/>
    <w:rsid w:val="005E04F1"/>
    <w:rsid w:val="005E56C6"/>
    <w:rsid w:val="006071CF"/>
    <w:rsid w:val="00625B62"/>
    <w:rsid w:val="006355D0"/>
    <w:rsid w:val="006410DE"/>
    <w:rsid w:val="006476C9"/>
    <w:rsid w:val="00647AF4"/>
    <w:rsid w:val="00650E9C"/>
    <w:rsid w:val="0066370E"/>
    <w:rsid w:val="00664EFF"/>
    <w:rsid w:val="0067269F"/>
    <w:rsid w:val="00673E82"/>
    <w:rsid w:val="00675FFF"/>
    <w:rsid w:val="00680BEB"/>
    <w:rsid w:val="006A44BB"/>
    <w:rsid w:val="006A4CB9"/>
    <w:rsid w:val="006B7A40"/>
    <w:rsid w:val="006C4E5C"/>
    <w:rsid w:val="006D129B"/>
    <w:rsid w:val="007015C3"/>
    <w:rsid w:val="0070631E"/>
    <w:rsid w:val="007068A2"/>
    <w:rsid w:val="00716214"/>
    <w:rsid w:val="0072606C"/>
    <w:rsid w:val="0074292B"/>
    <w:rsid w:val="007475AB"/>
    <w:rsid w:val="0076399F"/>
    <w:rsid w:val="00765DE6"/>
    <w:rsid w:val="00786A14"/>
    <w:rsid w:val="00797577"/>
    <w:rsid w:val="007A0095"/>
    <w:rsid w:val="007A1C37"/>
    <w:rsid w:val="007A3390"/>
    <w:rsid w:val="007B2748"/>
    <w:rsid w:val="007C0044"/>
    <w:rsid w:val="007C5AA6"/>
    <w:rsid w:val="007C61D8"/>
    <w:rsid w:val="007D4C46"/>
    <w:rsid w:val="007D7150"/>
    <w:rsid w:val="008313DE"/>
    <w:rsid w:val="008370D8"/>
    <w:rsid w:val="008713DD"/>
    <w:rsid w:val="008759B9"/>
    <w:rsid w:val="00876681"/>
    <w:rsid w:val="00876C70"/>
    <w:rsid w:val="00886BC5"/>
    <w:rsid w:val="008B10E0"/>
    <w:rsid w:val="008B5730"/>
    <w:rsid w:val="008C23F1"/>
    <w:rsid w:val="008E1078"/>
    <w:rsid w:val="008F7880"/>
    <w:rsid w:val="008F7FB6"/>
    <w:rsid w:val="009031C3"/>
    <w:rsid w:val="00916984"/>
    <w:rsid w:val="0092226A"/>
    <w:rsid w:val="009276B2"/>
    <w:rsid w:val="0093525C"/>
    <w:rsid w:val="00941A3F"/>
    <w:rsid w:val="0094661E"/>
    <w:rsid w:val="00947F4D"/>
    <w:rsid w:val="00970845"/>
    <w:rsid w:val="00975E1D"/>
    <w:rsid w:val="00976FFB"/>
    <w:rsid w:val="009B0AF6"/>
    <w:rsid w:val="009B3C05"/>
    <w:rsid w:val="009C2040"/>
    <w:rsid w:val="009F0F7F"/>
    <w:rsid w:val="00A17117"/>
    <w:rsid w:val="00A24B9F"/>
    <w:rsid w:val="00A44529"/>
    <w:rsid w:val="00A7026F"/>
    <w:rsid w:val="00A70F22"/>
    <w:rsid w:val="00A971D4"/>
    <w:rsid w:val="00AD6984"/>
    <w:rsid w:val="00AE6415"/>
    <w:rsid w:val="00AF231A"/>
    <w:rsid w:val="00AF5888"/>
    <w:rsid w:val="00AF6D35"/>
    <w:rsid w:val="00B06E81"/>
    <w:rsid w:val="00B20AD8"/>
    <w:rsid w:val="00B256C0"/>
    <w:rsid w:val="00B30F22"/>
    <w:rsid w:val="00B36262"/>
    <w:rsid w:val="00B70110"/>
    <w:rsid w:val="00B752EA"/>
    <w:rsid w:val="00B77AFF"/>
    <w:rsid w:val="00B807BE"/>
    <w:rsid w:val="00B81337"/>
    <w:rsid w:val="00B84D3E"/>
    <w:rsid w:val="00B87744"/>
    <w:rsid w:val="00BA0BEF"/>
    <w:rsid w:val="00BA11FF"/>
    <w:rsid w:val="00BD1152"/>
    <w:rsid w:val="00BD3F31"/>
    <w:rsid w:val="00BE0BC5"/>
    <w:rsid w:val="00BE152E"/>
    <w:rsid w:val="00BE6444"/>
    <w:rsid w:val="00BE7938"/>
    <w:rsid w:val="00C25B4A"/>
    <w:rsid w:val="00C44F50"/>
    <w:rsid w:val="00C47377"/>
    <w:rsid w:val="00C52239"/>
    <w:rsid w:val="00C538FF"/>
    <w:rsid w:val="00C53987"/>
    <w:rsid w:val="00C704CF"/>
    <w:rsid w:val="00C73B9F"/>
    <w:rsid w:val="00C804EC"/>
    <w:rsid w:val="00C8064A"/>
    <w:rsid w:val="00C85D56"/>
    <w:rsid w:val="00C87DBF"/>
    <w:rsid w:val="00C9744B"/>
    <w:rsid w:val="00CA5632"/>
    <w:rsid w:val="00CB4131"/>
    <w:rsid w:val="00CB48B0"/>
    <w:rsid w:val="00CD293A"/>
    <w:rsid w:val="00CF1D4C"/>
    <w:rsid w:val="00CF21C3"/>
    <w:rsid w:val="00CF55D6"/>
    <w:rsid w:val="00D132C0"/>
    <w:rsid w:val="00D50422"/>
    <w:rsid w:val="00D61726"/>
    <w:rsid w:val="00D7005B"/>
    <w:rsid w:val="00D723B5"/>
    <w:rsid w:val="00D725CD"/>
    <w:rsid w:val="00D73437"/>
    <w:rsid w:val="00D73ADB"/>
    <w:rsid w:val="00D86625"/>
    <w:rsid w:val="00D95AFE"/>
    <w:rsid w:val="00DA2751"/>
    <w:rsid w:val="00DA46CC"/>
    <w:rsid w:val="00DC2C51"/>
    <w:rsid w:val="00DE22F0"/>
    <w:rsid w:val="00DF1194"/>
    <w:rsid w:val="00E072FF"/>
    <w:rsid w:val="00E17A8C"/>
    <w:rsid w:val="00E3400A"/>
    <w:rsid w:val="00E52F15"/>
    <w:rsid w:val="00E572B0"/>
    <w:rsid w:val="00E64618"/>
    <w:rsid w:val="00E84E92"/>
    <w:rsid w:val="00E85433"/>
    <w:rsid w:val="00E877C7"/>
    <w:rsid w:val="00EA1E2A"/>
    <w:rsid w:val="00EA3EA8"/>
    <w:rsid w:val="00EB0923"/>
    <w:rsid w:val="00EB4EA7"/>
    <w:rsid w:val="00EB7B46"/>
    <w:rsid w:val="00EC29AE"/>
    <w:rsid w:val="00EC7847"/>
    <w:rsid w:val="00EE34A9"/>
    <w:rsid w:val="00EE4A9B"/>
    <w:rsid w:val="00EF33C5"/>
    <w:rsid w:val="00F05F16"/>
    <w:rsid w:val="00F13890"/>
    <w:rsid w:val="00F16D9F"/>
    <w:rsid w:val="00F22466"/>
    <w:rsid w:val="00F24FE4"/>
    <w:rsid w:val="00F25078"/>
    <w:rsid w:val="00F30C19"/>
    <w:rsid w:val="00F321F5"/>
    <w:rsid w:val="00F40743"/>
    <w:rsid w:val="00F50B1D"/>
    <w:rsid w:val="00F71FEB"/>
    <w:rsid w:val="00F7765C"/>
    <w:rsid w:val="00F80AC2"/>
    <w:rsid w:val="00F81438"/>
    <w:rsid w:val="00F92FDB"/>
    <w:rsid w:val="00F95440"/>
    <w:rsid w:val="00FA0B87"/>
    <w:rsid w:val="00FA6BD4"/>
    <w:rsid w:val="00FA76E5"/>
    <w:rsid w:val="00FB29FA"/>
    <w:rsid w:val="00FC7599"/>
    <w:rsid w:val="00FE14A7"/>
    <w:rsid w:val="00FE6E29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866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66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66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6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6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1011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10</cp:revision>
  <cp:lastPrinted>2023-03-15T11:17:00Z</cp:lastPrinted>
  <dcterms:created xsi:type="dcterms:W3CDTF">2026-03-19T14:57:00Z</dcterms:created>
  <dcterms:modified xsi:type="dcterms:W3CDTF">2026-03-23T14:07:00Z</dcterms:modified>
</cp:coreProperties>
</file>