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0573" w:rsidRDefault="000F0573" w:rsidP="000F0573">
      <w:pPr>
        <w:shd w:val="clear" w:color="auto" w:fill="FFFFFF"/>
        <w:spacing w:after="100" w:afterAutospacing="1"/>
        <w:jc w:val="center"/>
        <w:outlineLvl w:val="0"/>
        <w:rPr>
          <w:rFonts w:cstheme="minorHAnsi"/>
          <w:b/>
          <w:kern w:val="36"/>
          <w:sz w:val="20"/>
          <w:szCs w:val="20"/>
          <w:lang w:eastAsia="pl-PL"/>
        </w:rPr>
      </w:pPr>
      <w:r>
        <w:rPr>
          <w:rFonts w:cstheme="minorHAnsi"/>
          <w:b/>
          <w:kern w:val="36"/>
          <w:sz w:val="20"/>
          <w:szCs w:val="20"/>
          <w:lang w:eastAsia="pl-PL"/>
        </w:rPr>
        <w:t>Klauzula informacyjna</w:t>
      </w:r>
    </w:p>
    <w:p w:rsidR="000F0573" w:rsidRDefault="000F0573" w:rsidP="000F0573">
      <w:pPr>
        <w:shd w:val="clear" w:color="auto" w:fill="FFFFFF"/>
        <w:spacing w:after="100" w:afterAutospacing="1"/>
        <w:jc w:val="center"/>
        <w:outlineLvl w:val="0"/>
        <w:rPr>
          <w:rFonts w:cstheme="minorHAnsi"/>
          <w:b/>
          <w:kern w:val="36"/>
          <w:sz w:val="20"/>
          <w:szCs w:val="20"/>
          <w:lang w:eastAsia="pl-PL"/>
        </w:rPr>
      </w:pPr>
      <w:r>
        <w:rPr>
          <w:rFonts w:cstheme="minorHAnsi"/>
          <w:b/>
          <w:kern w:val="36"/>
          <w:sz w:val="20"/>
          <w:szCs w:val="20"/>
          <w:lang w:eastAsia="pl-PL"/>
        </w:rPr>
        <w:t>dotycząca danych osobowych osób odbywających praktyki zawodowe w Rządowym Centrum Bezpieczeństwa</w:t>
      </w:r>
    </w:p>
    <w:p w:rsidR="000F0573" w:rsidRDefault="000F0573" w:rsidP="000F0573">
      <w:pPr>
        <w:shd w:val="clear" w:color="auto" w:fill="FFFFFF"/>
        <w:spacing w:after="100" w:afterAutospacing="1" w:line="276" w:lineRule="auto"/>
        <w:jc w:val="both"/>
        <w:rPr>
          <w:rFonts w:cstheme="minorHAnsi"/>
          <w:sz w:val="20"/>
          <w:szCs w:val="20"/>
          <w:lang w:eastAsia="pl-PL"/>
        </w:rPr>
      </w:pPr>
      <w:r>
        <w:rPr>
          <w:rFonts w:cstheme="minorHAnsi"/>
          <w:b/>
          <w:bCs/>
          <w:sz w:val="20"/>
          <w:szCs w:val="20"/>
          <w:lang w:eastAsia="pl-PL"/>
        </w:rPr>
        <w:br/>
        <w:t>1. Informacje dotyczące administratora danych.</w:t>
      </w:r>
    </w:p>
    <w:p w:rsidR="000F0573" w:rsidRDefault="000F0573" w:rsidP="000F0573">
      <w:pPr>
        <w:shd w:val="clear" w:color="auto" w:fill="FFFFFF"/>
        <w:spacing w:line="276" w:lineRule="auto"/>
        <w:jc w:val="both"/>
        <w:rPr>
          <w:rFonts w:eastAsia="Calibri" w:cstheme="minorHAnsi"/>
          <w:sz w:val="20"/>
          <w:szCs w:val="20"/>
        </w:rPr>
      </w:pPr>
      <w:r>
        <w:rPr>
          <w:rFonts w:cstheme="minorHAnsi"/>
          <w:sz w:val="20"/>
          <w:szCs w:val="20"/>
          <w:lang w:eastAsia="pl-PL"/>
        </w:rPr>
        <w:t xml:space="preserve">Administratorem Państwa danych osobowych przetwarzanych w związku z odbywaniem praktyk zawodowych będzie </w:t>
      </w:r>
      <w:r>
        <w:rPr>
          <w:rFonts w:cstheme="minorHAnsi"/>
          <w:b/>
          <w:sz w:val="20"/>
          <w:szCs w:val="20"/>
          <w:lang w:eastAsia="pl-PL"/>
        </w:rPr>
        <w:t>Rządowe Centrum Bezpieczeństwa</w:t>
      </w:r>
      <w:r>
        <w:rPr>
          <w:rFonts w:eastAsia="Calibri" w:cstheme="minorHAnsi"/>
          <w:sz w:val="20"/>
          <w:szCs w:val="20"/>
        </w:rPr>
        <w:t xml:space="preserve"> z siedzibą pod adresem:</w:t>
      </w:r>
    </w:p>
    <w:p w:rsidR="000F0573" w:rsidRDefault="000F0573" w:rsidP="000F0573">
      <w:pPr>
        <w:shd w:val="clear" w:color="auto" w:fill="FFFFFF"/>
        <w:spacing w:after="100" w:afterAutospacing="1" w:line="276" w:lineRule="auto"/>
        <w:jc w:val="both"/>
        <w:rPr>
          <w:rFonts w:cstheme="minorHAnsi"/>
          <w:sz w:val="20"/>
          <w:szCs w:val="20"/>
          <w:lang w:eastAsia="pl-PL"/>
        </w:rPr>
      </w:pPr>
      <w:r>
        <w:rPr>
          <w:rFonts w:eastAsia="Calibri" w:cstheme="minorHAnsi"/>
          <w:sz w:val="20"/>
          <w:szCs w:val="20"/>
        </w:rPr>
        <w:t xml:space="preserve">Al. Ujazdowskie 5, 00-583 Warszawa, zwane dalej </w:t>
      </w:r>
      <w:r>
        <w:rPr>
          <w:rFonts w:eastAsia="Calibri" w:cstheme="minorHAnsi"/>
          <w:b/>
          <w:sz w:val="20"/>
          <w:szCs w:val="20"/>
        </w:rPr>
        <w:t>RCB</w:t>
      </w:r>
      <w:r>
        <w:rPr>
          <w:rFonts w:eastAsia="Calibri" w:cstheme="minorHAnsi"/>
          <w:sz w:val="20"/>
          <w:szCs w:val="20"/>
        </w:rPr>
        <w:t>.</w:t>
      </w:r>
      <w:r>
        <w:rPr>
          <w:rFonts w:cstheme="minorHAnsi"/>
          <w:sz w:val="20"/>
          <w:szCs w:val="20"/>
          <w:lang w:eastAsia="pl-PL"/>
        </w:rPr>
        <w:t xml:space="preserve"> </w:t>
      </w:r>
    </w:p>
    <w:p w:rsidR="000F0573" w:rsidRDefault="000F0573" w:rsidP="000F0573">
      <w:pPr>
        <w:shd w:val="clear" w:color="auto" w:fill="FFFFFF"/>
        <w:spacing w:line="276" w:lineRule="auto"/>
        <w:jc w:val="both"/>
        <w:rPr>
          <w:rFonts w:cstheme="minorHAnsi"/>
          <w:sz w:val="20"/>
          <w:szCs w:val="20"/>
          <w:lang w:eastAsia="pl-PL"/>
        </w:rPr>
      </w:pPr>
      <w:r>
        <w:rPr>
          <w:rFonts w:cstheme="minorHAnsi"/>
          <w:sz w:val="20"/>
          <w:szCs w:val="20"/>
          <w:lang w:eastAsia="pl-PL"/>
        </w:rPr>
        <w:t>W sprawach dotyczących odbywania praktyk zawodowych i staży mogą się Państwo kontaktować:</w:t>
      </w:r>
    </w:p>
    <w:p w:rsidR="000F0573" w:rsidRDefault="000F0573" w:rsidP="000F0573">
      <w:pPr>
        <w:pStyle w:val="Akapitzlist"/>
        <w:widowControl/>
        <w:numPr>
          <w:ilvl w:val="0"/>
          <w:numId w:val="1"/>
        </w:numPr>
        <w:shd w:val="clear" w:color="auto" w:fill="FFFFFF"/>
        <w:autoSpaceDE/>
        <w:autoSpaceDN/>
        <w:spacing w:after="100" w:afterAutospacing="1" w:line="276" w:lineRule="auto"/>
        <w:contextualSpacing/>
        <w:jc w:val="both"/>
        <w:rPr>
          <w:rFonts w:cstheme="minorHAnsi"/>
          <w:sz w:val="20"/>
          <w:szCs w:val="20"/>
          <w:lang w:eastAsia="pl-PL"/>
        </w:rPr>
      </w:pPr>
      <w:r>
        <w:rPr>
          <w:rFonts w:cstheme="minorHAnsi"/>
          <w:sz w:val="20"/>
          <w:szCs w:val="20"/>
          <w:lang w:eastAsia="pl-PL"/>
        </w:rPr>
        <w:t>listownie na adres siedziby RCB,</w:t>
      </w:r>
    </w:p>
    <w:p w:rsidR="000F0573" w:rsidRDefault="000F0573" w:rsidP="000F0573">
      <w:pPr>
        <w:pStyle w:val="Akapitzlist"/>
        <w:widowControl/>
        <w:numPr>
          <w:ilvl w:val="0"/>
          <w:numId w:val="1"/>
        </w:numPr>
        <w:shd w:val="clear" w:color="auto" w:fill="FFFFFF"/>
        <w:autoSpaceDE/>
        <w:autoSpaceDN/>
        <w:spacing w:after="100" w:afterAutospacing="1" w:line="276" w:lineRule="auto"/>
        <w:contextualSpacing/>
        <w:jc w:val="both"/>
        <w:rPr>
          <w:rFonts w:cstheme="minorHAnsi"/>
          <w:sz w:val="20"/>
          <w:szCs w:val="20"/>
          <w:lang w:eastAsia="pl-PL"/>
        </w:rPr>
      </w:pPr>
      <w:r>
        <w:rPr>
          <w:rFonts w:cstheme="minorHAnsi"/>
          <w:sz w:val="20"/>
          <w:szCs w:val="20"/>
          <w:lang w:eastAsia="pl-PL"/>
        </w:rPr>
        <w:t xml:space="preserve">przez elektroniczną skrzynkę podawczą e-PUAP: /RCB/skrytka, </w:t>
      </w:r>
    </w:p>
    <w:p w:rsidR="000F0573" w:rsidRDefault="000F0573" w:rsidP="000F0573">
      <w:pPr>
        <w:pStyle w:val="Akapitzlist"/>
        <w:widowControl/>
        <w:numPr>
          <w:ilvl w:val="0"/>
          <w:numId w:val="1"/>
        </w:numPr>
        <w:shd w:val="clear" w:color="auto" w:fill="FFFFFF"/>
        <w:autoSpaceDE/>
        <w:autoSpaceDN/>
        <w:spacing w:after="100" w:afterAutospacing="1" w:line="276" w:lineRule="auto"/>
        <w:contextualSpacing/>
        <w:jc w:val="both"/>
        <w:rPr>
          <w:rFonts w:cstheme="minorHAnsi"/>
          <w:sz w:val="20"/>
          <w:szCs w:val="20"/>
          <w:lang w:eastAsia="pl-PL"/>
        </w:rPr>
      </w:pPr>
      <w:r>
        <w:rPr>
          <w:rFonts w:cstheme="minorHAnsi"/>
          <w:sz w:val="20"/>
          <w:szCs w:val="20"/>
          <w:lang w:eastAsia="pl-PL"/>
        </w:rPr>
        <w:t xml:space="preserve">poprzez e-mail: </w:t>
      </w:r>
      <w:hyperlink r:id="rId5" w:history="1">
        <w:r>
          <w:rPr>
            <w:rStyle w:val="Hipercze"/>
            <w:rFonts w:cstheme="minorHAnsi"/>
            <w:lang w:eastAsia="pl-PL"/>
          </w:rPr>
          <w:t>magdalena.potajczuk-koniarz@rcb.gov.pl</w:t>
        </w:r>
      </w:hyperlink>
    </w:p>
    <w:p w:rsidR="000F0573" w:rsidRDefault="000F0573" w:rsidP="000F0573">
      <w:pPr>
        <w:pStyle w:val="Akapitzlist"/>
        <w:widowControl/>
        <w:numPr>
          <w:ilvl w:val="0"/>
          <w:numId w:val="1"/>
        </w:numPr>
        <w:shd w:val="clear" w:color="auto" w:fill="FFFFFF"/>
        <w:autoSpaceDE/>
        <w:autoSpaceDN/>
        <w:spacing w:after="100" w:afterAutospacing="1" w:line="276" w:lineRule="auto"/>
        <w:contextualSpacing/>
        <w:jc w:val="both"/>
        <w:rPr>
          <w:rFonts w:cstheme="minorHAnsi"/>
          <w:sz w:val="20"/>
          <w:szCs w:val="20"/>
          <w:lang w:eastAsia="pl-PL"/>
        </w:rPr>
      </w:pPr>
      <w:r>
        <w:rPr>
          <w:rFonts w:cstheme="minorHAnsi"/>
          <w:sz w:val="20"/>
          <w:szCs w:val="20"/>
          <w:lang w:eastAsia="pl-PL"/>
        </w:rPr>
        <w:t>telefonicznie: (+48 47) 721 68 60</w:t>
      </w:r>
    </w:p>
    <w:p w:rsidR="000F0573" w:rsidRDefault="000F0573" w:rsidP="000F0573">
      <w:pPr>
        <w:shd w:val="clear" w:color="auto" w:fill="FFFFFF"/>
        <w:spacing w:after="100" w:afterAutospacing="1" w:line="276" w:lineRule="auto"/>
        <w:jc w:val="both"/>
        <w:rPr>
          <w:rFonts w:cstheme="minorHAnsi"/>
          <w:sz w:val="20"/>
          <w:szCs w:val="20"/>
          <w:lang w:eastAsia="pl-PL"/>
        </w:rPr>
      </w:pPr>
      <w:r>
        <w:rPr>
          <w:rFonts w:cstheme="minorHAnsi"/>
          <w:b/>
          <w:bCs/>
          <w:sz w:val="20"/>
          <w:szCs w:val="20"/>
          <w:lang w:eastAsia="pl-PL"/>
        </w:rPr>
        <w:t>2. Inspektor ochrony danych.</w:t>
      </w:r>
    </w:p>
    <w:p w:rsidR="000F0573" w:rsidRDefault="000F0573" w:rsidP="000F0573">
      <w:pPr>
        <w:spacing w:line="276" w:lineRule="auto"/>
        <w:jc w:val="both"/>
        <w:rPr>
          <w:rFonts w:eastAsia="Calibri" w:cstheme="minorHAnsi"/>
          <w:sz w:val="20"/>
          <w:szCs w:val="20"/>
        </w:rPr>
      </w:pPr>
      <w:r>
        <w:rPr>
          <w:rFonts w:eastAsia="Calibri" w:cstheme="minorHAnsi"/>
          <w:sz w:val="20"/>
          <w:szCs w:val="20"/>
        </w:rPr>
        <w:t>W RCB wyznaczony pracownik pełni funkcję Inspektora Ochrony Danych. Osobom, których dane osobowe są przetwarzane przez RCB zostaje udostępniony z nim kontakt:</w:t>
      </w:r>
    </w:p>
    <w:p w:rsidR="000F0573" w:rsidRDefault="000F0573" w:rsidP="000F0573">
      <w:pPr>
        <w:pStyle w:val="Akapitzlist"/>
        <w:widowControl/>
        <w:numPr>
          <w:ilvl w:val="0"/>
          <w:numId w:val="1"/>
        </w:numPr>
        <w:shd w:val="clear" w:color="auto" w:fill="FFFFFF"/>
        <w:autoSpaceDE/>
        <w:autoSpaceDN/>
        <w:spacing w:line="276" w:lineRule="auto"/>
        <w:contextualSpacing/>
        <w:jc w:val="both"/>
        <w:rPr>
          <w:rFonts w:cstheme="minorHAnsi"/>
          <w:sz w:val="20"/>
          <w:szCs w:val="20"/>
          <w:lang w:eastAsia="pl-PL"/>
        </w:rPr>
      </w:pPr>
      <w:r>
        <w:rPr>
          <w:rFonts w:cstheme="minorHAnsi"/>
          <w:sz w:val="20"/>
          <w:szCs w:val="20"/>
          <w:lang w:eastAsia="pl-PL"/>
        </w:rPr>
        <w:t>listownie na adres siedziby RCB,</w:t>
      </w:r>
    </w:p>
    <w:p w:rsidR="000F0573" w:rsidRDefault="000F0573" w:rsidP="000F0573">
      <w:pPr>
        <w:pStyle w:val="Akapitzlist"/>
        <w:widowControl/>
        <w:numPr>
          <w:ilvl w:val="0"/>
          <w:numId w:val="1"/>
        </w:numPr>
        <w:shd w:val="clear" w:color="auto" w:fill="FFFFFF"/>
        <w:autoSpaceDE/>
        <w:autoSpaceDN/>
        <w:spacing w:after="100" w:afterAutospacing="1" w:line="276" w:lineRule="auto"/>
        <w:contextualSpacing/>
        <w:jc w:val="both"/>
        <w:rPr>
          <w:rFonts w:cstheme="minorHAnsi"/>
          <w:sz w:val="20"/>
          <w:szCs w:val="20"/>
          <w:lang w:eastAsia="pl-PL"/>
        </w:rPr>
      </w:pPr>
      <w:r>
        <w:rPr>
          <w:rFonts w:cstheme="minorHAnsi"/>
          <w:sz w:val="20"/>
          <w:szCs w:val="20"/>
          <w:lang w:eastAsia="pl-PL"/>
        </w:rPr>
        <w:t xml:space="preserve">przez elektroniczną skrzynkę podawczą e-PUAP: /RCB/skrytka, </w:t>
      </w:r>
    </w:p>
    <w:p w:rsidR="000F0573" w:rsidRDefault="000F0573" w:rsidP="000F0573">
      <w:pPr>
        <w:pStyle w:val="Akapitzlist"/>
        <w:widowControl/>
        <w:numPr>
          <w:ilvl w:val="0"/>
          <w:numId w:val="1"/>
        </w:numPr>
        <w:shd w:val="clear" w:color="auto" w:fill="FFFFFF"/>
        <w:autoSpaceDE/>
        <w:autoSpaceDN/>
        <w:spacing w:after="100" w:afterAutospacing="1" w:line="276" w:lineRule="auto"/>
        <w:contextualSpacing/>
        <w:jc w:val="both"/>
        <w:rPr>
          <w:rFonts w:cstheme="minorHAnsi"/>
          <w:sz w:val="20"/>
          <w:szCs w:val="20"/>
          <w:lang w:eastAsia="pl-PL"/>
        </w:rPr>
      </w:pPr>
      <w:r>
        <w:rPr>
          <w:rFonts w:cstheme="minorHAnsi"/>
          <w:sz w:val="20"/>
          <w:szCs w:val="20"/>
          <w:lang w:eastAsia="pl-PL"/>
        </w:rPr>
        <w:t xml:space="preserve">poprzez e-mail: </w:t>
      </w:r>
      <w:r>
        <w:rPr>
          <w:rFonts w:eastAsia="Calibri" w:cstheme="minorHAnsi"/>
          <w:sz w:val="20"/>
          <w:szCs w:val="20"/>
        </w:rPr>
        <w:t>iod@rcb.gov.pl,</w:t>
      </w:r>
    </w:p>
    <w:p w:rsidR="000F0573" w:rsidRDefault="000F0573" w:rsidP="000F0573">
      <w:pPr>
        <w:pStyle w:val="Akapitzlist"/>
        <w:widowControl/>
        <w:numPr>
          <w:ilvl w:val="0"/>
          <w:numId w:val="1"/>
        </w:numPr>
        <w:shd w:val="clear" w:color="auto" w:fill="FFFFFF"/>
        <w:autoSpaceDE/>
        <w:autoSpaceDN/>
        <w:spacing w:after="100" w:afterAutospacing="1" w:line="276" w:lineRule="auto"/>
        <w:contextualSpacing/>
        <w:jc w:val="both"/>
        <w:rPr>
          <w:rFonts w:cstheme="minorHAnsi"/>
          <w:sz w:val="20"/>
          <w:szCs w:val="20"/>
          <w:lang w:eastAsia="pl-PL"/>
        </w:rPr>
      </w:pPr>
      <w:r>
        <w:rPr>
          <w:rFonts w:cstheme="minorHAnsi"/>
          <w:sz w:val="20"/>
          <w:szCs w:val="20"/>
          <w:lang w:eastAsia="pl-PL"/>
        </w:rPr>
        <w:t>telefonicznie: (+48 47) 721 69 70</w:t>
      </w:r>
    </w:p>
    <w:p w:rsidR="000F0573" w:rsidRDefault="000F0573" w:rsidP="000F0573">
      <w:pPr>
        <w:shd w:val="clear" w:color="auto" w:fill="FFFFFF"/>
        <w:spacing w:after="100" w:afterAutospacing="1" w:line="276" w:lineRule="auto"/>
        <w:jc w:val="both"/>
        <w:rPr>
          <w:rFonts w:cstheme="minorHAnsi"/>
          <w:sz w:val="20"/>
          <w:szCs w:val="20"/>
          <w:lang w:eastAsia="pl-PL"/>
        </w:rPr>
      </w:pPr>
      <w:r>
        <w:rPr>
          <w:rFonts w:cstheme="minorHAnsi"/>
          <w:b/>
          <w:bCs/>
          <w:sz w:val="20"/>
          <w:szCs w:val="20"/>
          <w:lang w:eastAsia="pl-PL"/>
        </w:rPr>
        <w:t>3. Cel przetwarzania danych oraz podstawy prawne.</w:t>
      </w:r>
    </w:p>
    <w:p w:rsidR="000F0573" w:rsidRDefault="000F0573" w:rsidP="000F0573">
      <w:pPr>
        <w:shd w:val="clear" w:color="auto" w:fill="FFFFFF"/>
        <w:spacing w:line="276" w:lineRule="auto"/>
        <w:jc w:val="both"/>
        <w:rPr>
          <w:rFonts w:cstheme="minorHAnsi"/>
          <w:sz w:val="20"/>
          <w:szCs w:val="20"/>
          <w:lang w:eastAsia="pl-PL"/>
        </w:rPr>
      </w:pPr>
      <w:r>
        <w:rPr>
          <w:rFonts w:cstheme="minorHAnsi"/>
          <w:sz w:val="20"/>
          <w:szCs w:val="20"/>
          <w:lang w:eastAsia="pl-PL"/>
        </w:rPr>
        <w:t xml:space="preserve">Państwa dane osobowe obejmujące: imię, nazwisko, adres zamieszkania, data i miejsce urodzenia, PESEL, numer telefonu, adres e-mail i dane dotyczące nauki w szkole, pochodzą bezpośrednio od Państwa albo zostały przekazane RCB przez Państwa uczelnię lub inną jednostkę organizacyjną kierującą na praktyki. Będą one przetwarzane w celu zakwalifikowania oraz odbycia w RCB praktyki zawodowej. Podstawa prawną ich przetwarzania jest: </w:t>
      </w:r>
    </w:p>
    <w:p w:rsidR="000F0573" w:rsidRDefault="000F0573" w:rsidP="000F0573">
      <w:pPr>
        <w:pStyle w:val="Akapitzlist"/>
        <w:widowControl/>
        <w:numPr>
          <w:ilvl w:val="0"/>
          <w:numId w:val="2"/>
        </w:numPr>
        <w:shd w:val="clear" w:color="auto" w:fill="FFFFFF"/>
        <w:autoSpaceDE/>
        <w:autoSpaceDN/>
        <w:spacing w:line="276" w:lineRule="auto"/>
        <w:contextualSpacing/>
        <w:jc w:val="both"/>
        <w:rPr>
          <w:rFonts w:cstheme="minorHAnsi"/>
          <w:sz w:val="20"/>
          <w:szCs w:val="20"/>
          <w:lang w:eastAsia="pl-PL"/>
        </w:rPr>
      </w:pPr>
      <w:r>
        <w:rPr>
          <w:rFonts w:cstheme="minorHAnsi"/>
          <w:sz w:val="20"/>
          <w:szCs w:val="20"/>
          <w:lang w:eastAsia="pl-PL"/>
        </w:rPr>
        <w:t>Państwa zgoda wyrażona w „</w:t>
      </w:r>
      <w:r>
        <w:rPr>
          <w:rFonts w:cstheme="minorHAnsi"/>
          <w:i/>
          <w:sz w:val="20"/>
          <w:szCs w:val="20"/>
          <w:lang w:eastAsia="pl-PL"/>
        </w:rPr>
        <w:t>Formularzu zgłoszeniowym</w:t>
      </w:r>
      <w:r>
        <w:rPr>
          <w:rFonts w:cstheme="minorHAnsi"/>
          <w:sz w:val="20"/>
          <w:szCs w:val="20"/>
          <w:lang w:eastAsia="pl-PL"/>
        </w:rPr>
        <w:t>” wg wzoru zamieszczonego na stronie https://www.gov.pl/web/rcb</w:t>
      </w:r>
    </w:p>
    <w:p w:rsidR="000F0573" w:rsidRDefault="000F0573" w:rsidP="000F0573">
      <w:pPr>
        <w:pStyle w:val="Akapitzlist"/>
        <w:widowControl/>
        <w:numPr>
          <w:ilvl w:val="0"/>
          <w:numId w:val="3"/>
        </w:numPr>
        <w:shd w:val="clear" w:color="auto" w:fill="FFFFFF"/>
        <w:autoSpaceDE/>
        <w:autoSpaceDN/>
        <w:spacing w:after="100" w:afterAutospacing="1" w:line="276" w:lineRule="auto"/>
        <w:contextualSpacing/>
        <w:jc w:val="both"/>
        <w:rPr>
          <w:rFonts w:cstheme="minorHAnsi"/>
          <w:sz w:val="20"/>
          <w:szCs w:val="20"/>
          <w:lang w:eastAsia="pl-PL"/>
        </w:rPr>
      </w:pPr>
      <w:r>
        <w:rPr>
          <w:rFonts w:cstheme="minorHAnsi"/>
          <w:sz w:val="20"/>
          <w:szCs w:val="20"/>
          <w:lang w:eastAsia="pl-PL"/>
        </w:rPr>
        <w:t xml:space="preserve">przetwarzanie jest niezbędne do wypełnienia obowiązków prawnych ciążących na RCB jako pracodawcy, wynikających z przepisów prawa o szkolnictwie wyższym oraz prawa pracy i ubezpieczeń społecznych, przepisów ustawy o podatku dochodowym od osób fizycznych oraz ustawy o rachunkowości, </w:t>
      </w:r>
    </w:p>
    <w:p w:rsidR="000F0573" w:rsidRDefault="000F0573" w:rsidP="000F0573">
      <w:pPr>
        <w:pStyle w:val="Akapitzlist"/>
        <w:widowControl/>
        <w:numPr>
          <w:ilvl w:val="0"/>
          <w:numId w:val="3"/>
        </w:numPr>
        <w:shd w:val="clear" w:color="auto" w:fill="FFFFFF"/>
        <w:autoSpaceDE/>
        <w:autoSpaceDN/>
        <w:spacing w:after="100" w:afterAutospacing="1" w:line="276" w:lineRule="auto"/>
        <w:contextualSpacing/>
        <w:jc w:val="both"/>
        <w:rPr>
          <w:rFonts w:cstheme="minorHAnsi"/>
          <w:sz w:val="20"/>
          <w:szCs w:val="20"/>
          <w:lang w:eastAsia="pl-PL"/>
        </w:rPr>
      </w:pPr>
      <w:r>
        <w:rPr>
          <w:rFonts w:cstheme="minorHAnsi"/>
          <w:sz w:val="20"/>
          <w:szCs w:val="20"/>
          <w:lang w:eastAsia="pl-PL"/>
        </w:rPr>
        <w:t>przetwarzanie jest niezbędne do zawarcia i realizacji porozumienia/umowy o organizacji praktyk zawodowych,</w:t>
      </w:r>
    </w:p>
    <w:p w:rsidR="000F0573" w:rsidRDefault="000F0573" w:rsidP="000F0573">
      <w:pPr>
        <w:pStyle w:val="Akapitzlist"/>
        <w:widowControl/>
        <w:numPr>
          <w:ilvl w:val="0"/>
          <w:numId w:val="3"/>
        </w:numPr>
        <w:shd w:val="clear" w:color="auto" w:fill="FFFFFF"/>
        <w:autoSpaceDE/>
        <w:autoSpaceDN/>
        <w:spacing w:after="100" w:afterAutospacing="1" w:line="276" w:lineRule="auto"/>
        <w:contextualSpacing/>
        <w:jc w:val="both"/>
        <w:rPr>
          <w:rFonts w:cstheme="minorHAnsi"/>
          <w:sz w:val="20"/>
          <w:szCs w:val="20"/>
          <w:lang w:eastAsia="pl-PL"/>
        </w:rPr>
      </w:pPr>
      <w:r>
        <w:rPr>
          <w:rFonts w:cstheme="minorHAnsi"/>
          <w:sz w:val="20"/>
          <w:szCs w:val="20"/>
          <w:lang w:eastAsia="pl-PL"/>
        </w:rPr>
        <w:t>prawnie uzasadnione interesy RCB związane z zapewnieniem bezpieczeństwa naszej siedziby, w tym informacji niejawnych, poprzez system przepustek na wejście, kontrolę dostępu oraz monitoring.</w:t>
      </w:r>
    </w:p>
    <w:p w:rsidR="000F0573" w:rsidRDefault="000F0573" w:rsidP="000F0573">
      <w:pPr>
        <w:shd w:val="clear" w:color="auto" w:fill="FFFFFF"/>
        <w:spacing w:after="100" w:afterAutospacing="1" w:line="276" w:lineRule="auto"/>
        <w:jc w:val="both"/>
        <w:rPr>
          <w:rFonts w:cstheme="minorHAnsi"/>
          <w:sz w:val="20"/>
          <w:szCs w:val="20"/>
          <w:lang w:eastAsia="pl-PL"/>
        </w:rPr>
      </w:pPr>
      <w:r>
        <w:rPr>
          <w:rFonts w:cstheme="minorHAnsi"/>
          <w:b/>
          <w:bCs/>
          <w:sz w:val="20"/>
          <w:szCs w:val="20"/>
          <w:lang w:eastAsia="pl-PL"/>
        </w:rPr>
        <w:t>4. Okres przechowywania danych.</w:t>
      </w:r>
    </w:p>
    <w:p w:rsidR="000F0573" w:rsidRDefault="000F0573" w:rsidP="000F0573">
      <w:pPr>
        <w:shd w:val="clear" w:color="auto" w:fill="FFFFFF"/>
        <w:spacing w:after="100" w:afterAutospacing="1" w:line="276" w:lineRule="auto"/>
        <w:jc w:val="both"/>
        <w:rPr>
          <w:rFonts w:cstheme="minorHAnsi"/>
          <w:sz w:val="20"/>
          <w:szCs w:val="20"/>
          <w:lang w:eastAsia="pl-PL"/>
        </w:rPr>
      </w:pPr>
      <w:r>
        <w:rPr>
          <w:rFonts w:cstheme="minorHAnsi"/>
          <w:sz w:val="20"/>
          <w:szCs w:val="20"/>
          <w:lang w:eastAsia="pl-PL"/>
        </w:rPr>
        <w:t>Państwa dane przetwarzane będą przez okres odbywania praktyk zawodowych, natomiast przechowywane - według kategorii archiwalnej tej dokumentacji - przez okres 5 lat od dnia zakończenia praktyk.</w:t>
      </w:r>
    </w:p>
    <w:p w:rsidR="000F0573" w:rsidRDefault="000F0573" w:rsidP="000F0573">
      <w:pPr>
        <w:shd w:val="clear" w:color="auto" w:fill="FFFFFF"/>
        <w:spacing w:after="100" w:afterAutospacing="1" w:line="276" w:lineRule="auto"/>
        <w:jc w:val="both"/>
        <w:rPr>
          <w:rFonts w:cstheme="minorHAnsi"/>
          <w:sz w:val="20"/>
          <w:szCs w:val="20"/>
          <w:lang w:eastAsia="pl-PL"/>
        </w:rPr>
      </w:pPr>
      <w:r>
        <w:rPr>
          <w:rFonts w:cstheme="minorHAnsi"/>
          <w:b/>
          <w:bCs/>
          <w:sz w:val="20"/>
          <w:szCs w:val="20"/>
          <w:lang w:eastAsia="pl-PL"/>
        </w:rPr>
        <w:t>5. Udostępnianie danych innym odbiorcom.</w:t>
      </w:r>
    </w:p>
    <w:p w:rsidR="000F0573" w:rsidRDefault="000F0573" w:rsidP="000F0573">
      <w:pPr>
        <w:shd w:val="clear" w:color="auto" w:fill="FFFFFF"/>
        <w:spacing w:before="100" w:beforeAutospacing="1" w:line="276" w:lineRule="auto"/>
        <w:jc w:val="both"/>
        <w:rPr>
          <w:rFonts w:cstheme="minorHAnsi"/>
          <w:sz w:val="20"/>
          <w:szCs w:val="20"/>
          <w:lang w:eastAsia="pl-PL"/>
        </w:rPr>
      </w:pPr>
      <w:r>
        <w:rPr>
          <w:rFonts w:cstheme="minorHAnsi"/>
          <w:sz w:val="20"/>
          <w:szCs w:val="20"/>
          <w:lang w:eastAsia="pl-PL"/>
        </w:rPr>
        <w:t>Państwa dane mogą być przekazane tylko uczelni lub innej jednostce organizacyjnej kierującej na praktyki, a w przypadku stażu także podmiotowi wykonującemu działalność leczniczą w zakresie medycyny pracy, właściwym organom podatkowym, właściwym oddziałom Zakładu Ubezpieczeń Społecznych oraz Narodowemu Bankowi Polskiemu i bankom obsługującym rachunki bankowe stażysty, na które przekazywane jest wynagrodzenie.</w:t>
      </w:r>
    </w:p>
    <w:p w:rsidR="000F0573" w:rsidRDefault="000F0573" w:rsidP="000F0573">
      <w:pPr>
        <w:shd w:val="clear" w:color="auto" w:fill="FFFFFF"/>
        <w:spacing w:after="100" w:afterAutospacing="1" w:line="276" w:lineRule="auto"/>
        <w:jc w:val="both"/>
        <w:rPr>
          <w:rFonts w:cstheme="minorHAnsi"/>
          <w:sz w:val="20"/>
          <w:szCs w:val="20"/>
          <w:lang w:eastAsia="pl-PL"/>
        </w:rPr>
      </w:pPr>
      <w:r>
        <w:rPr>
          <w:rFonts w:cstheme="minorHAnsi"/>
          <w:sz w:val="20"/>
          <w:szCs w:val="20"/>
          <w:lang w:eastAsia="pl-PL"/>
        </w:rPr>
        <w:lastRenderedPageBreak/>
        <w:t>Ponadto dostęp do Państwa danych osobowych mogą mieć podmioty, z którymi RCB zawarło umowy na opiekę autorską i usługi serwisowe oprogramowania oraz systemów informatycznych w zakresie przetwarzania i archiwizacji danych. Zakres przekazania danych tym odbiorcom ograniczony jest jednak wyłącznie do możliwości zapoznania się z tymi danymi w związku ze świadczeniem usług wsparcia technicznego i usuwaniem awarii. Odbiorców tych obowiązuje klauzula zachowania poufności pozyskanych w takich okolicznościach wszelkich danych, w tym danych osobowych.</w:t>
      </w:r>
    </w:p>
    <w:p w:rsidR="000F0573" w:rsidRDefault="000F0573" w:rsidP="000F0573">
      <w:pPr>
        <w:shd w:val="clear" w:color="auto" w:fill="FFFFFF"/>
        <w:spacing w:after="100" w:afterAutospacing="1" w:line="276" w:lineRule="auto"/>
        <w:jc w:val="both"/>
        <w:rPr>
          <w:rFonts w:cstheme="minorHAnsi"/>
          <w:sz w:val="20"/>
          <w:szCs w:val="20"/>
          <w:lang w:eastAsia="pl-PL"/>
        </w:rPr>
      </w:pPr>
      <w:r>
        <w:rPr>
          <w:rFonts w:cstheme="minorHAnsi"/>
          <w:b/>
          <w:bCs/>
          <w:sz w:val="20"/>
          <w:szCs w:val="20"/>
          <w:lang w:eastAsia="pl-PL"/>
        </w:rPr>
        <w:t>6. Przysługujące uprawnienia związane z przetwarzaniem danych osobowych.</w:t>
      </w:r>
    </w:p>
    <w:p w:rsidR="000F0573" w:rsidRDefault="000F0573" w:rsidP="000F0573">
      <w:pPr>
        <w:shd w:val="clear" w:color="auto" w:fill="FFFFFF"/>
        <w:spacing w:line="276" w:lineRule="auto"/>
        <w:jc w:val="both"/>
        <w:rPr>
          <w:rFonts w:cstheme="minorHAnsi"/>
          <w:sz w:val="20"/>
          <w:szCs w:val="20"/>
          <w:lang w:eastAsia="pl-PL"/>
        </w:rPr>
      </w:pPr>
      <w:r>
        <w:rPr>
          <w:rFonts w:cstheme="minorHAnsi"/>
          <w:sz w:val="20"/>
          <w:szCs w:val="20"/>
          <w:lang w:eastAsia="pl-PL"/>
        </w:rPr>
        <w:t>W odniesieniu do danych pozyskanych w związku z ubieganiem się i odbywaniem studenckich praktyk zawodowych przysługują Państwu następujące uprawnienia:</w:t>
      </w:r>
    </w:p>
    <w:p w:rsidR="000F0573" w:rsidRDefault="000F0573" w:rsidP="000F0573">
      <w:pPr>
        <w:pStyle w:val="Akapitzlist"/>
        <w:widowControl/>
        <w:numPr>
          <w:ilvl w:val="0"/>
          <w:numId w:val="4"/>
        </w:numPr>
        <w:shd w:val="clear" w:color="auto" w:fill="FFFFFF"/>
        <w:autoSpaceDE/>
        <w:autoSpaceDN/>
        <w:spacing w:after="100" w:afterAutospacing="1" w:line="276" w:lineRule="auto"/>
        <w:contextualSpacing/>
        <w:jc w:val="both"/>
        <w:rPr>
          <w:rFonts w:cstheme="minorHAnsi"/>
          <w:sz w:val="20"/>
          <w:szCs w:val="20"/>
          <w:lang w:eastAsia="pl-PL"/>
        </w:rPr>
      </w:pPr>
      <w:r>
        <w:rPr>
          <w:rFonts w:cstheme="minorHAnsi"/>
          <w:sz w:val="20"/>
          <w:szCs w:val="20"/>
          <w:lang w:eastAsia="pl-PL"/>
        </w:rPr>
        <w:t>prawo dostępu do swoich danych oraz otrzymania ich kopii,</w:t>
      </w:r>
    </w:p>
    <w:p w:rsidR="000F0573" w:rsidRDefault="000F0573" w:rsidP="000F0573">
      <w:pPr>
        <w:pStyle w:val="Akapitzlist"/>
        <w:widowControl/>
        <w:numPr>
          <w:ilvl w:val="0"/>
          <w:numId w:val="4"/>
        </w:numPr>
        <w:shd w:val="clear" w:color="auto" w:fill="FFFFFF"/>
        <w:autoSpaceDE/>
        <w:autoSpaceDN/>
        <w:spacing w:after="100" w:afterAutospacing="1" w:line="276" w:lineRule="auto"/>
        <w:contextualSpacing/>
        <w:jc w:val="both"/>
        <w:rPr>
          <w:rFonts w:cstheme="minorHAnsi"/>
          <w:sz w:val="20"/>
          <w:szCs w:val="20"/>
          <w:lang w:eastAsia="pl-PL"/>
        </w:rPr>
      </w:pPr>
      <w:r>
        <w:rPr>
          <w:rFonts w:cstheme="minorHAnsi"/>
          <w:sz w:val="20"/>
          <w:szCs w:val="20"/>
          <w:lang w:eastAsia="pl-PL"/>
        </w:rPr>
        <w:t>prawo do sprostowania (poprawiania) swoich danych,</w:t>
      </w:r>
    </w:p>
    <w:p w:rsidR="000F0573" w:rsidRDefault="000F0573" w:rsidP="000F0573">
      <w:pPr>
        <w:pStyle w:val="Akapitzlist"/>
        <w:widowControl/>
        <w:numPr>
          <w:ilvl w:val="0"/>
          <w:numId w:val="4"/>
        </w:numPr>
        <w:shd w:val="clear" w:color="auto" w:fill="FFFFFF"/>
        <w:autoSpaceDE/>
        <w:autoSpaceDN/>
        <w:spacing w:after="100" w:afterAutospacing="1" w:line="276" w:lineRule="auto"/>
        <w:contextualSpacing/>
        <w:jc w:val="both"/>
        <w:rPr>
          <w:rFonts w:cstheme="minorHAnsi"/>
          <w:sz w:val="20"/>
          <w:szCs w:val="20"/>
          <w:lang w:eastAsia="pl-PL"/>
        </w:rPr>
      </w:pPr>
      <w:r>
        <w:rPr>
          <w:rFonts w:cstheme="minorHAnsi"/>
          <w:sz w:val="20"/>
          <w:szCs w:val="20"/>
          <w:lang w:eastAsia="pl-PL"/>
        </w:rPr>
        <w:t>prawo do wycofania zgody na przetwarzanie swoich danych osobowych,</w:t>
      </w:r>
    </w:p>
    <w:p w:rsidR="000F0573" w:rsidRDefault="000F0573" w:rsidP="000F0573">
      <w:pPr>
        <w:pStyle w:val="Akapitzlist"/>
        <w:widowControl/>
        <w:numPr>
          <w:ilvl w:val="0"/>
          <w:numId w:val="4"/>
        </w:numPr>
        <w:shd w:val="clear" w:color="auto" w:fill="FFFFFF"/>
        <w:autoSpaceDE/>
        <w:autoSpaceDN/>
        <w:spacing w:after="100" w:afterAutospacing="1" w:line="276" w:lineRule="auto"/>
        <w:contextualSpacing/>
        <w:jc w:val="both"/>
        <w:rPr>
          <w:rFonts w:cstheme="minorHAnsi"/>
          <w:sz w:val="20"/>
          <w:szCs w:val="20"/>
          <w:lang w:eastAsia="pl-PL"/>
        </w:rPr>
      </w:pPr>
      <w:r>
        <w:rPr>
          <w:rFonts w:cstheme="minorHAnsi"/>
          <w:sz w:val="20"/>
          <w:szCs w:val="20"/>
          <w:lang w:eastAsia="pl-PL"/>
        </w:rPr>
        <w:t>prawo do usunięcia danych osobowych, w sytuacji, gdy przetwarzanie danych nie następuje w celu wywiązania się z obowiązku wynikającego z przepisu prawa lub w ramach sprawowania władzy publicznej,</w:t>
      </w:r>
    </w:p>
    <w:p w:rsidR="000F0573" w:rsidRDefault="000F0573" w:rsidP="000F0573">
      <w:pPr>
        <w:pStyle w:val="Akapitzlist"/>
        <w:widowControl/>
        <w:numPr>
          <w:ilvl w:val="0"/>
          <w:numId w:val="4"/>
        </w:numPr>
        <w:shd w:val="clear" w:color="auto" w:fill="FFFFFF"/>
        <w:autoSpaceDE/>
        <w:autoSpaceDN/>
        <w:spacing w:after="100" w:afterAutospacing="1" w:line="276" w:lineRule="auto"/>
        <w:contextualSpacing/>
        <w:jc w:val="both"/>
        <w:rPr>
          <w:rFonts w:cstheme="minorHAnsi"/>
          <w:sz w:val="20"/>
          <w:szCs w:val="20"/>
          <w:lang w:eastAsia="pl-PL"/>
        </w:rPr>
      </w:pPr>
      <w:r>
        <w:rPr>
          <w:rFonts w:cstheme="minorHAnsi"/>
          <w:sz w:val="20"/>
          <w:szCs w:val="20"/>
          <w:lang w:eastAsia="pl-PL"/>
        </w:rPr>
        <w:t>prawo do ograniczenia przetwarzania danych, przy czym przepisy odrębne mogą wyłączyć możliwość skorzystania z tego prawa,</w:t>
      </w:r>
    </w:p>
    <w:p w:rsidR="000F0573" w:rsidRDefault="000F0573" w:rsidP="000F0573">
      <w:pPr>
        <w:pStyle w:val="Akapitzlist"/>
        <w:widowControl/>
        <w:numPr>
          <w:ilvl w:val="0"/>
          <w:numId w:val="4"/>
        </w:numPr>
        <w:shd w:val="clear" w:color="auto" w:fill="FFFFFF"/>
        <w:autoSpaceDE/>
        <w:autoSpaceDN/>
        <w:spacing w:after="100" w:afterAutospacing="1" w:line="276" w:lineRule="auto"/>
        <w:contextualSpacing/>
        <w:jc w:val="both"/>
        <w:rPr>
          <w:rFonts w:cstheme="minorHAnsi"/>
          <w:sz w:val="20"/>
          <w:szCs w:val="20"/>
          <w:lang w:eastAsia="pl-PL"/>
        </w:rPr>
      </w:pPr>
      <w:r>
        <w:rPr>
          <w:rFonts w:cstheme="minorHAnsi"/>
          <w:sz w:val="20"/>
          <w:szCs w:val="20"/>
          <w:lang w:eastAsia="pl-PL"/>
        </w:rPr>
        <w:t>prawo wyrażenia sprzeciwu wobec przetwarzania danych ze względu na Państwa szczególną sytuację, w odniesieniu do danych przetwarzanych na podstawie prawnie uzasadnionego interesu RCB,</w:t>
      </w:r>
    </w:p>
    <w:p w:rsidR="000F0573" w:rsidRDefault="000F0573" w:rsidP="000F0573">
      <w:pPr>
        <w:pStyle w:val="Akapitzlist"/>
        <w:widowControl/>
        <w:numPr>
          <w:ilvl w:val="0"/>
          <w:numId w:val="4"/>
        </w:numPr>
        <w:shd w:val="clear" w:color="auto" w:fill="FFFFFF"/>
        <w:autoSpaceDE/>
        <w:autoSpaceDN/>
        <w:spacing w:after="100" w:afterAutospacing="1" w:line="276" w:lineRule="auto"/>
        <w:contextualSpacing/>
        <w:jc w:val="both"/>
        <w:rPr>
          <w:rFonts w:cstheme="minorHAnsi"/>
          <w:sz w:val="20"/>
          <w:szCs w:val="20"/>
          <w:lang w:eastAsia="pl-PL"/>
        </w:rPr>
      </w:pPr>
      <w:r>
        <w:rPr>
          <w:rFonts w:cstheme="minorHAnsi"/>
          <w:sz w:val="20"/>
          <w:szCs w:val="20"/>
          <w:lang w:eastAsia="pl-PL"/>
        </w:rPr>
        <w:t>prawo do przenoszenia danych, które przetwarzamy na podstawie zgody albo zawartej z Państwem umowy lub porozumienia o prowadzeniu praktyki,</w:t>
      </w:r>
    </w:p>
    <w:p w:rsidR="000F0573" w:rsidRDefault="000F0573" w:rsidP="000F0573">
      <w:pPr>
        <w:pStyle w:val="Akapitzlist"/>
        <w:widowControl/>
        <w:numPr>
          <w:ilvl w:val="0"/>
          <w:numId w:val="4"/>
        </w:numPr>
        <w:shd w:val="clear" w:color="auto" w:fill="FFFFFF"/>
        <w:autoSpaceDE/>
        <w:autoSpaceDN/>
        <w:spacing w:after="100" w:afterAutospacing="1" w:line="276" w:lineRule="auto"/>
        <w:contextualSpacing/>
        <w:jc w:val="both"/>
        <w:rPr>
          <w:rFonts w:cstheme="minorHAnsi"/>
          <w:sz w:val="20"/>
          <w:szCs w:val="20"/>
          <w:lang w:eastAsia="pl-PL"/>
        </w:rPr>
      </w:pPr>
      <w:r>
        <w:rPr>
          <w:rFonts w:cstheme="minorHAnsi"/>
          <w:sz w:val="20"/>
          <w:szCs w:val="20"/>
          <w:lang w:eastAsia="pl-PL"/>
        </w:rPr>
        <w:t xml:space="preserve">prawo do wniesienia skargi do Prezesa Urzędu Ochrony Danych Osobowych. </w:t>
      </w:r>
    </w:p>
    <w:p w:rsidR="000F0573" w:rsidRDefault="000F0573" w:rsidP="000F0573">
      <w:pPr>
        <w:shd w:val="clear" w:color="auto" w:fill="FFFFFF"/>
        <w:spacing w:after="100" w:afterAutospacing="1" w:line="276" w:lineRule="auto"/>
        <w:jc w:val="both"/>
        <w:rPr>
          <w:rFonts w:cstheme="minorHAnsi"/>
          <w:sz w:val="20"/>
          <w:szCs w:val="20"/>
          <w:lang w:eastAsia="pl-PL"/>
        </w:rPr>
      </w:pPr>
      <w:r>
        <w:rPr>
          <w:rFonts w:cstheme="minorHAnsi"/>
          <w:sz w:val="20"/>
          <w:szCs w:val="20"/>
          <w:lang w:eastAsia="pl-PL"/>
        </w:rPr>
        <w:t>Aby skorzystać z powyższych praw, należy się skontaktować z RCB lub z Inspektorem Ochrony Danych w RCB (dane kontaktowe w punktach 1 i 2).</w:t>
      </w:r>
    </w:p>
    <w:p w:rsidR="000F0573" w:rsidRDefault="000F0573" w:rsidP="000F0573">
      <w:pPr>
        <w:shd w:val="clear" w:color="auto" w:fill="FFFFFF"/>
        <w:spacing w:after="100" w:afterAutospacing="1" w:line="276" w:lineRule="auto"/>
        <w:jc w:val="both"/>
        <w:rPr>
          <w:rFonts w:cstheme="minorHAnsi"/>
          <w:sz w:val="20"/>
          <w:szCs w:val="20"/>
          <w:lang w:eastAsia="pl-PL"/>
        </w:rPr>
      </w:pPr>
      <w:r>
        <w:rPr>
          <w:rFonts w:cstheme="minorHAnsi"/>
          <w:b/>
          <w:bCs/>
          <w:sz w:val="20"/>
          <w:szCs w:val="20"/>
          <w:lang w:eastAsia="pl-PL"/>
        </w:rPr>
        <w:t>7. Obowiązek podania danych.</w:t>
      </w:r>
    </w:p>
    <w:p w:rsidR="000F0573" w:rsidRDefault="000F0573" w:rsidP="000F0573">
      <w:pPr>
        <w:shd w:val="clear" w:color="auto" w:fill="FFFFFF"/>
        <w:spacing w:after="100" w:afterAutospacing="1" w:line="276" w:lineRule="auto"/>
        <w:jc w:val="both"/>
        <w:rPr>
          <w:rFonts w:cstheme="minorHAnsi"/>
          <w:sz w:val="20"/>
          <w:szCs w:val="20"/>
          <w:lang w:eastAsia="pl-PL"/>
        </w:rPr>
      </w:pPr>
      <w:r>
        <w:rPr>
          <w:rFonts w:cstheme="minorHAnsi"/>
          <w:sz w:val="20"/>
          <w:szCs w:val="20"/>
          <w:lang w:eastAsia="pl-PL"/>
        </w:rPr>
        <w:t>Podanie danych osobowych w związku z ubieganiem się o odbycie praktyk zawodowych jest dobrowolne, ale konieczne do zakwalifikowania do odbycia w RCB  praktyk zawodowych. W okresie realizacji praktyk zawodowych podanie danych osobowych jest wymogiem ustawowym wynikającym z przepisów prawa o szkolnictwie wyższym, prawa pracy i ubezpieczeń społecznych, ustawy o podatku dochodowym od osób fizycznych, ustawy o rachunkowości oraz przepisów o ochronie informacji niejawnych w takim zakresie, w jakim ma to zastosowanie do praktykanta.</w:t>
      </w:r>
    </w:p>
    <w:p w:rsidR="000F0573" w:rsidRDefault="000F0573" w:rsidP="000F0573">
      <w:pPr>
        <w:shd w:val="clear" w:color="auto" w:fill="FFFFFF"/>
        <w:spacing w:after="100" w:afterAutospacing="1" w:line="276" w:lineRule="auto"/>
        <w:jc w:val="both"/>
        <w:rPr>
          <w:rFonts w:cstheme="minorHAnsi"/>
          <w:b/>
          <w:bCs/>
          <w:sz w:val="20"/>
          <w:szCs w:val="20"/>
          <w:lang w:eastAsia="pl-PL"/>
        </w:rPr>
      </w:pPr>
      <w:r>
        <w:rPr>
          <w:rFonts w:cstheme="minorHAnsi"/>
          <w:b/>
          <w:bCs/>
          <w:sz w:val="20"/>
          <w:szCs w:val="20"/>
          <w:lang w:eastAsia="pl-PL"/>
        </w:rPr>
        <w:t xml:space="preserve">8. Przekazywanie danych poza Europejski Obszar Gospodarczy. </w:t>
      </w:r>
    </w:p>
    <w:p w:rsidR="000F0573" w:rsidRDefault="000F0573" w:rsidP="000F0573">
      <w:pPr>
        <w:shd w:val="clear" w:color="auto" w:fill="FFFFFF"/>
        <w:spacing w:after="100" w:afterAutospacing="1" w:line="276" w:lineRule="auto"/>
        <w:jc w:val="both"/>
        <w:rPr>
          <w:rFonts w:cstheme="minorHAnsi"/>
          <w:sz w:val="20"/>
          <w:szCs w:val="20"/>
          <w:lang w:eastAsia="pl-PL"/>
        </w:rPr>
      </w:pPr>
      <w:r>
        <w:rPr>
          <w:rFonts w:cstheme="minorHAnsi"/>
          <w:sz w:val="20"/>
          <w:szCs w:val="20"/>
          <w:lang w:eastAsia="pl-PL"/>
        </w:rPr>
        <w:t>Nie dotyczy</w:t>
      </w:r>
    </w:p>
    <w:p w:rsidR="000F0573" w:rsidRDefault="000F0573" w:rsidP="000F0573">
      <w:pPr>
        <w:shd w:val="clear" w:color="auto" w:fill="FFFFFF"/>
        <w:spacing w:after="100" w:afterAutospacing="1" w:line="276" w:lineRule="auto"/>
        <w:jc w:val="both"/>
        <w:rPr>
          <w:rFonts w:cstheme="minorHAnsi"/>
          <w:b/>
          <w:bCs/>
          <w:sz w:val="20"/>
          <w:szCs w:val="20"/>
          <w:lang w:eastAsia="pl-PL"/>
        </w:rPr>
      </w:pPr>
      <w:r>
        <w:rPr>
          <w:rFonts w:cstheme="minorHAnsi"/>
          <w:b/>
          <w:bCs/>
          <w:sz w:val="20"/>
          <w:szCs w:val="20"/>
          <w:lang w:eastAsia="pl-PL"/>
        </w:rPr>
        <w:t xml:space="preserve">9. Informacja o zautomatyzowanym podejmowaniu decyzji , w tym profilowaniu. </w:t>
      </w:r>
    </w:p>
    <w:p w:rsidR="000F0573" w:rsidRDefault="000F0573" w:rsidP="000F0573">
      <w:pPr>
        <w:shd w:val="clear" w:color="auto" w:fill="FFFFFF"/>
        <w:spacing w:after="100" w:afterAutospacing="1" w:line="276" w:lineRule="auto"/>
        <w:jc w:val="both"/>
        <w:rPr>
          <w:rFonts w:cstheme="minorHAnsi"/>
          <w:sz w:val="20"/>
          <w:szCs w:val="20"/>
          <w:lang w:eastAsia="pl-PL"/>
        </w:rPr>
      </w:pPr>
      <w:r>
        <w:rPr>
          <w:rFonts w:cstheme="minorHAnsi"/>
          <w:sz w:val="20"/>
          <w:szCs w:val="20"/>
          <w:lang w:eastAsia="pl-PL"/>
        </w:rPr>
        <w:t>Nie dotyczy.</w:t>
      </w:r>
    </w:p>
    <w:p w:rsidR="000F0573" w:rsidRPr="003736CC" w:rsidRDefault="000F0573" w:rsidP="000F0573">
      <w:pPr>
        <w:spacing w:before="120"/>
        <w:jc w:val="both"/>
        <w:rPr>
          <w:rFonts w:eastAsiaTheme="minorHAnsi"/>
          <w:b/>
          <w:color w:val="000000" w:themeColor="text1"/>
          <w:sz w:val="17"/>
          <w:szCs w:val="17"/>
          <w:u w:val="single"/>
        </w:rPr>
      </w:pPr>
      <w:r w:rsidRPr="003736CC">
        <w:rPr>
          <w:sz w:val="17"/>
          <w:szCs w:val="17"/>
          <w:lang w:eastAsia="pl-PL"/>
        </w:rPr>
        <w:t xml:space="preserve">Wyrażam zgodę na przetwarzanie przez </w:t>
      </w:r>
      <w:r>
        <w:rPr>
          <w:sz w:val="17"/>
          <w:szCs w:val="17"/>
          <w:lang w:eastAsia="pl-PL"/>
        </w:rPr>
        <w:t>Rządowe Centrum Bezpieczeństwa</w:t>
      </w:r>
      <w:r w:rsidRPr="003736CC">
        <w:rPr>
          <w:sz w:val="17"/>
          <w:szCs w:val="17"/>
          <w:lang w:eastAsia="pl-PL"/>
        </w:rPr>
        <w:t xml:space="preserve"> z siedzibą w Warszawie, Al. Ujazdowskie </w:t>
      </w:r>
      <w:r>
        <w:rPr>
          <w:sz w:val="17"/>
          <w:szCs w:val="17"/>
          <w:lang w:eastAsia="pl-PL"/>
        </w:rPr>
        <w:t>5</w:t>
      </w:r>
      <w:r w:rsidRPr="003736CC">
        <w:rPr>
          <w:sz w:val="17"/>
          <w:szCs w:val="17"/>
          <w:lang w:eastAsia="pl-PL"/>
        </w:rPr>
        <w:t xml:space="preserve">, 00-583, na zasadach określonych w rozporządzeniu Parlamentu Europejskiego i Rady (UE) 2016/679 z dnia 27 kwietnia 2016 r. </w:t>
      </w:r>
      <w:r w:rsidRPr="003736CC">
        <w:rPr>
          <w:i/>
          <w:sz w:val="17"/>
          <w:szCs w:val="17"/>
          <w:lang w:eastAsia="pl-PL"/>
        </w:rPr>
        <w:t xml:space="preserve">w sprawie ochrony osób fizycznych w związku z przetwarzaniem </w:t>
      </w:r>
      <w:r w:rsidRPr="003736CC">
        <w:rPr>
          <w:i/>
          <w:color w:val="000000" w:themeColor="text1"/>
          <w:sz w:val="17"/>
          <w:szCs w:val="17"/>
          <w:lang w:eastAsia="pl-PL"/>
        </w:rPr>
        <w:t>danych osobowych i w sprawie swobodnego przepływu takich danych oraz uchylenia dyrektywy 95/46/WE</w:t>
      </w:r>
      <w:r w:rsidRPr="003736CC">
        <w:rPr>
          <w:color w:val="000000" w:themeColor="text1"/>
          <w:sz w:val="17"/>
          <w:szCs w:val="17"/>
          <w:lang w:eastAsia="pl-PL"/>
        </w:rPr>
        <w:t xml:space="preserve"> (tzw. RODO) </w:t>
      </w:r>
      <w:r w:rsidRPr="003736CC">
        <w:rPr>
          <w:rFonts w:eastAsiaTheme="minorHAnsi"/>
          <w:color w:val="000000" w:themeColor="text1"/>
          <w:sz w:val="17"/>
          <w:szCs w:val="17"/>
        </w:rPr>
        <w:t>moich danych osobowych zawartych w </w:t>
      </w:r>
      <w:r w:rsidRPr="003736CC">
        <w:rPr>
          <w:rFonts w:eastAsiaTheme="minorHAnsi"/>
          <w:b/>
          <w:i/>
          <w:color w:val="000000" w:themeColor="text1"/>
          <w:sz w:val="17"/>
          <w:szCs w:val="17"/>
          <w:u w:val="single"/>
        </w:rPr>
        <w:t xml:space="preserve">zgłoszeniu </w:t>
      </w:r>
      <w:r w:rsidRPr="003736CC">
        <w:rPr>
          <w:rFonts w:eastAsiaTheme="minorHAnsi"/>
          <w:color w:val="000000" w:themeColor="text1"/>
          <w:sz w:val="17"/>
          <w:szCs w:val="17"/>
        </w:rPr>
        <w:t xml:space="preserve">w celu </w:t>
      </w:r>
      <w:r w:rsidRPr="003736CC">
        <w:rPr>
          <w:rFonts w:eastAsiaTheme="minorHAnsi"/>
          <w:b/>
          <w:i/>
          <w:color w:val="000000" w:themeColor="text1"/>
          <w:sz w:val="17"/>
          <w:szCs w:val="17"/>
          <w:u w:val="single"/>
        </w:rPr>
        <w:t>przystąpienia do rekrutacji.</w:t>
      </w:r>
      <w:r w:rsidRPr="003736CC">
        <w:rPr>
          <w:rFonts w:eastAsiaTheme="minorHAnsi"/>
          <w:b/>
          <w:color w:val="000000" w:themeColor="text1"/>
          <w:sz w:val="17"/>
          <w:szCs w:val="17"/>
          <w:u w:val="single"/>
        </w:rPr>
        <w:t xml:space="preserve"> </w:t>
      </w:r>
    </w:p>
    <w:p w:rsidR="000F0573" w:rsidRPr="003736CC" w:rsidRDefault="000F0573" w:rsidP="000F0573">
      <w:pPr>
        <w:pStyle w:val="Tekstpodstawowy"/>
        <w:rPr>
          <w:sz w:val="32"/>
          <w:szCs w:val="40"/>
        </w:rPr>
      </w:pPr>
    </w:p>
    <w:p w:rsidR="000F0573" w:rsidRPr="003408A3" w:rsidRDefault="000F0573" w:rsidP="000F0573">
      <w:pPr>
        <w:pStyle w:val="Tekstpodstawowy"/>
      </w:pPr>
      <w:r w:rsidRPr="003408A3">
        <w:t xml:space="preserve">  </w:t>
      </w:r>
      <w:bookmarkStart w:id="0" w:name="_Hlk178061903"/>
      <w:r w:rsidRPr="003408A3">
        <w:t xml:space="preserve">.........................................  </w:t>
      </w:r>
      <w:r>
        <w:tab/>
      </w:r>
      <w:r>
        <w:tab/>
      </w:r>
      <w:r w:rsidRPr="003408A3">
        <w:tab/>
        <w:t xml:space="preserve"> ......................................................</w:t>
      </w:r>
    </w:p>
    <w:p w:rsidR="000F0573" w:rsidRPr="003408A3" w:rsidRDefault="000F0573" w:rsidP="000F0573">
      <w:pPr>
        <w:pStyle w:val="Tekstpodstawowy"/>
        <w:rPr>
          <w:b/>
        </w:rPr>
      </w:pPr>
      <w:r w:rsidRPr="003408A3">
        <w:rPr>
          <w:b/>
        </w:rPr>
        <w:t>(data)</w:t>
      </w:r>
      <w:r w:rsidRPr="003408A3">
        <w:rPr>
          <w:b/>
        </w:rPr>
        <w:tab/>
      </w:r>
      <w:r w:rsidRPr="003408A3">
        <w:tab/>
      </w:r>
      <w:r w:rsidRPr="003408A3">
        <w:tab/>
      </w:r>
      <w:r w:rsidRPr="003408A3">
        <w:tab/>
      </w:r>
      <w:r w:rsidRPr="003408A3">
        <w:tab/>
      </w:r>
      <w:r w:rsidRPr="003408A3">
        <w:tab/>
      </w:r>
      <w:r w:rsidRPr="003408A3">
        <w:rPr>
          <w:b/>
        </w:rPr>
        <w:t>(czytelny podpis)</w:t>
      </w:r>
    </w:p>
    <w:bookmarkEnd w:id="0"/>
    <w:p w:rsidR="000F0573" w:rsidRPr="00576014" w:rsidRDefault="000F0573" w:rsidP="000F0573">
      <w:pPr>
        <w:shd w:val="clear" w:color="auto" w:fill="FFFFFF"/>
        <w:spacing w:after="100" w:afterAutospacing="1" w:line="276" w:lineRule="auto"/>
        <w:jc w:val="both"/>
        <w:rPr>
          <w:rFonts w:cstheme="minorHAnsi"/>
          <w:sz w:val="20"/>
          <w:szCs w:val="20"/>
          <w:lang w:eastAsia="pl-PL"/>
        </w:rPr>
      </w:pPr>
    </w:p>
    <w:p w:rsidR="00305B8C" w:rsidRDefault="000F0573">
      <w:bookmarkStart w:id="1" w:name="_GoBack"/>
      <w:bookmarkEnd w:id="1"/>
    </w:p>
    <w:sectPr w:rsidR="00305B8C" w:rsidSect="000F0573">
      <w:pgSz w:w="12240" w:h="15840"/>
      <w:pgMar w:top="138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38198A"/>
    <w:multiLevelType w:val="hybridMultilevel"/>
    <w:tmpl w:val="FE2A429C"/>
    <w:lvl w:ilvl="0" w:tplc="8CAE57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7B32CD"/>
    <w:multiLevelType w:val="hybridMultilevel"/>
    <w:tmpl w:val="30D4A66A"/>
    <w:lvl w:ilvl="0" w:tplc="8CAE57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731A48"/>
    <w:multiLevelType w:val="hybridMultilevel"/>
    <w:tmpl w:val="C6A2B258"/>
    <w:lvl w:ilvl="0" w:tplc="8CAE57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1F0264"/>
    <w:multiLevelType w:val="hybridMultilevel"/>
    <w:tmpl w:val="E5580B20"/>
    <w:lvl w:ilvl="0" w:tplc="8CAE57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573"/>
    <w:rsid w:val="000F0573"/>
    <w:rsid w:val="003C7914"/>
    <w:rsid w:val="005B2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3F2BD0-C3AD-4502-BF0C-68E5FC37F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F057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0F0573"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F0573"/>
    <w:rPr>
      <w:rFonts w:ascii="Times New Roman" w:eastAsia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0F0573"/>
    <w:pPr>
      <w:ind w:left="826" w:hanging="349"/>
    </w:pPr>
  </w:style>
  <w:style w:type="character" w:styleId="Hipercze">
    <w:name w:val="Hyperlink"/>
    <w:basedOn w:val="Domylnaczcionkaakapitu"/>
    <w:uiPriority w:val="99"/>
    <w:semiHidden/>
    <w:unhideWhenUsed/>
    <w:rsid w:val="000F057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gdalena.potajczuk-koniarz@rcb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866</Words>
  <Characters>5201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Potajczuk-Koniarz</dc:creator>
  <cp:keywords/>
  <dc:description/>
  <cp:lastModifiedBy>Magdalena Potajczuk-Koniarz</cp:lastModifiedBy>
  <cp:revision>1</cp:revision>
  <dcterms:created xsi:type="dcterms:W3CDTF">2025-04-16T12:35:00Z</dcterms:created>
  <dcterms:modified xsi:type="dcterms:W3CDTF">2025-04-16T12:36:00Z</dcterms:modified>
</cp:coreProperties>
</file>