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04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B82822" w:rsidRDefault="00B82822" w:rsidP="00B82822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stosowana w procedurze przyjmowania zgłoszeń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zewnętrznych</w:t>
      </w:r>
      <w:r w:rsidR="004532F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narusze</w:t>
      </w:r>
      <w:r w:rsidR="0086006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nia</w:t>
      </w:r>
      <w:r w:rsidR="004532F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prawa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i podejmowania działań następczych </w:t>
      </w: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przez Wojewodę Opolskiego</w:t>
      </w:r>
    </w:p>
    <w:p w:rsidR="00500A04" w:rsidRDefault="00500A04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B82822" w:rsidRPr="002C0E11" w:rsidRDefault="00B82822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2C0E11" w:rsidRPr="007D0268" w:rsidRDefault="002C0E11" w:rsidP="0076372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</w:t>
      </w:r>
      <w:r w:rsidR="00A94E21">
        <w:rPr>
          <w:rFonts w:ascii="Arial" w:eastAsia="Times New Roman" w:hAnsi="Arial" w:cs="Arial"/>
          <w:b/>
          <w:bCs/>
          <w:color w:val="1B1B1B"/>
          <w:lang w:eastAsia="pl-PL"/>
        </w:rPr>
        <w:t>14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 w:rsidR="0076372D"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2C0E11" w:rsidRPr="007D0268" w:rsidRDefault="002C0E11" w:rsidP="007D0268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45-082 Opole, tel. 77 452 41 25, e-mail: </w:t>
      </w:r>
      <w:hyperlink r:id="rId7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2C0E11" w:rsidRPr="007D0268" w:rsidRDefault="002C0E11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45-082 Opole.</w:t>
      </w:r>
    </w:p>
    <w:p w:rsidR="006036D6" w:rsidRPr="00514CAC" w:rsidRDefault="006036D6" w:rsidP="00514CAC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>Pani/Pana dane osobowe przetwarzane będą w celach związanych ze zgłaszanymi przypadkami naruszenia prawa, na podstawie</w:t>
      </w:r>
      <w:r w:rsidR="00514CA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514CAC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514CAC">
        <w:rPr>
          <w:rFonts w:ascii="Arial" w:eastAsia="Times New Roman" w:hAnsi="Arial" w:cs="Arial"/>
          <w:color w:val="1B1B1B"/>
          <w:lang w:eastAsia="pl-PL"/>
        </w:rPr>
        <w:t xml:space="preserve">, tj. wypełnienia obowiązku prawnego ciążącego na administratorze, zgodnie z dyspozycją zawartą </w:t>
      </w:r>
      <w:r w:rsidR="00514CAC">
        <w:rPr>
          <w:rFonts w:ascii="Arial" w:eastAsia="Times New Roman" w:hAnsi="Arial" w:cs="Arial"/>
          <w:color w:val="1B1B1B"/>
          <w:lang w:eastAsia="pl-PL"/>
        </w:rPr>
        <w:br/>
      </w:r>
      <w:r w:rsidRPr="00514CAC">
        <w:rPr>
          <w:rFonts w:ascii="Arial" w:eastAsia="Times New Roman" w:hAnsi="Arial" w:cs="Arial"/>
          <w:color w:val="1B1B1B"/>
          <w:lang w:eastAsia="pl-PL"/>
        </w:rPr>
        <w:t>w ustawie z dnia 14 czerwca 2024 r. o ochronie sygnalistów</w:t>
      </w:r>
      <w:r w:rsidR="00514CAC" w:rsidRPr="00514CAC">
        <w:rPr>
          <w:rFonts w:ascii="Arial" w:eastAsia="Times New Roman" w:hAnsi="Arial" w:cs="Arial"/>
          <w:color w:val="1B1B1B"/>
          <w:lang w:eastAsia="pl-PL"/>
        </w:rPr>
        <w:t>.</w:t>
      </w:r>
    </w:p>
    <w:p w:rsidR="006036D6" w:rsidRPr="006036D6" w:rsidRDefault="00FF3582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6036D6" w:rsidRPr="006036D6" w:rsidRDefault="006036D6" w:rsidP="006036D6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6036D6">
        <w:rPr>
          <w:rFonts w:ascii="Arial" w:hAnsi="Arial" w:cs="Arial"/>
          <w:color w:val="1B1B1B"/>
        </w:rPr>
        <w:t xml:space="preserve">Na podstawie art. 8 ust. </w:t>
      </w:r>
      <w:r>
        <w:rPr>
          <w:rFonts w:ascii="Arial" w:hAnsi="Arial" w:cs="Arial"/>
          <w:color w:val="1B1B1B"/>
        </w:rPr>
        <w:t xml:space="preserve">5 </w:t>
      </w:r>
      <w:r w:rsidRPr="006036D6">
        <w:rPr>
          <w:rFonts w:ascii="Arial" w:hAnsi="Arial" w:cs="Arial"/>
          <w:color w:val="1B1B1B"/>
        </w:rPr>
        <w:t>ustawy o ochronie sygnalistów, nie stosuje się przepisu art. 1</w:t>
      </w:r>
      <w:r>
        <w:rPr>
          <w:rFonts w:ascii="Arial" w:hAnsi="Arial" w:cs="Arial"/>
          <w:color w:val="1B1B1B"/>
        </w:rPr>
        <w:t>4</w:t>
      </w:r>
      <w:r w:rsidRPr="006036D6">
        <w:rPr>
          <w:rFonts w:ascii="Arial" w:hAnsi="Arial" w:cs="Arial"/>
          <w:color w:val="1B1B1B"/>
        </w:rPr>
        <w:t xml:space="preserve"> ust. </w:t>
      </w:r>
      <w:r>
        <w:rPr>
          <w:rFonts w:ascii="Arial" w:hAnsi="Arial" w:cs="Arial"/>
          <w:color w:val="1B1B1B"/>
        </w:rPr>
        <w:t>2</w:t>
      </w:r>
      <w:r w:rsidRPr="006036D6">
        <w:rPr>
          <w:rFonts w:ascii="Arial" w:hAnsi="Arial" w:cs="Arial"/>
          <w:color w:val="1B1B1B"/>
        </w:rPr>
        <w:t xml:space="preserve"> lit. </w:t>
      </w:r>
      <w:r>
        <w:rPr>
          <w:rFonts w:ascii="Arial" w:hAnsi="Arial" w:cs="Arial"/>
          <w:color w:val="1B1B1B"/>
        </w:rPr>
        <w:t>f</w:t>
      </w:r>
      <w:r w:rsidRPr="006036D6">
        <w:rPr>
          <w:rFonts w:ascii="Arial" w:hAnsi="Arial" w:cs="Arial"/>
          <w:color w:val="1B1B1B"/>
        </w:rPr>
        <w:t xml:space="preserve"> RODO w zakresie przekazania informacji o źródle </w:t>
      </w:r>
      <w:r>
        <w:rPr>
          <w:rFonts w:ascii="Arial" w:hAnsi="Arial" w:cs="Arial"/>
          <w:color w:val="1B1B1B"/>
        </w:rPr>
        <w:t xml:space="preserve">pochodzenia </w:t>
      </w:r>
      <w:r w:rsidRPr="006036D6">
        <w:rPr>
          <w:rFonts w:ascii="Arial" w:hAnsi="Arial" w:cs="Arial"/>
          <w:color w:val="1B1B1B"/>
        </w:rPr>
        <w:t xml:space="preserve">danych osobowych, chyba że sygnalista nie spełnia warunków wskazanych w art. 6 ww. ustawy albo wyraził zgodę na takie przekazanie. </w:t>
      </w:r>
    </w:p>
    <w:p w:rsidR="001C4825" w:rsidRDefault="002C0E11" w:rsidP="007D0268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 xml:space="preserve"> mogą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b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>yć</w:t>
      </w:r>
      <w:r w:rsidR="001C4825">
        <w:rPr>
          <w:rFonts w:ascii="Arial" w:eastAsia="Times New Roman" w:hAnsi="Arial" w:cs="Arial"/>
          <w:color w:val="1B1B1B"/>
          <w:lang w:eastAsia="pl-PL"/>
        </w:rPr>
        <w:t>:</w:t>
      </w:r>
    </w:p>
    <w:p w:rsidR="009E0D7B" w:rsidRPr="009E0D7B" w:rsidRDefault="001C4825" w:rsidP="009E0D7B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>osoby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9E0D7B"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uprawnione na podstawie przepisów prawa lub podmioty, którym 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a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>dministrator powierzył przetwarzanie danych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="00013BA3" w:rsidRPr="00500A04">
        <w:rPr>
          <w:rFonts w:ascii="Arial" w:eastAsia="Times New Roman" w:hAnsi="Arial" w:cs="Arial"/>
          <w:color w:val="1B1B1B"/>
          <w:lang w:eastAsia="pl-PL"/>
        </w:rPr>
        <w:t>z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013BA3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013BA3">
        <w:rPr>
          <w:rFonts w:ascii="Arial" w:eastAsia="Times New Roman" w:hAnsi="Arial" w:cs="Arial"/>
          <w:color w:val="1B1B1B"/>
          <w:lang w:eastAsia="pl-PL"/>
        </w:rPr>
        <w:t xml:space="preserve"> w Opolskim Urzędzie Wojewódzkim </w:t>
      </w:r>
      <w:r w:rsidR="00311E30">
        <w:rPr>
          <w:rFonts w:ascii="Arial" w:eastAsia="Times New Roman" w:hAnsi="Arial" w:cs="Arial"/>
          <w:color w:val="1B1B1B"/>
          <w:lang w:eastAsia="pl-PL"/>
        </w:rPr>
        <w:br/>
      </w:r>
      <w:r w:rsidR="00013BA3">
        <w:rPr>
          <w:rFonts w:ascii="Arial" w:eastAsia="Times New Roman" w:hAnsi="Arial" w:cs="Arial"/>
          <w:color w:val="1B1B1B"/>
          <w:lang w:eastAsia="pl-PL"/>
        </w:rPr>
        <w:t>w Opolu,</w:t>
      </w:r>
    </w:p>
    <w:p w:rsidR="00CA0AF6" w:rsidRDefault="009E0D7B" w:rsidP="001C4825">
      <w:pPr>
        <w:numPr>
          <w:ilvl w:val="1"/>
          <w:numId w:val="28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 xml:space="preserve">jeżeli ujawnienie danych osobowych będzie koniecznym </w:t>
      </w:r>
      <w:r w:rsidR="00311E30">
        <w:rPr>
          <w:rFonts w:ascii="Arial" w:eastAsia="Times New Roman" w:hAnsi="Arial" w:cs="Arial"/>
          <w:color w:val="1B1B1B"/>
          <w:lang w:eastAsia="pl-PL"/>
        </w:rPr>
        <w:br/>
      </w:r>
      <w:r>
        <w:rPr>
          <w:rFonts w:ascii="Arial" w:eastAsia="Times New Roman" w:hAnsi="Arial" w:cs="Arial"/>
          <w:color w:val="1B1B1B"/>
          <w:lang w:eastAsia="pl-PL"/>
        </w:rPr>
        <w:t xml:space="preserve">i proporcjonalnym obowiązkiem wynikającym z przepisów prawa w związku z prowadzonym postępowaniem </w:t>
      </w:r>
      <w:r w:rsidR="00013BA3">
        <w:rPr>
          <w:rFonts w:ascii="Arial" w:eastAsia="Times New Roman" w:hAnsi="Arial" w:cs="Arial"/>
          <w:color w:val="1B1B1B"/>
          <w:lang w:eastAsia="pl-PL"/>
        </w:rPr>
        <w:t>związanym ze zgłoszonymi nieprawidłowościami,</w:t>
      </w:r>
    </w:p>
    <w:p w:rsidR="001C4825" w:rsidRPr="001C4825" w:rsidRDefault="001C4825" w:rsidP="001C482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E0D7B" w:rsidRPr="009E0D7B" w:rsidRDefault="00DF7C59" w:rsidP="009E0D7B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DF7C59" w:rsidRPr="009E0D7B" w:rsidRDefault="002C0E11" w:rsidP="005D4262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="007D0268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do wypełnienia celu, w jakim zostały zebrane oraz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 xml:space="preserve">przez okres 3 lat po zakończeniu roku kalendarzowego, w którym zakończono działania następcze lub po zakończeniu postępowań zainicjowanych tymi działaniami, </w:t>
      </w:r>
      <w:r w:rsidRPr="009E0D7B">
        <w:rPr>
          <w:rFonts w:ascii="Arial" w:eastAsia="Times New Roman" w:hAnsi="Arial" w:cs="Arial"/>
          <w:color w:val="1B1B1B"/>
          <w:lang w:eastAsia="pl-PL"/>
        </w:rPr>
        <w:t>zgodn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ie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przepisami ustawy z dnia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14 czerwca 2024 r. o ochronie sygnalistów.</w:t>
      </w:r>
      <w:r w:rsidR="0076372D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Podanie Wojewodzie Opolskiemu danych osobowych umożliwiających Pani/Pana </w:t>
      </w:r>
      <w:r w:rsidRPr="009E0D7B">
        <w:rPr>
          <w:rFonts w:ascii="Arial" w:eastAsia="Times New Roman" w:hAnsi="Arial" w:cs="Arial"/>
          <w:color w:val="1B1B1B"/>
          <w:lang w:eastAsia="pl-PL"/>
        </w:rPr>
        <w:lastRenderedPageBreak/>
        <w:t>identyfikację jest obowiązkiem wynikający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m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ów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prawa. W przypadku ich nie podania Pani/Pana sprawa nie będzie mogła zostać rozpatrzona</w:t>
      </w:r>
      <w:r w:rsidR="009E0D7B">
        <w:rPr>
          <w:rFonts w:ascii="Arial" w:eastAsia="Times New Roman" w:hAnsi="Arial" w:cs="Arial"/>
          <w:color w:val="1B1B1B"/>
          <w:lang w:eastAsia="pl-PL"/>
        </w:rPr>
        <w:t>.</w:t>
      </w:r>
    </w:p>
    <w:p w:rsidR="007E2BDC" w:rsidRPr="007D0268" w:rsidRDefault="002C0E11" w:rsidP="0076372D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 xml:space="preserve"> prawo dostępu do treści swoich danych oraz prawo ich sprostowania, usunięcia, ograniczenia przetwarzania, prawo do przenoszenia danych, prawo</w:t>
      </w:r>
      <w:r w:rsidR="00EC0BC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>wniesienia sprzeciwu, prawo do cofnięcia zgody w dowolnym momencie bez wpływu na zgodność z prawem przetwarzania, którego dokonano na podstawie zgody przed jej cofnięciem, zgodnie z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15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>, 16, 18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RODO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. </w:t>
      </w:r>
    </w:p>
    <w:p w:rsidR="002C0E11" w:rsidRPr="007D0268" w:rsidRDefault="00DF7C59" w:rsidP="0076372D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>osiada Pani/Pan p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 xml:space="preserve">rawo do wniesienia skargi do Prezesa Urzędu Ochrony Danych Osobowych, </w:t>
      </w:r>
      <w:bookmarkStart w:id="0" w:name="_GoBack"/>
      <w:bookmarkEnd w:id="0"/>
      <w:r w:rsidR="002C0E11" w:rsidRPr="007D0268">
        <w:rPr>
          <w:rFonts w:ascii="Arial" w:eastAsia="Times New Roman" w:hAnsi="Arial" w:cs="Arial"/>
          <w:color w:val="1B1B1B"/>
          <w:lang w:eastAsia="pl-PL"/>
        </w:rPr>
        <w:t>gdy uzna Pani/Pan, że przetwarzanie danych osobowych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 xml:space="preserve"> dotyczących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 xml:space="preserve"> Pani/Pana narusza przepisy </w:t>
      </w:r>
      <w:r w:rsidR="002C0E11"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D10B23" w:rsidRPr="007D0268" w:rsidRDefault="002C0E11" w:rsidP="0076372D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danych osobow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e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nie będą 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 xml:space="preserve">podlegały </w:t>
      </w:r>
      <w:r w:rsidRPr="007D0268">
        <w:rPr>
          <w:rFonts w:ascii="Arial" w:eastAsia="Times New Roman" w:hAnsi="Arial" w:cs="Arial"/>
          <w:color w:val="1B1B1B"/>
          <w:lang w:eastAsia="pl-PL"/>
        </w:rPr>
        <w:t>zautomatyzowa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nemu podejmowaniu decyzji, w tym profilowaniu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sectPr w:rsidR="00D10B23" w:rsidRPr="007D0268" w:rsidSect="008B7B78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E01" w:rsidRDefault="004B0E01" w:rsidP="00D10B23">
      <w:pPr>
        <w:spacing w:after="0" w:line="240" w:lineRule="auto"/>
      </w:pPr>
      <w:r>
        <w:separator/>
      </w:r>
    </w:p>
  </w:endnote>
  <w:endnote w:type="continuationSeparator" w:id="0">
    <w:p w:rsidR="004B0E01" w:rsidRDefault="004B0E01" w:rsidP="00D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039454"/>
      <w:docPartObj>
        <w:docPartGallery w:val="Page Numbers (Bottom of Page)"/>
        <w:docPartUnique/>
      </w:docPartObj>
    </w:sdtPr>
    <w:sdtEndPr/>
    <w:sdtContent>
      <w:p w:rsidR="00737DD9" w:rsidRDefault="00737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7DD9" w:rsidRDefault="00737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E01" w:rsidRDefault="004B0E01" w:rsidP="00D10B23">
      <w:pPr>
        <w:spacing w:after="0" w:line="240" w:lineRule="auto"/>
      </w:pPr>
      <w:r>
        <w:separator/>
      </w:r>
    </w:p>
  </w:footnote>
  <w:footnote w:type="continuationSeparator" w:id="0">
    <w:p w:rsidR="004B0E01" w:rsidRDefault="004B0E01" w:rsidP="00D1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DD9" w:rsidRDefault="00737DD9" w:rsidP="00737DD9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2B2913">
      <w:rPr>
        <w:rFonts w:ascii="Arial" w:hAnsi="Arial" w:cs="Arial"/>
        <w:sz w:val="18"/>
        <w:szCs w:val="18"/>
      </w:rPr>
      <w:t>3</w:t>
    </w:r>
  </w:p>
  <w:p w:rsidR="00737DD9" w:rsidRDefault="00737DD9" w:rsidP="00B82822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</w:t>
    </w:r>
    <w:r w:rsidR="00B82822">
      <w:rPr>
        <w:rFonts w:ascii="Arial" w:hAnsi="Arial" w:cs="Arial"/>
        <w:sz w:val="18"/>
        <w:szCs w:val="18"/>
      </w:rPr>
      <w:t>Procedury przyjmowania zgłoszeń zewnętrznych</w:t>
    </w:r>
    <w:r w:rsidR="004532FB">
      <w:rPr>
        <w:rFonts w:ascii="Arial" w:hAnsi="Arial" w:cs="Arial"/>
        <w:sz w:val="18"/>
        <w:szCs w:val="18"/>
      </w:rPr>
      <w:t xml:space="preserve"> narusze</w:t>
    </w:r>
    <w:r w:rsidR="0086006A">
      <w:rPr>
        <w:rFonts w:ascii="Arial" w:hAnsi="Arial" w:cs="Arial"/>
        <w:sz w:val="18"/>
        <w:szCs w:val="18"/>
      </w:rPr>
      <w:t xml:space="preserve">nia </w:t>
    </w:r>
    <w:r w:rsidR="004532FB">
      <w:rPr>
        <w:rFonts w:ascii="Arial" w:hAnsi="Arial" w:cs="Arial"/>
        <w:sz w:val="18"/>
        <w:szCs w:val="18"/>
      </w:rPr>
      <w:t>prawa</w:t>
    </w:r>
    <w:r w:rsidR="00B82822">
      <w:rPr>
        <w:rFonts w:ascii="Arial" w:hAnsi="Arial" w:cs="Arial"/>
        <w:sz w:val="18"/>
        <w:szCs w:val="18"/>
      </w:rPr>
      <w:t xml:space="preserve"> oraz podejmowania działań następczych przez Wojewodę Opolskiego</w:t>
    </w:r>
  </w:p>
  <w:p w:rsidR="00B82822" w:rsidRDefault="00B82822" w:rsidP="00B82822">
    <w:pPr>
      <w:spacing w:after="0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0916"/>
    <w:multiLevelType w:val="multilevel"/>
    <w:tmpl w:val="8F4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4E1"/>
    <w:multiLevelType w:val="multilevel"/>
    <w:tmpl w:val="7B0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D5F"/>
    <w:multiLevelType w:val="multilevel"/>
    <w:tmpl w:val="BE9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7A6"/>
    <w:multiLevelType w:val="multilevel"/>
    <w:tmpl w:val="6FD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B19"/>
    <w:multiLevelType w:val="multilevel"/>
    <w:tmpl w:val="83C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534B"/>
    <w:multiLevelType w:val="multilevel"/>
    <w:tmpl w:val="641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40D4"/>
    <w:multiLevelType w:val="multilevel"/>
    <w:tmpl w:val="93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017C3"/>
    <w:multiLevelType w:val="multilevel"/>
    <w:tmpl w:val="8E7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54D17"/>
    <w:multiLevelType w:val="multilevel"/>
    <w:tmpl w:val="843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B574A"/>
    <w:multiLevelType w:val="multilevel"/>
    <w:tmpl w:val="F58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64B3"/>
    <w:multiLevelType w:val="hybridMultilevel"/>
    <w:tmpl w:val="FFC82DD2"/>
    <w:lvl w:ilvl="0" w:tplc="7C80C374">
      <w:start w:val="1"/>
      <w:numFmt w:val="decimal"/>
      <w:lvlText w:val="%1)"/>
      <w:lvlJc w:val="left"/>
      <w:pPr>
        <w:ind w:left="1287" w:hanging="360"/>
      </w:pPr>
    </w:lvl>
    <w:lvl w:ilvl="1" w:tplc="C27A79B0" w:tentative="1">
      <w:start w:val="1"/>
      <w:numFmt w:val="lowerLetter"/>
      <w:lvlText w:val="%2."/>
      <w:lvlJc w:val="left"/>
      <w:pPr>
        <w:ind w:left="2007" w:hanging="360"/>
      </w:pPr>
    </w:lvl>
    <w:lvl w:ilvl="2" w:tplc="E72873CC" w:tentative="1">
      <w:start w:val="1"/>
      <w:numFmt w:val="lowerRoman"/>
      <w:lvlText w:val="%3."/>
      <w:lvlJc w:val="right"/>
      <w:pPr>
        <w:ind w:left="2727" w:hanging="180"/>
      </w:pPr>
    </w:lvl>
    <w:lvl w:ilvl="3" w:tplc="B63CAEF2" w:tentative="1">
      <w:start w:val="1"/>
      <w:numFmt w:val="decimal"/>
      <w:lvlText w:val="%4."/>
      <w:lvlJc w:val="left"/>
      <w:pPr>
        <w:ind w:left="3447" w:hanging="360"/>
      </w:pPr>
    </w:lvl>
    <w:lvl w:ilvl="4" w:tplc="305ECF24" w:tentative="1">
      <w:start w:val="1"/>
      <w:numFmt w:val="lowerLetter"/>
      <w:lvlText w:val="%5."/>
      <w:lvlJc w:val="left"/>
      <w:pPr>
        <w:ind w:left="4167" w:hanging="360"/>
      </w:pPr>
    </w:lvl>
    <w:lvl w:ilvl="5" w:tplc="1F901CCA" w:tentative="1">
      <w:start w:val="1"/>
      <w:numFmt w:val="lowerRoman"/>
      <w:lvlText w:val="%6."/>
      <w:lvlJc w:val="right"/>
      <w:pPr>
        <w:ind w:left="4887" w:hanging="180"/>
      </w:pPr>
    </w:lvl>
    <w:lvl w:ilvl="6" w:tplc="D37E311C" w:tentative="1">
      <w:start w:val="1"/>
      <w:numFmt w:val="decimal"/>
      <w:lvlText w:val="%7."/>
      <w:lvlJc w:val="left"/>
      <w:pPr>
        <w:ind w:left="5607" w:hanging="360"/>
      </w:pPr>
    </w:lvl>
    <w:lvl w:ilvl="7" w:tplc="4954A0E0" w:tentative="1">
      <w:start w:val="1"/>
      <w:numFmt w:val="lowerLetter"/>
      <w:lvlText w:val="%8."/>
      <w:lvlJc w:val="left"/>
      <w:pPr>
        <w:ind w:left="6327" w:hanging="360"/>
      </w:pPr>
    </w:lvl>
    <w:lvl w:ilvl="8" w:tplc="1D2C6E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203A56"/>
    <w:multiLevelType w:val="multilevel"/>
    <w:tmpl w:val="602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7006E"/>
    <w:multiLevelType w:val="multilevel"/>
    <w:tmpl w:val="32B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47C4"/>
    <w:multiLevelType w:val="multilevel"/>
    <w:tmpl w:val="CE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863F7"/>
    <w:multiLevelType w:val="multilevel"/>
    <w:tmpl w:val="B42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C5A67"/>
    <w:multiLevelType w:val="multilevel"/>
    <w:tmpl w:val="E1A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3D9B"/>
    <w:multiLevelType w:val="multilevel"/>
    <w:tmpl w:val="4B4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4671"/>
    <w:multiLevelType w:val="hybridMultilevel"/>
    <w:tmpl w:val="3410BD76"/>
    <w:lvl w:ilvl="0" w:tplc="8FDEB9BE">
      <w:start w:val="1"/>
      <w:numFmt w:val="decimal"/>
      <w:lvlText w:val="%1."/>
      <w:lvlJc w:val="left"/>
      <w:pPr>
        <w:ind w:left="1287" w:hanging="360"/>
      </w:pPr>
    </w:lvl>
    <w:lvl w:ilvl="1" w:tplc="2460B954" w:tentative="1">
      <w:start w:val="1"/>
      <w:numFmt w:val="lowerLetter"/>
      <w:lvlText w:val="%2."/>
      <w:lvlJc w:val="left"/>
      <w:pPr>
        <w:ind w:left="2007" w:hanging="360"/>
      </w:pPr>
    </w:lvl>
    <w:lvl w:ilvl="2" w:tplc="57E2CBDC" w:tentative="1">
      <w:start w:val="1"/>
      <w:numFmt w:val="lowerRoman"/>
      <w:lvlText w:val="%3."/>
      <w:lvlJc w:val="right"/>
      <w:pPr>
        <w:ind w:left="2727" w:hanging="180"/>
      </w:pPr>
    </w:lvl>
    <w:lvl w:ilvl="3" w:tplc="6BD2DEAC" w:tentative="1">
      <w:start w:val="1"/>
      <w:numFmt w:val="decimal"/>
      <w:lvlText w:val="%4."/>
      <w:lvlJc w:val="left"/>
      <w:pPr>
        <w:ind w:left="3447" w:hanging="360"/>
      </w:pPr>
    </w:lvl>
    <w:lvl w:ilvl="4" w:tplc="2940CB86" w:tentative="1">
      <w:start w:val="1"/>
      <w:numFmt w:val="lowerLetter"/>
      <w:lvlText w:val="%5."/>
      <w:lvlJc w:val="left"/>
      <w:pPr>
        <w:ind w:left="4167" w:hanging="360"/>
      </w:pPr>
    </w:lvl>
    <w:lvl w:ilvl="5" w:tplc="8B7EE680" w:tentative="1">
      <w:start w:val="1"/>
      <w:numFmt w:val="lowerRoman"/>
      <w:lvlText w:val="%6."/>
      <w:lvlJc w:val="right"/>
      <w:pPr>
        <w:ind w:left="4887" w:hanging="180"/>
      </w:pPr>
    </w:lvl>
    <w:lvl w:ilvl="6" w:tplc="523880A4" w:tentative="1">
      <w:start w:val="1"/>
      <w:numFmt w:val="decimal"/>
      <w:lvlText w:val="%7."/>
      <w:lvlJc w:val="left"/>
      <w:pPr>
        <w:ind w:left="5607" w:hanging="360"/>
      </w:pPr>
    </w:lvl>
    <w:lvl w:ilvl="7" w:tplc="B4D6FF16" w:tentative="1">
      <w:start w:val="1"/>
      <w:numFmt w:val="lowerLetter"/>
      <w:lvlText w:val="%8."/>
      <w:lvlJc w:val="left"/>
      <w:pPr>
        <w:ind w:left="6327" w:hanging="360"/>
      </w:pPr>
    </w:lvl>
    <w:lvl w:ilvl="8" w:tplc="A0DEEF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821F8"/>
    <w:multiLevelType w:val="hybridMultilevel"/>
    <w:tmpl w:val="F0103930"/>
    <w:lvl w:ilvl="0" w:tplc="70CA73A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997E31"/>
    <w:multiLevelType w:val="multilevel"/>
    <w:tmpl w:val="EF6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24545"/>
    <w:multiLevelType w:val="multilevel"/>
    <w:tmpl w:val="55C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60B86"/>
    <w:multiLevelType w:val="multilevel"/>
    <w:tmpl w:val="7BF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41A3C"/>
    <w:multiLevelType w:val="multilevel"/>
    <w:tmpl w:val="2EE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11A6E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41042"/>
    <w:multiLevelType w:val="multilevel"/>
    <w:tmpl w:val="B1A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C6200"/>
    <w:multiLevelType w:val="multilevel"/>
    <w:tmpl w:val="CC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44321"/>
    <w:multiLevelType w:val="multilevel"/>
    <w:tmpl w:val="398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0"/>
  </w:num>
  <w:num w:numId="6">
    <w:abstractNumId w:val="26"/>
  </w:num>
  <w:num w:numId="7">
    <w:abstractNumId w:val="22"/>
  </w:num>
  <w:num w:numId="8">
    <w:abstractNumId w:val="3"/>
  </w:num>
  <w:num w:numId="9">
    <w:abstractNumId w:val="19"/>
  </w:num>
  <w:num w:numId="10">
    <w:abstractNumId w:val="9"/>
  </w:num>
  <w:num w:numId="11">
    <w:abstractNumId w:val="13"/>
  </w:num>
  <w:num w:numId="12">
    <w:abstractNumId w:val="4"/>
  </w:num>
  <w:num w:numId="13">
    <w:abstractNumId w:val="21"/>
  </w:num>
  <w:num w:numId="14">
    <w:abstractNumId w:val="14"/>
  </w:num>
  <w:num w:numId="15">
    <w:abstractNumId w:val="25"/>
  </w:num>
  <w:num w:numId="16">
    <w:abstractNumId w:val="2"/>
  </w:num>
  <w:num w:numId="17">
    <w:abstractNumId w:val="11"/>
  </w:num>
  <w:num w:numId="18">
    <w:abstractNumId w:val="27"/>
  </w:num>
  <w:num w:numId="19">
    <w:abstractNumId w:val="12"/>
  </w:num>
  <w:num w:numId="20">
    <w:abstractNumId w:val="6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17"/>
  </w:num>
  <w:num w:numId="26">
    <w:abstractNumId w:val="18"/>
  </w:num>
  <w:num w:numId="27">
    <w:abstractNumId w:val="24"/>
  </w:num>
  <w:num w:numId="28">
    <w:abstractNumId w:val="24"/>
    <w:lvlOverride w:ilvl="1">
      <w:startOverride w:val="1"/>
    </w:lvlOverride>
  </w:num>
  <w:num w:numId="29">
    <w:abstractNumId w:val="24"/>
    <w:lvlOverride w:ilvl="1">
      <w:startOverride w:val="1"/>
    </w:lvlOverride>
  </w:num>
  <w:num w:numId="30">
    <w:abstractNumId w:val="24"/>
    <w:lvlOverride w:ilvl="1">
      <w:startOverride w:val="1"/>
    </w:lvlOverride>
  </w:num>
  <w:num w:numId="31">
    <w:abstractNumId w:val="2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60"/>
    <w:rsid w:val="00013BA3"/>
    <w:rsid w:val="001449F2"/>
    <w:rsid w:val="0018785F"/>
    <w:rsid w:val="0019675D"/>
    <w:rsid w:val="001C0AB7"/>
    <w:rsid w:val="001C4825"/>
    <w:rsid w:val="001E5BCA"/>
    <w:rsid w:val="00207A5E"/>
    <w:rsid w:val="0024115E"/>
    <w:rsid w:val="002B2913"/>
    <w:rsid w:val="002C0E11"/>
    <w:rsid w:val="002E2487"/>
    <w:rsid w:val="00311E30"/>
    <w:rsid w:val="00351708"/>
    <w:rsid w:val="004532FB"/>
    <w:rsid w:val="004B0E01"/>
    <w:rsid w:val="004B2AF9"/>
    <w:rsid w:val="004C7D43"/>
    <w:rsid w:val="00500A04"/>
    <w:rsid w:val="00512282"/>
    <w:rsid w:val="00514CAC"/>
    <w:rsid w:val="005465C1"/>
    <w:rsid w:val="00584FA9"/>
    <w:rsid w:val="005D76EA"/>
    <w:rsid w:val="005F4BCA"/>
    <w:rsid w:val="006036D6"/>
    <w:rsid w:val="00684DCC"/>
    <w:rsid w:val="006D5A4C"/>
    <w:rsid w:val="006F453D"/>
    <w:rsid w:val="00737DD9"/>
    <w:rsid w:val="00740679"/>
    <w:rsid w:val="0076372D"/>
    <w:rsid w:val="007D0268"/>
    <w:rsid w:val="007E2BDC"/>
    <w:rsid w:val="007F5577"/>
    <w:rsid w:val="0086006A"/>
    <w:rsid w:val="00873A79"/>
    <w:rsid w:val="00876C3F"/>
    <w:rsid w:val="008B7B78"/>
    <w:rsid w:val="008D4C7E"/>
    <w:rsid w:val="009211BF"/>
    <w:rsid w:val="0094067F"/>
    <w:rsid w:val="009E0D7B"/>
    <w:rsid w:val="00A35264"/>
    <w:rsid w:val="00A417A0"/>
    <w:rsid w:val="00A670AE"/>
    <w:rsid w:val="00A94E21"/>
    <w:rsid w:val="00B671A9"/>
    <w:rsid w:val="00B82822"/>
    <w:rsid w:val="00BC6C2F"/>
    <w:rsid w:val="00C274B7"/>
    <w:rsid w:val="00C44EB1"/>
    <w:rsid w:val="00CA0AF6"/>
    <w:rsid w:val="00D10B23"/>
    <w:rsid w:val="00DF7C59"/>
    <w:rsid w:val="00E175B3"/>
    <w:rsid w:val="00E86060"/>
    <w:rsid w:val="00E870DC"/>
    <w:rsid w:val="00EA3B32"/>
    <w:rsid w:val="00EC0BCB"/>
    <w:rsid w:val="00EE5F1E"/>
    <w:rsid w:val="00F51CFE"/>
    <w:rsid w:val="00F734C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58EB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  <w:style w:type="paragraph" w:customStyle="1" w:styleId="Trepisma">
    <w:name w:val="Treść pisma"/>
    <w:basedOn w:val="Bezodstpw"/>
    <w:link w:val="TrepismaZnak"/>
    <w:qFormat/>
    <w:rsid w:val="00D10B23"/>
    <w:pPr>
      <w:spacing w:before="120" w:after="120" w:line="360" w:lineRule="auto"/>
      <w:ind w:firstLine="567"/>
    </w:pPr>
    <w:rPr>
      <w:rFonts w:ascii="Arial" w:hAnsi="Arial"/>
      <w:sz w:val="24"/>
      <w:szCs w:val="24"/>
    </w:rPr>
  </w:style>
  <w:style w:type="character" w:customStyle="1" w:styleId="TrepismaZnak">
    <w:name w:val="Treść pisma Znak"/>
    <w:basedOn w:val="Domylnaczcionkaakapitu"/>
    <w:link w:val="Trepisma"/>
    <w:rsid w:val="00D10B2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B2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B23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B23"/>
    <w:rPr>
      <w:vertAlign w:val="superscript"/>
    </w:rPr>
  </w:style>
  <w:style w:type="paragraph" w:styleId="Bezodstpw">
    <w:name w:val="No Spacing"/>
    <w:uiPriority w:val="1"/>
    <w:qFormat/>
    <w:rsid w:val="00D10B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0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DD9"/>
  </w:style>
  <w:style w:type="paragraph" w:styleId="Stopka">
    <w:name w:val="footer"/>
    <w:basedOn w:val="Normalny"/>
    <w:link w:val="StopkaZnak"/>
    <w:uiPriority w:val="99"/>
    <w:unhideWhenUsed/>
    <w:rsid w:val="0073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DD9"/>
  </w:style>
  <w:style w:type="paragraph" w:customStyle="1" w:styleId="Default">
    <w:name w:val="Default"/>
    <w:rsid w:val="00603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Urszula Bober-Vandeweyer</cp:lastModifiedBy>
  <cp:revision>2</cp:revision>
  <cp:lastPrinted>2025-07-18T10:29:00Z</cp:lastPrinted>
  <dcterms:created xsi:type="dcterms:W3CDTF">2025-07-18T10:29:00Z</dcterms:created>
  <dcterms:modified xsi:type="dcterms:W3CDTF">2025-07-18T10:29:00Z</dcterms:modified>
</cp:coreProperties>
</file>