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4605" w14:textId="0C108BD7" w:rsidR="00B811DC" w:rsidRPr="004837D7" w:rsidRDefault="00B811DC" w:rsidP="00366052">
      <w:pPr>
        <w:pStyle w:val="Nagwek5"/>
        <w:spacing w:before="120" w:after="40" w:line="278" w:lineRule="auto"/>
        <w:rPr>
          <w:rFonts w:ascii="Arial" w:hAnsi="Arial" w:cs="Arial"/>
          <w:b w:val="0"/>
          <w:i w:val="0"/>
          <w:sz w:val="24"/>
          <w:szCs w:val="24"/>
        </w:rPr>
      </w:pP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Załącznik nr </w:t>
      </w:r>
      <w:r w:rsidR="00483607" w:rsidRPr="004837D7">
        <w:rPr>
          <w:rFonts w:ascii="Arial" w:hAnsi="Arial" w:cs="Arial"/>
          <w:b w:val="0"/>
          <w:i w:val="0"/>
          <w:sz w:val="24"/>
          <w:szCs w:val="24"/>
        </w:rPr>
        <w:t>3</w:t>
      </w: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 do Zaproszenia do składania ofert</w:t>
      </w:r>
    </w:p>
    <w:p w14:paraId="44B4E124" w14:textId="77777777" w:rsidR="00B811DC" w:rsidRPr="004837D7" w:rsidRDefault="00B811DC" w:rsidP="00730E2F">
      <w:pPr>
        <w:pStyle w:val="Nagwek5"/>
        <w:spacing w:before="120" w:after="40" w:line="278" w:lineRule="auto"/>
        <w:rPr>
          <w:rFonts w:ascii="Arial" w:hAnsi="Arial" w:cs="Arial"/>
          <w:i w:val="0"/>
          <w:sz w:val="24"/>
          <w:szCs w:val="24"/>
        </w:rPr>
      </w:pPr>
      <w:r w:rsidRPr="004837D7">
        <w:rPr>
          <w:rFonts w:ascii="Arial" w:hAnsi="Arial" w:cs="Arial"/>
          <w:i w:val="0"/>
          <w:sz w:val="24"/>
          <w:szCs w:val="24"/>
        </w:rPr>
        <w:t>FORMULARZ OFERTOWY</w:t>
      </w:r>
    </w:p>
    <w:p w14:paraId="6D2A22D1" w14:textId="77777777" w:rsidR="00A0373B" w:rsidRPr="00A0373B" w:rsidRDefault="00A0373B" w:rsidP="00A0373B">
      <w:pPr>
        <w:spacing w:before="240" w:after="40" w:line="278" w:lineRule="auto"/>
        <w:rPr>
          <w:rFonts w:ascii="Arial" w:hAnsi="Arial" w:cs="Arial"/>
          <w:b/>
        </w:rPr>
      </w:pPr>
      <w:r w:rsidRPr="00A0373B">
        <w:rPr>
          <w:rFonts w:ascii="Arial" w:hAnsi="Arial" w:cs="Arial"/>
          <w:iCs/>
        </w:rPr>
        <w:t>na świadczenie kompleksowej usługi telefonii stacjonarnej wraz z obsługą infolinii w modelu outsourcingowym</w:t>
      </w:r>
    </w:p>
    <w:p w14:paraId="32577843" w14:textId="2C58B701" w:rsidR="00B811DC" w:rsidRPr="00A0373B" w:rsidRDefault="00B811DC" w:rsidP="00A0373B">
      <w:pPr>
        <w:spacing w:before="240" w:after="40" w:line="278" w:lineRule="auto"/>
        <w:rPr>
          <w:rFonts w:ascii="Arial" w:hAnsi="Arial" w:cs="Arial"/>
          <w:b/>
        </w:rPr>
      </w:pPr>
      <w:r w:rsidRPr="00A0373B">
        <w:rPr>
          <w:rFonts w:ascii="Arial" w:hAnsi="Arial" w:cs="Arial"/>
          <w:b/>
        </w:rPr>
        <w:t>ZAMAWIAJĄCY:</w:t>
      </w:r>
    </w:p>
    <w:p w14:paraId="40D7504C" w14:textId="77777777" w:rsidR="00366052" w:rsidRPr="00366052" w:rsidRDefault="00B811DC" w:rsidP="00366052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Narodowy Fundusz Ochrony Środowiska i Gospodarki Wodnej, </w:t>
      </w:r>
      <w:r w:rsidR="00366052" w:rsidRPr="00366052">
        <w:rPr>
          <w:rFonts w:ascii="Arial" w:hAnsi="Arial" w:cs="Arial"/>
        </w:rPr>
        <w:t>ul. Pańska 97</w:t>
      </w:r>
    </w:p>
    <w:p w14:paraId="793CF0FE" w14:textId="1F303FF7" w:rsidR="00B811DC" w:rsidRPr="004837D7" w:rsidRDefault="00366052" w:rsidP="00366052">
      <w:pPr>
        <w:spacing w:before="120" w:after="40" w:line="278" w:lineRule="auto"/>
        <w:rPr>
          <w:rFonts w:ascii="Arial" w:hAnsi="Arial" w:cs="Arial"/>
        </w:rPr>
      </w:pPr>
      <w:r w:rsidRPr="00366052">
        <w:rPr>
          <w:rFonts w:ascii="Arial" w:hAnsi="Arial" w:cs="Arial"/>
        </w:rPr>
        <w:t>00-834 Warszawa</w:t>
      </w:r>
    </w:p>
    <w:p w14:paraId="4FCF3196" w14:textId="2FE65123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WYKONAWCA:</w:t>
      </w:r>
    </w:p>
    <w:p w14:paraId="5AAE218E" w14:textId="456164F1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Niniejsza oferta zostaje złożona przez</w:t>
      </w:r>
      <w:r w:rsidRPr="004837D7">
        <w:rPr>
          <w:rFonts w:ascii="Arial" w:hAnsi="Arial" w:cs="Arial"/>
          <w:vertAlign w:val="superscript"/>
        </w:rPr>
        <w:t>*</w:t>
      </w:r>
      <w:r w:rsidRPr="004837D7">
        <w:rPr>
          <w:rFonts w:ascii="Arial" w:hAnsi="Arial" w:cs="Arial"/>
        </w:rPr>
        <w:t xml:space="preserve">: </w:t>
      </w:r>
      <w:r w:rsidRPr="004837D7">
        <w:rPr>
          <w:rFonts w:ascii="Arial" w:hAnsi="Arial" w:cs="Arial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, adres i NIP wykonawcy"/>
        <w:tblDescription w:val="Nazwa, adres i NIP wykonawcy"/>
      </w:tblPr>
      <w:tblGrid>
        <w:gridCol w:w="562"/>
        <w:gridCol w:w="3544"/>
        <w:gridCol w:w="2693"/>
        <w:gridCol w:w="2268"/>
      </w:tblGrid>
      <w:tr w:rsidR="00B811DC" w:rsidRPr="004837D7" w14:paraId="4704056A" w14:textId="77777777" w:rsidTr="008F47C3">
        <w:trPr>
          <w:cantSplit/>
        </w:trPr>
        <w:tc>
          <w:tcPr>
            <w:tcW w:w="562" w:type="dxa"/>
          </w:tcPr>
          <w:p w14:paraId="654A2B29" w14:textId="77777777" w:rsidR="00B811DC" w:rsidRPr="004837D7" w:rsidRDefault="00B811DC" w:rsidP="00730E2F">
            <w:pPr>
              <w:spacing w:before="120" w:after="40" w:line="278" w:lineRule="auto"/>
              <w:ind w:right="-24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Lp.</w:t>
            </w:r>
          </w:p>
        </w:tc>
        <w:tc>
          <w:tcPr>
            <w:tcW w:w="3544" w:type="dxa"/>
          </w:tcPr>
          <w:p w14:paraId="6966B7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NIP Wykonawcy(ów)</w:t>
            </w:r>
          </w:p>
        </w:tc>
      </w:tr>
      <w:tr w:rsidR="00B811DC" w:rsidRPr="004837D7" w14:paraId="5CEC97E3" w14:textId="77777777" w:rsidTr="008F47C3">
        <w:trPr>
          <w:cantSplit/>
        </w:trPr>
        <w:tc>
          <w:tcPr>
            <w:tcW w:w="562" w:type="dxa"/>
          </w:tcPr>
          <w:p w14:paraId="00509A04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2F312B2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  <w:tr w:rsidR="00B811DC" w:rsidRPr="004837D7" w14:paraId="682A1EEA" w14:textId="77777777" w:rsidTr="008F47C3">
        <w:trPr>
          <w:cantSplit/>
        </w:trPr>
        <w:tc>
          <w:tcPr>
            <w:tcW w:w="562" w:type="dxa"/>
          </w:tcPr>
          <w:p w14:paraId="7B8BC297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BB526F9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2F0D305" w14:textId="77777777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Style w:val="Odwoaniedokomentarza"/>
          <w:rFonts w:ascii="Arial" w:hAnsi="Arial" w:cs="Arial"/>
          <w:sz w:val="24"/>
          <w:szCs w:val="24"/>
          <w:vertAlign w:val="superscript"/>
        </w:rPr>
        <w:t>*</w:t>
      </w:r>
      <w:r w:rsidRPr="004837D7">
        <w:rPr>
          <w:rFonts w:ascii="Arial" w:hAnsi="Arial" w:cs="Arial"/>
        </w:rPr>
        <w:t xml:space="preserve"> W przypadku Wykonawców wspólnie ubiegających się o udzielenie zamówienia zaleca się wpisanie danych wszystkich Wykonawców – wszystkich wspólników spółki cywilnej lub członków konsorcjum.</w:t>
      </w:r>
    </w:p>
    <w:p w14:paraId="633987FE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dane teleadresowe wykonawcy"/>
      </w:tblPr>
      <w:tblGrid>
        <w:gridCol w:w="3681"/>
        <w:gridCol w:w="5389"/>
      </w:tblGrid>
      <w:tr w:rsidR="00B811DC" w:rsidRPr="004837D7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446A5043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Imię i nazwisko osoby uprawnionej do kontaktów</w:t>
            </w:r>
          </w:p>
        </w:tc>
        <w:tc>
          <w:tcPr>
            <w:tcW w:w="5389" w:type="dxa"/>
          </w:tcPr>
          <w:p w14:paraId="6435542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5E03C848" w14:textId="77777777" w:rsidTr="0049405D">
        <w:tc>
          <w:tcPr>
            <w:tcW w:w="3681" w:type="dxa"/>
          </w:tcPr>
          <w:p w14:paraId="1FEDB61E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06249707" w14:textId="77777777" w:rsidTr="0049405D">
        <w:tc>
          <w:tcPr>
            <w:tcW w:w="3681" w:type="dxa"/>
          </w:tcPr>
          <w:p w14:paraId="5227494C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7F7D2B72" w14:textId="77777777" w:rsidTr="0049405D">
        <w:tc>
          <w:tcPr>
            <w:tcW w:w="3681" w:type="dxa"/>
          </w:tcPr>
          <w:p w14:paraId="44C2A8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  <w:r w:rsidRPr="004837D7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</w:tbl>
    <w:p w14:paraId="7FF89EBC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</w:rPr>
      </w:pPr>
      <w:r w:rsidRPr="004837D7">
        <w:rPr>
          <w:rFonts w:ascii="Arial" w:hAnsi="Arial" w:cs="Arial"/>
          <w:b/>
        </w:rPr>
        <w:t xml:space="preserve"> Ja niżej podpisany, działając w imieniu i na rzecz Wykonawcy składającego niniejszą ofertę oświadczam, że:</w:t>
      </w:r>
    </w:p>
    <w:p w14:paraId="7D071ACC" w14:textId="6C9D236C" w:rsidR="00B811DC" w:rsidRPr="004837D7" w:rsidRDefault="00B811DC" w:rsidP="00730E2F">
      <w:pPr>
        <w:numPr>
          <w:ilvl w:val="1"/>
          <w:numId w:val="2"/>
        </w:numPr>
        <w:tabs>
          <w:tab w:val="num" w:pos="360"/>
        </w:tabs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>zapoznałem się z treścią</w:t>
      </w:r>
      <w:r w:rsidR="0030358B" w:rsidRPr="004837D7">
        <w:rPr>
          <w:rFonts w:ascii="Arial" w:hAnsi="Arial" w:cs="Arial"/>
        </w:rPr>
        <w:t xml:space="preserve"> Zaproszenia do składania ofert</w:t>
      </w:r>
      <w:r w:rsidRPr="004837D7">
        <w:rPr>
          <w:rFonts w:ascii="Arial" w:hAnsi="Arial" w:cs="Arial"/>
        </w:rPr>
        <w:t xml:space="preserve"> dla niniejszego zamówienia,</w:t>
      </w:r>
    </w:p>
    <w:p w14:paraId="149C0151" w14:textId="0C90BF56" w:rsidR="00B811DC" w:rsidRPr="004837D7" w:rsidRDefault="00B811DC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gwarantuję wykonanie całości niniejszego zamówienia zgodnie z treścią </w:t>
      </w:r>
      <w:r w:rsidR="0030358B" w:rsidRPr="004837D7">
        <w:rPr>
          <w:rFonts w:ascii="Arial" w:hAnsi="Arial" w:cs="Arial"/>
        </w:rPr>
        <w:t>Zaproszenia do składania ofert oraz Załącznika nr 1 do Zaproszenia</w:t>
      </w:r>
      <w:r w:rsidRPr="004837D7">
        <w:rPr>
          <w:rFonts w:ascii="Arial" w:hAnsi="Arial" w:cs="Arial"/>
        </w:rPr>
        <w:t>,</w:t>
      </w:r>
    </w:p>
    <w:p w14:paraId="0543A0F4" w14:textId="55875FE3" w:rsidR="00333C45" w:rsidRDefault="00C42042" w:rsidP="00E03281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lastRenderedPageBreak/>
        <w:t xml:space="preserve">łączna </w:t>
      </w:r>
      <w:r w:rsidR="00B811DC" w:rsidRPr="004837D7">
        <w:rPr>
          <w:rFonts w:ascii="Arial" w:hAnsi="Arial" w:cs="Arial"/>
        </w:rPr>
        <w:t xml:space="preserve">cena oferty </w:t>
      </w:r>
      <w:r w:rsidR="008A2EA4">
        <w:rPr>
          <w:rFonts w:ascii="Arial" w:hAnsi="Arial" w:cs="Arial"/>
        </w:rPr>
        <w:t xml:space="preserve">(zamówienie podstawowe i prawo opcji) </w:t>
      </w:r>
      <w:r w:rsidR="00B811DC" w:rsidRPr="004837D7">
        <w:rPr>
          <w:rFonts w:ascii="Arial" w:hAnsi="Arial" w:cs="Arial"/>
        </w:rPr>
        <w:t xml:space="preserve">za realizację całości zamówienia zgodnie z wymogami </w:t>
      </w:r>
      <w:r w:rsidR="0030358B" w:rsidRPr="004837D7">
        <w:rPr>
          <w:rFonts w:ascii="Arial" w:hAnsi="Arial" w:cs="Arial"/>
        </w:rPr>
        <w:t>Zaproszenia do składania ofert</w:t>
      </w:r>
      <w:r w:rsidR="00B811DC" w:rsidRPr="004837D7">
        <w:rPr>
          <w:rFonts w:ascii="Arial" w:hAnsi="Arial" w:cs="Arial"/>
        </w:rPr>
        <w:t xml:space="preserve"> wynosi:</w:t>
      </w:r>
      <w:r w:rsidR="00366052">
        <w:rPr>
          <w:rFonts w:ascii="Arial" w:hAnsi="Arial" w:cs="Arial"/>
        </w:rPr>
        <w:t>…………………………………..</w:t>
      </w:r>
      <w:r w:rsidR="008F47C3" w:rsidRPr="00E03281">
        <w:rPr>
          <w:rFonts w:ascii="Arial" w:hAnsi="Arial" w:cs="Arial"/>
        </w:rPr>
        <w:t xml:space="preserve">zł </w:t>
      </w:r>
      <w:r w:rsidR="00E03281">
        <w:rPr>
          <w:rFonts w:ascii="Arial" w:hAnsi="Arial" w:cs="Arial"/>
        </w:rPr>
        <w:t xml:space="preserve">brutto </w:t>
      </w:r>
      <w:r w:rsidR="008F47C3" w:rsidRPr="00E03281">
        <w:rPr>
          <w:rFonts w:ascii="Arial" w:hAnsi="Arial" w:cs="Arial"/>
        </w:rPr>
        <w:t>obliczon</w:t>
      </w:r>
      <w:r w:rsidR="008A2EA4">
        <w:rPr>
          <w:rFonts w:ascii="Arial" w:hAnsi="Arial" w:cs="Arial"/>
        </w:rPr>
        <w:t>a</w:t>
      </w:r>
      <w:r w:rsidR="008F47C3" w:rsidRPr="00E03281">
        <w:rPr>
          <w:rFonts w:ascii="Arial" w:hAnsi="Arial" w:cs="Arial"/>
        </w:rPr>
        <w:t xml:space="preserve"> zgodnie z poniższą kalkulacją:</w:t>
      </w:r>
    </w:p>
    <w:tbl>
      <w:tblPr>
        <w:tblStyle w:val="GridTable4-Accent1"/>
        <w:tblW w:w="5726" w:type="pct"/>
        <w:tblInd w:w="-660" w:type="dxa"/>
        <w:tblLook w:val="04A0" w:firstRow="1" w:lastRow="0" w:firstColumn="1" w:lastColumn="0" w:noHBand="0" w:noVBand="1"/>
        <w:tblCaption w:val="tabela prezentująca przedmiot zamówienia, ilość oraz cenę jednostkową i łączną brutto"/>
        <w:tblDescription w:val="tabela prezentująca przedmiot zamówienia, ilość oraz cenę jednostkową i łączną brutto"/>
      </w:tblPr>
      <w:tblGrid>
        <w:gridCol w:w="546"/>
        <w:gridCol w:w="2198"/>
        <w:gridCol w:w="950"/>
        <w:gridCol w:w="1598"/>
        <w:gridCol w:w="1207"/>
        <w:gridCol w:w="1072"/>
        <w:gridCol w:w="1208"/>
        <w:gridCol w:w="1598"/>
      </w:tblGrid>
      <w:tr w:rsidR="0045621A" w:rsidRPr="0045621A" w14:paraId="5BD5FAD4" w14:textId="77777777" w:rsidTr="008A2EA4">
        <w:trPr>
          <w:trHeight w:val="919"/>
        </w:trPr>
        <w:tc>
          <w:tcPr>
            <w:tcW w:w="263" w:type="pct"/>
            <w:vAlign w:val="center"/>
            <w:hideMark/>
          </w:tcPr>
          <w:p w14:paraId="700287E8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59" w:type="pct"/>
            <w:vAlign w:val="center"/>
            <w:hideMark/>
          </w:tcPr>
          <w:p w14:paraId="2C24B1AA" w14:textId="607C3199" w:rsidR="0045621A" w:rsidRPr="0045621A" w:rsidRDefault="008A2EA4" w:rsidP="00532A82">
            <w:pPr>
              <w:spacing w:after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 wyceny</w:t>
            </w:r>
          </w:p>
        </w:tc>
        <w:tc>
          <w:tcPr>
            <w:tcW w:w="458" w:type="pct"/>
            <w:vAlign w:val="center"/>
            <w:hideMark/>
          </w:tcPr>
          <w:p w14:paraId="16C08D45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770" w:type="pct"/>
            <w:vAlign w:val="center"/>
            <w:hideMark/>
          </w:tcPr>
          <w:p w14:paraId="73F8409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582" w:type="pct"/>
            <w:vAlign w:val="center"/>
            <w:hideMark/>
          </w:tcPr>
          <w:p w14:paraId="15D3E237" w14:textId="57296E1C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Cena jedn. brutto</w:t>
            </w:r>
          </w:p>
        </w:tc>
        <w:tc>
          <w:tcPr>
            <w:tcW w:w="517" w:type="pct"/>
          </w:tcPr>
          <w:p w14:paraId="78914040" w14:textId="65CC7212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Czas trwania umowy (podany w m-c)</w:t>
            </w:r>
          </w:p>
        </w:tc>
        <w:tc>
          <w:tcPr>
            <w:tcW w:w="582" w:type="pct"/>
            <w:vAlign w:val="center"/>
            <w:hideMark/>
          </w:tcPr>
          <w:p w14:paraId="7C9A1259" w14:textId="2FE8299D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Łączna wartość brutto</w:t>
            </w:r>
          </w:p>
        </w:tc>
        <w:tc>
          <w:tcPr>
            <w:tcW w:w="770" w:type="pct"/>
            <w:vAlign w:val="center"/>
            <w:hideMark/>
          </w:tcPr>
          <w:p w14:paraId="3DBECD47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45621A" w:rsidRPr="0045621A" w14:paraId="44E4A8C4" w14:textId="77777777" w:rsidTr="008A2EA4">
        <w:trPr>
          <w:trHeight w:val="2699"/>
        </w:trPr>
        <w:tc>
          <w:tcPr>
            <w:tcW w:w="0" w:type="auto"/>
            <w:vAlign w:val="center"/>
            <w:hideMark/>
          </w:tcPr>
          <w:p w14:paraId="3B046F48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59" w:type="pct"/>
            <w:vAlign w:val="center"/>
            <w:hideMark/>
          </w:tcPr>
          <w:p w14:paraId="342DF5F3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Jednorazowe wdrożenie usługi (analiza, konfiguracja, uruchomienie, migracja numerów, szkolenie, uruchomienie środowiska produkcyjnego)</w:t>
            </w:r>
          </w:p>
        </w:tc>
        <w:tc>
          <w:tcPr>
            <w:tcW w:w="458" w:type="pct"/>
            <w:vAlign w:val="center"/>
            <w:hideMark/>
          </w:tcPr>
          <w:p w14:paraId="6241281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770" w:type="pct"/>
            <w:vAlign w:val="center"/>
            <w:hideMark/>
          </w:tcPr>
          <w:p w14:paraId="78ACF39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2" w:type="pct"/>
            <w:vAlign w:val="center"/>
            <w:hideMark/>
          </w:tcPr>
          <w:p w14:paraId="1E0AE3BF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17" w:type="pct"/>
          </w:tcPr>
          <w:p w14:paraId="2A7DB5CF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300E181B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788C2EF6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73F9C405" w14:textId="5B627AC1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2" w:type="pct"/>
            <w:vAlign w:val="center"/>
            <w:hideMark/>
          </w:tcPr>
          <w:p w14:paraId="22CFC6DE" w14:textId="775ADDBE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70" w:type="pct"/>
            <w:vAlign w:val="center"/>
            <w:hideMark/>
          </w:tcPr>
          <w:p w14:paraId="180CFA22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Koszt jednorazowy</w:t>
            </w:r>
          </w:p>
        </w:tc>
      </w:tr>
      <w:tr w:rsidR="0045621A" w:rsidRPr="0045621A" w14:paraId="23F083D9" w14:textId="77777777" w:rsidTr="008A2EA4">
        <w:trPr>
          <w:trHeight w:val="1176"/>
        </w:trPr>
        <w:tc>
          <w:tcPr>
            <w:tcW w:w="0" w:type="auto"/>
            <w:vAlign w:val="center"/>
            <w:hideMark/>
          </w:tcPr>
          <w:p w14:paraId="132B4CCF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59" w:type="pct"/>
            <w:vAlign w:val="center"/>
            <w:hideMark/>
          </w:tcPr>
          <w:p w14:paraId="7F2E605C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Licencje dla konsultantów – zamówienie podstawowe</w:t>
            </w:r>
          </w:p>
        </w:tc>
        <w:tc>
          <w:tcPr>
            <w:tcW w:w="458" w:type="pct"/>
            <w:vAlign w:val="center"/>
            <w:hideMark/>
          </w:tcPr>
          <w:p w14:paraId="3133AE59" w14:textId="567E6CD1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licencja</w:t>
            </w:r>
          </w:p>
        </w:tc>
        <w:tc>
          <w:tcPr>
            <w:tcW w:w="770" w:type="pct"/>
            <w:vAlign w:val="center"/>
            <w:hideMark/>
          </w:tcPr>
          <w:p w14:paraId="26B448CD" w14:textId="22E5744F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582" w:type="pct"/>
            <w:vAlign w:val="center"/>
            <w:hideMark/>
          </w:tcPr>
          <w:p w14:paraId="6D59AA59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17" w:type="pct"/>
          </w:tcPr>
          <w:p w14:paraId="2994DF92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35ABBC" w14:textId="390935FC" w:rsidR="0045621A" w:rsidRPr="0045621A" w:rsidRDefault="009114B0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82" w:type="pct"/>
            <w:vAlign w:val="center"/>
            <w:hideMark/>
          </w:tcPr>
          <w:p w14:paraId="23E91C48" w14:textId="4FE1F9B6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70" w:type="pct"/>
            <w:vAlign w:val="center"/>
            <w:hideMark/>
          </w:tcPr>
          <w:p w14:paraId="40EECB0D" w14:textId="749EEE2B" w:rsidR="0045621A" w:rsidRPr="0045621A" w:rsidRDefault="008A2EA4" w:rsidP="00532A82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Zamówienie podstawowe</w:t>
            </w:r>
          </w:p>
        </w:tc>
      </w:tr>
      <w:tr w:rsidR="0045621A" w:rsidRPr="0045621A" w14:paraId="25C394D0" w14:textId="77777777" w:rsidTr="008A2EA4">
        <w:trPr>
          <w:trHeight w:val="1176"/>
        </w:trPr>
        <w:tc>
          <w:tcPr>
            <w:tcW w:w="0" w:type="auto"/>
            <w:vAlign w:val="center"/>
            <w:hideMark/>
          </w:tcPr>
          <w:p w14:paraId="5CFED24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59" w:type="pct"/>
            <w:vAlign w:val="center"/>
            <w:hideMark/>
          </w:tcPr>
          <w:p w14:paraId="36D6D633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Licencje administracyjne – zamówienie podstawowe</w:t>
            </w:r>
          </w:p>
        </w:tc>
        <w:tc>
          <w:tcPr>
            <w:tcW w:w="458" w:type="pct"/>
            <w:vAlign w:val="center"/>
            <w:hideMark/>
          </w:tcPr>
          <w:p w14:paraId="6AE43087" w14:textId="215DEA8B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licencja</w:t>
            </w:r>
          </w:p>
        </w:tc>
        <w:tc>
          <w:tcPr>
            <w:tcW w:w="770" w:type="pct"/>
            <w:vAlign w:val="center"/>
            <w:hideMark/>
          </w:tcPr>
          <w:p w14:paraId="4F268841" w14:textId="3441D24D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2" w:type="pct"/>
            <w:vAlign w:val="center"/>
            <w:hideMark/>
          </w:tcPr>
          <w:p w14:paraId="1445FDF5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17" w:type="pct"/>
          </w:tcPr>
          <w:p w14:paraId="0DDD6E61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82100" w14:textId="6438201F" w:rsidR="0045621A" w:rsidRPr="0045621A" w:rsidRDefault="009114B0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82" w:type="pct"/>
            <w:vAlign w:val="center"/>
            <w:hideMark/>
          </w:tcPr>
          <w:p w14:paraId="5C2C5966" w14:textId="450A255C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70" w:type="pct"/>
            <w:vAlign w:val="center"/>
            <w:hideMark/>
          </w:tcPr>
          <w:p w14:paraId="2C6E7D24" w14:textId="7621582D" w:rsidR="0045621A" w:rsidRPr="0045621A" w:rsidRDefault="008A2EA4" w:rsidP="00532A82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Zamówienie podstawowe</w:t>
            </w:r>
          </w:p>
        </w:tc>
      </w:tr>
      <w:tr w:rsidR="0045621A" w:rsidRPr="0045621A" w14:paraId="5B909823" w14:textId="77777777" w:rsidTr="008A2EA4">
        <w:trPr>
          <w:trHeight w:val="904"/>
        </w:trPr>
        <w:tc>
          <w:tcPr>
            <w:tcW w:w="0" w:type="auto"/>
            <w:vAlign w:val="center"/>
            <w:hideMark/>
          </w:tcPr>
          <w:p w14:paraId="5B30B505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59" w:type="pct"/>
            <w:vAlign w:val="center"/>
            <w:hideMark/>
          </w:tcPr>
          <w:p w14:paraId="769D6943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Licencje dla konsultantów – prawo opcji</w:t>
            </w:r>
          </w:p>
        </w:tc>
        <w:tc>
          <w:tcPr>
            <w:tcW w:w="458" w:type="pct"/>
            <w:vAlign w:val="center"/>
            <w:hideMark/>
          </w:tcPr>
          <w:p w14:paraId="0FDC377D" w14:textId="53263168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licencja</w:t>
            </w:r>
          </w:p>
        </w:tc>
        <w:tc>
          <w:tcPr>
            <w:tcW w:w="770" w:type="pct"/>
            <w:vAlign w:val="center"/>
            <w:hideMark/>
          </w:tcPr>
          <w:p w14:paraId="0E496B8A" w14:textId="06E336ED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2" w:type="pct"/>
            <w:vAlign w:val="center"/>
            <w:hideMark/>
          </w:tcPr>
          <w:p w14:paraId="31AF384B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17" w:type="pct"/>
          </w:tcPr>
          <w:p w14:paraId="476D316B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213DE4" w14:textId="67BA0E0E" w:rsidR="0045621A" w:rsidRPr="0045621A" w:rsidRDefault="009114B0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82" w:type="pct"/>
            <w:vAlign w:val="center"/>
            <w:hideMark/>
          </w:tcPr>
          <w:p w14:paraId="2A0F60B3" w14:textId="3726CA0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70" w:type="pct"/>
            <w:vAlign w:val="center"/>
            <w:hideMark/>
          </w:tcPr>
          <w:p w14:paraId="2AFD897F" w14:textId="4E103DEA" w:rsidR="0045621A" w:rsidRPr="0045621A" w:rsidRDefault="008A2EA4" w:rsidP="00532A82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Zamówienie w ramach prawa opcji</w:t>
            </w:r>
          </w:p>
        </w:tc>
      </w:tr>
      <w:tr w:rsidR="0045621A" w:rsidRPr="0045621A" w14:paraId="0F434BE3" w14:textId="77777777" w:rsidTr="008A2EA4">
        <w:trPr>
          <w:trHeight w:val="1432"/>
        </w:trPr>
        <w:tc>
          <w:tcPr>
            <w:tcW w:w="0" w:type="auto"/>
            <w:vAlign w:val="center"/>
            <w:hideMark/>
          </w:tcPr>
          <w:p w14:paraId="55297019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59" w:type="pct"/>
            <w:vAlign w:val="center"/>
            <w:hideMark/>
          </w:tcPr>
          <w:p w14:paraId="31BE52D0" w14:textId="4A3A091D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Stały abonament miesięczny</w:t>
            </w:r>
            <w:r w:rsidR="00014E82">
              <w:rPr>
                <w:rFonts w:ascii="Arial" w:hAnsi="Arial" w:cs="Arial"/>
                <w:sz w:val="22"/>
                <w:szCs w:val="22"/>
              </w:rPr>
              <w:t xml:space="preserve"> nielimitowany</w:t>
            </w:r>
            <w:r w:rsidRPr="0045621A">
              <w:rPr>
                <w:rFonts w:ascii="Arial" w:hAnsi="Arial" w:cs="Arial"/>
                <w:sz w:val="22"/>
                <w:szCs w:val="22"/>
              </w:rPr>
              <w:t xml:space="preserve"> za usługę telefonii stacjonarnej i obsługę infolinii</w:t>
            </w:r>
          </w:p>
        </w:tc>
        <w:tc>
          <w:tcPr>
            <w:tcW w:w="458" w:type="pct"/>
            <w:vAlign w:val="center"/>
            <w:hideMark/>
          </w:tcPr>
          <w:p w14:paraId="6D7BC655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m-c</w:t>
            </w:r>
          </w:p>
        </w:tc>
        <w:tc>
          <w:tcPr>
            <w:tcW w:w="770" w:type="pct"/>
            <w:vAlign w:val="center"/>
            <w:hideMark/>
          </w:tcPr>
          <w:p w14:paraId="4074A3BD" w14:textId="277CCEB4" w:rsidR="0045621A" w:rsidRPr="0045621A" w:rsidRDefault="009114B0" w:rsidP="00532A82">
            <w:pPr>
              <w:spacing w:after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82" w:type="pct"/>
            <w:vAlign w:val="center"/>
            <w:hideMark/>
          </w:tcPr>
          <w:p w14:paraId="55BA630C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17" w:type="pct"/>
          </w:tcPr>
          <w:p w14:paraId="5C99ECF0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02D321" w14:textId="292954F6" w:rsidR="0045621A" w:rsidRPr="0045621A" w:rsidRDefault="009114B0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82" w:type="pct"/>
            <w:vAlign w:val="center"/>
            <w:hideMark/>
          </w:tcPr>
          <w:p w14:paraId="6A76B7F2" w14:textId="24503B62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70" w:type="pct"/>
            <w:vAlign w:val="center"/>
            <w:hideMark/>
          </w:tcPr>
          <w:p w14:paraId="677BB107" w14:textId="03319A78" w:rsidR="0045621A" w:rsidRPr="0045621A" w:rsidRDefault="008A2EA4" w:rsidP="00532A82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Zamówienie podstawowe</w:t>
            </w:r>
          </w:p>
        </w:tc>
      </w:tr>
      <w:tr w:rsidR="009114B0" w:rsidRPr="0045621A" w14:paraId="7BFF8F4F" w14:textId="77777777" w:rsidTr="008A2EA4">
        <w:trPr>
          <w:trHeight w:val="919"/>
        </w:trPr>
        <w:tc>
          <w:tcPr>
            <w:tcW w:w="0" w:type="auto"/>
            <w:vAlign w:val="center"/>
          </w:tcPr>
          <w:p w14:paraId="587036E2" w14:textId="1D38686C" w:rsidR="009114B0" w:rsidRPr="0045621A" w:rsidRDefault="008A2EA4" w:rsidP="00532A82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59" w:type="pct"/>
            <w:vAlign w:val="center"/>
          </w:tcPr>
          <w:p w14:paraId="63F6514B" w14:textId="29AF811B" w:rsidR="009114B0" w:rsidRPr="0045621A" w:rsidRDefault="009114B0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Stały abonament miesięczny</w:t>
            </w:r>
            <w:r>
              <w:rPr>
                <w:rFonts w:ascii="Arial" w:hAnsi="Arial" w:cs="Arial"/>
                <w:sz w:val="22"/>
                <w:szCs w:val="22"/>
              </w:rPr>
              <w:t xml:space="preserve"> nielimitowany</w:t>
            </w:r>
            <w:r w:rsidRPr="0045621A">
              <w:rPr>
                <w:rFonts w:ascii="Arial" w:hAnsi="Arial" w:cs="Arial"/>
                <w:sz w:val="22"/>
                <w:szCs w:val="22"/>
              </w:rPr>
              <w:t xml:space="preserve"> za usługę telefonii stacjonarnej i obsługę infolinii</w:t>
            </w:r>
          </w:p>
        </w:tc>
        <w:tc>
          <w:tcPr>
            <w:tcW w:w="458" w:type="pct"/>
            <w:vAlign w:val="center"/>
          </w:tcPr>
          <w:p w14:paraId="7B99983D" w14:textId="770916DA" w:rsidR="009114B0" w:rsidRPr="0045621A" w:rsidRDefault="009114B0" w:rsidP="00532A82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m-c</w:t>
            </w:r>
          </w:p>
        </w:tc>
        <w:tc>
          <w:tcPr>
            <w:tcW w:w="770" w:type="pct"/>
            <w:vAlign w:val="center"/>
          </w:tcPr>
          <w:p w14:paraId="4E724EE0" w14:textId="54AC9FE0" w:rsidR="009114B0" w:rsidRPr="0045621A" w:rsidRDefault="009114B0" w:rsidP="00532A82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82" w:type="pct"/>
            <w:vAlign w:val="center"/>
          </w:tcPr>
          <w:p w14:paraId="1248C4D0" w14:textId="0792C761" w:rsidR="009114B0" w:rsidRPr="0045621A" w:rsidRDefault="009114B0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17" w:type="pct"/>
          </w:tcPr>
          <w:p w14:paraId="0CB32673" w14:textId="77777777" w:rsidR="009114B0" w:rsidRDefault="009114B0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4FD6B6CF" w14:textId="1EBF705E" w:rsidR="009114B0" w:rsidRPr="0045621A" w:rsidRDefault="009114B0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9114B0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70" w:type="pct"/>
            <w:vAlign w:val="center"/>
          </w:tcPr>
          <w:p w14:paraId="7B300367" w14:textId="154122F1" w:rsidR="009114B0" w:rsidRPr="0045621A" w:rsidRDefault="009114B0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Zamówienie w ramach prawa opcji </w:t>
            </w:r>
          </w:p>
        </w:tc>
      </w:tr>
      <w:tr w:rsidR="0045621A" w:rsidRPr="0045621A" w14:paraId="14644CF3" w14:textId="77777777" w:rsidTr="008A2EA4">
        <w:trPr>
          <w:trHeight w:val="919"/>
        </w:trPr>
        <w:tc>
          <w:tcPr>
            <w:tcW w:w="0" w:type="auto"/>
            <w:vAlign w:val="center"/>
            <w:hideMark/>
          </w:tcPr>
          <w:p w14:paraId="23C2FDFC" w14:textId="70E144A2" w:rsidR="0045621A" w:rsidRPr="0045621A" w:rsidRDefault="008A2EA4" w:rsidP="00532A82">
            <w:pPr>
              <w:spacing w:after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59" w:type="pct"/>
            <w:vAlign w:val="center"/>
            <w:hideMark/>
          </w:tcPr>
          <w:p w14:paraId="0A968112" w14:textId="2B16F312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 xml:space="preserve">Usługi </w:t>
            </w:r>
            <w:proofErr w:type="spellStart"/>
            <w:r w:rsidRPr="0045621A">
              <w:rPr>
                <w:rFonts w:ascii="Arial" w:hAnsi="Arial" w:cs="Arial"/>
                <w:sz w:val="22"/>
                <w:szCs w:val="22"/>
              </w:rPr>
              <w:t>pozaabonamentowe</w:t>
            </w:r>
            <w:proofErr w:type="spellEnd"/>
            <w:r w:rsidRPr="0045621A">
              <w:rPr>
                <w:rFonts w:ascii="Arial" w:hAnsi="Arial" w:cs="Arial"/>
                <w:sz w:val="22"/>
                <w:szCs w:val="22"/>
              </w:rPr>
              <w:t xml:space="preserve"> / dodatkowe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  <w:vAlign w:val="center"/>
            <w:hideMark/>
          </w:tcPr>
          <w:p w14:paraId="4AE23ED2" w14:textId="442ECE9D" w:rsidR="0045621A" w:rsidRPr="0045621A" w:rsidRDefault="008A2EA4" w:rsidP="008A2EA4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m-c</w:t>
            </w:r>
          </w:p>
        </w:tc>
        <w:tc>
          <w:tcPr>
            <w:tcW w:w="770" w:type="pct"/>
            <w:vAlign w:val="center"/>
            <w:hideMark/>
          </w:tcPr>
          <w:p w14:paraId="5AE3344E" w14:textId="77777777" w:rsidR="008A2EA4" w:rsidRPr="008A2EA4" w:rsidRDefault="008A2EA4" w:rsidP="008A2EA4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EA4">
              <w:rPr>
                <w:rFonts w:ascii="Arial" w:hAnsi="Arial" w:cs="Arial"/>
                <w:sz w:val="22"/>
                <w:szCs w:val="22"/>
              </w:rPr>
              <w:t>wg rzeczywistego wykorzystania</w:t>
            </w:r>
          </w:p>
          <w:p w14:paraId="6490C95E" w14:textId="3FFCA8C4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582" w:type="pct"/>
            <w:vAlign w:val="center"/>
            <w:hideMark/>
          </w:tcPr>
          <w:p w14:paraId="0C5865CE" w14:textId="77777777" w:rsidR="008A2EA4" w:rsidRDefault="008A2EA4" w:rsidP="008A2EA4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6C31ECFD" w14:textId="796E023A" w:rsidR="008A2EA4" w:rsidRPr="008A2EA4" w:rsidRDefault="008A2EA4" w:rsidP="008A2EA4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8A2EA4">
              <w:rPr>
                <w:rFonts w:ascii="Arial" w:hAnsi="Arial" w:cs="Arial"/>
                <w:sz w:val="22"/>
                <w:szCs w:val="22"/>
              </w:rPr>
              <w:t>zgodnie z cennikiem</w:t>
            </w:r>
          </w:p>
          <w:p w14:paraId="2189F524" w14:textId="17E94CBF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517" w:type="pct"/>
          </w:tcPr>
          <w:p w14:paraId="71563812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32EA0D0C" w14:textId="13B20726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82" w:type="pct"/>
            <w:vAlign w:val="center"/>
            <w:hideMark/>
          </w:tcPr>
          <w:p w14:paraId="031DBDF8" w14:textId="77777777" w:rsidR="008A2EA4" w:rsidRDefault="008A2EA4" w:rsidP="008A2EA4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4631F8F2" w14:textId="0376E437" w:rsidR="008A2EA4" w:rsidRPr="008A2EA4" w:rsidRDefault="008A2EA4" w:rsidP="008A2EA4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8A2EA4">
              <w:rPr>
                <w:rFonts w:ascii="Arial" w:hAnsi="Arial" w:cs="Arial"/>
                <w:sz w:val="22"/>
                <w:szCs w:val="22"/>
              </w:rPr>
              <w:t>zgodnie z cennikiem</w:t>
            </w:r>
          </w:p>
          <w:p w14:paraId="448E1F53" w14:textId="439F028F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770" w:type="pct"/>
            <w:vAlign w:val="center"/>
            <w:hideMark/>
          </w:tcPr>
          <w:p w14:paraId="1B54844D" w14:textId="4DF2F579" w:rsidR="0045621A" w:rsidRPr="0045621A" w:rsidRDefault="008A2EA4" w:rsidP="00532A82">
            <w:pPr>
              <w:spacing w:after="160"/>
              <w:rPr>
                <w:rFonts w:ascii="Arial" w:hAnsi="Arial" w:cs="Arial"/>
              </w:rPr>
            </w:pPr>
            <w:r w:rsidRPr="008A2EA4">
              <w:rPr>
                <w:rFonts w:ascii="Arial" w:hAnsi="Arial" w:cs="Arial"/>
                <w:sz w:val="22"/>
                <w:szCs w:val="22"/>
              </w:rPr>
              <w:t>nie dotyczy / wg wykorzystania</w:t>
            </w:r>
          </w:p>
        </w:tc>
      </w:tr>
      <w:tr w:rsidR="0045621A" w:rsidRPr="0045621A" w14:paraId="03BF91F0" w14:textId="77777777" w:rsidTr="008A2EA4">
        <w:trPr>
          <w:trHeight w:val="919"/>
        </w:trPr>
        <w:tc>
          <w:tcPr>
            <w:tcW w:w="0" w:type="auto"/>
            <w:vAlign w:val="center"/>
          </w:tcPr>
          <w:p w14:paraId="5F76457A" w14:textId="2B47847E" w:rsidR="0045621A" w:rsidRPr="0045621A" w:rsidRDefault="008A2EA4" w:rsidP="00532A82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059" w:type="pct"/>
            <w:vAlign w:val="center"/>
          </w:tcPr>
          <w:p w14:paraId="57545148" w14:textId="507B73F0" w:rsidR="0045621A" w:rsidRP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Łączna wartość </w:t>
            </w:r>
            <w:r w:rsidR="008A2EA4">
              <w:rPr>
                <w:rFonts w:ascii="Arial" w:hAnsi="Arial" w:cs="Arial"/>
                <w:sz w:val="22"/>
                <w:szCs w:val="22"/>
              </w:rPr>
              <w:t>w ramach zamówienia podstawowego (wiersze w tabeli nr 1,2,3,5)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78" w:type="pct"/>
            <w:gridSpan w:val="6"/>
            <w:vAlign w:val="center"/>
          </w:tcPr>
          <w:p w14:paraId="23801558" w14:textId="4F1DB49B" w:rsidR="0045621A" w:rsidRP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8A2EA4" w:rsidRPr="0045621A" w14:paraId="5520123E" w14:textId="77777777" w:rsidTr="008A2EA4">
        <w:trPr>
          <w:trHeight w:val="919"/>
        </w:trPr>
        <w:tc>
          <w:tcPr>
            <w:tcW w:w="0" w:type="auto"/>
            <w:vAlign w:val="center"/>
          </w:tcPr>
          <w:p w14:paraId="00D6CC41" w14:textId="6E7B120B" w:rsidR="008A2EA4" w:rsidRDefault="008A2EA4" w:rsidP="00532A82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59" w:type="pct"/>
            <w:vAlign w:val="center"/>
          </w:tcPr>
          <w:p w14:paraId="4B668FF0" w14:textId="2875D809" w:rsidR="008A2EA4" w:rsidRDefault="008A2EA4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Łączna wartość w ramach </w:t>
            </w:r>
            <w:r>
              <w:rPr>
                <w:rFonts w:ascii="Arial" w:hAnsi="Arial" w:cs="Arial"/>
                <w:sz w:val="22"/>
                <w:szCs w:val="22"/>
              </w:rPr>
              <w:t xml:space="preserve">prawa opcji </w:t>
            </w:r>
            <w:r>
              <w:rPr>
                <w:rFonts w:ascii="Arial" w:hAnsi="Arial" w:cs="Arial"/>
                <w:sz w:val="22"/>
                <w:szCs w:val="22"/>
              </w:rPr>
              <w:t xml:space="preserve">(wiersze w tabeli nr </w:t>
            </w:r>
            <w:r>
              <w:rPr>
                <w:rFonts w:ascii="Arial" w:hAnsi="Arial" w:cs="Arial"/>
                <w:sz w:val="22"/>
                <w:szCs w:val="22"/>
              </w:rPr>
              <w:t>4,6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678" w:type="pct"/>
            <w:gridSpan w:val="6"/>
            <w:vAlign w:val="center"/>
          </w:tcPr>
          <w:p w14:paraId="38ACB81D" w14:textId="2EF0B729" w:rsidR="008A2EA4" w:rsidRDefault="008A2EA4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</w:tbl>
    <w:p w14:paraId="00D9DBAF" w14:textId="77777777" w:rsidR="00A53A5E" w:rsidRDefault="00A53A5E" w:rsidP="00A53A5E">
      <w:pPr>
        <w:spacing w:before="360" w:after="40" w:line="278" w:lineRule="auto"/>
        <w:rPr>
          <w:rFonts w:ascii="Arial" w:hAnsi="Arial" w:cs="Arial"/>
        </w:rPr>
      </w:pPr>
      <w:r w:rsidRPr="00A53A5E">
        <w:rPr>
          <w:rFonts w:ascii="Arial" w:hAnsi="Arial" w:cs="Arial"/>
        </w:rPr>
        <w:t xml:space="preserve">Oświadczamy, że usługi telekomunikacyjne niewchodzące w zakres abonamentu </w:t>
      </w:r>
      <w:r>
        <w:rPr>
          <w:rFonts w:ascii="Arial" w:hAnsi="Arial" w:cs="Arial"/>
        </w:rPr>
        <w:t xml:space="preserve">(wiersz w tabeli nr 7) </w:t>
      </w:r>
      <w:r w:rsidRPr="00A53A5E">
        <w:rPr>
          <w:rFonts w:ascii="Arial" w:hAnsi="Arial" w:cs="Arial"/>
        </w:rPr>
        <w:t>będą rozliczane wyłącznie według rzeczywistego wykorzystania, na podstawie zestawienia bilingowego, zgodnie z cennikiem usług dodatkowych Wykonawcy.</w:t>
      </w:r>
      <w:r>
        <w:rPr>
          <w:rFonts w:ascii="Arial" w:hAnsi="Arial" w:cs="Arial"/>
        </w:rPr>
        <w:t xml:space="preserve"> </w:t>
      </w:r>
      <w:r w:rsidRPr="00A53A5E">
        <w:rPr>
          <w:rFonts w:ascii="Arial" w:hAnsi="Arial" w:cs="Arial"/>
        </w:rPr>
        <w:t>Cennik usług dodatkowych stanowi załącznik do niniejszej oferty.</w:t>
      </w:r>
    </w:p>
    <w:p w14:paraId="48099D81" w14:textId="693712D1" w:rsidR="00A53A5E" w:rsidRPr="00A53A5E" w:rsidRDefault="00A53A5E" w:rsidP="00A53A5E">
      <w:pPr>
        <w:spacing w:before="360" w:after="40" w:line="278" w:lineRule="auto"/>
        <w:rPr>
          <w:rFonts w:ascii="Arial" w:hAnsi="Arial" w:cs="Arial"/>
        </w:rPr>
      </w:pPr>
      <w:r w:rsidRPr="00A53A5E">
        <w:rPr>
          <w:rFonts w:ascii="Arial" w:hAnsi="Arial" w:cs="Arial"/>
        </w:rPr>
        <w:t xml:space="preserve">Ceny usług </w:t>
      </w:r>
      <w:proofErr w:type="spellStart"/>
      <w:r w:rsidRPr="00A53A5E">
        <w:rPr>
          <w:rFonts w:ascii="Arial" w:hAnsi="Arial" w:cs="Arial"/>
        </w:rPr>
        <w:t>pozaabonamentowych</w:t>
      </w:r>
      <w:proofErr w:type="spellEnd"/>
      <w:r w:rsidRPr="00A53A5E">
        <w:rPr>
          <w:rFonts w:ascii="Arial" w:hAnsi="Arial" w:cs="Arial"/>
        </w:rPr>
        <w:t xml:space="preserve"> nie będą wyższe niż ceny wskazane w publicznie dostępnym, aktualnym cenniku operatorskim Wykonawcy dla klientów biznesowych.</w:t>
      </w:r>
    </w:p>
    <w:p w14:paraId="5FC82C27" w14:textId="5E8FA714" w:rsidR="00E521F6" w:rsidRDefault="00E521F6" w:rsidP="00E521F6">
      <w:pPr>
        <w:pStyle w:val="Akapitzlist"/>
        <w:numPr>
          <w:ilvl w:val="1"/>
          <w:numId w:val="2"/>
        </w:numPr>
        <w:spacing w:before="360" w:after="40" w:line="278" w:lineRule="auto"/>
        <w:ind w:left="714" w:hanging="357"/>
        <w:contextualSpacing w:val="0"/>
        <w:rPr>
          <w:rFonts w:ascii="Arial" w:hAnsi="Arial" w:cs="Arial"/>
        </w:rPr>
      </w:pPr>
      <w:r w:rsidRPr="00E521F6">
        <w:rPr>
          <w:rFonts w:ascii="Arial" w:hAnsi="Arial" w:cs="Arial"/>
        </w:rPr>
        <w:t>Termin wdrożenia</w:t>
      </w:r>
      <w:r>
        <w:rPr>
          <w:rFonts w:ascii="Arial" w:hAnsi="Arial" w:cs="Arial"/>
        </w:rPr>
        <w:t>:</w:t>
      </w:r>
    </w:p>
    <w:p w14:paraId="10FB4FCF" w14:textId="7F3999A4" w:rsidR="00E521F6" w:rsidRDefault="00E521F6" w:rsidP="00E521F6">
      <w:pPr>
        <w:spacing w:before="360" w:after="40" w:line="278" w:lineRule="auto"/>
        <w:rPr>
          <w:rFonts w:ascii="Arial" w:hAnsi="Arial" w:cs="Arial"/>
        </w:rPr>
      </w:pPr>
      <w:r w:rsidRPr="00E521F6">
        <w:rPr>
          <w:rFonts w:ascii="Arial" w:hAnsi="Arial" w:cs="Arial"/>
        </w:rPr>
        <w:t>Wykonawca deklaruje wykonanie etapu wdrożeniowego w terminie</w:t>
      </w:r>
    </w:p>
    <w:p w14:paraId="573AE9A7" w14:textId="4F9F6617" w:rsidR="00E521F6" w:rsidRDefault="00E521F6" w:rsidP="00E521F6">
      <w:pPr>
        <w:pStyle w:val="Akapitzlist"/>
        <w:numPr>
          <w:ilvl w:val="0"/>
          <w:numId w:val="9"/>
        </w:numPr>
        <w:spacing w:before="360" w:after="40" w:line="278" w:lineRule="auto"/>
        <w:rPr>
          <w:rFonts w:ascii="Arial" w:hAnsi="Arial" w:cs="Arial"/>
        </w:rPr>
      </w:pPr>
      <w:r>
        <w:rPr>
          <w:rFonts w:ascii="Arial" w:hAnsi="Arial" w:cs="Arial"/>
        </w:rPr>
        <w:t>do 5 dni roboczych od dnia zawarcia umowy – liczba punktów: 40 pkt</w:t>
      </w:r>
    </w:p>
    <w:p w14:paraId="4400EC26" w14:textId="393FEBB3" w:rsidR="00E521F6" w:rsidRDefault="00E521F6" w:rsidP="00E521F6">
      <w:pPr>
        <w:pStyle w:val="Akapitzlist"/>
        <w:numPr>
          <w:ilvl w:val="0"/>
          <w:numId w:val="9"/>
        </w:numPr>
        <w:spacing w:before="360" w:after="40" w:line="278" w:lineRule="auto"/>
        <w:rPr>
          <w:rFonts w:ascii="Arial" w:hAnsi="Arial" w:cs="Arial"/>
        </w:rPr>
      </w:pPr>
      <w:r>
        <w:rPr>
          <w:rFonts w:ascii="Arial" w:hAnsi="Arial" w:cs="Arial"/>
        </w:rPr>
        <w:t>od 6 do 10 dni od dnia zawarcia umowy - liczba punktów pkt</w:t>
      </w:r>
      <w:r w:rsidR="00CA477D">
        <w:rPr>
          <w:rFonts w:ascii="Arial" w:hAnsi="Arial" w:cs="Arial"/>
        </w:rPr>
        <w:t xml:space="preserve"> 20 pkt</w:t>
      </w:r>
    </w:p>
    <w:p w14:paraId="3FC1C628" w14:textId="5211928C" w:rsidR="00E521F6" w:rsidRDefault="00E521F6" w:rsidP="00E521F6">
      <w:pPr>
        <w:pStyle w:val="Akapitzlist"/>
        <w:numPr>
          <w:ilvl w:val="0"/>
          <w:numId w:val="9"/>
        </w:numPr>
        <w:spacing w:before="360" w:after="40" w:line="278" w:lineRule="auto"/>
        <w:rPr>
          <w:rFonts w:ascii="Arial" w:hAnsi="Arial" w:cs="Arial"/>
        </w:rPr>
      </w:pPr>
      <w:r w:rsidRPr="00E521F6">
        <w:rPr>
          <w:rFonts w:ascii="Arial" w:hAnsi="Arial" w:cs="Arial"/>
        </w:rPr>
        <w:t>od 11 do 15 dni roboczych od dnia zawarcia Umowy – liczba punktów: 0 pk</w:t>
      </w:r>
      <w:r>
        <w:rPr>
          <w:rFonts w:ascii="Arial" w:hAnsi="Arial" w:cs="Arial"/>
        </w:rPr>
        <w:t>t.</w:t>
      </w:r>
    </w:p>
    <w:p w14:paraId="52348E10" w14:textId="212F52AB" w:rsidR="00E521F6" w:rsidRDefault="00E521F6" w:rsidP="00E521F6">
      <w:pPr>
        <w:spacing w:before="360" w:after="40" w:line="278" w:lineRule="auto"/>
        <w:ind w:left="360"/>
        <w:rPr>
          <w:rFonts w:ascii="Arial" w:hAnsi="Arial" w:cs="Arial"/>
        </w:rPr>
      </w:pPr>
      <w:r w:rsidRPr="00E521F6">
        <w:rPr>
          <w:rFonts w:ascii="Arial" w:hAnsi="Arial" w:cs="Arial"/>
        </w:rPr>
        <w:t>Oferowany termin realizacji etapu wdrożeniowego: .......... dni roboczych od dnia zawarcia Umowy</w:t>
      </w:r>
      <w:r>
        <w:rPr>
          <w:rFonts w:ascii="Arial" w:hAnsi="Arial" w:cs="Arial"/>
        </w:rPr>
        <w:t>.</w:t>
      </w:r>
    </w:p>
    <w:p w14:paraId="53F3A9AD" w14:textId="503DAD34" w:rsidR="00E521F6" w:rsidRPr="00E521F6" w:rsidRDefault="00E521F6" w:rsidP="00E521F6">
      <w:pPr>
        <w:spacing w:before="360" w:after="40" w:line="278" w:lineRule="auto"/>
        <w:ind w:left="360"/>
        <w:rPr>
          <w:rFonts w:ascii="Arial" w:hAnsi="Arial" w:cs="Arial"/>
        </w:rPr>
      </w:pPr>
      <w:r w:rsidRPr="00E521F6">
        <w:rPr>
          <w:rFonts w:ascii="Arial" w:hAnsi="Arial" w:cs="Arial"/>
        </w:rPr>
        <w:t>Maksymalny dopuszczalny termin realizacji etapu wdrożeniowego wynosi 15 dni roboczych od dnia zawarcia Umowy. Zadeklarowanie terminu dłuższego niż 15 dni roboczych będzie skutkowało odrzuceniem oferty jako niezgodnej z warunkami zamówienia</w:t>
      </w:r>
    </w:p>
    <w:p w14:paraId="2D239A50" w14:textId="414925E2" w:rsidR="00B811DC" w:rsidRPr="004837D7" w:rsidRDefault="00B811DC" w:rsidP="007C69DC">
      <w:pPr>
        <w:pStyle w:val="Akapitzlist"/>
        <w:numPr>
          <w:ilvl w:val="1"/>
          <w:numId w:val="2"/>
        </w:numPr>
        <w:spacing w:before="360" w:after="40" w:line="278" w:lineRule="auto"/>
        <w:ind w:left="714" w:hanging="357"/>
        <w:contextualSpacing w:val="0"/>
        <w:rPr>
          <w:rFonts w:ascii="Arial" w:hAnsi="Arial" w:cs="Arial"/>
        </w:rPr>
      </w:pPr>
      <w:r w:rsidRPr="004837D7">
        <w:rPr>
          <w:rFonts w:ascii="Arial" w:hAnsi="Arial" w:cs="Arial"/>
        </w:rPr>
        <w:t>oferuję wyk</w:t>
      </w:r>
      <w:r w:rsidR="00A802F5" w:rsidRPr="004837D7">
        <w:rPr>
          <w:rFonts w:ascii="Arial" w:hAnsi="Arial" w:cs="Arial"/>
        </w:rPr>
        <w:t>on</w:t>
      </w:r>
      <w:r w:rsidR="00C42042" w:rsidRPr="004837D7">
        <w:rPr>
          <w:rFonts w:ascii="Arial" w:hAnsi="Arial" w:cs="Arial"/>
        </w:rPr>
        <w:t>ywanie</w:t>
      </w:r>
      <w:r w:rsidRPr="004837D7">
        <w:rPr>
          <w:rFonts w:ascii="Arial" w:hAnsi="Arial" w:cs="Arial"/>
        </w:rPr>
        <w:t xml:space="preserve"> niniejszego zamówienia</w:t>
      </w:r>
      <w:r w:rsidR="00881568" w:rsidRPr="004837D7">
        <w:rPr>
          <w:rFonts w:ascii="Arial" w:hAnsi="Arial" w:cs="Arial"/>
        </w:rPr>
        <w:t xml:space="preserve"> w okresie </w:t>
      </w:r>
      <w:r w:rsidR="008F47C3">
        <w:rPr>
          <w:rFonts w:ascii="Arial" w:hAnsi="Arial" w:cs="Arial"/>
        </w:rPr>
        <w:t>wskazanym w Zaproszeniu do składania ofert;</w:t>
      </w:r>
      <w:r w:rsidRPr="004837D7">
        <w:rPr>
          <w:rFonts w:ascii="Arial" w:hAnsi="Arial" w:cs="Arial"/>
        </w:rPr>
        <w:t xml:space="preserve"> </w:t>
      </w:r>
    </w:p>
    <w:p w14:paraId="7A2A43B1" w14:textId="79686E87" w:rsidR="00B811DC" w:rsidRDefault="00B811DC" w:rsidP="00A433E2">
      <w:pPr>
        <w:numPr>
          <w:ilvl w:val="1"/>
          <w:numId w:val="2"/>
        </w:numPr>
        <w:spacing w:before="120" w:after="40" w:line="278" w:lineRule="auto"/>
        <w:ind w:left="714" w:hanging="357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akceptuję bez zastrzeżeń Projektowane postanowienia umowy stanowiące załącznik </w:t>
      </w:r>
      <w:r w:rsidR="0030358B" w:rsidRPr="004837D7">
        <w:rPr>
          <w:rFonts w:ascii="Arial" w:hAnsi="Arial" w:cs="Arial"/>
        </w:rPr>
        <w:t>nr 1 do Zaproszenia do składania Ofert</w:t>
      </w:r>
      <w:r w:rsidRPr="004837D7">
        <w:rPr>
          <w:rFonts w:ascii="Arial" w:hAnsi="Arial" w:cs="Arial"/>
        </w:rPr>
        <w:t>, w tym warunki płatności tam określone</w:t>
      </w:r>
      <w:r w:rsidR="00C5789C" w:rsidRPr="004837D7">
        <w:rPr>
          <w:rFonts w:ascii="Arial" w:hAnsi="Arial" w:cs="Arial"/>
        </w:rPr>
        <w:t>.</w:t>
      </w:r>
    </w:p>
    <w:p w14:paraId="0298F30B" w14:textId="3074B748" w:rsidR="00F75224" w:rsidRDefault="00F75224" w:rsidP="00A433E2">
      <w:pPr>
        <w:numPr>
          <w:ilvl w:val="1"/>
          <w:numId w:val="2"/>
        </w:numPr>
        <w:spacing w:before="120" w:after="40" w:line="278" w:lineRule="auto"/>
        <w:ind w:left="714" w:hanging="357"/>
        <w:rPr>
          <w:rFonts w:ascii="Arial" w:hAnsi="Arial" w:cs="Arial"/>
        </w:rPr>
      </w:pPr>
      <w:r w:rsidRPr="00F75224">
        <w:rPr>
          <w:rFonts w:ascii="Arial" w:hAnsi="Arial" w:cs="Arial"/>
        </w:rPr>
        <w:lastRenderedPageBreak/>
        <w:t>Cena oferty obejmuje wszystkie koszty niezbędne do należytej realizacji zamówienia</w:t>
      </w:r>
      <w:r>
        <w:rPr>
          <w:rFonts w:ascii="Arial" w:hAnsi="Arial" w:cs="Arial"/>
        </w:rPr>
        <w:t>.</w:t>
      </w:r>
    </w:p>
    <w:p w14:paraId="245E8EAE" w14:textId="77777777" w:rsidR="00F75224" w:rsidRPr="00F75224" w:rsidRDefault="00F75224" w:rsidP="00F75224">
      <w:pPr>
        <w:numPr>
          <w:ilvl w:val="1"/>
          <w:numId w:val="2"/>
        </w:numPr>
        <w:spacing w:before="120" w:after="40" w:line="278" w:lineRule="auto"/>
        <w:rPr>
          <w:rFonts w:ascii="Arial" w:hAnsi="Arial" w:cs="Arial"/>
        </w:rPr>
      </w:pPr>
      <w:r w:rsidRPr="00F75224">
        <w:rPr>
          <w:rFonts w:ascii="Arial" w:hAnsi="Arial" w:cs="Arial"/>
        </w:rPr>
        <w:t>Posiadamy wymagane prawem uprawnienia do świadczenia usług objętych zamówieniem, w tym wpis do rejestru przedsiębiorców telekomunikacyjnych.</w:t>
      </w:r>
    </w:p>
    <w:p w14:paraId="33471EFE" w14:textId="5A9467C6" w:rsidR="00F75224" w:rsidRDefault="00F75224" w:rsidP="00F75224">
      <w:pPr>
        <w:numPr>
          <w:ilvl w:val="1"/>
          <w:numId w:val="2"/>
        </w:numPr>
        <w:spacing w:before="120" w:after="40" w:line="278" w:lineRule="auto"/>
        <w:rPr>
          <w:rFonts w:ascii="Arial" w:hAnsi="Arial" w:cs="Arial"/>
        </w:rPr>
      </w:pPr>
      <w:r w:rsidRPr="00F75224">
        <w:rPr>
          <w:rFonts w:ascii="Arial" w:hAnsi="Arial" w:cs="Arial"/>
        </w:rPr>
        <w:t>Dysponujemy odpowiednim potencjałem technicznym, organizacyjnym i kadrowym umożliwiającym wykonanie zamówienia.</w:t>
      </w:r>
    </w:p>
    <w:p w14:paraId="74D6AFC4" w14:textId="6992DDF1" w:rsidR="00F75224" w:rsidRPr="00F75224" w:rsidRDefault="00F75224" w:rsidP="00F75224">
      <w:pPr>
        <w:numPr>
          <w:ilvl w:val="1"/>
          <w:numId w:val="2"/>
        </w:numPr>
        <w:spacing w:before="120" w:after="4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75224">
        <w:rPr>
          <w:rFonts w:ascii="Arial" w:hAnsi="Arial" w:cs="Arial"/>
        </w:rPr>
        <w:t>Akceptujemy zasady rozliczania wynagrodzenia określone w umowie.</w:t>
      </w:r>
    </w:p>
    <w:p w14:paraId="6B21DCC0" w14:textId="425960AF" w:rsidR="00F75224" w:rsidRPr="00F75224" w:rsidRDefault="00F75224" w:rsidP="00F75224">
      <w:pPr>
        <w:numPr>
          <w:ilvl w:val="1"/>
          <w:numId w:val="2"/>
        </w:numPr>
        <w:spacing w:before="120" w:after="4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75224">
        <w:rPr>
          <w:rFonts w:ascii="Arial" w:hAnsi="Arial" w:cs="Arial"/>
        </w:rPr>
        <w:t xml:space="preserve">Akceptujemy rozliczanie usług </w:t>
      </w:r>
      <w:proofErr w:type="spellStart"/>
      <w:r w:rsidRPr="00F75224">
        <w:rPr>
          <w:rFonts w:ascii="Arial" w:hAnsi="Arial" w:cs="Arial"/>
        </w:rPr>
        <w:t>pozaabonamentowych</w:t>
      </w:r>
      <w:proofErr w:type="spellEnd"/>
      <w:r w:rsidRPr="00F75224">
        <w:rPr>
          <w:rFonts w:ascii="Arial" w:hAnsi="Arial" w:cs="Arial"/>
        </w:rPr>
        <w:t xml:space="preserve"> według rzeczywistego wykorzystania, na podstawie zestawienia bilingowego.</w:t>
      </w:r>
    </w:p>
    <w:p w14:paraId="19F89E0C" w14:textId="79DEF642" w:rsidR="00F75224" w:rsidRPr="008F47C3" w:rsidRDefault="00F75224" w:rsidP="00F75224">
      <w:pPr>
        <w:numPr>
          <w:ilvl w:val="1"/>
          <w:numId w:val="2"/>
        </w:numPr>
        <w:spacing w:before="120" w:after="4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75224">
        <w:rPr>
          <w:rFonts w:ascii="Arial" w:hAnsi="Arial" w:cs="Arial"/>
        </w:rPr>
        <w:t>Oferowane rozwiązanie spełnia wymagania techniczne, funkcjonalne i organizacyjne określone w Opisie przedmiotu zamówienia.</w:t>
      </w:r>
    </w:p>
    <w:p w14:paraId="79F61AA6" w14:textId="36651F57" w:rsidR="00B811DC" w:rsidRPr="004837D7" w:rsidRDefault="00B811DC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Podpis osoby uprawnionej </w:t>
      </w:r>
    </w:p>
    <w:p w14:paraId="4C2C54A6" w14:textId="66EC5A32" w:rsidR="0030358B" w:rsidRPr="004837D7" w:rsidRDefault="0030358B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…………………………………………….</w:t>
      </w:r>
    </w:p>
    <w:sectPr w:rsidR="0030358B" w:rsidRPr="004837D7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3891" w14:textId="77777777" w:rsidR="00156D80" w:rsidRDefault="00156D80" w:rsidP="00B811DC">
      <w:r>
        <w:separator/>
      </w:r>
    </w:p>
  </w:endnote>
  <w:endnote w:type="continuationSeparator" w:id="0">
    <w:p w14:paraId="522401C8" w14:textId="77777777" w:rsidR="00156D80" w:rsidRDefault="00156D80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B3C0" w14:textId="77777777" w:rsidR="00156D80" w:rsidRDefault="00156D80" w:rsidP="00B811DC">
      <w:r>
        <w:separator/>
      </w:r>
    </w:p>
  </w:footnote>
  <w:footnote w:type="continuationSeparator" w:id="0">
    <w:p w14:paraId="66BC125F" w14:textId="77777777" w:rsidR="00156D80" w:rsidRDefault="00156D80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B280772"/>
    <w:multiLevelType w:val="hybridMultilevel"/>
    <w:tmpl w:val="3C7CDE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FA0CC1"/>
    <w:multiLevelType w:val="hybridMultilevel"/>
    <w:tmpl w:val="F6E0AA24"/>
    <w:lvl w:ilvl="0" w:tplc="CE4A8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526CC"/>
    <w:multiLevelType w:val="hybridMultilevel"/>
    <w:tmpl w:val="3830EC9A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5"/>
  </w:num>
  <w:num w:numId="2" w16cid:durableId="522666402">
    <w:abstractNumId w:val="1"/>
  </w:num>
  <w:num w:numId="3" w16cid:durableId="648676109">
    <w:abstractNumId w:val="4"/>
  </w:num>
  <w:num w:numId="4" w16cid:durableId="1103380537">
    <w:abstractNumId w:val="7"/>
  </w:num>
  <w:num w:numId="5" w16cid:durableId="1205484841">
    <w:abstractNumId w:val="2"/>
  </w:num>
  <w:num w:numId="6" w16cid:durableId="1838425775">
    <w:abstractNumId w:val="0"/>
  </w:num>
  <w:num w:numId="7" w16cid:durableId="2074303656">
    <w:abstractNumId w:val="8"/>
  </w:num>
  <w:num w:numId="8" w16cid:durableId="905647582">
    <w:abstractNumId w:val="3"/>
  </w:num>
  <w:num w:numId="9" w16cid:durableId="1069158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14E82"/>
    <w:rsid w:val="000234BE"/>
    <w:rsid w:val="000D294F"/>
    <w:rsid w:val="00146F3E"/>
    <w:rsid w:val="00156D80"/>
    <w:rsid w:val="001C089B"/>
    <w:rsid w:val="001E270A"/>
    <w:rsid w:val="00217233"/>
    <w:rsid w:val="0030358B"/>
    <w:rsid w:val="00323677"/>
    <w:rsid w:val="00333C45"/>
    <w:rsid w:val="00346A3A"/>
    <w:rsid w:val="00366052"/>
    <w:rsid w:val="003823AE"/>
    <w:rsid w:val="003F0BA3"/>
    <w:rsid w:val="00400FCD"/>
    <w:rsid w:val="00414AA2"/>
    <w:rsid w:val="00432BD1"/>
    <w:rsid w:val="0045621A"/>
    <w:rsid w:val="00483607"/>
    <w:rsid w:val="004837D7"/>
    <w:rsid w:val="00495D5E"/>
    <w:rsid w:val="00585DB7"/>
    <w:rsid w:val="00621FFB"/>
    <w:rsid w:val="006259B9"/>
    <w:rsid w:val="00665256"/>
    <w:rsid w:val="00680F67"/>
    <w:rsid w:val="006B63D2"/>
    <w:rsid w:val="00704B4B"/>
    <w:rsid w:val="00730E2F"/>
    <w:rsid w:val="00796F91"/>
    <w:rsid w:val="007C69DC"/>
    <w:rsid w:val="007D43C3"/>
    <w:rsid w:val="007E33F0"/>
    <w:rsid w:val="008243A0"/>
    <w:rsid w:val="00881568"/>
    <w:rsid w:val="008A2EA4"/>
    <w:rsid w:val="008F47C3"/>
    <w:rsid w:val="00900742"/>
    <w:rsid w:val="00905782"/>
    <w:rsid w:val="009114B0"/>
    <w:rsid w:val="00960509"/>
    <w:rsid w:val="00A0373B"/>
    <w:rsid w:val="00A433E2"/>
    <w:rsid w:val="00A53A5E"/>
    <w:rsid w:val="00A56F13"/>
    <w:rsid w:val="00A66230"/>
    <w:rsid w:val="00A737B2"/>
    <w:rsid w:val="00A802F5"/>
    <w:rsid w:val="00AC6A0A"/>
    <w:rsid w:val="00B811DC"/>
    <w:rsid w:val="00BB1BF5"/>
    <w:rsid w:val="00C42042"/>
    <w:rsid w:val="00C5789C"/>
    <w:rsid w:val="00C70372"/>
    <w:rsid w:val="00CA477D"/>
    <w:rsid w:val="00CF009D"/>
    <w:rsid w:val="00D10FB9"/>
    <w:rsid w:val="00D12999"/>
    <w:rsid w:val="00D30DB2"/>
    <w:rsid w:val="00D52C38"/>
    <w:rsid w:val="00D737DA"/>
    <w:rsid w:val="00DA713B"/>
    <w:rsid w:val="00DC5B4B"/>
    <w:rsid w:val="00DD3237"/>
    <w:rsid w:val="00E03281"/>
    <w:rsid w:val="00E521F6"/>
    <w:rsid w:val="00E660D2"/>
    <w:rsid w:val="00EE27AD"/>
    <w:rsid w:val="00F75224"/>
    <w:rsid w:val="00F75A9D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F47C3"/>
    <w:rPr>
      <w:color w:val="666666"/>
    </w:rPr>
  </w:style>
  <w:style w:type="table" w:customStyle="1" w:styleId="GridTable4-Accent1">
    <w:name w:val="Grid Table 4 - Accent 1"/>
    <w:basedOn w:val="Standardowy"/>
    <w:uiPriority w:val="49"/>
    <w:rsid w:val="0045621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627</Words>
  <Characters>4086</Characters>
  <Application>Microsoft Office Word</Application>
  <DocSecurity>0</DocSecurity>
  <Lines>85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Formularz ofertowy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Formularz ofertowy</dc:title>
  <dc:subject/>
  <dc:creator>Maksjan-Głowacka Aleksandra</dc:creator>
  <cp:keywords/>
  <dc:description/>
  <cp:lastModifiedBy>Maksjan-Głowacka Aleksandra</cp:lastModifiedBy>
  <cp:revision>34</cp:revision>
  <dcterms:created xsi:type="dcterms:W3CDTF">2023-09-21T08:52:00Z</dcterms:created>
  <dcterms:modified xsi:type="dcterms:W3CDTF">2026-07-13T10:00:00Z</dcterms:modified>
</cp:coreProperties>
</file>